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72"/>
      </w:tblGrid>
      <w:tr>
        <w:tc>
          <w:tcPr>
            <w:tcW w:type="dxa" w:w="9972"/>
            <w:shd w:val="clear" w:color="auto" w:fill="071426"/>
            <w:tcMar>
              <w:top w:w="360" w:type="dxa"/>
              <w:bottom w:w="360" w:type="dxa"/>
              <w:start w:w="360" w:type="dxa"/>
              <w:end w:w="360" w:type="dxa"/>
              <w:left w:w="360" w:type="dxa"/>
              <w:right w:w="360" w:type="dxa"/>
            </w:tcMar>
          </w:tcPr>
          <w:p>
            <w:r/>
            <w:r>
              <w:rPr>
                <w:rFonts w:ascii="Montserrat" w:hAnsi="Montserrat" w:cs="Montserrat"/>
                <w:b/>
                <w:i w:val="0"/>
                <w:color w:val="00C2FF"/>
                <w:sz w:val="26"/>
              </w:rPr>
              <w:t>AIMARKTECH</w:t>
            </w:r>
            <w:r>
              <w:rPr>
                <w:rFonts w:ascii="Lato" w:hAnsi="Lato" w:cs="Lato"/>
                <w:b w:val="0"/>
                <w:i w:val="0"/>
                <w:color w:val="B9C6D6"/>
                <w:sz w:val="19"/>
              </w:rPr>
              <w:t xml:space="preserve">    IA · Marketing · Mentalidad empresarial</w:t>
            </w:r>
          </w:p>
          <w:p>
            <w:pPr>
              <w:spacing w:after="40" w:before="200" w:line="276" w:lineRule="auto"/>
            </w:pPr>
            <w:r>
              <w:rPr>
                <w:rFonts w:ascii="Montserrat" w:hAnsi="Montserrat" w:cs="Montserrat"/>
                <w:b/>
                <w:i w:val="0"/>
                <w:color w:val="FFFFFF"/>
                <w:sz w:val="48"/>
              </w:rPr>
              <w:t>Propuesta: tu marca y tu tienda en línea</w:t>
            </w:r>
          </w:p>
          <w:p>
            <w:pPr>
              <w:spacing w:after="200" w:before="0" w:line="276" w:lineRule="auto"/>
            </w:pPr>
            <w:r>
              <w:rPr>
                <w:rFonts w:ascii="Montserrat" w:hAnsi="Montserrat" w:cs="Montserrat"/>
                <w:b/>
                <w:i w:val="0"/>
                <w:color w:val="FFCE00"/>
                <w:sz w:val="48"/>
              </w:rPr>
              <w:t>Metales Infinity</w:t>
            </w:r>
          </w:p>
          <w:p>
            <w:pPr>
              <w:spacing w:after="80" w:before="0" w:line="276" w:lineRule="auto"/>
            </w:pPr>
            <w:r>
              <w:rPr>
                <w:rFonts w:ascii="Lato" w:hAnsi="Lato" w:cs="Lato"/>
                <w:b w:val="0"/>
                <w:i w:val="0"/>
                <w:color w:val="D7E4F0"/>
                <w:sz w:val="23"/>
              </w:rPr>
              <w:t>Una tienda propia bilingüe (español / inglés) para vender con orden, cobrar con anticipo y depender menos del día a día.</w:t>
            </w:r>
          </w:p>
        </w:tc>
      </w:tr>
    </w:tbl>
    <w:tbl>
      <w:tblPr>
        <w:tblW w:type="auto" w:w="0"/>
        <w:tblLook w:firstColumn="1" w:firstRow="1" w:lastColumn="0" w:lastRow="0" w:noHBand="0" w:noVBand="1" w:val="04A0"/>
      </w:tblPr>
      <w:tblGrid>
        <w:gridCol w:w="9972"/>
      </w:tblGrid>
      <w:tr>
        <w:tc>
          <w:tcPr>
            <w:tcW w:type="dxa" w:w="9972"/>
            <w:shd w:val="clear" w:color="auto" w:fill="F4F8FD"/>
            <w:tcMar>
              <w:top w:w="200" w:type="dxa"/>
              <w:bottom w:w="200" w:type="dxa"/>
              <w:start w:w="240" w:type="dxa"/>
              <w:end w:w="240" w:type="dxa"/>
              <w:left w:w="240" w:type="dxa"/>
              <w:right w:w="240" w:type="dxa"/>
            </w:tcMar>
            <w:tcBorders>
              <w:top w:val="single" w:sz="24" w:space="0" w:color="0A74DA"/>
            </w:tcBorders>
          </w:tcPr>
          <w:p>
            <w:r/>
            <w:r>
              <w:rPr>
                <w:rFonts w:ascii="Lato" w:hAnsi="Lato" w:cs="Lato"/>
                <w:b/>
                <w:i w:val="0"/>
                <w:color w:val="0E1B2C"/>
                <w:sz w:val="21"/>
              </w:rPr>
              <w:t xml:space="preserve">Preparado para:  </w:t>
            </w:r>
            <w:r>
              <w:rPr>
                <w:rFonts w:ascii="Lato" w:hAnsi="Lato" w:cs="Lato"/>
                <w:b w:val="0"/>
                <w:i w:val="0"/>
                <w:color w:val="46566B"/>
                <w:sz w:val="21"/>
              </w:rPr>
              <w:t>Gael — Metales Infinity · San Juan del Río, Qro.</w:t>
            </w:r>
          </w:p>
          <w:p>
            <w:pPr>
              <w:spacing w:after="60" w:before="0" w:line="276" w:lineRule="auto"/>
            </w:pPr>
            <w:r>
              <w:rPr>
                <w:rFonts w:ascii="Lato" w:hAnsi="Lato" w:cs="Lato"/>
                <w:b/>
                <w:i w:val="0"/>
                <w:color w:val="0E1B2C"/>
                <w:sz w:val="21"/>
              </w:rPr>
              <w:t xml:space="preserve">Preparado por:  </w:t>
            </w:r>
            <w:r>
              <w:rPr>
                <w:rFonts w:ascii="Lato" w:hAnsi="Lato" w:cs="Lato"/>
                <w:b w:val="0"/>
                <w:i w:val="0"/>
                <w:color w:val="46566B"/>
                <w:sz w:val="21"/>
              </w:rPr>
              <w:t>José Antonio Aguilar · Aimarktech</w:t>
            </w:r>
          </w:p>
          <w:p>
            <w:pPr>
              <w:spacing w:after="0" w:before="0" w:line="276" w:lineRule="auto"/>
            </w:pPr>
            <w:r>
              <w:rPr>
                <w:rFonts w:ascii="Lato" w:hAnsi="Lato" w:cs="Lato"/>
                <w:b/>
                <w:i w:val="0"/>
                <w:color w:val="0E1B2C"/>
                <w:sz w:val="21"/>
              </w:rPr>
              <w:t xml:space="preserve">Fecha:  </w:t>
            </w:r>
            <w:r>
              <w:rPr>
                <w:rFonts w:ascii="Lato" w:hAnsi="Lato" w:cs="Lato"/>
                <w:b w:val="0"/>
                <w:i w:val="0"/>
                <w:color w:val="46566B"/>
                <w:sz w:val="21"/>
              </w:rPr>
              <w:t>__________________     ·     Septiembre 2026</w:t>
            </w:r>
          </w:p>
        </w:tc>
      </w:tr>
    </w:tbl>
    <w:tbl>
      <w:tblPr>
        <w:tblW w:type="auto" w:w="0"/>
        <w:tblLook w:firstColumn="1" w:firstRow="1" w:lastColumn="0" w:lastRow="0" w:noHBand="0" w:noVBand="1" w:val="04A0"/>
      </w:tblPr>
      <w:tblGrid>
        <w:gridCol w:w="9972"/>
      </w:tblGrid>
      <w:tr>
        <w:tc>
          <w:tcPr>
            <w:tcW w:type="dxa" w:w="9972"/>
            <w:shd w:val="clear" w:color="auto" w:fill="F4F8FD"/>
            <w:tcMar>
              <w:top w:w="160" w:type="dxa"/>
              <w:bottom w:w="160" w:type="dxa"/>
              <w:start w:w="220" w:type="dxa"/>
              <w:end w:w="220" w:type="dxa"/>
              <w:left w:w="220" w:type="dxa"/>
              <w:right w:w="220" w:type="dxa"/>
            </w:tcMar>
            <w:tcBorders>
              <w:top w:val="single" w:sz="20" w:space="0" w:color="0A74DA"/>
            </w:tcBorders>
          </w:tcPr>
          <w:p>
            <w:r/>
            <w:r>
              <w:rPr>
                <w:rFonts w:ascii="Montserrat" w:hAnsi="Montserrat" w:cs="Montserrat"/>
                <w:b/>
                <w:i w:val="0"/>
                <w:color w:val="0A74DA"/>
                <w:sz w:val="22"/>
              </w:rPr>
              <w:t xml:space="preserve">Antes de empezar.  </w:t>
            </w:r>
            <w:r>
              <w:rPr>
                <w:rFonts w:ascii="Lato" w:hAnsi="Lato" w:cs="Lato"/>
                <w:b w:val="0"/>
                <w:i w:val="0"/>
                <w:color w:val="46566B"/>
                <w:sz w:val="21"/>
              </w:rPr>
              <w:t>Gael, esto no es una lista de servicios ni promesas de “posts bonitos”. Es el resultado de mirar tu negocio con tus propios números. Tu negocio no está mal: tienes lo más difícil —buen producto, clientes que regresan y calidad que te distingue—. Lo que falta es un sistema para que no todo dependa de ti. Eso es lo que te proponemos, con honestidad y sin ofrecerte lo que no se pueda cumplir.</w:t>
            </w:r>
          </w:p>
        </w:tc>
      </w:tr>
    </w:tbl>
    <w:p>
      <w:pPr>
        <w:keepNext/>
        <w:spacing w:before="300" w:after="140"/>
        <w:pBdr>
          <w:bottom w:val="single" w:sz="10" w:space="4" w:color="E3EBF4"/>
        </w:pBdr>
      </w:pPr>
      <w:r>
        <w:rPr>
          <w:rFonts w:ascii="Montserrat" w:hAnsi="Montserrat" w:cs="Montserrat"/>
          <w:b/>
          <w:i w:val="0"/>
          <w:color w:val="00C2FF"/>
          <w:sz w:val="27"/>
        </w:rPr>
        <w:t xml:space="preserve">1  </w:t>
      </w:r>
      <w:r>
        <w:rPr>
          <w:rFonts w:ascii="Montserrat" w:hAnsi="Montserrat" w:cs="Montserrat"/>
          <w:b/>
          <w:i w:val="0"/>
          <w:color w:val="0A74DA"/>
          <w:sz w:val="27"/>
        </w:rPr>
        <w:t>En corto</w:t>
      </w:r>
    </w:p>
    <w:p>
      <w:pPr>
        <w:spacing w:after="120" w:before="0" w:line="276" w:lineRule="auto"/>
      </w:pPr>
      <w:r>
        <w:rPr>
          <w:rFonts w:ascii="Lato" w:hAnsi="Lato" w:cs="Lato"/>
          <w:b w:val="0"/>
          <w:i w:val="0"/>
          <w:color w:val="46566B"/>
          <w:sz w:val="21"/>
        </w:rPr>
        <w:t>Metales Infinity fabrica sellos y figuras vaqueras personalizadas de calidad, y hoy vende principalmente por Facebook y WhatsApp. El siguiente paso es tu propia tienda en línea, bilingüe, donde tus clientes vean productos y precios, puedan pedir y —cuando lo decidas— pagar en línea con un anticipo.</w:t>
      </w:r>
    </w:p>
    <w:p>
      <w:pPr>
        <w:spacing w:after="120" w:before="0" w:line="276" w:lineRule="auto"/>
      </w:pPr>
      <w:r>
        <w:rPr>
          <w:rFonts w:ascii="Lato" w:hAnsi="Lato" w:cs="Lato"/>
          <w:b w:val="0"/>
          <w:i w:val="0"/>
          <w:color w:val="46566B"/>
          <w:sz w:val="21"/>
        </w:rPr>
        <w:t>No te prometemos un número mágico de ventas. Buscamos orden: menos tiempo contestando lo mismo, menos riesgo de cancelaciones y una vitrina profesional que trabaje por ti las 24 horas, también para el mercado latino de Estados Unidos.</w:t>
      </w:r>
    </w:p>
    <w:p>
      <w:pPr>
        <w:keepNext/>
        <w:spacing w:before="300" w:after="140"/>
        <w:pBdr>
          <w:bottom w:val="single" w:sz="10" w:space="4" w:color="E3EBF4"/>
        </w:pBdr>
      </w:pPr>
      <w:r>
        <w:rPr>
          <w:rFonts w:ascii="Montserrat" w:hAnsi="Montserrat" w:cs="Montserrat"/>
          <w:b/>
          <w:i w:val="0"/>
          <w:color w:val="00C2FF"/>
          <w:sz w:val="27"/>
        </w:rPr>
        <w:t xml:space="preserve">2  </w:t>
      </w:r>
      <w:r>
        <w:rPr>
          <w:rFonts w:ascii="Montserrat" w:hAnsi="Montserrat" w:cs="Montserrat"/>
          <w:b/>
          <w:i w:val="0"/>
          <w:color w:val="0A74DA"/>
          <w:sz w:val="27"/>
        </w:rPr>
        <w:t>Radiografía de tu negocio</w:t>
      </w:r>
    </w:p>
    <w:p>
      <w:pPr>
        <w:spacing w:after="160" w:before="0" w:line="276" w:lineRule="auto"/>
      </w:pPr>
      <w:r>
        <w:rPr>
          <w:rFonts w:ascii="Lato" w:hAnsi="Lato" w:cs="Lato"/>
          <w:b w:val="0"/>
          <w:i w:val="0"/>
          <w:color w:val="46566B"/>
          <w:sz w:val="21"/>
        </w:rPr>
        <w:t>Esto es lo que dicen los números que compartiste (los confirmamos y afinamos en la Etapa 1):</w:t>
      </w:r>
    </w:p>
    <w:tbl>
      <w:tblPr>
        <w:tblW w:type="auto" w:w="0"/>
        <w:jc w:val="center"/>
        <w:tblLook w:firstColumn="1" w:firstRow="1" w:lastColumn="0" w:lastRow="0" w:noHBand="0" w:noVBand="1" w:val="04A0"/>
        <w:tblBorders>
          <w:top w:val="single" w:sz="6" w:space="0" w:color="E3EBF4"/>
          <w:left w:val="single" w:sz="6" w:space="0" w:color="E3EBF4"/>
          <w:bottom w:val="single" w:sz="6" w:space="0" w:color="E3EBF4"/>
          <w:right w:val="single" w:sz="6" w:space="0" w:color="E3EBF4"/>
          <w:insideH w:val="single" w:sz="6" w:space="0" w:color="E3EBF4"/>
          <w:insideV w:val="single" w:sz="6" w:space="0" w:color="E3EBF4"/>
        </w:tblBorders>
      </w:tblPr>
      <w:tblGrid>
        <w:gridCol w:w="3324"/>
        <w:gridCol w:w="3324"/>
        <w:gridCol w:w="3324"/>
      </w:tblGrid>
      <w:tr>
        <w:tc>
          <w:tcPr>
            <w:tcW w:type="dxa" w:w="2194"/>
            <w:shd w:val="clear" w:color="auto" w:fill="0A74DA"/>
            <w:tcMar>
              <w:top w:w="100" w:type="dxa"/>
              <w:bottom w:w="100" w:type="dxa"/>
              <w:start w:w="140" w:type="dxa"/>
              <w:end w:w="140" w:type="dxa"/>
              <w:left w:w="140" w:type="dxa"/>
              <w:right w:w="140" w:type="dxa"/>
            </w:tcMar>
          </w:tcPr>
          <w:p>
            <w:r/>
            <w:r>
              <w:rPr>
                <w:rFonts w:ascii="Montserrat" w:hAnsi="Montserrat" w:cs="Montserrat"/>
                <w:b/>
                <w:i w:val="0"/>
                <w:color w:val="FFFFFF"/>
                <w:sz w:val="19"/>
              </w:rPr>
              <w:t>Indicador</w:t>
            </w:r>
          </w:p>
        </w:tc>
        <w:tc>
          <w:tcPr>
            <w:tcW w:type="dxa" w:w="2992"/>
            <w:shd w:val="clear" w:color="auto" w:fill="0A74DA"/>
            <w:tcMar>
              <w:top w:w="100" w:type="dxa"/>
              <w:bottom w:w="100" w:type="dxa"/>
              <w:start w:w="140" w:type="dxa"/>
              <w:end w:w="140" w:type="dxa"/>
              <w:left w:w="140" w:type="dxa"/>
              <w:right w:w="140" w:type="dxa"/>
            </w:tcMar>
          </w:tcPr>
          <w:p>
            <w:r/>
            <w:r>
              <w:rPr>
                <w:rFonts w:ascii="Montserrat" w:hAnsi="Montserrat" w:cs="Montserrat"/>
                <w:b/>
                <w:i w:val="0"/>
                <w:color w:val="FFFFFF"/>
                <w:sz w:val="19"/>
              </w:rPr>
              <w:t>Hoy (según tus datos)</w:t>
            </w:r>
          </w:p>
        </w:tc>
        <w:tc>
          <w:tcPr>
            <w:tcW w:type="dxa" w:w="4787"/>
            <w:shd w:val="clear" w:color="auto" w:fill="0A74DA"/>
            <w:tcMar>
              <w:top w:w="100" w:type="dxa"/>
              <w:bottom w:w="100" w:type="dxa"/>
              <w:start w:w="140" w:type="dxa"/>
              <w:end w:w="140" w:type="dxa"/>
              <w:left w:w="140" w:type="dxa"/>
              <w:right w:w="140" w:type="dxa"/>
            </w:tcMar>
          </w:tcPr>
          <w:p>
            <w:r/>
            <w:r>
              <w:rPr>
                <w:rFonts w:ascii="Montserrat" w:hAnsi="Montserrat" w:cs="Montserrat"/>
                <w:b/>
                <w:i w:val="0"/>
                <w:color w:val="FFFFFF"/>
                <w:sz w:val="19"/>
              </w:rPr>
              <w:t>Qué significa</w:t>
            </w:r>
          </w:p>
        </w:tc>
      </w:tr>
      <w:tr>
        <w:tc>
          <w:tcPr>
            <w:tcW w:type="dxa" w:w="2194"/>
            <w:shd w:val="clear" w:color="auto" w:fill="FFFFFF"/>
            <w:tcMar>
              <w:top w:w="100" w:type="dxa"/>
              <w:bottom w:w="100" w:type="dxa"/>
              <w:start w:w="140" w:type="dxa"/>
              <w:end w:w="140" w:type="dxa"/>
              <w:left w:w="140" w:type="dxa"/>
              <w:right w:w="140" w:type="dxa"/>
            </w:tcMar>
          </w:tcPr>
          <w:p>
            <w:r/>
            <w:r>
              <w:rPr>
                <w:rFonts w:ascii="Lato" w:hAnsi="Lato" w:cs="Lato"/>
                <w:b/>
                <w:i w:val="0"/>
                <w:color w:val="0E1B2C"/>
                <w:sz w:val="19"/>
              </w:rPr>
              <w:t>Capacidad usada</w:t>
            </w:r>
          </w:p>
        </w:tc>
        <w:tc>
          <w:tcPr>
            <w:tcW w:type="dxa" w:w="2992"/>
            <w:shd w:val="clear" w:color="auto" w:fill="FFFFFF"/>
            <w:tcMar>
              <w:top w:w="100" w:type="dxa"/>
              <w:bottom w:w="100" w:type="dxa"/>
              <w:start w:w="140" w:type="dxa"/>
              <w:end w:w="140" w:type="dxa"/>
              <w:left w:w="140" w:type="dxa"/>
              <w:right w:w="140" w:type="dxa"/>
            </w:tcMar>
          </w:tcPr>
          <w:p>
            <w:r/>
            <w:r>
              <w:rPr>
                <w:rFonts w:ascii="Lato" w:hAnsi="Lato" w:cs="Lato"/>
                <w:b w:val="0"/>
                <w:i w:val="0"/>
                <w:color w:val="46566B"/>
                <w:sz w:val="19"/>
              </w:rPr>
              <w:t>40 de 120 piezas/día (~33%)</w:t>
            </w:r>
          </w:p>
        </w:tc>
        <w:tc>
          <w:tcPr>
            <w:tcW w:type="dxa" w:w="4787"/>
            <w:shd w:val="clear" w:color="auto" w:fill="FFFFFF"/>
            <w:tcMar>
              <w:top w:w="100" w:type="dxa"/>
              <w:bottom w:w="100" w:type="dxa"/>
              <w:start w:w="140" w:type="dxa"/>
              <w:end w:w="140" w:type="dxa"/>
              <w:left w:w="140" w:type="dxa"/>
              <w:right w:w="140" w:type="dxa"/>
            </w:tcMar>
          </w:tcPr>
          <w:p>
            <w:r/>
            <w:r>
              <w:rPr>
                <w:rFonts w:ascii="Lato" w:hAnsi="Lato" w:cs="Lato"/>
                <w:b w:val="0"/>
                <w:i w:val="0"/>
                <w:color w:val="46566B"/>
                <w:sz w:val="19"/>
              </w:rPr>
              <w:t>Capacidad instalada para crecer sin comprar maquinaria</w:t>
            </w:r>
          </w:p>
        </w:tc>
      </w:tr>
      <w:tr>
        <w:tc>
          <w:tcPr>
            <w:tcW w:type="dxa" w:w="2194"/>
            <w:shd w:val="clear" w:color="auto" w:fill="F4F8FD"/>
            <w:tcMar>
              <w:top w:w="100" w:type="dxa"/>
              <w:bottom w:w="100" w:type="dxa"/>
              <w:start w:w="140" w:type="dxa"/>
              <w:end w:w="140" w:type="dxa"/>
              <w:left w:w="140" w:type="dxa"/>
              <w:right w:w="140" w:type="dxa"/>
            </w:tcMar>
          </w:tcPr>
          <w:p>
            <w:r/>
            <w:r>
              <w:rPr>
                <w:rFonts w:ascii="Lato" w:hAnsi="Lato" w:cs="Lato"/>
                <w:b/>
                <w:i w:val="0"/>
                <w:color w:val="0E1B2C"/>
                <w:sz w:val="19"/>
              </w:rPr>
              <w:t>Tiempo en atención</w:t>
            </w:r>
          </w:p>
        </w:tc>
        <w:tc>
          <w:tcPr>
            <w:tcW w:type="dxa" w:w="2992"/>
            <w:shd w:val="clear" w:color="auto" w:fill="F4F8FD"/>
            <w:tcMar>
              <w:top w:w="100" w:type="dxa"/>
              <w:bottom w:w="100" w:type="dxa"/>
              <w:start w:w="140" w:type="dxa"/>
              <w:end w:w="140" w:type="dxa"/>
              <w:left w:w="140" w:type="dxa"/>
              <w:right w:w="140" w:type="dxa"/>
            </w:tcMar>
          </w:tcPr>
          <w:p>
            <w:r/>
            <w:r>
              <w:rPr>
                <w:rFonts w:ascii="Lato" w:hAnsi="Lato" w:cs="Lato"/>
                <w:b w:val="0"/>
                <w:i w:val="0"/>
                <w:color w:val="46566B"/>
                <w:sz w:val="19"/>
              </w:rPr>
              <w:t>~6 h/día en mensajes</w:t>
            </w:r>
          </w:p>
        </w:tc>
        <w:tc>
          <w:tcPr>
            <w:tcW w:type="dxa" w:w="4787"/>
            <w:shd w:val="clear" w:color="auto" w:fill="F4F8FD"/>
            <w:tcMar>
              <w:top w:w="100" w:type="dxa"/>
              <w:bottom w:w="100" w:type="dxa"/>
              <w:start w:w="140" w:type="dxa"/>
              <w:end w:w="140" w:type="dxa"/>
              <w:left w:w="140" w:type="dxa"/>
              <w:right w:w="140" w:type="dxa"/>
            </w:tcMar>
          </w:tcPr>
          <w:p>
            <w:r/>
            <w:r>
              <w:rPr>
                <w:rFonts w:ascii="Lato" w:hAnsi="Lato" w:cs="Lato"/>
                <w:b w:val="0"/>
                <w:i w:val="0"/>
                <w:color w:val="46566B"/>
                <w:sz w:val="19"/>
              </w:rPr>
              <w:t>Hoy el negocio depende de ti</w:t>
            </w:r>
          </w:p>
        </w:tc>
      </w:tr>
      <w:tr>
        <w:tc>
          <w:tcPr>
            <w:tcW w:type="dxa" w:w="2194"/>
            <w:shd w:val="clear" w:color="auto" w:fill="FFFFFF"/>
            <w:tcMar>
              <w:top w:w="100" w:type="dxa"/>
              <w:bottom w:w="100" w:type="dxa"/>
              <w:start w:w="140" w:type="dxa"/>
              <w:end w:w="140" w:type="dxa"/>
              <w:left w:w="140" w:type="dxa"/>
              <w:right w:w="140" w:type="dxa"/>
            </w:tcMar>
          </w:tcPr>
          <w:p>
            <w:r/>
            <w:r>
              <w:rPr>
                <w:rFonts w:ascii="Lato" w:hAnsi="Lato" w:cs="Lato"/>
                <w:b/>
                <w:i w:val="0"/>
                <w:color w:val="0E1B2C"/>
                <w:sz w:val="19"/>
              </w:rPr>
              <w:t>Pedidos por mes</w:t>
            </w:r>
          </w:p>
        </w:tc>
        <w:tc>
          <w:tcPr>
            <w:tcW w:type="dxa" w:w="2992"/>
            <w:shd w:val="clear" w:color="auto" w:fill="FFFFFF"/>
            <w:tcMar>
              <w:top w:w="100" w:type="dxa"/>
              <w:bottom w:w="100" w:type="dxa"/>
              <w:start w:w="140" w:type="dxa"/>
              <w:end w:w="140" w:type="dxa"/>
              <w:left w:w="140" w:type="dxa"/>
              <w:right w:w="140" w:type="dxa"/>
            </w:tcMar>
          </w:tcPr>
          <w:p>
            <w:r/>
            <w:r>
              <w:rPr>
                <w:rFonts w:ascii="Lato" w:hAnsi="Lato" w:cs="Lato"/>
                <w:b w:val="0"/>
                <w:i w:val="0"/>
                <w:color w:val="46566B"/>
                <w:sz w:val="19"/>
              </w:rPr>
              <w:t>de ~8 (bajo) a 60 (alto)</w:t>
            </w:r>
          </w:p>
        </w:tc>
        <w:tc>
          <w:tcPr>
            <w:tcW w:type="dxa" w:w="4787"/>
            <w:shd w:val="clear" w:color="auto" w:fill="FFFFFF"/>
            <w:tcMar>
              <w:top w:w="100" w:type="dxa"/>
              <w:bottom w:w="100" w:type="dxa"/>
              <w:start w:w="140" w:type="dxa"/>
              <w:end w:w="140" w:type="dxa"/>
              <w:left w:w="140" w:type="dxa"/>
              <w:right w:w="140" w:type="dxa"/>
            </w:tcMar>
          </w:tcPr>
          <w:p>
            <w:r/>
            <w:r>
              <w:rPr>
                <w:rFonts w:ascii="Lato" w:hAnsi="Lato" w:cs="Lato"/>
                <w:b w:val="0"/>
                <w:i w:val="0"/>
                <w:color w:val="46566B"/>
                <w:sz w:val="19"/>
              </w:rPr>
              <w:t>Mucha variación; conviene estabilizar</w:t>
            </w:r>
          </w:p>
        </w:tc>
      </w:tr>
      <w:tr>
        <w:tc>
          <w:tcPr>
            <w:tcW w:type="dxa" w:w="2194"/>
            <w:shd w:val="clear" w:color="auto" w:fill="F4F8FD"/>
            <w:tcMar>
              <w:top w:w="100" w:type="dxa"/>
              <w:bottom w:w="100" w:type="dxa"/>
              <w:start w:w="140" w:type="dxa"/>
              <w:end w:w="140" w:type="dxa"/>
              <w:left w:w="140" w:type="dxa"/>
              <w:right w:w="140" w:type="dxa"/>
            </w:tcMar>
          </w:tcPr>
          <w:p>
            <w:r/>
            <w:r>
              <w:rPr>
                <w:rFonts w:ascii="Lato" w:hAnsi="Lato" w:cs="Lato"/>
                <w:b/>
                <w:i w:val="0"/>
                <w:color w:val="0E1B2C"/>
                <w:sz w:val="19"/>
              </w:rPr>
              <w:t>Ticket común</w:t>
            </w:r>
          </w:p>
        </w:tc>
        <w:tc>
          <w:tcPr>
            <w:tcW w:type="dxa" w:w="2992"/>
            <w:shd w:val="clear" w:color="auto" w:fill="F4F8FD"/>
            <w:tcMar>
              <w:top w:w="100" w:type="dxa"/>
              <w:bottom w:w="100" w:type="dxa"/>
              <w:start w:w="140" w:type="dxa"/>
              <w:end w:w="140" w:type="dxa"/>
              <w:left w:w="140" w:type="dxa"/>
              <w:right w:w="140" w:type="dxa"/>
            </w:tcMar>
          </w:tcPr>
          <w:p>
            <w:r/>
            <w:r>
              <w:rPr>
                <w:rFonts w:ascii="Lato" w:hAnsi="Lato" w:cs="Lato"/>
                <w:b w:val="0"/>
                <w:i w:val="0"/>
                <w:color w:val="46566B"/>
                <w:sz w:val="19"/>
              </w:rPr>
              <w:t>~$3,000 por juego de 20</w:t>
            </w:r>
          </w:p>
        </w:tc>
        <w:tc>
          <w:tcPr>
            <w:tcW w:type="dxa" w:w="4787"/>
            <w:shd w:val="clear" w:color="auto" w:fill="F4F8FD"/>
            <w:tcMar>
              <w:top w:w="100" w:type="dxa"/>
              <w:bottom w:w="100" w:type="dxa"/>
              <w:start w:w="140" w:type="dxa"/>
              <w:end w:w="140" w:type="dxa"/>
              <w:left w:w="140" w:type="dxa"/>
              <w:right w:w="140" w:type="dxa"/>
            </w:tcMar>
          </w:tcPr>
          <w:p>
            <w:r/>
            <w:r>
              <w:rPr>
                <w:rFonts w:ascii="Lato" w:hAnsi="Lato" w:cs="Lato"/>
                <w:b w:val="0"/>
                <w:i w:val="0"/>
                <w:color w:val="46566B"/>
                <w:sz w:val="19"/>
              </w:rPr>
              <w:t>Márgenes sanos, con espacio para volumen</w:t>
            </w:r>
          </w:p>
        </w:tc>
      </w:tr>
      <w:tr>
        <w:tc>
          <w:tcPr>
            <w:tcW w:type="dxa" w:w="2194"/>
            <w:shd w:val="clear" w:color="auto" w:fill="FFFFFF"/>
            <w:tcMar>
              <w:top w:w="100" w:type="dxa"/>
              <w:bottom w:w="100" w:type="dxa"/>
              <w:start w:w="140" w:type="dxa"/>
              <w:end w:w="140" w:type="dxa"/>
              <w:left w:w="140" w:type="dxa"/>
              <w:right w:w="140" w:type="dxa"/>
            </w:tcMar>
          </w:tcPr>
          <w:p>
            <w:r/>
            <w:r>
              <w:rPr>
                <w:rFonts w:ascii="Lato" w:hAnsi="Lato" w:cs="Lato"/>
                <w:b/>
                <w:i w:val="0"/>
                <w:color w:val="0E1B2C"/>
                <w:sz w:val="19"/>
              </w:rPr>
              <w:t>Recompra</w:t>
            </w:r>
          </w:p>
        </w:tc>
        <w:tc>
          <w:tcPr>
            <w:tcW w:type="dxa" w:w="2992"/>
            <w:shd w:val="clear" w:color="auto" w:fill="FFFFFF"/>
            <w:tcMar>
              <w:top w:w="100" w:type="dxa"/>
              <w:bottom w:w="100" w:type="dxa"/>
              <w:start w:w="140" w:type="dxa"/>
              <w:end w:w="140" w:type="dxa"/>
              <w:left w:w="140" w:type="dxa"/>
              <w:right w:w="140" w:type="dxa"/>
            </w:tcMar>
          </w:tcPr>
          <w:p>
            <w:r/>
            <w:r>
              <w:rPr>
                <w:rFonts w:ascii="Lato" w:hAnsi="Lato" w:cs="Lato"/>
                <w:b w:val="0"/>
                <w:i w:val="0"/>
                <w:color w:val="46566B"/>
                <w:sz w:val="19"/>
              </w:rPr>
              <w:t>pines ~15 días · sellos ~30–45 días</w:t>
            </w:r>
          </w:p>
        </w:tc>
        <w:tc>
          <w:tcPr>
            <w:tcW w:type="dxa" w:w="4787"/>
            <w:shd w:val="clear" w:color="auto" w:fill="FFFFFF"/>
            <w:tcMar>
              <w:top w:w="100" w:type="dxa"/>
              <w:bottom w:w="100" w:type="dxa"/>
              <w:start w:w="140" w:type="dxa"/>
              <w:end w:w="140" w:type="dxa"/>
              <w:left w:w="140" w:type="dxa"/>
              <w:right w:w="140" w:type="dxa"/>
            </w:tcMar>
          </w:tcPr>
          <w:p>
            <w:r/>
            <w:r>
              <w:rPr>
                <w:rFonts w:ascii="Lato" w:hAnsi="Lato" w:cs="Lato"/>
                <w:b w:val="0"/>
                <w:i w:val="0"/>
                <w:color w:val="46566B"/>
                <w:sz w:val="19"/>
              </w:rPr>
              <w:t>Clientes que regresan, hoy sin seguimiento</w:t>
            </w:r>
          </w:p>
        </w:tc>
      </w:tr>
      <w:tr>
        <w:tc>
          <w:tcPr>
            <w:tcW w:type="dxa" w:w="2194"/>
            <w:shd w:val="clear" w:color="auto" w:fill="F4F8FD"/>
            <w:tcMar>
              <w:top w:w="100" w:type="dxa"/>
              <w:bottom w:w="100" w:type="dxa"/>
              <w:start w:w="140" w:type="dxa"/>
              <w:end w:w="140" w:type="dxa"/>
              <w:left w:w="140" w:type="dxa"/>
              <w:right w:w="140" w:type="dxa"/>
            </w:tcMar>
          </w:tcPr>
          <w:p>
            <w:r/>
            <w:r>
              <w:rPr>
                <w:rFonts w:ascii="Lato" w:hAnsi="Lato" w:cs="Lato"/>
                <w:b/>
                <w:i w:val="0"/>
                <w:color w:val="0E1B2C"/>
                <w:sz w:val="19"/>
              </w:rPr>
              <w:t>Mercado</w:t>
            </w:r>
          </w:p>
        </w:tc>
        <w:tc>
          <w:tcPr>
            <w:tcW w:type="dxa" w:w="2992"/>
            <w:shd w:val="clear" w:color="auto" w:fill="F4F8FD"/>
            <w:tcMar>
              <w:top w:w="100" w:type="dxa"/>
              <w:bottom w:w="100" w:type="dxa"/>
              <w:start w:w="140" w:type="dxa"/>
              <w:end w:w="140" w:type="dxa"/>
              <w:left w:w="140" w:type="dxa"/>
              <w:right w:w="140" w:type="dxa"/>
            </w:tcMar>
          </w:tcPr>
          <w:p>
            <w:r/>
            <w:r>
              <w:rPr>
                <w:rFonts w:ascii="Lato" w:hAnsi="Lato" w:cs="Lato"/>
                <w:b w:val="0"/>
                <w:i w:val="0"/>
                <w:color w:val="46566B"/>
                <w:sz w:val="19"/>
              </w:rPr>
              <w:t>~80% México / ~20% EE.UU.</w:t>
            </w:r>
          </w:p>
        </w:tc>
        <w:tc>
          <w:tcPr>
            <w:tcW w:type="dxa" w:w="4787"/>
            <w:shd w:val="clear" w:color="auto" w:fill="F4F8FD"/>
            <w:tcMar>
              <w:top w:w="100" w:type="dxa"/>
              <w:bottom w:w="100" w:type="dxa"/>
              <w:start w:w="140" w:type="dxa"/>
              <w:end w:w="140" w:type="dxa"/>
              <w:left w:w="140" w:type="dxa"/>
              <w:right w:w="140" w:type="dxa"/>
            </w:tcMar>
          </w:tcPr>
          <w:p>
            <w:r/>
            <w:r>
              <w:rPr>
                <w:rFonts w:ascii="Lato" w:hAnsi="Lato" w:cs="Lato"/>
                <w:b w:val="0"/>
                <w:i w:val="0"/>
                <w:color w:val="46566B"/>
                <w:sz w:val="19"/>
              </w:rPr>
              <w:t>El mercado latino de EE.UU. ya te compra</w:t>
            </w:r>
          </w:p>
        </w:tc>
      </w:tr>
    </w:tbl>
    <w:p>
      <w:pPr>
        <w:spacing w:after="40" w:before="0" w:line="276" w:lineRule="auto"/>
      </w:pPr>
    </w:p>
    <w:tbl>
      <w:tblPr>
        <w:tblW w:type="auto" w:w="0"/>
        <w:tblLook w:firstColumn="1" w:firstRow="1" w:lastColumn="0" w:lastRow="0" w:noHBand="0" w:noVBand="1" w:val="04A0"/>
      </w:tblPr>
      <w:tblGrid>
        <w:gridCol w:w="9972"/>
      </w:tblGrid>
      <w:tr>
        <w:tc>
          <w:tcPr>
            <w:tcW w:type="dxa" w:w="9972"/>
            <w:shd w:val="clear" w:color="auto" w:fill="F4F8FD"/>
            <w:tcMar>
              <w:top w:w="160" w:type="dxa"/>
              <w:bottom w:w="160" w:type="dxa"/>
              <w:start w:w="220" w:type="dxa"/>
              <w:end w:w="220" w:type="dxa"/>
              <w:left w:w="220" w:type="dxa"/>
              <w:right w:w="220" w:type="dxa"/>
            </w:tcMar>
            <w:tcBorders>
              <w:top w:val="single" w:sz="20" w:space="0" w:color="0A74DA"/>
            </w:tcBorders>
          </w:tcPr>
          <w:p>
            <w:r/>
            <w:r>
              <w:rPr>
                <w:rFonts w:ascii="Lato" w:hAnsi="Lato" w:cs="Lato"/>
                <w:b/>
                <w:i w:val="0"/>
                <w:color w:val="0E1B2C"/>
                <w:sz w:val="21"/>
              </w:rPr>
              <w:t xml:space="preserve">La foto real.  </w:t>
            </w:r>
            <w:r>
              <w:rPr>
                <w:rFonts w:ascii="Lato" w:hAnsi="Lato" w:cs="Lato"/>
                <w:b w:val="0"/>
                <w:i w:val="0"/>
                <w:color w:val="46566B"/>
                <w:sz w:val="21"/>
              </w:rPr>
              <w:t>Metales Infinity es un negocio rentable que hoy descansa por completo en ti: eres el único motor de ventas, atención y logística. El objetivo es darle un sistema que venda, cobre y dé seguimiento, para que no todo pase por tus manos.</w:t>
            </w:r>
          </w:p>
        </w:tc>
      </w:tr>
    </w:tbl>
    <w:p>
      <w:pPr>
        <w:spacing w:after="120" w:before="120" w:line="276" w:lineRule="auto"/>
      </w:pPr>
      <w:r>
        <w:rPr>
          <w:rFonts w:ascii="Lato" w:hAnsi="Lato" w:cs="Lato"/>
          <w:b w:val="0"/>
          <w:i w:val="0"/>
          <w:color w:val="46566B"/>
          <w:sz w:val="21"/>
        </w:rPr>
        <w:t>En concreto, cuatro cosas te frenan hoy:</w:t>
      </w:r>
    </w:p>
    <w:p>
      <w:pPr>
        <w:spacing w:after="100" w:line="269" w:lineRule="auto"/>
        <w:ind w:left="227"/>
      </w:pPr>
      <w:r>
        <w:rPr>
          <w:rFonts w:ascii="Lato" w:hAnsi="Lato" w:cs="Lato"/>
          <w:b/>
          <w:i w:val="0"/>
          <w:color w:val="0A74DA"/>
          <w:sz w:val="21"/>
        </w:rPr>
        <w:t xml:space="preserve">● </w:t>
      </w:r>
      <w:r>
        <w:rPr>
          <w:rFonts w:ascii="Lato" w:hAnsi="Lato" w:cs="Lato"/>
          <w:b/>
          <w:i w:val="0"/>
          <w:color w:val="0E1B2C"/>
          <w:sz w:val="21"/>
        </w:rPr>
        <w:t xml:space="preserve">Todo depende de ti. </w:t>
      </w:r>
      <w:r>
        <w:rPr>
          <w:rFonts w:ascii="Lato" w:hAnsi="Lato" w:cs="Lato"/>
          <w:b w:val="0"/>
          <w:i w:val="0"/>
          <w:color w:val="46566B"/>
          <w:sz w:val="21"/>
        </w:rPr>
        <w:t>Muchas horas al día contestando y mandando fotos una por una; si faltas, la venta se detiene.</w:t>
      </w:r>
    </w:p>
    <w:p>
      <w:pPr>
        <w:spacing w:after="100" w:line="269" w:lineRule="auto"/>
        <w:ind w:left="227"/>
      </w:pPr>
      <w:r>
        <w:rPr>
          <w:rFonts w:ascii="Lato" w:hAnsi="Lato" w:cs="Lato"/>
          <w:b/>
          <w:i w:val="0"/>
          <w:color w:val="0A74DA"/>
          <w:sz w:val="21"/>
        </w:rPr>
        <w:t xml:space="preserve">● </w:t>
      </w:r>
      <w:r>
        <w:rPr>
          <w:rFonts w:ascii="Lato" w:hAnsi="Lato" w:cs="Lato"/>
          <w:b/>
          <w:i w:val="0"/>
          <w:color w:val="0E1B2C"/>
          <w:sz w:val="21"/>
        </w:rPr>
        <w:t xml:space="preserve">Sin catálogo con precios visibles. </w:t>
      </w:r>
      <w:r>
        <w:rPr>
          <w:rFonts w:ascii="Lato" w:hAnsi="Lato" w:cs="Lato"/>
          <w:b w:val="0"/>
          <w:i w:val="0"/>
          <w:color w:val="46566B"/>
          <w:sz w:val="21"/>
        </w:rPr>
        <w:t>Cada venta es manual y lenta; el cliente no puede explorar a su ritmo.</w:t>
      </w:r>
    </w:p>
    <w:p>
      <w:pPr>
        <w:spacing w:after="100" w:line="269" w:lineRule="auto"/>
        <w:ind w:left="227"/>
      </w:pPr>
      <w:r>
        <w:rPr>
          <w:rFonts w:ascii="Lato" w:hAnsi="Lato" w:cs="Lato"/>
          <w:b/>
          <w:i w:val="0"/>
          <w:color w:val="0A74DA"/>
          <w:sz w:val="21"/>
        </w:rPr>
        <w:t xml:space="preserve">● </w:t>
      </w:r>
      <w:r>
        <w:rPr>
          <w:rFonts w:ascii="Lato" w:hAnsi="Lato" w:cs="Lato"/>
          <w:b/>
          <w:i w:val="0"/>
          <w:color w:val="0E1B2C"/>
          <w:sz w:val="21"/>
        </w:rPr>
        <w:t xml:space="preserve">Sin anticipo. </w:t>
      </w:r>
      <w:r>
        <w:rPr>
          <w:rFonts w:ascii="Lato" w:hAnsi="Lato" w:cs="Lato"/>
          <w:b w:val="0"/>
          <w:i w:val="0"/>
          <w:color w:val="46566B"/>
          <w:sz w:val="21"/>
        </w:rPr>
        <w:t>Fabricas primero y cobras al final: si cancelan, tú absorbes material y tiempo.</w:t>
      </w:r>
    </w:p>
    <w:p>
      <w:pPr>
        <w:spacing w:after="100" w:line="269" w:lineRule="auto"/>
        <w:ind w:left="227"/>
      </w:pPr>
      <w:r>
        <w:rPr>
          <w:rFonts w:ascii="Lato" w:hAnsi="Lato" w:cs="Lato"/>
          <w:b/>
          <w:i w:val="0"/>
          <w:color w:val="0A74DA"/>
          <w:sz w:val="21"/>
        </w:rPr>
        <w:t xml:space="preserve">● </w:t>
      </w:r>
      <w:r>
        <w:rPr>
          <w:rFonts w:ascii="Lato" w:hAnsi="Lato" w:cs="Lato"/>
          <w:b/>
          <w:i w:val="0"/>
          <w:color w:val="0E1B2C"/>
          <w:sz w:val="21"/>
        </w:rPr>
        <w:t xml:space="preserve">Sin tienda propia. </w:t>
      </w:r>
      <w:r>
        <w:rPr>
          <w:rFonts w:ascii="Lato" w:hAnsi="Lato" w:cs="Lato"/>
          <w:b w:val="0"/>
          <w:i w:val="0"/>
          <w:color w:val="46566B"/>
          <w:sz w:val="21"/>
        </w:rPr>
        <w:t>Competidores como Sellare ya venden con tienda y precios visibles, y te toman ventaja en lo digital. En Querétaro casi no tienes competencia directa: la ventana está abierta.</w:t>
      </w:r>
    </w:p>
    <w:tbl>
      <w:tblPr>
        <w:tblW w:type="auto" w:w="0"/>
        <w:tblLook w:firstColumn="1" w:firstRow="1" w:lastColumn="0" w:lastRow="0" w:noHBand="0" w:noVBand="1" w:val="04A0"/>
      </w:tblPr>
      <w:tblGrid>
        <w:gridCol w:w="9972"/>
      </w:tblGrid>
      <w:tr>
        <w:tc>
          <w:tcPr>
            <w:tcW w:type="dxa" w:w="9972"/>
            <w:shd w:val="clear" w:color="auto" w:fill="F4F8FD"/>
            <w:tcMar>
              <w:top w:w="160" w:type="dxa"/>
              <w:bottom w:w="160" w:type="dxa"/>
              <w:start w:w="220" w:type="dxa"/>
              <w:end w:w="220" w:type="dxa"/>
              <w:left w:w="220" w:type="dxa"/>
              <w:right w:w="220" w:type="dxa"/>
            </w:tcMar>
            <w:tcBorders>
              <w:top w:val="single" w:sz="20" w:space="0" w:color="FFCE00"/>
            </w:tcBorders>
          </w:tcPr>
          <w:p>
            <w:r/>
            <w:r>
              <w:rPr>
                <w:rFonts w:ascii="Lato" w:hAnsi="Lato" w:cs="Lato"/>
                <w:b/>
                <w:i w:val="0"/>
                <w:color w:val="0E1B2C"/>
                <w:sz w:val="21"/>
              </w:rPr>
              <w:t xml:space="preserve">Sobre lo fiscal (opcional y a tu ritmo).  </w:t>
            </w:r>
            <w:r>
              <w:rPr>
                <w:rFonts w:ascii="Lato" w:hAnsi="Lato" w:cs="Lato"/>
                <w:b w:val="0"/>
                <w:i w:val="0"/>
                <w:color w:val="46566B"/>
                <w:sz w:val="21"/>
              </w:rPr>
              <w:t>Darte de alta en el SAT no es necesario para arrancar tu tienda en México ni para tener el sitio en inglés. Solo se vuelve útil más adelante si quieres facturar formalmente o cobrar y retirar en dólares. Lo dejamos como referencia, tú decides cuándo.</w:t>
            </w:r>
          </w:p>
        </w:tc>
      </w:tr>
    </w:tbl>
    <w:p>
      <w:pPr>
        <w:keepNext/>
        <w:spacing w:before="300" w:after="140"/>
        <w:pBdr>
          <w:bottom w:val="single" w:sz="10" w:space="4" w:color="E3EBF4"/>
        </w:pBdr>
      </w:pPr>
      <w:r>
        <w:rPr>
          <w:rFonts w:ascii="Montserrat" w:hAnsi="Montserrat" w:cs="Montserrat"/>
          <w:b/>
          <w:i w:val="0"/>
          <w:color w:val="00C2FF"/>
          <w:sz w:val="27"/>
        </w:rPr>
        <w:t xml:space="preserve">3  </w:t>
      </w:r>
      <w:r>
        <w:rPr>
          <w:rFonts w:ascii="Montserrat" w:hAnsi="Montserrat" w:cs="Montserrat"/>
          <w:b/>
          <w:i w:val="0"/>
          <w:color w:val="0A74DA"/>
          <w:sz w:val="27"/>
        </w:rPr>
        <w:t>La propuesta: tu propia tienda en línea</w:t>
      </w:r>
    </w:p>
    <w:p>
      <w:pPr>
        <w:spacing w:after="200" w:before="0" w:line="276" w:lineRule="auto"/>
      </w:pPr>
      <w:r>
        <w:rPr>
          <w:rFonts w:ascii="Lato" w:hAnsi="Lato" w:cs="Lato"/>
          <w:b w:val="0"/>
          <w:i w:val="0"/>
          <w:color w:val="46566B"/>
          <w:sz w:val="21"/>
        </w:rPr>
        <w:t>Una tienda propia (no rentada): el sitio es tuyo, en tu dominio, con el código respaldado y alojado en la nube. Bilingüe desde el inicio, con precios visibles, catálogo, pedidos personalizados, reseñas de clientes y botón de WhatsApp. Para arrancar, dos caminos:</w:t>
      </w:r>
    </w:p>
    <w:tbl>
      <w:tblPr>
        <w:tblW w:type="auto" w:w="0"/>
        <w:jc w:val="center"/>
        <w:tblLook w:firstColumn="1" w:firstRow="1" w:lastColumn="0" w:lastRow="0" w:noHBand="0" w:noVBand="1" w:val="04A0"/>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blGrid>
        <w:gridCol w:w="4986"/>
        <w:gridCol w:w="4986"/>
      </w:tblGrid>
      <w:tr>
        <w:tc>
          <w:tcPr>
            <w:tcW w:type="dxa" w:w="4986"/>
            <w:shd w:val="clear" w:color="auto" w:fill="F4F8FD"/>
            <w:tcMar>
              <w:top w:w="200" w:type="dxa"/>
              <w:bottom w:w="200" w:type="dxa"/>
              <w:start w:w="220" w:type="dxa"/>
              <w:end w:w="220" w:type="dxa"/>
              <w:left w:w="220" w:type="dxa"/>
              <w:right w:w="220" w:type="dxa"/>
            </w:tcMar>
            <w:tcBorders>
              <w:top w:val="single" w:sz="20" w:space="0" w:color="46566B"/>
            </w:tcBorders>
          </w:tcPr>
          <w:p>
            <w:r/>
          </w:p>
          <w:p>
            <w:pPr>
              <w:spacing w:after="20" w:before="0" w:line="276" w:lineRule="auto"/>
            </w:pPr>
            <w:r>
              <w:rPr>
                <w:rFonts w:ascii="Montserrat" w:hAnsi="Montserrat" w:cs="Montserrat"/>
                <w:b/>
                <w:i w:val="0"/>
                <w:color w:val="46566B"/>
                <w:sz w:val="18"/>
              </w:rPr>
              <w:t>OPCIÓN 1</w:t>
            </w:r>
          </w:p>
          <w:p>
            <w:pPr>
              <w:spacing w:after="40" w:before="0" w:line="276" w:lineRule="auto"/>
            </w:pPr>
            <w:r>
              <w:rPr>
                <w:rFonts w:ascii="Montserrat" w:hAnsi="Montserrat" w:cs="Montserrat"/>
                <w:b/>
                <w:i w:val="0"/>
                <w:color w:val="0E1B2C"/>
                <w:sz w:val="24"/>
              </w:rPr>
              <w:t>Catálogo + compra por WhatsApp</w:t>
            </w:r>
          </w:p>
          <w:p>
            <w:pPr>
              <w:spacing w:after="120" w:before="0" w:line="276" w:lineRule="auto"/>
            </w:pPr>
            <w:r>
              <w:rPr>
                <w:rFonts w:ascii="Lato" w:hAnsi="Lato" w:cs="Lato"/>
                <w:b w:val="0"/>
                <w:i/>
                <w:color w:val="46566B"/>
                <w:sz w:val="19"/>
              </w:rPr>
              <w:t>Ligera y rápida</w:t>
            </w:r>
          </w:p>
          <w:p>
            <w:pPr>
              <w:spacing w:after="120" w:before="0" w:line="276" w:lineRule="auto"/>
            </w:pPr>
            <w:r>
              <w:rPr>
                <w:rFonts w:ascii="Lato" w:hAnsi="Lato" w:cs="Lato"/>
                <w:b w:val="0"/>
                <w:i w:val="0"/>
                <w:color w:val="46566B"/>
                <w:sz w:val="20"/>
              </w:rPr>
              <w:t>Tu catálogo con fotos, medidas y precios; el cliente pide con un botón que abre WhatsApp con el mensaje ya escrito.</w:t>
            </w:r>
          </w:p>
          <w:p>
            <w:pPr>
              <w:spacing w:after="60" w:before="0" w:line="276" w:lineRule="auto"/>
            </w:pPr>
            <w:r>
              <w:rPr>
                <w:rFonts w:ascii="Lato" w:hAnsi="Lato" w:cs="Lato"/>
                <w:b/>
                <w:i w:val="0"/>
                <w:color w:val="28A745"/>
                <w:sz w:val="20"/>
              </w:rPr>
              <w:t xml:space="preserve">A favor:  </w:t>
            </w:r>
            <w:r>
              <w:rPr>
                <w:rFonts w:ascii="Lato" w:hAnsi="Lato" w:cs="Lato"/>
                <w:b w:val="0"/>
                <w:i w:val="0"/>
                <w:color w:val="46566B"/>
                <w:sz w:val="20"/>
              </w:rPr>
              <w:t>rápida y económica; conservas tu trato personal.</w:t>
            </w:r>
          </w:p>
          <w:p>
            <w:pPr>
              <w:spacing w:after="0" w:before="0" w:line="276" w:lineRule="auto"/>
            </w:pPr>
            <w:r>
              <w:rPr>
                <w:rFonts w:ascii="Lato" w:hAnsi="Lato" w:cs="Lato"/>
                <w:b/>
                <w:i w:val="0"/>
                <w:color w:val="C62F3B"/>
                <w:sz w:val="20"/>
              </w:rPr>
              <w:t xml:space="preserve">Límite:  </w:t>
            </w:r>
            <w:r>
              <w:rPr>
                <w:rFonts w:ascii="Lato" w:hAnsi="Lato" w:cs="Lato"/>
                <w:b w:val="0"/>
                <w:i w:val="0"/>
                <w:color w:val="46566B"/>
                <w:sz w:val="20"/>
              </w:rPr>
              <w:t>no cobra en línea; no es autoservicio completo.</w:t>
            </w:r>
          </w:p>
        </w:tc>
        <w:tc>
          <w:tcPr>
            <w:tcW w:type="dxa" w:w="4986"/>
            <w:shd w:val="clear" w:color="auto" w:fill="F4F8FD"/>
            <w:tcMar>
              <w:top w:w="200" w:type="dxa"/>
              <w:bottom w:w="200" w:type="dxa"/>
              <w:start w:w="220" w:type="dxa"/>
              <w:end w:w="220" w:type="dxa"/>
              <w:left w:w="220" w:type="dxa"/>
              <w:right w:w="220" w:type="dxa"/>
            </w:tcMar>
            <w:tcBorders>
              <w:top w:val="single" w:sz="26" w:space="0" w:color="0A74DA"/>
            </w:tcBorders>
          </w:tcPr>
          <w:p>
            <w:r/>
            <w:r>
              <w:rPr>
                <w:rFonts w:ascii="Montserrat" w:hAnsi="Montserrat" w:cs="Montserrat"/>
                <w:b/>
                <w:i w:val="0"/>
                <w:color w:val="0A74DA"/>
                <w:sz w:val="18"/>
              </w:rPr>
              <w:t xml:space="preserve">OPCIÓN 2   </w:t>
            </w:r>
            <w:r>
              <w:rPr>
                <w:rFonts w:ascii="Montserrat" w:hAnsi="Montserrat" w:cs="Montserrat"/>
                <w:b/>
                <w:i w:val="0"/>
                <w:color w:val="FFCE00"/>
                <w:sz w:val="17"/>
              </w:rPr>
              <w:t>★ RECOMENDADA</w:t>
            </w:r>
          </w:p>
          <w:p>
            <w:pPr>
              <w:spacing w:after="40" w:before="0" w:line="276" w:lineRule="auto"/>
            </w:pPr>
            <w:r>
              <w:rPr>
                <w:rFonts w:ascii="Montserrat" w:hAnsi="Montserrat" w:cs="Montserrat"/>
                <w:b/>
                <w:i w:val="0"/>
                <w:color w:val="0E1B2C"/>
                <w:sz w:val="24"/>
              </w:rPr>
              <w:t>Tienda con carrito y pago en línea</w:t>
            </w:r>
          </w:p>
          <w:p>
            <w:pPr>
              <w:spacing w:after="120" w:before="0" w:line="276" w:lineRule="auto"/>
            </w:pPr>
            <w:r>
              <w:rPr>
                <w:rFonts w:ascii="Lato" w:hAnsi="Lato" w:cs="Lato"/>
                <w:b w:val="0"/>
                <w:i/>
                <w:color w:val="46566B"/>
                <w:sz w:val="19"/>
              </w:rPr>
              <w:t>Completa</w:t>
            </w:r>
          </w:p>
          <w:p>
            <w:pPr>
              <w:spacing w:after="120" w:before="0" w:line="276" w:lineRule="auto"/>
            </w:pPr>
            <w:r>
              <w:rPr>
                <w:rFonts w:ascii="Lato" w:hAnsi="Lato" w:cs="Lato"/>
                <w:b w:val="0"/>
                <w:i w:val="0"/>
                <w:color w:val="46566B"/>
                <w:sz w:val="20"/>
              </w:rPr>
              <w:t>Además del catálogo: carrito, pago en línea (tarjeta / Mercado Pago), anticipo y un flujo especial para personalizados (cotización → anticipo → aprobación → fabricación → liquidación). Incluye un panel para que tú administres productos, precios y pedidos.</w:t>
            </w:r>
          </w:p>
          <w:p>
            <w:pPr>
              <w:spacing w:after="60" w:before="0" w:line="276" w:lineRule="auto"/>
            </w:pPr>
            <w:r>
              <w:rPr>
                <w:rFonts w:ascii="Lato" w:hAnsi="Lato" w:cs="Lato"/>
                <w:b/>
                <w:i w:val="0"/>
                <w:color w:val="28A745"/>
                <w:sz w:val="20"/>
              </w:rPr>
              <w:t xml:space="preserve">A favor:  </w:t>
            </w:r>
            <w:r>
              <w:rPr>
                <w:rFonts w:ascii="Lato" w:hAnsi="Lato" w:cs="Lato"/>
                <w:b w:val="0"/>
                <w:i w:val="0"/>
                <w:color w:val="46566B"/>
                <w:sz w:val="20"/>
              </w:rPr>
              <w:t>vende 24/7, cobra anticipo, ordena pedidos y saldos, lista para EE.UU.</w:t>
            </w:r>
          </w:p>
          <w:p>
            <w:pPr>
              <w:spacing w:after="0" w:before="0" w:line="276" w:lineRule="auto"/>
            </w:pPr>
            <w:r>
              <w:rPr>
                <w:rFonts w:ascii="Lato" w:hAnsi="Lato" w:cs="Lato"/>
                <w:b/>
                <w:i w:val="0"/>
                <w:color w:val="C62F3B"/>
                <w:sz w:val="20"/>
              </w:rPr>
              <w:t xml:space="preserve">Necesita:  </w:t>
            </w:r>
            <w:r>
              <w:rPr>
                <w:rFonts w:ascii="Lato" w:hAnsi="Lato" w:cs="Lato"/>
                <w:b w:val="0"/>
                <w:i w:val="0"/>
                <w:color w:val="46566B"/>
                <w:sz w:val="20"/>
              </w:rPr>
              <w:t>tener claros tus precios y el medio de pago.</w:t>
            </w:r>
          </w:p>
        </w:tc>
      </w:tr>
    </w:tbl>
    <w:p>
      <w:pPr>
        <w:spacing w:after="40" w:before="0" w:line="276" w:lineRule="auto"/>
      </w:pPr>
    </w:p>
    <w:tbl>
      <w:tblPr>
        <w:tblW w:type="auto" w:w="0"/>
        <w:tblLook w:firstColumn="1" w:firstRow="1" w:lastColumn="0" w:lastRow="0" w:noHBand="0" w:noVBand="1" w:val="04A0"/>
      </w:tblPr>
      <w:tblGrid>
        <w:gridCol w:w="9972"/>
      </w:tblGrid>
      <w:tr>
        <w:tc>
          <w:tcPr>
            <w:tcW w:type="dxa" w:w="9972"/>
            <w:shd w:val="clear" w:color="auto" w:fill="EAF2FC"/>
            <w:tcMar>
              <w:top w:w="160" w:type="dxa"/>
              <w:bottom w:w="160" w:type="dxa"/>
              <w:start w:w="220" w:type="dxa"/>
              <w:end w:w="220" w:type="dxa"/>
              <w:left w:w="220" w:type="dxa"/>
              <w:right w:w="220" w:type="dxa"/>
            </w:tcMar>
            <w:tcBorders>
              <w:top w:val="single" w:sz="20" w:space="0" w:color="0A74DA"/>
            </w:tcBorders>
          </w:tcPr>
          <w:p>
            <w:r/>
            <w:r>
              <w:rPr>
                <w:rFonts w:ascii="Lato" w:hAnsi="Lato" w:cs="Lato"/>
                <w:b/>
                <w:i w:val="0"/>
                <w:color w:val="0A74DA"/>
                <w:sz w:val="21"/>
              </w:rPr>
              <w:t xml:space="preserve">Nuestra recomendación.  </w:t>
            </w:r>
            <w:r>
              <w:rPr>
                <w:rFonts w:ascii="Lato" w:hAnsi="Lato" w:cs="Lato"/>
                <w:b w:val="0"/>
                <w:i w:val="0"/>
                <w:color w:val="46566B"/>
                <w:sz w:val="21"/>
              </w:rPr>
              <w:t>Avanzar hacia la Opción 2 en su versión propia y bilingüe. Podemos lanzar rápido una primera versión (catálogo + compra) e ir sumando el pago en línea y el panel conforme lo validemos con tus clientes.</w:t>
            </w:r>
          </w:p>
        </w:tc>
      </w:tr>
    </w:tbl>
    <w:p>
      <w:pPr>
        <w:keepNext/>
        <w:spacing w:before="300" w:after="140"/>
        <w:pBdr>
          <w:bottom w:val="single" w:sz="10" w:space="4" w:color="E3EBF4"/>
        </w:pBdr>
      </w:pPr>
      <w:r>
        <w:rPr>
          <w:rFonts w:ascii="Montserrat" w:hAnsi="Montserrat" w:cs="Montserrat"/>
          <w:b/>
          <w:i w:val="0"/>
          <w:color w:val="00C2FF"/>
          <w:sz w:val="27"/>
        </w:rPr>
        <w:t xml:space="preserve">4  </w:t>
      </w:r>
      <w:r>
        <w:rPr>
          <w:rFonts w:ascii="Montserrat" w:hAnsi="Montserrat" w:cs="Montserrat"/>
          <w:b/>
          <w:i w:val="0"/>
          <w:color w:val="0A74DA"/>
          <w:sz w:val="27"/>
        </w:rPr>
        <w:t>Punto de partida: tu Kit de Marca</w:t>
      </w:r>
    </w:p>
    <w:p>
      <w:pPr>
        <w:spacing w:after="120" w:before="0" w:line="276" w:lineRule="auto"/>
      </w:pPr>
      <w:r>
        <w:rPr>
          <w:rFonts w:ascii="Lato" w:hAnsi="Lato" w:cs="Lato"/>
          <w:b w:val="0"/>
          <w:i w:val="0"/>
          <w:color w:val="46566B"/>
          <w:sz w:val="21"/>
        </w:rPr>
        <w:t>Una tienda profesional necesita una marca lista para web. Vimos que ya tienes un logotipo y una marca de agua en tus fotos; el primer paso es confirmar si existen en el formato y los tamaños que un sitio requiere. Si no, empezamos por ahí (Etapa 0).</w:t>
      </w:r>
    </w:p>
    <w:p>
      <w:pPr>
        <w:spacing w:after="100" w:line="269" w:lineRule="auto"/>
        <w:ind w:left="227"/>
      </w:pPr>
      <w:r>
        <w:rPr>
          <w:rFonts w:ascii="Lato" w:hAnsi="Lato" w:cs="Lato"/>
          <w:b/>
          <w:i w:val="0"/>
          <w:color w:val="0A74DA"/>
          <w:sz w:val="21"/>
        </w:rPr>
        <w:t xml:space="preserve">● </w:t>
      </w:r>
      <w:r>
        <w:rPr>
          <w:rFonts w:ascii="Lato" w:hAnsi="Lato" w:cs="Lato"/>
          <w:b/>
          <w:i w:val="0"/>
          <w:color w:val="0E1B2C"/>
          <w:sz w:val="21"/>
        </w:rPr>
        <w:t xml:space="preserve">Logotipo en varios formatos y tamaños: </w:t>
      </w:r>
      <w:r>
        <w:rPr>
          <w:rFonts w:ascii="Lato" w:hAnsi="Lato" w:cs="Lato"/>
          <w:b w:val="0"/>
          <w:i w:val="0"/>
          <w:color w:val="46566B"/>
          <w:sz w:val="21"/>
        </w:rPr>
        <w:t>versión horizontal, ícono/avatar, marca de agua y favicon; idealmente en vector (SVG/PDF) para que se vea nítido en cualquier medida.</w:t>
      </w:r>
    </w:p>
    <w:p>
      <w:pPr>
        <w:spacing w:after="100" w:line="269" w:lineRule="auto"/>
        <w:ind w:left="227"/>
      </w:pPr>
      <w:r>
        <w:rPr>
          <w:rFonts w:ascii="Lato" w:hAnsi="Lato" w:cs="Lato"/>
          <w:b/>
          <w:i w:val="0"/>
          <w:color w:val="0A74DA"/>
          <w:sz w:val="21"/>
        </w:rPr>
        <w:t xml:space="preserve">● </w:t>
      </w:r>
      <w:r>
        <w:rPr>
          <w:rFonts w:ascii="Lato" w:hAnsi="Lato" w:cs="Lato"/>
          <w:b/>
          <w:i w:val="0"/>
          <w:color w:val="0E1B2C"/>
          <w:sz w:val="21"/>
        </w:rPr>
        <w:t xml:space="preserve">Identidad visual: </w:t>
      </w:r>
      <w:r>
        <w:rPr>
          <w:rFonts w:ascii="Lato" w:hAnsi="Lato" w:cs="Lato"/>
          <w:b w:val="0"/>
          <w:i w:val="0"/>
          <w:color w:val="46566B"/>
          <w:sz w:val="21"/>
        </w:rPr>
        <w:t>paleta de colores oficial, tipografías y estilo de fotografía, para que todo se vea consistente.</w:t>
      </w:r>
    </w:p>
    <w:p>
      <w:pPr>
        <w:spacing w:after="100" w:line="269" w:lineRule="auto"/>
        <w:ind w:left="227"/>
      </w:pPr>
      <w:r>
        <w:rPr>
          <w:rFonts w:ascii="Lato" w:hAnsi="Lato" w:cs="Lato"/>
          <w:b/>
          <w:i w:val="0"/>
          <w:color w:val="0A74DA"/>
          <w:sz w:val="21"/>
        </w:rPr>
        <w:t xml:space="preserve">● </w:t>
      </w:r>
      <w:r>
        <w:rPr>
          <w:rFonts w:ascii="Lato" w:hAnsi="Lato" w:cs="Lato"/>
          <w:b/>
          <w:i w:val="0"/>
          <w:color w:val="0E1B2C"/>
          <w:sz w:val="21"/>
        </w:rPr>
        <w:t xml:space="preserve">Guía breve de marca: </w:t>
      </w:r>
      <w:r>
        <w:rPr>
          <w:rFonts w:ascii="Lato" w:hAnsi="Lato" w:cs="Lato"/>
          <w:b w:val="0"/>
          <w:i w:val="0"/>
          <w:color w:val="46566B"/>
          <w:sz w:val="21"/>
        </w:rPr>
        <w:t>cómo y dónde usar el logo, colores y mensajes clave (tu “calidad, precisión y esencia vaquera”).</w:t>
      </w:r>
    </w:p>
    <w:tbl>
      <w:tblPr>
        <w:tblW w:type="auto" w:w="0"/>
        <w:tblLook w:firstColumn="1" w:firstRow="1" w:lastColumn="0" w:lastRow="0" w:noHBand="0" w:noVBand="1" w:val="04A0"/>
      </w:tblPr>
      <w:tblGrid>
        <w:gridCol w:w="9972"/>
      </w:tblGrid>
      <w:tr>
        <w:tc>
          <w:tcPr>
            <w:tcW w:type="dxa" w:w="9972"/>
            <w:shd w:val="clear" w:color="auto" w:fill="F4F8FD"/>
            <w:tcMar>
              <w:top w:w="160" w:type="dxa"/>
              <w:bottom w:w="160" w:type="dxa"/>
              <w:start w:w="220" w:type="dxa"/>
              <w:end w:w="220" w:type="dxa"/>
              <w:left w:w="220" w:type="dxa"/>
              <w:right w:w="220" w:type="dxa"/>
            </w:tcMar>
            <w:tcBorders>
              <w:top w:val="single" w:sz="20" w:space="0" w:color="28A745"/>
            </w:tcBorders>
          </w:tcPr>
          <w:p>
            <w:r/>
            <w:r>
              <w:rPr>
                <w:rFonts w:ascii="Lato" w:hAnsi="Lato" w:cs="Lato"/>
                <w:b/>
                <w:i w:val="0"/>
                <w:color w:val="0E1B2C"/>
                <w:sz w:val="21"/>
              </w:rPr>
              <w:t xml:space="preserve">Si aún no tienes todo esto,  </w:t>
            </w:r>
            <w:r>
              <w:rPr>
                <w:rFonts w:ascii="Lato" w:hAnsi="Lato" w:cs="Lato"/>
                <w:b w:val="0"/>
                <w:i w:val="0"/>
                <w:color w:val="46566B"/>
                <w:sz w:val="21"/>
              </w:rPr>
              <w:t>no hay problema: lo armamos como Etapa 0 antes de construir el sitio, para no rehacer trabajo después.</w:t>
            </w:r>
          </w:p>
        </w:tc>
      </w:tr>
    </w:tbl>
    <w:p>
      <w:pPr>
        <w:keepNext/>
        <w:spacing w:before="300" w:after="140"/>
        <w:pBdr>
          <w:bottom w:val="single" w:sz="10" w:space="4" w:color="E3EBF4"/>
        </w:pBdr>
      </w:pPr>
      <w:r>
        <w:rPr>
          <w:rFonts w:ascii="Montserrat" w:hAnsi="Montserrat" w:cs="Montserrat"/>
          <w:b/>
          <w:i w:val="0"/>
          <w:color w:val="00C2FF"/>
          <w:sz w:val="27"/>
        </w:rPr>
        <w:t xml:space="preserve">5  </w:t>
      </w:r>
      <w:r>
        <w:rPr>
          <w:rFonts w:ascii="Montserrat" w:hAnsi="Montserrat" w:cs="Montserrat"/>
          <w:b/>
          <w:i w:val="0"/>
          <w:color w:val="0A74DA"/>
          <w:sz w:val="27"/>
        </w:rPr>
        <w:t>Tus redes: una sola voz de marca</w:t>
      </w:r>
    </w:p>
    <w:p>
      <w:pPr>
        <w:spacing w:after="120" w:before="0" w:line="276" w:lineRule="auto"/>
      </w:pPr>
      <w:r>
        <w:rPr>
          <w:rFonts w:ascii="Lato" w:hAnsi="Lato" w:cs="Lato"/>
          <w:b w:val="0"/>
          <w:i w:val="0"/>
          <w:color w:val="46566B"/>
          <w:sz w:val="21"/>
        </w:rPr>
        <w:t>Hoy tu fuerte es Facebook. Antes y durante el lanzamiento conviene revisar y unificar todas tus presencias para que el cliente reconozca la misma marca en todos lados y todas lleven a tu tienda:</w:t>
      </w:r>
    </w:p>
    <w:p>
      <w:pPr>
        <w:spacing w:after="100" w:line="269" w:lineRule="auto"/>
        <w:ind w:left="227"/>
      </w:pPr>
      <w:r>
        <w:rPr>
          <w:rFonts w:ascii="Lato" w:hAnsi="Lato" w:cs="Lato"/>
          <w:b/>
          <w:i w:val="0"/>
          <w:color w:val="0A74DA"/>
          <w:sz w:val="21"/>
        </w:rPr>
        <w:t xml:space="preserve">● </w:t>
      </w:r>
      <w:r>
        <w:rPr>
          <w:rFonts w:ascii="Lato" w:hAnsi="Lato" w:cs="Lato"/>
          <w:b/>
          <w:i w:val="0"/>
          <w:color w:val="0E1B2C"/>
          <w:sz w:val="21"/>
        </w:rPr>
        <w:t xml:space="preserve">Auditoría: </w:t>
      </w:r>
      <w:r>
        <w:rPr>
          <w:rFonts w:ascii="Lato" w:hAnsi="Lato" w:cs="Lato"/>
          <w:b w:val="0"/>
          <w:i w:val="0"/>
          <w:color w:val="46566B"/>
          <w:sz w:val="21"/>
        </w:rPr>
        <w:t>confirmar qué tienes activo (Facebook, Instagram, TikTok, Google/Maps) y qué falta abrir.</w:t>
      </w:r>
    </w:p>
    <w:p>
      <w:pPr>
        <w:spacing w:after="100" w:line="269" w:lineRule="auto"/>
        <w:ind w:left="227"/>
      </w:pPr>
      <w:r>
        <w:rPr>
          <w:rFonts w:ascii="Lato" w:hAnsi="Lato" w:cs="Lato"/>
          <w:b/>
          <w:i w:val="0"/>
          <w:color w:val="0A74DA"/>
          <w:sz w:val="21"/>
        </w:rPr>
        <w:t xml:space="preserve">● </w:t>
      </w:r>
      <w:r>
        <w:rPr>
          <w:rFonts w:ascii="Lato" w:hAnsi="Lato" w:cs="Lato"/>
          <w:b/>
          <w:i w:val="0"/>
          <w:color w:val="0E1B2C"/>
          <w:sz w:val="21"/>
        </w:rPr>
        <w:t xml:space="preserve">Homogenizar perfiles: </w:t>
      </w:r>
      <w:r>
        <w:rPr>
          <w:rFonts w:ascii="Lato" w:hAnsi="Lato" w:cs="Lato"/>
          <w:b w:val="0"/>
          <w:i w:val="0"/>
          <w:color w:val="46566B"/>
          <w:sz w:val="21"/>
        </w:rPr>
        <w:t>mismo nombre, foto, portada, biografía y enlaces en todas las redes, apuntando a la tienda.</w:t>
      </w:r>
    </w:p>
    <w:p>
      <w:pPr>
        <w:spacing w:after="100" w:line="269" w:lineRule="auto"/>
        <w:ind w:left="227"/>
      </w:pPr>
      <w:r>
        <w:rPr>
          <w:rFonts w:ascii="Lato" w:hAnsi="Lato" w:cs="Lato"/>
          <w:b/>
          <w:i w:val="0"/>
          <w:color w:val="0A74DA"/>
          <w:sz w:val="21"/>
        </w:rPr>
        <w:t xml:space="preserve">● </w:t>
      </w:r>
      <w:r>
        <w:rPr>
          <w:rFonts w:ascii="Lato" w:hAnsi="Lato" w:cs="Lato"/>
          <w:b/>
          <w:i w:val="0"/>
          <w:color w:val="0E1B2C"/>
          <w:sz w:val="21"/>
        </w:rPr>
        <w:t xml:space="preserve">Google (opinión de clientes): </w:t>
      </w:r>
      <w:r>
        <w:rPr>
          <w:rFonts w:ascii="Lato" w:hAnsi="Lato" w:cs="Lato"/>
          <w:b w:val="0"/>
          <w:i w:val="0"/>
          <w:color w:val="46566B"/>
          <w:sz w:val="21"/>
        </w:rPr>
        <w:t>hoy tienes pocas reseñas; montamos un proceso simple para pedir opiniones reales con foto.</w:t>
      </w:r>
    </w:p>
    <w:p>
      <w:pPr>
        <w:spacing w:after="100" w:line="269" w:lineRule="auto"/>
        <w:ind w:left="227"/>
      </w:pPr>
      <w:r>
        <w:rPr>
          <w:rFonts w:ascii="Lato" w:hAnsi="Lato" w:cs="Lato"/>
          <w:b/>
          <w:i w:val="0"/>
          <w:color w:val="0A74DA"/>
          <w:sz w:val="21"/>
        </w:rPr>
        <w:t xml:space="preserve">● </w:t>
      </w:r>
      <w:r>
        <w:rPr>
          <w:rFonts w:ascii="Lato" w:hAnsi="Lato" w:cs="Lato"/>
          <w:b/>
          <w:i w:val="0"/>
          <w:color w:val="0E1B2C"/>
          <w:sz w:val="21"/>
        </w:rPr>
        <w:t xml:space="preserve">Contenido: </w:t>
      </w:r>
      <w:r>
        <w:rPr>
          <w:rFonts w:ascii="Lato" w:hAnsi="Lato" w:cs="Lato"/>
          <w:b w:val="0"/>
          <w:i w:val="0"/>
          <w:color w:val="46566B"/>
          <w:sz w:val="21"/>
        </w:rPr>
        <w:t>aprovechar el proceso de fabricación (metal, corte, resultado en la tejana) que funciona muy bien en Reels/TikTok.</w:t>
      </w:r>
    </w:p>
    <w:p>
      <w:pPr>
        <w:keepNext/>
        <w:spacing w:before="300" w:after="140"/>
        <w:pBdr>
          <w:bottom w:val="single" w:sz="10" w:space="4" w:color="E3EBF4"/>
        </w:pBdr>
      </w:pPr>
      <w:r>
        <w:rPr>
          <w:rFonts w:ascii="Montserrat" w:hAnsi="Montserrat" w:cs="Montserrat"/>
          <w:b/>
          <w:i w:val="0"/>
          <w:color w:val="00C2FF"/>
          <w:sz w:val="27"/>
        </w:rPr>
        <w:t xml:space="preserve">6  </w:t>
      </w:r>
      <w:r>
        <w:rPr>
          <w:rFonts w:ascii="Montserrat" w:hAnsi="Montserrat" w:cs="Montserrat"/>
          <w:b/>
          <w:i w:val="0"/>
          <w:color w:val="0A74DA"/>
          <w:sz w:val="27"/>
        </w:rPr>
        <w:t>Plan de trabajo y calendario</w:t>
      </w:r>
    </w:p>
    <w:p>
      <w:pPr>
        <w:spacing w:after="160" w:before="0" w:line="276" w:lineRule="auto"/>
      </w:pPr>
      <w:r>
        <w:rPr>
          <w:rFonts w:ascii="Lato" w:hAnsi="Lato" w:cs="Lato"/>
          <w:b w:val="0"/>
          <w:i w:val="0"/>
          <w:color w:val="46566B"/>
          <w:sz w:val="21"/>
        </w:rPr>
        <w:t>Trabajamos por etapas con una duración estimada. Las semanas se cuentan desde la fecha de arranque; al fijarla, cada etapa toma sus fechas exactas.</w:t>
      </w:r>
    </w:p>
    <w:tbl>
      <w:tblPr>
        <w:tblW w:type="auto" w:w="0"/>
        <w:jc w:val="center"/>
        <w:tblLook w:firstColumn="1" w:firstRow="1" w:lastColumn="0" w:lastRow="0" w:noHBand="0" w:noVBand="1" w:val="04A0"/>
        <w:tblBorders>
          <w:top w:val="single" w:sz="6" w:space="0" w:color="E3EBF4"/>
          <w:left w:val="single" w:sz="6" w:space="0" w:color="E3EBF4"/>
          <w:bottom w:val="single" w:sz="6" w:space="0" w:color="E3EBF4"/>
          <w:right w:val="single" w:sz="6" w:space="0" w:color="E3EBF4"/>
          <w:insideH w:val="single" w:sz="6" w:space="0" w:color="E3EBF4"/>
          <w:insideV w:val="single" w:sz="6" w:space="0" w:color="E3EBF4"/>
        </w:tblBorders>
      </w:tblPr>
      <w:tblGrid>
        <w:gridCol w:w="2493"/>
        <w:gridCol w:w="2493"/>
        <w:gridCol w:w="2493"/>
        <w:gridCol w:w="2493"/>
      </w:tblGrid>
      <w:tr>
        <w:tc>
          <w:tcPr>
            <w:tcW w:type="dxa" w:w="1296"/>
            <w:shd w:val="clear" w:color="auto" w:fill="0A74DA"/>
            <w:tcMar>
              <w:top w:w="100" w:type="dxa"/>
              <w:bottom w:w="100" w:type="dxa"/>
              <w:start w:w="140" w:type="dxa"/>
              <w:end w:w="140" w:type="dxa"/>
              <w:left w:w="140" w:type="dxa"/>
              <w:right w:w="140" w:type="dxa"/>
            </w:tcMar>
          </w:tcPr>
          <w:p>
            <w:r/>
            <w:r>
              <w:rPr>
                <w:rFonts w:ascii="Montserrat" w:hAnsi="Montserrat" w:cs="Montserrat"/>
                <w:b/>
                <w:i w:val="0"/>
                <w:color w:val="FFFFFF"/>
                <w:sz w:val="19"/>
              </w:rPr>
              <w:t>Etapa</w:t>
            </w:r>
          </w:p>
        </w:tc>
        <w:tc>
          <w:tcPr>
            <w:tcW w:type="dxa" w:w="1994"/>
            <w:shd w:val="clear" w:color="auto" w:fill="0A74DA"/>
            <w:tcMar>
              <w:top w:w="100" w:type="dxa"/>
              <w:bottom w:w="100" w:type="dxa"/>
              <w:start w:w="140" w:type="dxa"/>
              <w:end w:w="140" w:type="dxa"/>
              <w:left w:w="140" w:type="dxa"/>
              <w:right w:w="140" w:type="dxa"/>
            </w:tcMar>
          </w:tcPr>
          <w:p>
            <w:r/>
            <w:r>
              <w:rPr>
                <w:rFonts w:ascii="Montserrat" w:hAnsi="Montserrat" w:cs="Montserrat"/>
                <w:b/>
                <w:i w:val="0"/>
                <w:color w:val="FFFFFF"/>
                <w:sz w:val="19"/>
              </w:rPr>
              <w:t>Enfoque</w:t>
            </w:r>
          </w:p>
        </w:tc>
        <w:tc>
          <w:tcPr>
            <w:tcW w:type="dxa" w:w="4487"/>
            <w:shd w:val="clear" w:color="auto" w:fill="0A74DA"/>
            <w:tcMar>
              <w:top w:w="100" w:type="dxa"/>
              <w:bottom w:w="100" w:type="dxa"/>
              <w:start w:w="140" w:type="dxa"/>
              <w:end w:w="140" w:type="dxa"/>
              <w:left w:w="140" w:type="dxa"/>
              <w:right w:w="140" w:type="dxa"/>
            </w:tcMar>
          </w:tcPr>
          <w:p>
            <w:r/>
            <w:r>
              <w:rPr>
                <w:rFonts w:ascii="Montserrat" w:hAnsi="Montserrat" w:cs="Montserrat"/>
                <w:b/>
                <w:i w:val="0"/>
                <w:color w:val="FFFFFF"/>
                <w:sz w:val="19"/>
              </w:rPr>
              <w:t>Entregable clave</w:t>
            </w:r>
          </w:p>
        </w:tc>
        <w:tc>
          <w:tcPr>
            <w:tcW w:type="dxa" w:w="2194"/>
            <w:shd w:val="clear" w:color="auto" w:fill="0A74DA"/>
            <w:tcMar>
              <w:top w:w="100" w:type="dxa"/>
              <w:bottom w:w="100" w:type="dxa"/>
              <w:start w:w="140" w:type="dxa"/>
              <w:end w:w="140" w:type="dxa"/>
              <w:left w:w="140" w:type="dxa"/>
              <w:right w:w="140" w:type="dxa"/>
            </w:tcMar>
          </w:tcPr>
          <w:p>
            <w:r/>
            <w:r>
              <w:rPr>
                <w:rFonts w:ascii="Montserrat" w:hAnsi="Montserrat" w:cs="Montserrat"/>
                <w:b/>
                <w:i w:val="0"/>
                <w:color w:val="FFFFFF"/>
                <w:sz w:val="19"/>
              </w:rPr>
              <w:t>Semanas (estim.)</w:t>
            </w:r>
          </w:p>
        </w:tc>
      </w:tr>
      <w:tr>
        <w:tc>
          <w:tcPr>
            <w:tcW w:type="dxa" w:w="1296"/>
            <w:shd w:val="clear" w:color="auto" w:fill="FFFFFF"/>
            <w:tcMar>
              <w:top w:w="100" w:type="dxa"/>
              <w:bottom w:w="100" w:type="dxa"/>
              <w:start w:w="140" w:type="dxa"/>
              <w:end w:w="140" w:type="dxa"/>
              <w:left w:w="140" w:type="dxa"/>
              <w:right w:w="140" w:type="dxa"/>
            </w:tcMar>
          </w:tcPr>
          <w:p>
            <w:r/>
            <w:r>
              <w:rPr>
                <w:rFonts w:ascii="Lato" w:hAnsi="Lato" w:cs="Lato"/>
                <w:b/>
                <w:i w:val="0"/>
                <w:color w:val="0E1B2C"/>
                <w:sz w:val="19"/>
              </w:rPr>
              <w:t>Etapa 0</w:t>
            </w:r>
          </w:p>
        </w:tc>
        <w:tc>
          <w:tcPr>
            <w:tcW w:type="dxa" w:w="1994"/>
            <w:shd w:val="clear" w:color="auto" w:fill="FFFFFF"/>
            <w:tcMar>
              <w:top w:w="100" w:type="dxa"/>
              <w:bottom w:w="100" w:type="dxa"/>
              <w:start w:w="140" w:type="dxa"/>
              <w:end w:w="140" w:type="dxa"/>
              <w:left w:w="140" w:type="dxa"/>
              <w:right w:w="140" w:type="dxa"/>
            </w:tcMar>
          </w:tcPr>
          <w:p>
            <w:r/>
            <w:r>
              <w:rPr>
                <w:rFonts w:ascii="Lato" w:hAnsi="Lato" w:cs="Lato"/>
                <w:b w:val="0"/>
                <w:i w:val="0"/>
                <w:color w:val="46566B"/>
                <w:sz w:val="19"/>
              </w:rPr>
              <w:t>Marca y bases</w:t>
            </w:r>
          </w:p>
        </w:tc>
        <w:tc>
          <w:tcPr>
            <w:tcW w:type="dxa" w:w="4487"/>
            <w:shd w:val="clear" w:color="auto" w:fill="FFFFFF"/>
            <w:tcMar>
              <w:top w:w="100" w:type="dxa"/>
              <w:bottom w:w="100" w:type="dxa"/>
              <w:start w:w="140" w:type="dxa"/>
              <w:end w:w="140" w:type="dxa"/>
              <w:left w:w="140" w:type="dxa"/>
              <w:right w:w="140" w:type="dxa"/>
            </w:tcMar>
          </w:tcPr>
          <w:p>
            <w:r/>
            <w:r>
              <w:rPr>
                <w:rFonts w:ascii="Lato" w:hAnsi="Lato" w:cs="Lato"/>
                <w:b w:val="0"/>
                <w:i w:val="0"/>
                <w:color w:val="46566B"/>
                <w:sz w:val="19"/>
              </w:rPr>
              <w:t>Kit de marca listo + auditoría de redes</w:t>
            </w:r>
          </w:p>
        </w:tc>
        <w:tc>
          <w:tcPr>
            <w:tcW w:type="dxa" w:w="2194"/>
            <w:shd w:val="clear" w:color="auto" w:fill="FFFFFF"/>
            <w:tcMar>
              <w:top w:w="100" w:type="dxa"/>
              <w:bottom w:w="100" w:type="dxa"/>
              <w:start w:w="140" w:type="dxa"/>
              <w:end w:w="140" w:type="dxa"/>
              <w:left w:w="140" w:type="dxa"/>
              <w:right w:w="140" w:type="dxa"/>
            </w:tcMar>
          </w:tcPr>
          <w:p>
            <w:r/>
            <w:r>
              <w:rPr>
                <w:rFonts w:ascii="Lato" w:hAnsi="Lato" w:cs="Lato"/>
                <w:b w:val="0"/>
                <w:i w:val="0"/>
                <w:color w:val="46566B"/>
                <w:sz w:val="19"/>
              </w:rPr>
              <w:t>Sem 1–2</w:t>
            </w:r>
          </w:p>
        </w:tc>
      </w:tr>
      <w:tr>
        <w:tc>
          <w:tcPr>
            <w:tcW w:type="dxa" w:w="1296"/>
            <w:shd w:val="clear" w:color="auto" w:fill="F4F8FD"/>
            <w:tcMar>
              <w:top w:w="100" w:type="dxa"/>
              <w:bottom w:w="100" w:type="dxa"/>
              <w:start w:w="140" w:type="dxa"/>
              <w:end w:w="140" w:type="dxa"/>
              <w:left w:w="140" w:type="dxa"/>
              <w:right w:w="140" w:type="dxa"/>
            </w:tcMar>
          </w:tcPr>
          <w:p>
            <w:r/>
            <w:r>
              <w:rPr>
                <w:rFonts w:ascii="Lato" w:hAnsi="Lato" w:cs="Lato"/>
                <w:b/>
                <w:i w:val="0"/>
                <w:color w:val="0E1B2C"/>
                <w:sz w:val="19"/>
              </w:rPr>
              <w:t>Etapa 1</w:t>
            </w:r>
          </w:p>
        </w:tc>
        <w:tc>
          <w:tcPr>
            <w:tcW w:type="dxa" w:w="1994"/>
            <w:shd w:val="clear" w:color="auto" w:fill="F4F8FD"/>
            <w:tcMar>
              <w:top w:w="100" w:type="dxa"/>
              <w:bottom w:w="100" w:type="dxa"/>
              <w:start w:w="140" w:type="dxa"/>
              <w:end w:w="140" w:type="dxa"/>
              <w:left w:w="140" w:type="dxa"/>
              <w:right w:w="140" w:type="dxa"/>
            </w:tcMar>
          </w:tcPr>
          <w:p>
            <w:r/>
            <w:r>
              <w:rPr>
                <w:rFonts w:ascii="Lato" w:hAnsi="Lato" w:cs="Lato"/>
                <w:b w:val="0"/>
                <w:i w:val="0"/>
                <w:color w:val="46566B"/>
                <w:sz w:val="19"/>
              </w:rPr>
              <w:t>Definición</w:t>
            </w:r>
          </w:p>
        </w:tc>
        <w:tc>
          <w:tcPr>
            <w:tcW w:type="dxa" w:w="4487"/>
            <w:shd w:val="clear" w:color="auto" w:fill="F4F8FD"/>
            <w:tcMar>
              <w:top w:w="100" w:type="dxa"/>
              <w:bottom w:w="100" w:type="dxa"/>
              <w:start w:w="140" w:type="dxa"/>
              <w:end w:w="140" w:type="dxa"/>
              <w:left w:w="140" w:type="dxa"/>
              <w:right w:w="140" w:type="dxa"/>
            </w:tcMar>
          </w:tcPr>
          <w:p>
            <w:r/>
            <w:r>
              <w:rPr>
                <w:rFonts w:ascii="Lato" w:hAnsi="Lato" w:cs="Lato"/>
                <w:b w:val="0"/>
                <w:i w:val="0"/>
                <w:color w:val="46566B"/>
                <w:sz w:val="19"/>
              </w:rPr>
              <w:t>Catálogo, precios, reglas de anticipo, pago y envíos acordados</w:t>
            </w:r>
          </w:p>
        </w:tc>
        <w:tc>
          <w:tcPr>
            <w:tcW w:type="dxa" w:w="2194"/>
            <w:shd w:val="clear" w:color="auto" w:fill="F4F8FD"/>
            <w:tcMar>
              <w:top w:w="100" w:type="dxa"/>
              <w:bottom w:w="100" w:type="dxa"/>
              <w:start w:w="140" w:type="dxa"/>
              <w:end w:w="140" w:type="dxa"/>
              <w:left w:w="140" w:type="dxa"/>
              <w:right w:w="140" w:type="dxa"/>
            </w:tcMar>
          </w:tcPr>
          <w:p>
            <w:r/>
            <w:r>
              <w:rPr>
                <w:rFonts w:ascii="Lato" w:hAnsi="Lato" w:cs="Lato"/>
                <w:b w:val="0"/>
                <w:i w:val="0"/>
                <w:color w:val="46566B"/>
                <w:sz w:val="19"/>
              </w:rPr>
              <w:t>Sem 2–3</w:t>
            </w:r>
          </w:p>
        </w:tc>
      </w:tr>
      <w:tr>
        <w:tc>
          <w:tcPr>
            <w:tcW w:type="dxa" w:w="1296"/>
            <w:shd w:val="clear" w:color="auto" w:fill="FFFFFF"/>
            <w:tcMar>
              <w:top w:w="100" w:type="dxa"/>
              <w:bottom w:w="100" w:type="dxa"/>
              <w:start w:w="140" w:type="dxa"/>
              <w:end w:w="140" w:type="dxa"/>
              <w:left w:w="140" w:type="dxa"/>
              <w:right w:w="140" w:type="dxa"/>
            </w:tcMar>
          </w:tcPr>
          <w:p>
            <w:r/>
            <w:r>
              <w:rPr>
                <w:rFonts w:ascii="Lato" w:hAnsi="Lato" w:cs="Lato"/>
                <w:b/>
                <w:i w:val="0"/>
                <w:color w:val="0E1B2C"/>
                <w:sz w:val="19"/>
              </w:rPr>
              <w:t>Etapa 2</w:t>
            </w:r>
          </w:p>
        </w:tc>
        <w:tc>
          <w:tcPr>
            <w:tcW w:type="dxa" w:w="1994"/>
            <w:shd w:val="clear" w:color="auto" w:fill="FFFFFF"/>
            <w:tcMar>
              <w:top w:w="100" w:type="dxa"/>
              <w:bottom w:w="100" w:type="dxa"/>
              <w:start w:w="140" w:type="dxa"/>
              <w:end w:w="140" w:type="dxa"/>
              <w:left w:w="140" w:type="dxa"/>
              <w:right w:w="140" w:type="dxa"/>
            </w:tcMar>
          </w:tcPr>
          <w:p>
            <w:r/>
            <w:r>
              <w:rPr>
                <w:rFonts w:ascii="Lato" w:hAnsi="Lato" w:cs="Lato"/>
                <w:b w:val="0"/>
                <w:i w:val="0"/>
                <w:color w:val="46566B"/>
                <w:sz w:val="19"/>
              </w:rPr>
              <w:t>Construcción y piloto</w:t>
            </w:r>
          </w:p>
        </w:tc>
        <w:tc>
          <w:tcPr>
            <w:tcW w:type="dxa" w:w="4487"/>
            <w:shd w:val="clear" w:color="auto" w:fill="FFFFFF"/>
            <w:tcMar>
              <w:top w:w="100" w:type="dxa"/>
              <w:bottom w:w="100" w:type="dxa"/>
              <w:start w:w="140" w:type="dxa"/>
              <w:end w:w="140" w:type="dxa"/>
              <w:left w:w="140" w:type="dxa"/>
              <w:right w:w="140" w:type="dxa"/>
            </w:tcMar>
          </w:tcPr>
          <w:p>
            <w:r/>
            <w:r>
              <w:rPr>
                <w:rFonts w:ascii="Lato" w:hAnsi="Lato" w:cs="Lato"/>
                <w:b w:val="0"/>
                <w:i w:val="0"/>
                <w:color w:val="46566B"/>
                <w:sz w:val="19"/>
              </w:rPr>
              <w:t>Tienda bilingüe funcionando; tú administras y probamos los 2 recorridos de compra</w:t>
            </w:r>
          </w:p>
        </w:tc>
        <w:tc>
          <w:tcPr>
            <w:tcW w:type="dxa" w:w="2194"/>
            <w:shd w:val="clear" w:color="auto" w:fill="FFFFFF"/>
            <w:tcMar>
              <w:top w:w="100" w:type="dxa"/>
              <w:bottom w:w="100" w:type="dxa"/>
              <w:start w:w="140" w:type="dxa"/>
              <w:end w:w="140" w:type="dxa"/>
              <w:left w:w="140" w:type="dxa"/>
              <w:right w:w="140" w:type="dxa"/>
            </w:tcMar>
          </w:tcPr>
          <w:p>
            <w:r/>
            <w:r>
              <w:rPr>
                <w:rFonts w:ascii="Lato" w:hAnsi="Lato" w:cs="Lato"/>
                <w:b w:val="0"/>
                <w:i w:val="0"/>
                <w:color w:val="46566B"/>
                <w:sz w:val="19"/>
              </w:rPr>
              <w:t>Sem 3–6</w:t>
            </w:r>
          </w:p>
        </w:tc>
      </w:tr>
      <w:tr>
        <w:tc>
          <w:tcPr>
            <w:tcW w:type="dxa" w:w="1296"/>
            <w:shd w:val="clear" w:color="auto" w:fill="F4F8FD"/>
            <w:tcMar>
              <w:top w:w="100" w:type="dxa"/>
              <w:bottom w:w="100" w:type="dxa"/>
              <w:start w:w="140" w:type="dxa"/>
              <w:end w:w="140" w:type="dxa"/>
              <w:left w:w="140" w:type="dxa"/>
              <w:right w:w="140" w:type="dxa"/>
            </w:tcMar>
          </w:tcPr>
          <w:p>
            <w:r/>
            <w:r>
              <w:rPr>
                <w:rFonts w:ascii="Lato" w:hAnsi="Lato" w:cs="Lato"/>
                <w:b/>
                <w:i w:val="0"/>
                <w:color w:val="0E1B2C"/>
                <w:sz w:val="19"/>
              </w:rPr>
              <w:t>Etapa 3</w:t>
            </w:r>
          </w:p>
        </w:tc>
        <w:tc>
          <w:tcPr>
            <w:tcW w:type="dxa" w:w="1994"/>
            <w:shd w:val="clear" w:color="auto" w:fill="F4F8FD"/>
            <w:tcMar>
              <w:top w:w="100" w:type="dxa"/>
              <w:bottom w:w="100" w:type="dxa"/>
              <w:start w:w="140" w:type="dxa"/>
              <w:end w:w="140" w:type="dxa"/>
              <w:left w:w="140" w:type="dxa"/>
              <w:right w:w="140" w:type="dxa"/>
            </w:tcMar>
          </w:tcPr>
          <w:p>
            <w:r/>
            <w:r>
              <w:rPr>
                <w:rFonts w:ascii="Lato" w:hAnsi="Lato" w:cs="Lato"/>
                <w:b w:val="0"/>
                <w:i w:val="0"/>
                <w:color w:val="46566B"/>
                <w:sz w:val="19"/>
              </w:rPr>
              <w:t>Lanzamiento y mejora</w:t>
            </w:r>
          </w:p>
        </w:tc>
        <w:tc>
          <w:tcPr>
            <w:tcW w:type="dxa" w:w="4487"/>
            <w:shd w:val="clear" w:color="auto" w:fill="F4F8FD"/>
            <w:tcMar>
              <w:top w:w="100" w:type="dxa"/>
              <w:bottom w:w="100" w:type="dxa"/>
              <w:start w:w="140" w:type="dxa"/>
              <w:end w:w="140" w:type="dxa"/>
              <w:left w:w="140" w:type="dxa"/>
              <w:right w:w="140" w:type="dxa"/>
            </w:tcMar>
          </w:tcPr>
          <w:p>
            <w:r/>
            <w:r>
              <w:rPr>
                <w:rFonts w:ascii="Lato" w:hAnsi="Lato" w:cs="Lato"/>
                <w:b w:val="0"/>
                <w:i w:val="0"/>
                <w:color w:val="46566B"/>
                <w:sz w:val="19"/>
              </w:rPr>
              <w:t>Sitio en vivo; medimos y ajustamos</w:t>
            </w:r>
          </w:p>
        </w:tc>
        <w:tc>
          <w:tcPr>
            <w:tcW w:type="dxa" w:w="2194"/>
            <w:shd w:val="clear" w:color="auto" w:fill="F4F8FD"/>
            <w:tcMar>
              <w:top w:w="100" w:type="dxa"/>
              <w:bottom w:w="100" w:type="dxa"/>
              <w:start w:w="140" w:type="dxa"/>
              <w:end w:w="140" w:type="dxa"/>
              <w:left w:w="140" w:type="dxa"/>
              <w:right w:w="140" w:type="dxa"/>
            </w:tcMar>
          </w:tcPr>
          <w:p>
            <w:r/>
            <w:r>
              <w:rPr>
                <w:rFonts w:ascii="Lato" w:hAnsi="Lato" w:cs="Lato"/>
                <w:b w:val="0"/>
                <w:i w:val="0"/>
                <w:color w:val="46566B"/>
                <w:sz w:val="19"/>
              </w:rPr>
              <w:t>Sem 6 en adelante</w:t>
            </w:r>
          </w:p>
        </w:tc>
      </w:tr>
    </w:tbl>
    <w:p>
      <w:pPr>
        <w:spacing w:after="40" w:before="0" w:line="276" w:lineRule="auto"/>
      </w:pPr>
    </w:p>
    <w:p>
      <w:pPr>
        <w:spacing w:after="120" w:before="0" w:line="276" w:lineRule="auto"/>
      </w:pPr>
      <w:r>
        <w:rPr>
          <w:rFonts w:ascii="Lato" w:hAnsi="Lato" w:cs="Lato"/>
          <w:b/>
          <w:i w:val="0"/>
          <w:color w:val="0E1B2C"/>
          <w:sz w:val="20"/>
        </w:rPr>
        <w:t xml:space="preserve">Fecha de inicio propuesta:  </w:t>
      </w:r>
      <w:r>
        <w:rPr>
          <w:rFonts w:ascii="Lato" w:hAnsi="Lato" w:cs="Lato"/>
          <w:b w:val="0"/>
          <w:i w:val="0"/>
          <w:color w:val="46566B"/>
          <w:sz w:val="20"/>
        </w:rPr>
        <w:t>______________     →     Lanzamiento estimado: ~6 semanas después.</w:t>
      </w:r>
    </w:p>
    <w:p>
      <w:pPr>
        <w:spacing w:after="120" w:before="0" w:line="276" w:lineRule="auto"/>
      </w:pPr>
      <w:r>
        <w:rPr>
          <w:rFonts w:ascii="Lato" w:hAnsi="Lato" w:cs="Lato"/>
          <w:b/>
          <w:i w:val="0"/>
          <w:color w:val="0E1B2C"/>
          <w:sz w:val="20"/>
        </w:rPr>
        <w:t xml:space="preserve">Cómo medimos el avance (sin humo):  </w:t>
      </w:r>
      <w:r>
        <w:rPr>
          <w:rFonts w:ascii="Lato" w:hAnsi="Lato" w:cs="Lato"/>
          <w:b w:val="0"/>
          <w:i w:val="0"/>
          <w:color w:val="46566B"/>
          <w:sz w:val="20"/>
        </w:rPr>
        <w:t>cotizaciones que terminan en pago, minutos de atención por pedido, entregas a tiempo y reseñas conseguidas. Los resultados de venta se miden después de lanzar, con datos reales; no prometemos porcentajes por adelantado.</w:t>
      </w:r>
    </w:p>
    <w:p>
      <w:pPr>
        <w:keepNext/>
        <w:spacing w:before="300" w:after="140"/>
        <w:pBdr>
          <w:bottom w:val="single" w:sz="10" w:space="4" w:color="E3EBF4"/>
        </w:pBdr>
      </w:pPr>
      <w:r>
        <w:rPr>
          <w:rFonts w:ascii="Montserrat" w:hAnsi="Montserrat" w:cs="Montserrat"/>
          <w:b/>
          <w:i w:val="0"/>
          <w:color w:val="00C2FF"/>
          <w:sz w:val="27"/>
        </w:rPr>
        <w:t xml:space="preserve">7  </w:t>
      </w:r>
      <w:r>
        <w:rPr>
          <w:rFonts w:ascii="Montserrat" w:hAnsi="Montserrat" w:cs="Montserrat"/>
          <w:b/>
          <w:i w:val="0"/>
          <w:color w:val="0A74DA"/>
          <w:sz w:val="27"/>
        </w:rPr>
        <w:t>Lo que necesitamos de ti</w:t>
      </w:r>
    </w:p>
    <w:p>
      <w:pPr>
        <w:spacing w:after="120" w:before="0" w:line="276" w:lineRule="auto"/>
      </w:pPr>
      <w:r>
        <w:rPr>
          <w:rFonts w:ascii="Lato" w:hAnsi="Lato" w:cs="Lato"/>
          <w:b w:val="0"/>
          <w:i w:val="0"/>
          <w:color w:val="46566B"/>
          <w:sz w:val="21"/>
        </w:rPr>
        <w:t>Para hacerte una propuesta con números reales —y no inventados—:</w:t>
      </w:r>
    </w:p>
    <w:p>
      <w:pPr>
        <w:spacing w:after="100"/>
        <w:ind w:left="113"/>
      </w:pPr>
      <w:r>
        <w:rPr>
          <w:rFonts w:ascii="Lato" w:hAnsi="Lato" w:cs="Lato"/>
          <w:b/>
          <w:i w:val="0"/>
          <w:color w:val="0A74DA"/>
          <w:sz w:val="21"/>
        </w:rPr>
        <w:t xml:space="preserve">1.  </w:t>
      </w:r>
      <w:r>
        <w:rPr>
          <w:rFonts w:ascii="Lato" w:hAnsi="Lato" w:cs="Lato"/>
          <w:b w:val="0"/>
          <w:i w:val="0"/>
          <w:color w:val="46566B"/>
          <w:sz w:val="21"/>
        </w:rPr>
        <w:t>¿Cuántas ventas tienes al mes, en promedio, en los últimos meses? (no el mejor mes, el promedio real).</w:t>
      </w:r>
    </w:p>
    <w:p>
      <w:pPr>
        <w:spacing w:after="100"/>
        <w:ind w:left="113"/>
      </w:pPr>
      <w:r>
        <w:rPr>
          <w:rFonts w:ascii="Lato" w:hAnsi="Lato" w:cs="Lato"/>
          <w:b/>
          <w:i w:val="0"/>
          <w:color w:val="0A74DA"/>
          <w:sz w:val="21"/>
        </w:rPr>
        <w:t xml:space="preserve">2.  </w:t>
      </w:r>
      <w:r>
        <w:rPr>
          <w:rFonts w:ascii="Lato" w:hAnsi="Lato" w:cs="Lato"/>
          <w:b w:val="0"/>
          <w:i w:val="0"/>
          <w:color w:val="46566B"/>
          <w:sz w:val="21"/>
        </w:rPr>
        <w:t>¿Qué parte de tus ventas es producto de catálogo (precio fijo) y qué parte es 100% personalizado?</w:t>
      </w:r>
    </w:p>
    <w:p>
      <w:pPr>
        <w:spacing w:after="100"/>
        <w:ind w:left="113"/>
      </w:pPr>
      <w:r>
        <w:rPr>
          <w:rFonts w:ascii="Lato" w:hAnsi="Lato" w:cs="Lato"/>
          <w:b/>
          <w:i w:val="0"/>
          <w:color w:val="0A74DA"/>
          <w:sz w:val="21"/>
        </w:rPr>
        <w:t xml:space="preserve">3.  </w:t>
      </w:r>
      <w:r>
        <w:rPr>
          <w:rFonts w:ascii="Lato" w:hAnsi="Lato" w:cs="Lato"/>
          <w:b w:val="0"/>
          <w:i w:val="0"/>
          <w:color w:val="46566B"/>
          <w:sz w:val="21"/>
        </w:rPr>
        <w:t>Precios y, de ser posible, el margen de tus principales productos (juegos de sellos vs. pines).</w:t>
      </w:r>
    </w:p>
    <w:p>
      <w:pPr>
        <w:spacing w:after="100"/>
        <w:ind w:left="113"/>
      </w:pPr>
      <w:r>
        <w:rPr>
          <w:rFonts w:ascii="Lato" w:hAnsi="Lato" w:cs="Lato"/>
          <w:b/>
          <w:i w:val="0"/>
          <w:color w:val="0A74DA"/>
          <w:sz w:val="21"/>
        </w:rPr>
        <w:t xml:space="preserve">4.  </w:t>
      </w:r>
      <w:r>
        <w:rPr>
          <w:rFonts w:ascii="Lato" w:hAnsi="Lato" w:cs="Lato"/>
          <w:b w:val="0"/>
          <w:i w:val="0"/>
          <w:color w:val="46566B"/>
          <w:sz w:val="21"/>
        </w:rPr>
        <w:t>¿Cómo cobras hoy y cómo te gustaría cobrar (transferencia, tarjeta, Mercado Pago)? ¿Aplicarías anticipo?</w:t>
      </w:r>
    </w:p>
    <w:p>
      <w:pPr>
        <w:spacing w:after="100"/>
        <w:ind w:left="113"/>
      </w:pPr>
      <w:r>
        <w:rPr>
          <w:rFonts w:ascii="Lato" w:hAnsi="Lato" w:cs="Lato"/>
          <w:b/>
          <w:i w:val="0"/>
          <w:color w:val="0A74DA"/>
          <w:sz w:val="21"/>
        </w:rPr>
        <w:t xml:space="preserve">5.  </w:t>
      </w:r>
      <w:r>
        <w:rPr>
          <w:rFonts w:ascii="Lato" w:hAnsi="Lato" w:cs="Lato"/>
          <w:b w:val="0"/>
          <w:i w:val="0"/>
          <w:color w:val="46566B"/>
          <w:sz w:val="21"/>
        </w:rPr>
        <w:t>¿Quién va a administrar la tienda en el día a día (tú o alguien de tu equipo)?</w:t>
      </w:r>
    </w:p>
    <w:p>
      <w:pPr>
        <w:spacing w:after="80" w:before="120" w:line="276" w:lineRule="auto"/>
      </w:pPr>
      <w:r>
        <w:rPr>
          <w:rFonts w:ascii="Lato" w:hAnsi="Lato" w:cs="Lato"/>
          <w:b/>
          <w:i w:val="0"/>
          <w:color w:val="0E1B2C"/>
          <w:sz w:val="21"/>
        </w:rPr>
        <w:t>Y para la marca y las redes:</w:t>
      </w:r>
    </w:p>
    <w:p>
      <w:pPr>
        <w:spacing w:after="100" w:line="269" w:lineRule="auto"/>
        <w:ind w:left="227"/>
      </w:pPr>
      <w:r>
        <w:rPr>
          <w:rFonts w:ascii="Lato" w:hAnsi="Lato" w:cs="Lato"/>
          <w:b/>
          <w:i w:val="0"/>
          <w:color w:val="46566B"/>
          <w:sz w:val="21"/>
        </w:rPr>
        <w:t xml:space="preserve">— </w:t>
      </w:r>
      <w:r>
        <w:rPr>
          <w:rFonts w:ascii="Lato" w:hAnsi="Lato" w:cs="Lato"/>
          <w:b w:val="0"/>
          <w:i w:val="0"/>
          <w:color w:val="46566B"/>
          <w:sz w:val="21"/>
        </w:rPr>
        <w:t>¿Tienes tu logotipo en vector (archivos .ai, .svg, .pdf o .eps)?</w:t>
      </w:r>
    </w:p>
    <w:p>
      <w:pPr>
        <w:spacing w:after="100" w:line="269" w:lineRule="auto"/>
        <w:ind w:left="227"/>
      </w:pPr>
      <w:r>
        <w:rPr>
          <w:rFonts w:ascii="Lato" w:hAnsi="Lato" w:cs="Lato"/>
          <w:b/>
          <w:i w:val="0"/>
          <w:color w:val="46566B"/>
          <w:sz w:val="21"/>
        </w:rPr>
        <w:t xml:space="preserve">— </w:t>
      </w:r>
      <w:r>
        <w:rPr>
          <w:rFonts w:ascii="Lato" w:hAnsi="Lato" w:cs="Lato"/>
          <w:b w:val="0"/>
          <w:i w:val="0"/>
          <w:color w:val="46566B"/>
          <w:sz w:val="21"/>
        </w:rPr>
        <w:t>¿Qué redes tienes activas además de Facebook (Instagram, TikTok, Google)?</w:t>
      </w:r>
    </w:p>
    <w:p>
      <w:pPr>
        <w:spacing w:after="100" w:line="269" w:lineRule="auto"/>
        <w:ind w:left="227"/>
      </w:pPr>
      <w:r>
        <w:rPr>
          <w:rFonts w:ascii="Lato" w:hAnsi="Lato" w:cs="Lato"/>
          <w:b/>
          <w:i w:val="0"/>
          <w:color w:val="46566B"/>
          <w:sz w:val="21"/>
        </w:rPr>
        <w:t xml:space="preserve">— </w:t>
      </w:r>
      <w:r>
        <w:rPr>
          <w:rFonts w:ascii="Lato" w:hAnsi="Lato" w:cs="Lato"/>
          <w:b w:val="0"/>
          <w:i w:val="0"/>
          <w:color w:val="46566B"/>
          <w:sz w:val="21"/>
        </w:rPr>
        <w:t>Accesos o nombres de usuario para unificar los perfiles.</w:t>
      </w:r>
    </w:p>
    <w:p>
      <w:pPr>
        <w:keepNext/>
        <w:spacing w:before="300" w:after="140"/>
        <w:pBdr>
          <w:bottom w:val="single" w:sz="10" w:space="4" w:color="E3EBF4"/>
        </w:pBdr>
      </w:pPr>
      <w:r>
        <w:rPr>
          <w:rFonts w:ascii="Montserrat" w:hAnsi="Montserrat" w:cs="Montserrat"/>
          <w:b/>
          <w:i w:val="0"/>
          <w:color w:val="00C2FF"/>
          <w:sz w:val="27"/>
        </w:rPr>
        <w:t xml:space="preserve">8  </w:t>
      </w:r>
      <w:r>
        <w:rPr>
          <w:rFonts w:ascii="Montserrat" w:hAnsi="Montserrat" w:cs="Montserrat"/>
          <w:b/>
          <w:i w:val="0"/>
          <w:color w:val="0A74DA"/>
          <w:sz w:val="27"/>
        </w:rPr>
        <w:t>Inversión (con transparencia)</w:t>
      </w:r>
    </w:p>
    <w:p>
      <w:pPr>
        <w:spacing w:after="160" w:before="0" w:line="276" w:lineRule="auto"/>
      </w:pPr>
      <w:r>
        <w:rPr>
          <w:rFonts w:ascii="Lato" w:hAnsi="Lato" w:cs="Lato"/>
          <w:b w:val="0"/>
          <w:i w:val="0"/>
          <w:color w:val="46566B"/>
          <w:sz w:val="21"/>
        </w:rPr>
        <w:t>Separamos los costos para que veas en qué se va cada peso. El precio de Aimarktech cubre nuestro trabajo; el dominio, el alojamiento, las comisiones de pago y la publicidad se cotizan y pagan aparte.</w:t>
      </w:r>
    </w:p>
    <w:tbl>
      <w:tblPr>
        <w:tblW w:type="auto" w:w="0"/>
        <w:jc w:val="center"/>
        <w:tblLook w:firstColumn="1" w:firstRow="1" w:lastColumn="0" w:lastRow="0" w:noHBand="0" w:noVBand="1" w:val="04A0"/>
        <w:tblBorders>
          <w:top w:val="single" w:sz="6" w:space="0" w:color="E3EBF4"/>
          <w:left w:val="single" w:sz="6" w:space="0" w:color="E3EBF4"/>
          <w:bottom w:val="single" w:sz="6" w:space="0" w:color="E3EBF4"/>
          <w:right w:val="single" w:sz="6" w:space="0" w:color="E3EBF4"/>
          <w:insideH w:val="single" w:sz="6" w:space="0" w:color="E3EBF4"/>
          <w:insideV w:val="single" w:sz="6" w:space="0" w:color="E3EBF4"/>
        </w:tblBorders>
      </w:tblPr>
      <w:tblGrid>
        <w:gridCol w:w="4986"/>
        <w:gridCol w:w="4986"/>
      </w:tblGrid>
      <w:tr>
        <w:tc>
          <w:tcPr>
            <w:tcW w:type="dxa" w:w="3390"/>
            <w:shd w:val="clear" w:color="auto" w:fill="0A74DA"/>
            <w:tcMar>
              <w:top w:w="100" w:type="dxa"/>
              <w:bottom w:w="100" w:type="dxa"/>
              <w:start w:w="140" w:type="dxa"/>
              <w:end w:w="140" w:type="dxa"/>
              <w:left w:w="140" w:type="dxa"/>
              <w:right w:w="140" w:type="dxa"/>
            </w:tcMar>
          </w:tcPr>
          <w:p>
            <w:r/>
            <w:r>
              <w:rPr>
                <w:rFonts w:ascii="Montserrat" w:hAnsi="Montserrat" w:cs="Montserrat"/>
                <w:b/>
                <w:i w:val="0"/>
                <w:color w:val="FFFFFF"/>
                <w:sz w:val="19"/>
              </w:rPr>
              <w:t>Concepto</w:t>
            </w:r>
          </w:p>
        </w:tc>
        <w:tc>
          <w:tcPr>
            <w:tcW w:type="dxa" w:w="6582"/>
            <w:shd w:val="clear" w:color="auto" w:fill="0A74DA"/>
            <w:tcMar>
              <w:top w:w="100" w:type="dxa"/>
              <w:bottom w:w="100" w:type="dxa"/>
              <w:start w:w="140" w:type="dxa"/>
              <w:end w:w="140" w:type="dxa"/>
              <w:left w:w="140" w:type="dxa"/>
              <w:right w:w="140" w:type="dxa"/>
            </w:tcMar>
          </w:tcPr>
          <w:p>
            <w:r/>
            <w:r>
              <w:rPr>
                <w:rFonts w:ascii="Montserrat" w:hAnsi="Montserrat" w:cs="Montserrat"/>
                <w:b/>
                <w:i w:val="0"/>
                <w:color w:val="FFFFFF"/>
                <w:sz w:val="19"/>
              </w:rPr>
              <w:t>Detalle</w:t>
            </w:r>
          </w:p>
        </w:tc>
      </w:tr>
      <w:tr>
        <w:tc>
          <w:tcPr>
            <w:tcW w:type="dxa" w:w="3390"/>
            <w:shd w:val="clear" w:color="auto" w:fill="FFFFFF"/>
            <w:tcMar>
              <w:top w:w="100" w:type="dxa"/>
              <w:bottom w:w="100" w:type="dxa"/>
              <w:start w:w="140" w:type="dxa"/>
              <w:end w:w="140" w:type="dxa"/>
              <w:left w:w="140" w:type="dxa"/>
              <w:right w:w="140" w:type="dxa"/>
            </w:tcMar>
          </w:tcPr>
          <w:p>
            <w:r/>
            <w:r>
              <w:rPr>
                <w:rFonts w:ascii="Lato" w:hAnsi="Lato" w:cs="Lato"/>
                <w:b/>
                <w:i w:val="0"/>
                <w:color w:val="0E1B2C"/>
                <w:sz w:val="19"/>
              </w:rPr>
              <w:t>Servicios Aimarktech (mensual)</w:t>
            </w:r>
          </w:p>
        </w:tc>
        <w:tc>
          <w:tcPr>
            <w:tcW w:type="dxa" w:w="6582"/>
            <w:shd w:val="clear" w:color="auto" w:fill="FFFFFF"/>
            <w:tcMar>
              <w:top w:w="100" w:type="dxa"/>
              <w:bottom w:w="100" w:type="dxa"/>
              <w:start w:w="140" w:type="dxa"/>
              <w:end w:w="140" w:type="dxa"/>
              <w:left w:w="140" w:type="dxa"/>
              <w:right w:w="140" w:type="dxa"/>
            </w:tcMar>
          </w:tcPr>
          <w:p>
            <w:r/>
            <w:r>
              <w:rPr>
                <w:rFonts w:ascii="Lato" w:hAnsi="Lato" w:cs="Lato"/>
                <w:b w:val="0"/>
                <w:i w:val="0"/>
                <w:color w:val="46566B"/>
                <w:sz w:val="19"/>
              </w:rPr>
              <w:t>Acompañamiento, implementación y ajustes. Planes desde $2,500 (Esencial); $3,500 Crecimiento (recomendado).</w:t>
            </w:r>
          </w:p>
        </w:tc>
      </w:tr>
      <w:tr>
        <w:tc>
          <w:tcPr>
            <w:tcW w:type="dxa" w:w="3390"/>
            <w:shd w:val="clear" w:color="auto" w:fill="F4F8FD"/>
            <w:tcMar>
              <w:top w:w="100" w:type="dxa"/>
              <w:bottom w:w="100" w:type="dxa"/>
              <w:start w:w="140" w:type="dxa"/>
              <w:end w:w="140" w:type="dxa"/>
              <w:left w:w="140" w:type="dxa"/>
              <w:right w:w="140" w:type="dxa"/>
            </w:tcMar>
          </w:tcPr>
          <w:p>
            <w:r/>
            <w:r>
              <w:rPr>
                <w:rFonts w:ascii="Lato" w:hAnsi="Lato" w:cs="Lato"/>
                <w:b/>
                <w:i w:val="0"/>
                <w:color w:val="0E1B2C"/>
                <w:sz w:val="19"/>
              </w:rPr>
              <w:t>Kit de marca (si hace falta)</w:t>
            </w:r>
          </w:p>
        </w:tc>
        <w:tc>
          <w:tcPr>
            <w:tcW w:type="dxa" w:w="6582"/>
            <w:shd w:val="clear" w:color="auto" w:fill="F4F8FD"/>
            <w:tcMar>
              <w:top w:w="100" w:type="dxa"/>
              <w:bottom w:w="100" w:type="dxa"/>
              <w:start w:w="140" w:type="dxa"/>
              <w:end w:w="140" w:type="dxa"/>
              <w:left w:w="140" w:type="dxa"/>
              <w:right w:w="140" w:type="dxa"/>
            </w:tcMar>
          </w:tcPr>
          <w:p>
            <w:r/>
            <w:r>
              <w:rPr>
                <w:rFonts w:ascii="Lato" w:hAnsi="Lato" w:cs="Lato"/>
                <w:b w:val="0"/>
                <w:i w:val="0"/>
                <w:color w:val="46566B"/>
                <w:sz w:val="19"/>
              </w:rPr>
              <w:t>Diseño o adaptación de logo e identidad para web. Se cotiza según lo que ya tengas.</w:t>
            </w:r>
          </w:p>
        </w:tc>
      </w:tr>
      <w:tr>
        <w:tc>
          <w:tcPr>
            <w:tcW w:type="dxa" w:w="3390"/>
            <w:shd w:val="clear" w:color="auto" w:fill="FFFFFF"/>
            <w:tcMar>
              <w:top w:w="100" w:type="dxa"/>
              <w:bottom w:w="100" w:type="dxa"/>
              <w:start w:w="140" w:type="dxa"/>
              <w:end w:w="140" w:type="dxa"/>
              <w:left w:w="140" w:type="dxa"/>
              <w:right w:w="140" w:type="dxa"/>
            </w:tcMar>
          </w:tcPr>
          <w:p>
            <w:r/>
            <w:r>
              <w:rPr>
                <w:rFonts w:ascii="Lato" w:hAnsi="Lato" w:cs="Lato"/>
                <w:b/>
                <w:i w:val="0"/>
                <w:color w:val="0E1B2C"/>
                <w:sz w:val="19"/>
              </w:rPr>
              <w:t>Desarrollo inicial de la tienda (una vez)</w:t>
            </w:r>
          </w:p>
        </w:tc>
        <w:tc>
          <w:tcPr>
            <w:tcW w:type="dxa" w:w="6582"/>
            <w:shd w:val="clear" w:color="auto" w:fill="FFFFFF"/>
            <w:tcMar>
              <w:top w:w="100" w:type="dxa"/>
              <w:bottom w:w="100" w:type="dxa"/>
              <w:start w:w="140" w:type="dxa"/>
              <w:end w:w="140" w:type="dxa"/>
              <w:left w:w="140" w:type="dxa"/>
              <w:right w:w="140" w:type="dxa"/>
            </w:tcMar>
          </w:tcPr>
          <w:p>
            <w:r/>
            <w:r>
              <w:rPr>
                <w:rFonts w:ascii="Lato" w:hAnsi="Lato" w:cs="Lato"/>
                <w:b w:val="0"/>
                <w:i w:val="0"/>
                <w:color w:val="46566B"/>
                <w:sz w:val="19"/>
              </w:rPr>
              <w:t>Se cotiza al terminar la Etapa 1, cuando conozcamos catálogo y alcance real.</w:t>
            </w:r>
          </w:p>
        </w:tc>
      </w:tr>
      <w:tr>
        <w:tc>
          <w:tcPr>
            <w:tcW w:type="dxa" w:w="3390"/>
            <w:shd w:val="clear" w:color="auto" w:fill="F4F8FD"/>
            <w:tcMar>
              <w:top w:w="100" w:type="dxa"/>
              <w:bottom w:w="100" w:type="dxa"/>
              <w:start w:w="140" w:type="dxa"/>
              <w:end w:w="140" w:type="dxa"/>
              <w:left w:w="140" w:type="dxa"/>
              <w:right w:w="140" w:type="dxa"/>
            </w:tcMar>
          </w:tcPr>
          <w:p>
            <w:r/>
            <w:r>
              <w:rPr>
                <w:rFonts w:ascii="Lato" w:hAnsi="Lato" w:cs="Lato"/>
                <w:b/>
                <w:i w:val="0"/>
                <w:color w:val="0E1B2C"/>
                <w:sz w:val="19"/>
              </w:rPr>
              <w:t>Servicios externos</w:t>
            </w:r>
          </w:p>
        </w:tc>
        <w:tc>
          <w:tcPr>
            <w:tcW w:type="dxa" w:w="6582"/>
            <w:shd w:val="clear" w:color="auto" w:fill="F4F8FD"/>
            <w:tcMar>
              <w:top w:w="100" w:type="dxa"/>
              <w:bottom w:w="100" w:type="dxa"/>
              <w:start w:w="140" w:type="dxa"/>
              <w:end w:w="140" w:type="dxa"/>
              <w:left w:w="140" w:type="dxa"/>
              <w:right w:w="140" w:type="dxa"/>
            </w:tcMar>
          </w:tcPr>
          <w:p>
            <w:r/>
            <w:r>
              <w:rPr>
                <w:rFonts w:ascii="Lato" w:hAnsi="Lato" w:cs="Lato"/>
                <w:b w:val="0"/>
                <w:i w:val="0"/>
                <w:color w:val="46566B"/>
                <w:sz w:val="19"/>
              </w:rPr>
              <w:t>Dominio (~$200–400 MXN/año), alojamiento (desde $0) y correo.</w:t>
            </w:r>
          </w:p>
        </w:tc>
      </w:tr>
      <w:tr>
        <w:tc>
          <w:tcPr>
            <w:tcW w:type="dxa" w:w="3390"/>
            <w:shd w:val="clear" w:color="auto" w:fill="FFFFFF"/>
            <w:tcMar>
              <w:top w:w="100" w:type="dxa"/>
              <w:bottom w:w="100" w:type="dxa"/>
              <w:start w:w="140" w:type="dxa"/>
              <w:end w:w="140" w:type="dxa"/>
              <w:left w:w="140" w:type="dxa"/>
              <w:right w:w="140" w:type="dxa"/>
            </w:tcMar>
          </w:tcPr>
          <w:p>
            <w:r/>
            <w:r>
              <w:rPr>
                <w:rFonts w:ascii="Lato" w:hAnsi="Lato" w:cs="Lato"/>
                <w:b/>
                <w:i w:val="0"/>
                <w:color w:val="0E1B2C"/>
                <w:sz w:val="19"/>
              </w:rPr>
              <w:t>Comisiones de pago (Opción 2)</w:t>
            </w:r>
          </w:p>
        </w:tc>
        <w:tc>
          <w:tcPr>
            <w:tcW w:type="dxa" w:w="6582"/>
            <w:shd w:val="clear" w:color="auto" w:fill="FFFFFF"/>
            <w:tcMar>
              <w:top w:w="100" w:type="dxa"/>
              <w:bottom w:w="100" w:type="dxa"/>
              <w:start w:w="140" w:type="dxa"/>
              <w:end w:w="140" w:type="dxa"/>
              <w:left w:w="140" w:type="dxa"/>
              <w:right w:w="140" w:type="dxa"/>
            </w:tcMar>
          </w:tcPr>
          <w:p>
            <w:r/>
            <w:r>
              <w:rPr>
                <w:rFonts w:ascii="Lato" w:hAnsi="Lato" w:cs="Lato"/>
                <w:b w:val="0"/>
                <w:i w:val="0"/>
                <w:color w:val="46566B"/>
                <w:sz w:val="19"/>
              </w:rPr>
              <w:t>≈ 3.6% + $3 MXN + IVA por transacción. Crecen con las ventas; las cobra la pasarela, no Aimarktech.</w:t>
            </w:r>
          </w:p>
        </w:tc>
      </w:tr>
      <w:tr>
        <w:tc>
          <w:tcPr>
            <w:tcW w:type="dxa" w:w="3390"/>
            <w:shd w:val="clear" w:color="auto" w:fill="F4F8FD"/>
            <w:tcMar>
              <w:top w:w="100" w:type="dxa"/>
              <w:bottom w:w="100" w:type="dxa"/>
              <w:start w:w="140" w:type="dxa"/>
              <w:end w:w="140" w:type="dxa"/>
              <w:left w:w="140" w:type="dxa"/>
              <w:right w:w="140" w:type="dxa"/>
            </w:tcMar>
          </w:tcPr>
          <w:p>
            <w:r/>
            <w:r>
              <w:rPr>
                <w:rFonts w:ascii="Lato" w:hAnsi="Lato" w:cs="Lato"/>
                <w:b/>
                <w:i w:val="0"/>
                <w:color w:val="0E1B2C"/>
                <w:sz w:val="19"/>
              </w:rPr>
              <w:t>Pauta publicitaria (opcional)</w:t>
            </w:r>
          </w:p>
        </w:tc>
        <w:tc>
          <w:tcPr>
            <w:tcW w:type="dxa" w:w="6582"/>
            <w:shd w:val="clear" w:color="auto" w:fill="F4F8FD"/>
            <w:tcMar>
              <w:top w:w="100" w:type="dxa"/>
              <w:bottom w:w="100" w:type="dxa"/>
              <w:start w:w="140" w:type="dxa"/>
              <w:end w:w="140" w:type="dxa"/>
              <w:left w:w="140" w:type="dxa"/>
              <w:right w:w="140" w:type="dxa"/>
            </w:tcMar>
          </w:tcPr>
          <w:p>
            <w:r/>
            <w:r>
              <w:rPr>
                <w:rFonts w:ascii="Lato" w:hAnsi="Lato" w:cs="Lato"/>
                <w:b w:val="0"/>
                <w:i w:val="0"/>
                <w:color w:val="46566B"/>
                <w:sz w:val="19"/>
              </w:rPr>
              <w:t>Ajustable mes con mes; se invierte 100% en la plataforma de anuncios.</w:t>
            </w:r>
          </w:p>
        </w:tc>
      </w:tr>
    </w:tbl>
    <w:p>
      <w:pPr>
        <w:spacing w:after="40" w:before="0" w:line="276" w:lineRule="auto"/>
      </w:pPr>
    </w:p>
    <w:p>
      <w:pPr>
        <w:spacing w:after="120" w:before="0" w:line="276" w:lineRule="auto"/>
      </w:pPr>
      <w:r>
        <w:rPr>
          <w:rFonts w:ascii="Lato" w:hAnsi="Lato" w:cs="Lato"/>
          <w:b/>
          <w:i w:val="0"/>
          <w:color w:val="C62F3B"/>
          <w:sz w:val="20"/>
        </w:rPr>
        <w:t xml:space="preserve">Nota honesta:  </w:t>
      </w:r>
      <w:r>
        <w:rPr>
          <w:rFonts w:ascii="Lato" w:hAnsi="Lato" w:cs="Lato"/>
          <w:b w:val="0"/>
          <w:i w:val="0"/>
          <w:color w:val="46566B"/>
          <w:sz w:val="20"/>
        </w:rPr>
        <w:t>no prometemos un retorno garantizado. Cualquier proyección de ventas la haremos contigo, con tus números reales, después de la Etapa 1.</w:t>
      </w:r>
    </w:p>
    <w:p>
      <w:pPr>
        <w:keepNext/>
        <w:spacing w:before="300" w:after="140"/>
        <w:pBdr>
          <w:bottom w:val="single" w:sz="10" w:space="4" w:color="E3EBF4"/>
        </w:pBdr>
      </w:pPr>
      <w:r>
        <w:rPr>
          <w:rFonts w:ascii="Montserrat" w:hAnsi="Montserrat" w:cs="Montserrat"/>
          <w:b/>
          <w:i w:val="0"/>
          <w:color w:val="00C2FF"/>
          <w:sz w:val="27"/>
        </w:rPr>
        <w:t xml:space="preserve">9  </w:t>
      </w:r>
      <w:r>
        <w:rPr>
          <w:rFonts w:ascii="Montserrat" w:hAnsi="Montserrat" w:cs="Montserrat"/>
          <w:b/>
          <w:i w:val="0"/>
          <w:color w:val="0A74DA"/>
          <w:sz w:val="27"/>
        </w:rPr>
        <w:t>Qué gana Metales Infinity</w:t>
      </w:r>
    </w:p>
    <w:p>
      <w:pPr>
        <w:spacing w:after="100" w:line="269" w:lineRule="auto"/>
        <w:ind w:left="227"/>
      </w:pPr>
      <w:r>
        <w:rPr>
          <w:rFonts w:ascii="Lato" w:hAnsi="Lato" w:cs="Lato"/>
          <w:b/>
          <w:i w:val="0"/>
          <w:color w:val="0A74DA"/>
          <w:sz w:val="21"/>
        </w:rPr>
        <w:t xml:space="preserve">⏱ </w:t>
      </w:r>
      <w:r>
        <w:rPr>
          <w:rFonts w:ascii="Lato" w:hAnsi="Lato" w:cs="Lato"/>
          <w:b/>
          <w:i w:val="0"/>
          <w:color w:val="0E1B2C"/>
          <w:sz w:val="21"/>
        </w:rPr>
        <w:t xml:space="preserve">Tiempo. </w:t>
      </w:r>
      <w:r>
        <w:rPr>
          <w:rFonts w:ascii="Lato" w:hAnsi="Lato" w:cs="Lato"/>
          <w:b w:val="0"/>
          <w:i w:val="0"/>
          <w:color w:val="46566B"/>
          <w:sz w:val="21"/>
        </w:rPr>
        <w:t>Recuperas horas hoy perdidas en el celular (lo medimos antes y después).</w:t>
      </w:r>
    </w:p>
    <w:p>
      <w:pPr>
        <w:spacing w:after="100" w:line="269" w:lineRule="auto"/>
        <w:ind w:left="227"/>
      </w:pPr>
      <w:r>
        <w:rPr>
          <w:rFonts w:ascii="Lato" w:hAnsi="Lato" w:cs="Lato"/>
          <w:b/>
          <w:i w:val="0"/>
          <w:color w:val="0A74DA"/>
          <w:sz w:val="21"/>
        </w:rPr>
        <w:t xml:space="preserve">📈 </w:t>
      </w:r>
      <w:r>
        <w:rPr>
          <w:rFonts w:ascii="Lato" w:hAnsi="Lato" w:cs="Lato"/>
          <w:b/>
          <w:i w:val="0"/>
          <w:color w:val="0E1B2C"/>
          <w:sz w:val="21"/>
        </w:rPr>
        <w:t xml:space="preserve">Menos meses flojos. </w:t>
      </w:r>
      <w:r>
        <w:rPr>
          <w:rFonts w:ascii="Lato" w:hAnsi="Lato" w:cs="Lato"/>
          <w:b w:val="0"/>
          <w:i w:val="0"/>
          <w:color w:val="46566B"/>
          <w:sz w:val="21"/>
        </w:rPr>
        <w:t>Aprovechas la capacidad que ya tienes, con una vitrina que trabaja sola.</w:t>
      </w:r>
    </w:p>
    <w:p>
      <w:pPr>
        <w:spacing w:after="100" w:line="269" w:lineRule="auto"/>
        <w:ind w:left="227"/>
      </w:pPr>
      <w:r>
        <w:rPr>
          <w:rFonts w:ascii="Lato" w:hAnsi="Lato" w:cs="Lato"/>
          <w:b/>
          <w:i w:val="0"/>
          <w:color w:val="0A74DA"/>
          <w:sz w:val="21"/>
        </w:rPr>
        <w:t xml:space="preserve">🔁 </w:t>
      </w:r>
      <w:r>
        <w:rPr>
          <w:rFonts w:ascii="Lato" w:hAnsi="Lato" w:cs="Lato"/>
          <w:b/>
          <w:i w:val="0"/>
          <w:color w:val="0E1B2C"/>
          <w:sz w:val="21"/>
        </w:rPr>
        <w:t xml:space="preserve">Clientes que regresan. </w:t>
      </w:r>
      <w:r>
        <w:rPr>
          <w:rFonts w:ascii="Lato" w:hAnsi="Lato" w:cs="Lato"/>
          <w:b w:val="0"/>
          <w:i w:val="0"/>
          <w:color w:val="46566B"/>
          <w:sz w:val="21"/>
        </w:rPr>
        <w:t>Con seguimiento a tus recompras (pines y sellos), no de memoria.</w:t>
      </w:r>
    </w:p>
    <w:p>
      <w:pPr>
        <w:spacing w:after="100" w:line="269" w:lineRule="auto"/>
        <w:ind w:left="227"/>
      </w:pPr>
      <w:r>
        <w:rPr>
          <w:rFonts w:ascii="Lato" w:hAnsi="Lato" w:cs="Lato"/>
          <w:b/>
          <w:i w:val="0"/>
          <w:color w:val="0A74DA"/>
          <w:sz w:val="21"/>
        </w:rPr>
        <w:t xml:space="preserve">🧠 </w:t>
      </w:r>
      <w:r>
        <w:rPr>
          <w:rFonts w:ascii="Lato" w:hAnsi="Lato" w:cs="Lato"/>
          <w:b/>
          <w:i w:val="0"/>
          <w:color w:val="0E1B2C"/>
          <w:sz w:val="21"/>
        </w:rPr>
        <w:t xml:space="preserve">Enfoque. </w:t>
      </w:r>
      <w:r>
        <w:rPr>
          <w:rFonts w:ascii="Lato" w:hAnsi="Lato" w:cs="Lato"/>
          <w:b w:val="0"/>
          <w:i w:val="0"/>
          <w:color w:val="46566B"/>
          <w:sz w:val="21"/>
        </w:rPr>
        <w:t>Tiempo para crear piezas nuevas y dirigir tu negocio.</w:t>
      </w:r>
    </w:p>
    <w:p>
      <w:pPr>
        <w:spacing w:after="100" w:line="269" w:lineRule="auto"/>
        <w:ind w:left="227"/>
      </w:pPr>
      <w:r>
        <w:rPr>
          <w:rFonts w:ascii="Lato" w:hAnsi="Lato" w:cs="Lato"/>
          <w:b/>
          <w:i w:val="0"/>
          <w:color w:val="0A74DA"/>
          <w:sz w:val="21"/>
        </w:rPr>
        <w:t xml:space="preserve">🌎 </w:t>
      </w:r>
      <w:r>
        <w:rPr>
          <w:rFonts w:ascii="Lato" w:hAnsi="Lato" w:cs="Lato"/>
          <w:b/>
          <w:i w:val="0"/>
          <w:color w:val="0E1B2C"/>
          <w:sz w:val="21"/>
        </w:rPr>
        <w:t xml:space="preserve">Base para crecer. </w:t>
      </w:r>
      <w:r>
        <w:rPr>
          <w:rFonts w:ascii="Lato" w:hAnsi="Lato" w:cs="Lato"/>
          <w:b w:val="0"/>
          <w:i w:val="0"/>
          <w:color w:val="46566B"/>
          <w:sz w:val="21"/>
        </w:rPr>
        <w:t>Un camino claro hacia México y EE.UU. con una marca reconocible.</w:t>
      </w:r>
    </w:p>
    <w:p>
      <w:pPr>
        <w:keepNext/>
        <w:spacing w:before="300" w:after="140"/>
        <w:pBdr>
          <w:bottom w:val="single" w:sz="10" w:space="4" w:color="E3EBF4"/>
        </w:pBdr>
      </w:pPr>
      <w:r>
        <w:rPr>
          <w:rFonts w:ascii="Montserrat" w:hAnsi="Montserrat" w:cs="Montserrat"/>
          <w:b/>
          <w:i w:val="0"/>
          <w:color w:val="00C2FF"/>
          <w:sz w:val="27"/>
        </w:rPr>
        <w:t xml:space="preserve">10  </w:t>
      </w:r>
      <w:r>
        <w:rPr>
          <w:rFonts w:ascii="Montserrat" w:hAnsi="Montserrat" w:cs="Montserrat"/>
          <w:b/>
          <w:i w:val="0"/>
          <w:color w:val="0A74DA"/>
          <w:sz w:val="27"/>
        </w:rPr>
        <w:t>Por qué Aimarktech</w:t>
      </w:r>
    </w:p>
    <w:p>
      <w:pPr>
        <w:spacing w:after="100" w:line="269" w:lineRule="auto"/>
        <w:ind w:left="227"/>
      </w:pPr>
      <w:r>
        <w:rPr>
          <w:rFonts w:ascii="Lato" w:hAnsi="Lato" w:cs="Lato"/>
          <w:b/>
          <w:i w:val="0"/>
          <w:color w:val="0A74DA"/>
          <w:sz w:val="21"/>
        </w:rPr>
        <w:t xml:space="preserve">● </w:t>
      </w:r>
      <w:r>
        <w:rPr>
          <w:rFonts w:ascii="Lato" w:hAnsi="Lato" w:cs="Lato"/>
          <w:b/>
          <w:i w:val="0"/>
          <w:color w:val="0E1B2C"/>
          <w:sz w:val="21"/>
        </w:rPr>
        <w:t xml:space="preserve">Diagnóstico antes de recomendar. </w:t>
      </w:r>
      <w:r>
        <w:rPr>
          <w:rFonts w:ascii="Lato" w:hAnsi="Lato" w:cs="Lato"/>
          <w:b w:val="0"/>
          <w:i w:val="0"/>
          <w:color w:val="46566B"/>
          <w:sz w:val="21"/>
        </w:rPr>
        <w:t>Revisamos el negocio completo antes de proponerte publicidad, software o automatizaciones.</w:t>
      </w:r>
    </w:p>
    <w:p>
      <w:pPr>
        <w:spacing w:after="100" w:line="269" w:lineRule="auto"/>
        <w:ind w:left="227"/>
      </w:pPr>
      <w:r>
        <w:rPr>
          <w:rFonts w:ascii="Lato" w:hAnsi="Lato" w:cs="Lato"/>
          <w:b/>
          <w:i w:val="0"/>
          <w:color w:val="0A74DA"/>
          <w:sz w:val="21"/>
        </w:rPr>
        <w:t xml:space="preserve">● </w:t>
      </w:r>
      <w:r>
        <w:rPr>
          <w:rFonts w:ascii="Lato" w:hAnsi="Lato" w:cs="Lato"/>
          <w:b/>
          <w:i w:val="0"/>
          <w:color w:val="0E1B2C"/>
          <w:sz w:val="21"/>
        </w:rPr>
        <w:t xml:space="preserve">Una visión conectada. </w:t>
      </w:r>
      <w:r>
        <w:rPr>
          <w:rFonts w:ascii="Lato" w:hAnsi="Lato" w:cs="Lato"/>
          <w:b w:val="0"/>
          <w:i w:val="0"/>
          <w:color w:val="46566B"/>
          <w:sz w:val="21"/>
        </w:rPr>
        <w:t>Integramos procesos, tecnología, IA y marketing en un mismo plan ejecutable.</w:t>
      </w:r>
    </w:p>
    <w:p>
      <w:pPr>
        <w:spacing w:after="100" w:line="269" w:lineRule="auto"/>
        <w:ind w:left="227"/>
      </w:pPr>
      <w:r>
        <w:rPr>
          <w:rFonts w:ascii="Lato" w:hAnsi="Lato" w:cs="Lato"/>
          <w:b/>
          <w:i w:val="0"/>
          <w:color w:val="0A74DA"/>
          <w:sz w:val="21"/>
        </w:rPr>
        <w:t xml:space="preserve">● </w:t>
      </w:r>
      <w:r>
        <w:rPr>
          <w:rFonts w:ascii="Lato" w:hAnsi="Lato" w:cs="Lato"/>
          <w:b/>
          <w:i w:val="0"/>
          <w:color w:val="0E1B2C"/>
          <w:sz w:val="21"/>
        </w:rPr>
        <w:t xml:space="preserve">Acompañamiento real. </w:t>
      </w:r>
      <w:r>
        <w:rPr>
          <w:rFonts w:ascii="Lato" w:hAnsi="Lato" w:cs="Lato"/>
          <w:b w:val="0"/>
          <w:i w:val="0"/>
          <w:color w:val="46566B"/>
          <w:sz w:val="21"/>
        </w:rPr>
        <w:t>No entregamos un documento y desaparecemos: apoyamos la implementación y la transferencia a tu equipo.</w:t>
      </w:r>
    </w:p>
    <w:p>
      <w:pPr>
        <w:spacing w:after="100" w:line="269" w:lineRule="auto"/>
        <w:ind w:left="227"/>
      </w:pPr>
      <w:r>
        <w:rPr>
          <w:rFonts w:ascii="Lato" w:hAnsi="Lato" w:cs="Lato"/>
          <w:b/>
          <w:i w:val="0"/>
          <w:color w:val="0A74DA"/>
          <w:sz w:val="21"/>
        </w:rPr>
        <w:t xml:space="preserve">● </w:t>
      </w:r>
      <w:r>
        <w:rPr>
          <w:rFonts w:ascii="Lato" w:hAnsi="Lato" w:cs="Lato"/>
          <w:b/>
          <w:i w:val="0"/>
          <w:color w:val="0E1B2C"/>
          <w:sz w:val="21"/>
        </w:rPr>
        <w:t xml:space="preserve">Resultados medibles, sin humo. </w:t>
      </w:r>
      <w:r>
        <w:rPr>
          <w:rFonts w:ascii="Lato" w:hAnsi="Lato" w:cs="Lato"/>
          <w:b w:val="0"/>
          <w:i w:val="0"/>
          <w:color w:val="46566B"/>
          <w:sz w:val="21"/>
        </w:rPr>
        <w:t>Hablamos claro de límites, dependencias y costos. +28 años de experiencia tecnológica.</w:t>
      </w:r>
    </w:p>
    <w:p>
      <w:pPr>
        <w:keepNext/>
        <w:spacing w:before="300" w:after="140"/>
        <w:pBdr>
          <w:bottom w:val="single" w:sz="10" w:space="4" w:color="E3EBF4"/>
        </w:pBdr>
      </w:pPr>
      <w:r>
        <w:rPr>
          <w:rFonts w:ascii="Montserrat" w:hAnsi="Montserrat" w:cs="Montserrat"/>
          <w:b/>
          <w:i w:val="0"/>
          <w:color w:val="00C2FF"/>
          <w:sz w:val="27"/>
        </w:rPr>
        <w:t xml:space="preserve">11  </w:t>
      </w:r>
      <w:r>
        <w:rPr>
          <w:rFonts w:ascii="Montserrat" w:hAnsi="Montserrat" w:cs="Montserrat"/>
          <w:b/>
          <w:i w:val="0"/>
          <w:color w:val="0A74DA"/>
          <w:sz w:val="27"/>
        </w:rPr>
        <w:t>Siguientes pasos</w:t>
      </w:r>
    </w:p>
    <w:p>
      <w:pPr>
        <w:spacing w:after="100"/>
        <w:ind w:left="113"/>
      </w:pPr>
      <w:r>
        <w:rPr>
          <w:rFonts w:ascii="Lato" w:hAnsi="Lato" w:cs="Lato"/>
          <w:b/>
          <w:i w:val="0"/>
          <w:color w:val="0A74DA"/>
          <w:sz w:val="21"/>
        </w:rPr>
        <w:t xml:space="preserve">1.  </w:t>
      </w:r>
      <w:r>
        <w:rPr>
          <w:rFonts w:ascii="Lato" w:hAnsi="Lato" w:cs="Lato"/>
          <w:b w:val="0"/>
          <w:i w:val="0"/>
          <w:color w:val="46566B"/>
          <w:sz w:val="21"/>
        </w:rPr>
        <w:t>Elige con cuál opción arrancamos (1 o 2).</w:t>
      </w:r>
    </w:p>
    <w:p>
      <w:pPr>
        <w:spacing w:after="100"/>
        <w:ind w:left="113"/>
      </w:pPr>
      <w:r>
        <w:rPr>
          <w:rFonts w:ascii="Lato" w:hAnsi="Lato" w:cs="Lato"/>
          <w:b/>
          <w:i w:val="0"/>
          <w:color w:val="0A74DA"/>
          <w:sz w:val="21"/>
        </w:rPr>
        <w:t xml:space="preserve">2.  </w:t>
      </w:r>
      <w:r>
        <w:rPr>
          <w:rFonts w:ascii="Lato" w:hAnsi="Lato" w:cs="Lato"/>
          <w:b w:val="0"/>
          <w:i w:val="0"/>
          <w:color w:val="46566B"/>
          <w:sz w:val="21"/>
        </w:rPr>
        <w:t>Una llamada corta (20 min) para responder las preguntas y fijar la fecha de inicio.</w:t>
      </w:r>
    </w:p>
    <w:p>
      <w:pPr>
        <w:spacing w:after="100"/>
        <w:ind w:left="113"/>
      </w:pPr>
      <w:r>
        <w:rPr>
          <w:rFonts w:ascii="Lato" w:hAnsi="Lato" w:cs="Lato"/>
          <w:b/>
          <w:i w:val="0"/>
          <w:color w:val="0A74DA"/>
          <w:sz w:val="21"/>
        </w:rPr>
        <w:t xml:space="preserve">3.  </w:t>
      </w:r>
      <w:r>
        <w:rPr>
          <w:rFonts w:ascii="Lato" w:hAnsi="Lato" w:cs="Lato"/>
          <w:b w:val="0"/>
          <w:i w:val="0"/>
          <w:color w:val="46566B"/>
          <w:sz w:val="21"/>
        </w:rPr>
        <w:t>Iniciamos la Etapa 0 (marca y bases) y te entregamos el calendario con fechas exactas.</w:t>
      </w:r>
    </w:p>
    <w:tbl>
      <w:tblPr>
        <w:tblW w:type="auto" w:w="0"/>
        <w:tblLook w:firstColumn="1" w:firstRow="1" w:lastColumn="0" w:lastRow="0" w:noHBand="0" w:noVBand="1" w:val="04A0"/>
      </w:tblPr>
      <w:tblGrid>
        <w:gridCol w:w="9972"/>
      </w:tblGrid>
      <w:tr>
        <w:tc>
          <w:tcPr>
            <w:tcW w:type="dxa" w:w="9972"/>
            <w:shd w:val="clear" w:color="auto" w:fill="071426"/>
            <w:tcMar>
              <w:top w:w="240" w:type="dxa"/>
              <w:bottom w:w="240" w:type="dxa"/>
              <w:start w:w="300" w:type="dxa"/>
              <w:end w:w="300" w:type="dxa"/>
              <w:left w:w="300" w:type="dxa"/>
              <w:right w:w="300" w:type="dxa"/>
            </w:tcMar>
          </w:tcPr>
          <w:p>
            <w:r/>
          </w:p>
          <w:p>
            <w:pPr>
              <w:spacing w:after="80" w:before="0" w:line="276" w:lineRule="auto"/>
            </w:pPr>
            <w:r>
              <w:rPr>
                <w:rFonts w:ascii="Montserrat" w:hAnsi="Montserrat" w:cs="Montserrat"/>
                <w:b/>
                <w:i w:val="0"/>
                <w:color w:val="FFFFFF"/>
                <w:sz w:val="25"/>
              </w:rPr>
              <w:t>José Antonio Aguilar · Aimarktech</w:t>
            </w:r>
          </w:p>
          <w:p>
            <w:pPr>
              <w:spacing w:after="40" w:before="0" w:line="276" w:lineRule="auto"/>
            </w:pPr>
            <w:r>
              <w:rPr>
                <w:rFonts w:ascii="Lato" w:hAnsi="Lato" w:cs="Lato"/>
                <w:b/>
                <w:i w:val="0"/>
                <w:color w:val="00C2FF"/>
                <w:sz w:val="21"/>
              </w:rPr>
              <w:t xml:space="preserve">WhatsApp:  </w:t>
            </w:r>
            <w:r>
              <w:rPr>
                <w:rFonts w:ascii="Lato" w:hAnsi="Lato" w:cs="Lato"/>
                <w:b w:val="0"/>
                <w:i w:val="0"/>
                <w:color w:val="D7E4F0"/>
                <w:sz w:val="21"/>
              </w:rPr>
              <w:t>+52 56 3963 7740</w:t>
            </w:r>
          </w:p>
          <w:p>
            <w:pPr>
              <w:spacing w:after="40" w:before="0" w:line="276" w:lineRule="auto"/>
            </w:pPr>
            <w:r>
              <w:rPr>
                <w:rFonts w:ascii="Lato" w:hAnsi="Lato" w:cs="Lato"/>
                <w:b/>
                <w:i w:val="0"/>
                <w:color w:val="00C2FF"/>
                <w:sz w:val="21"/>
              </w:rPr>
              <w:t xml:space="preserve">Oficina:  </w:t>
            </w:r>
            <w:r>
              <w:rPr>
                <w:rFonts w:ascii="Lato" w:hAnsi="Lato" w:cs="Lato"/>
                <w:b w:val="0"/>
                <w:i w:val="0"/>
                <w:color w:val="D7E4F0"/>
                <w:sz w:val="21"/>
              </w:rPr>
              <w:t>55 8967 7250</w:t>
            </w:r>
          </w:p>
          <w:p>
            <w:pPr>
              <w:spacing w:after="40" w:before="0" w:line="276" w:lineRule="auto"/>
            </w:pPr>
            <w:r>
              <w:rPr>
                <w:rFonts w:ascii="Lato" w:hAnsi="Lato" w:cs="Lato"/>
                <w:b/>
                <w:i w:val="0"/>
                <w:color w:val="00C2FF"/>
                <w:sz w:val="21"/>
              </w:rPr>
              <w:t xml:space="preserve">Correo:  </w:t>
            </w:r>
            <w:r>
              <w:rPr>
                <w:rFonts w:ascii="Lato" w:hAnsi="Lato" w:cs="Lato"/>
                <w:b w:val="0"/>
                <w:i w:val="0"/>
                <w:color w:val="D7E4F0"/>
                <w:sz w:val="21"/>
              </w:rPr>
              <w:t>jantonioab@gmail.com</w:t>
            </w:r>
          </w:p>
          <w:p>
            <w:pPr>
              <w:spacing w:after="40" w:before="0" w:line="276" w:lineRule="auto"/>
            </w:pPr>
            <w:r>
              <w:rPr>
                <w:rFonts w:ascii="Lato" w:hAnsi="Lato" w:cs="Lato"/>
                <w:b/>
                <w:i w:val="0"/>
                <w:color w:val="00C2FF"/>
                <w:sz w:val="21"/>
              </w:rPr>
              <w:t xml:space="preserve">Web:  </w:t>
            </w:r>
            <w:r>
              <w:rPr>
                <w:rFonts w:ascii="Lato" w:hAnsi="Lato" w:cs="Lato"/>
                <w:b w:val="0"/>
                <w:i w:val="0"/>
                <w:color w:val="D7E4F0"/>
                <w:sz w:val="21"/>
              </w:rPr>
              <w:t>https://soyaimarktech.com</w:t>
            </w:r>
          </w:p>
          <w:p>
            <w:pPr>
              <w:spacing w:after="120" w:before="80" w:line="276" w:lineRule="auto"/>
            </w:pPr>
            <w:r>
              <w:rPr>
                <w:rFonts w:ascii="Lato" w:hAnsi="Lato" w:cs="Lato"/>
                <w:b w:val="0"/>
                <w:i/>
                <w:color w:val="B9C6D6"/>
                <w:sz w:val="19"/>
              </w:rPr>
              <w:t>Base en Valle de Chalco, con alcance en todo México.</w:t>
            </w:r>
          </w:p>
        </w:tc>
      </w:tr>
    </w:tbl>
    <w:p>
      <w:pPr>
        <w:spacing w:after="120" w:before="240" w:line="276" w:lineRule="auto"/>
        <w:jc w:val="center"/>
      </w:pPr>
      <w:r>
        <w:rPr>
          <w:rFonts w:ascii="Lato" w:hAnsi="Lato" w:cs="Lato"/>
          <w:b/>
          <w:i/>
          <w:color w:val="0A74DA"/>
          <w:sz w:val="21"/>
        </w:rPr>
        <w:t>“Primero trabajamos en el empresario, después en el negocio.”</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ato" w:hAnsi="Lato" w:cs="Lato"/>
        <w:b w:val="0"/>
        <w:i w:val="0"/>
        <w:color w:val="46566B"/>
        <w:sz w:val="16"/>
      </w:rPr>
      <w:t>Aimarktech  ·  Propuesta para Metales Infinity  ·  Documento confidencial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eastAsia="Lato"/>
      <w:color w:val="0E1B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