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Table 5.5: Ablation Study of Proposed PM-CNN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F1 Score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Accuracy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Full Proposed PM-CNN (ResSE-CNN)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0.922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PM-CNN w/o Batch Normalization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0.916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PM-CNN w/o SE Attention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