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2985036"/>
        <w:docPartObj>
          <w:docPartGallery w:val="Cover Pages"/>
          <w:docPartUnique/>
        </w:docPartObj>
      </w:sdtPr>
      <w:sdtContent>
        <w:p w14:paraId="6CEB3503" w14:textId="77777777" w:rsidR="0071766A" w:rsidRDefault="0071766A">
          <w:r>
            <w:rPr>
              <w:noProof/>
            </w:rPr>
            <mc:AlternateContent>
              <mc:Choice Requires="wps">
                <w:drawing>
                  <wp:anchor distT="0" distB="0" distL="114300" distR="114300" simplePos="0" relativeHeight="251670528" behindDoc="0" locked="0" layoutInCell="1" allowOverlap="1" wp14:anchorId="2A4E1FE5" wp14:editId="16FD7D98">
                    <wp:simplePos x="0" y="0"/>
                    <wp:positionH relativeFrom="column">
                      <wp:posOffset>4122527</wp:posOffset>
                    </wp:positionH>
                    <wp:positionV relativeFrom="paragraph">
                      <wp:posOffset>6943165</wp:posOffset>
                    </wp:positionV>
                    <wp:extent cx="1828800" cy="18288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B820209" w14:textId="2C6AB7F3" w:rsidR="0071766A" w:rsidRPr="0071766A" w:rsidRDefault="0071766A" w:rsidP="0069793C">
                                <w:pPr>
                                  <w:rPr>
                                    <w:b/>
                                  </w:rPr>
                                </w:pPr>
                                <w:proofErr w:type="spellStart"/>
                                <w:r w:rsidRPr="0071766A">
                                  <w:rPr>
                                    <w:b/>
                                  </w:rPr>
                                  <w:t>Nouf</w:t>
                                </w:r>
                                <w:proofErr w:type="spellEnd"/>
                                <w:r w:rsidRPr="0071766A">
                                  <w:rPr>
                                    <w:b/>
                                  </w:rPr>
                                  <w:t xml:space="preserve"> </w:t>
                                </w:r>
                                <w:proofErr w:type="spellStart"/>
                                <w:r w:rsidRPr="0071766A">
                                  <w:rPr>
                                    <w:b/>
                                  </w:rPr>
                                  <w:t>Alfakhri</w:t>
                                </w:r>
                                <w:proofErr w:type="spellEnd"/>
                                <w:r w:rsidRPr="0071766A">
                                  <w:rPr>
                                    <w:b/>
                                  </w:rPr>
                                  <w:t xml:space="preserve"> – 438200192</w:t>
                                </w:r>
                              </w:p>
                              <w:p w14:paraId="63017B20" w14:textId="202A08CE" w:rsidR="0071766A" w:rsidRPr="0071766A" w:rsidRDefault="0071766A" w:rsidP="0069793C">
                                <w:pPr>
                                  <w:rPr>
                                    <w:b/>
                                  </w:rPr>
                                </w:pPr>
                                <w:r w:rsidRPr="0071766A">
                                  <w:rPr>
                                    <w:b/>
                                  </w:rPr>
                                  <w:t xml:space="preserve">Reem </w:t>
                                </w:r>
                                <w:proofErr w:type="spellStart"/>
                                <w:r w:rsidRPr="0071766A">
                                  <w:rPr>
                                    <w:b/>
                                  </w:rPr>
                                  <w:t>Alsaqer</w:t>
                                </w:r>
                                <w:proofErr w:type="spellEnd"/>
                                <w:r w:rsidRPr="0071766A">
                                  <w:rPr>
                                    <w:b/>
                                  </w:rPr>
                                  <w:t xml:space="preserve"> -</w:t>
                                </w:r>
                                <w:r>
                                  <w:rPr>
                                    <w:b/>
                                  </w:rPr>
                                  <w:t xml:space="preserve"> 436201341</w:t>
                                </w:r>
                                <w:r w:rsidRPr="0071766A">
                                  <w:rPr>
                                    <w:b/>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A4E1FE5" id="_x0000_t202" coordsize="21600,21600" o:spt="202" path="m,l,21600r21600,l21600,xe">
                    <v:stroke joinstyle="miter"/>
                    <v:path gradientshapeok="t" o:connecttype="rect"/>
                  </v:shapetype>
                  <v:shape id="Text Box 8" o:spid="_x0000_s1026" type="#_x0000_t202" style="position:absolute;margin-left:324.6pt;margin-top:546.7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" filled="f" stroked="f" strokeweight=".5pt">
                    <v:fill o:detectmouseclick="t"/>
                    <v:textbox style="mso-fit-shape-to-text:t">
                      <w:txbxContent>
                        <w:p w14:paraId="2B820209" w14:textId="2C6AB7F3" w:rsidR="0071766A" w:rsidRPr="0071766A" w:rsidRDefault="0071766A" w:rsidP="0069793C">
                          <w:pPr>
                            <w:rPr>
                              <w:b/>
                            </w:rPr>
                          </w:pPr>
                          <w:proofErr w:type="spellStart"/>
                          <w:r w:rsidRPr="0071766A">
                            <w:rPr>
                              <w:b/>
                            </w:rPr>
                            <w:t>Nouf</w:t>
                          </w:r>
                          <w:proofErr w:type="spellEnd"/>
                          <w:r w:rsidRPr="0071766A">
                            <w:rPr>
                              <w:b/>
                            </w:rPr>
                            <w:t xml:space="preserve"> </w:t>
                          </w:r>
                          <w:proofErr w:type="spellStart"/>
                          <w:r w:rsidRPr="0071766A">
                            <w:rPr>
                              <w:b/>
                            </w:rPr>
                            <w:t>Alfakhri</w:t>
                          </w:r>
                          <w:proofErr w:type="spellEnd"/>
                          <w:r w:rsidRPr="0071766A">
                            <w:rPr>
                              <w:b/>
                            </w:rPr>
                            <w:t xml:space="preserve"> – 438200192</w:t>
                          </w:r>
                        </w:p>
                        <w:p w14:paraId="63017B20" w14:textId="202A08CE" w:rsidR="0071766A" w:rsidRPr="0071766A" w:rsidRDefault="0071766A" w:rsidP="0069793C">
                          <w:pPr>
                            <w:rPr>
                              <w:b/>
                            </w:rPr>
                          </w:pPr>
                          <w:r w:rsidRPr="0071766A">
                            <w:rPr>
                              <w:b/>
                            </w:rPr>
                            <w:t xml:space="preserve">Reem </w:t>
                          </w:r>
                          <w:proofErr w:type="spellStart"/>
                          <w:r w:rsidRPr="0071766A">
                            <w:rPr>
                              <w:b/>
                            </w:rPr>
                            <w:t>Alsaqer</w:t>
                          </w:r>
                          <w:proofErr w:type="spellEnd"/>
                          <w:r w:rsidRPr="0071766A">
                            <w:rPr>
                              <w:b/>
                            </w:rPr>
                            <w:t xml:space="preserve"> -</w:t>
                          </w:r>
                          <w:r>
                            <w:rPr>
                              <w:b/>
                            </w:rPr>
                            <w:t xml:space="preserve"> 436201341</w:t>
                          </w:r>
                          <w:r w:rsidRPr="0071766A">
                            <w:rPr>
                              <w:b/>
                            </w:rPr>
                            <w:t xml:space="preserve"> </w:t>
                          </w:r>
                        </w:p>
                      </w:txbxContent>
                    </v:textbox>
                    <w10:wrap type="square"/>
                  </v:shape>
                </w:pict>
              </mc:Fallback>
            </mc:AlternateContent>
          </w:r>
          <w:r>
            <w:rPr>
              <w:noProof/>
            </w:rPr>
            <mc:AlternateContent>
              <mc:Choice Requires="wpg">
                <w:drawing>
                  <wp:anchor distT="0" distB="0" distL="114300" distR="114300" simplePos="0" relativeHeight="251668480" behindDoc="0" locked="0" layoutInCell="1" allowOverlap="1" wp14:anchorId="165DB50B" wp14:editId="23F731B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7BE69F"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e09b3b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03A35806" wp14:editId="5B7CFD2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BA9AE" w14:textId="4368FA8A" w:rsidR="0071766A" w:rsidRDefault="0071766A">
                                <w:pPr>
                                  <w:jc w:val="right"/>
                                  <w:rPr>
                                    <w:color w:val="E09B3B" w:themeColor="accent1"/>
                                    <w:sz w:val="64"/>
                                    <w:szCs w:val="64"/>
                                  </w:rPr>
                                </w:pPr>
                                <w:sdt>
                                  <w:sdtPr>
                                    <w:rPr>
                                      <w:caps/>
                                      <w:color w:val="E09B3B"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E09B3B" w:themeColor="accent1"/>
                                        <w:sz w:val="64"/>
                                        <w:szCs w:val="64"/>
                                      </w:rPr>
                                      <w:t>ui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1094A90" w14:textId="66A32496" w:rsidR="0071766A" w:rsidRDefault="0071766A">
                                    <w:pPr>
                                      <w:jc w:val="right"/>
                                      <w:rPr>
                                        <w:smallCaps/>
                                        <w:color w:val="404040" w:themeColor="text1" w:themeTint="BF"/>
                                        <w:sz w:val="36"/>
                                        <w:szCs w:val="36"/>
                                      </w:rPr>
                                    </w:pPr>
                                    <w:r>
                                      <w:rPr>
                                        <w:color w:val="404040" w:themeColor="text1" w:themeTint="BF"/>
                                        <w:sz w:val="36"/>
                                        <w:szCs w:val="36"/>
                                      </w:rPr>
                                      <w:t>Tutorial 9 Assignment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3A35806" id="Text Box 154"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14:paraId="37DBA9AE" w14:textId="4368FA8A" w:rsidR="0071766A" w:rsidRDefault="0071766A">
                          <w:pPr>
                            <w:jc w:val="right"/>
                            <w:rPr>
                              <w:color w:val="E09B3B" w:themeColor="accent1"/>
                              <w:sz w:val="64"/>
                              <w:szCs w:val="64"/>
                            </w:rPr>
                          </w:pPr>
                          <w:sdt>
                            <w:sdtPr>
                              <w:rPr>
                                <w:caps/>
                                <w:color w:val="E09B3B"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E09B3B" w:themeColor="accent1"/>
                                  <w:sz w:val="64"/>
                                  <w:szCs w:val="64"/>
                                </w:rPr>
                                <w:t>ui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1094A90" w14:textId="66A32496" w:rsidR="0071766A" w:rsidRDefault="0071766A">
                              <w:pPr>
                                <w:jc w:val="right"/>
                                <w:rPr>
                                  <w:smallCaps/>
                                  <w:color w:val="404040" w:themeColor="text1" w:themeTint="BF"/>
                                  <w:sz w:val="36"/>
                                  <w:szCs w:val="36"/>
                                </w:rPr>
                              </w:pPr>
                              <w:r>
                                <w:rPr>
                                  <w:color w:val="404040" w:themeColor="text1" w:themeTint="BF"/>
                                  <w:sz w:val="36"/>
                                  <w:szCs w:val="36"/>
                                </w:rPr>
                                <w:t>Tutorial 9 Assignment</w:t>
                              </w:r>
                            </w:p>
                          </w:sdtContent>
                        </w:sdt>
                      </w:txbxContent>
                    </v:textbox>
                    <w10:wrap type="square" anchorx="page" anchory="page"/>
                  </v:shape>
                </w:pict>
              </mc:Fallback>
            </mc:AlternateContent>
          </w:r>
        </w:p>
      </w:sdtContent>
    </w:sdt>
    <w:p w14:paraId="6CF7B032" w14:textId="71D8FBBF" w:rsidR="0071766A" w:rsidRPr="0071766A" w:rsidRDefault="00016192" w:rsidP="0071766A">
      <w:pPr>
        <w:pStyle w:val="Heading1"/>
      </w:pPr>
      <w:r>
        <w:lastRenderedPageBreak/>
        <w:t xml:space="preserve">Netflix UI </w:t>
      </w:r>
    </w:p>
    <w:p w14:paraId="1F89615A" w14:textId="77777777" w:rsidR="00C73EA0" w:rsidRDefault="00016192">
      <w:pPr>
        <w:pStyle w:val="Heading2"/>
      </w:pPr>
      <w:r>
        <w:t>Interface Purpose</w:t>
      </w:r>
    </w:p>
    <w:p w14:paraId="74687077" w14:textId="77777777" w:rsidR="002C4546" w:rsidRDefault="009A605B" w:rsidP="00C25B6F">
      <w:pPr>
        <w:rPr>
          <w:sz w:val="24"/>
          <w:szCs w:val="24"/>
        </w:rPr>
      </w:pPr>
      <w:r w:rsidRPr="002C4546">
        <w:rPr>
          <w:noProof/>
          <w:sz w:val="24"/>
          <w:szCs w:val="24"/>
        </w:rPr>
        <w:drawing>
          <wp:anchor distT="0" distB="0" distL="114300" distR="114300" simplePos="0" relativeHeight="251658240" behindDoc="0" locked="0" layoutInCell="1" allowOverlap="1" wp14:anchorId="00E38007" wp14:editId="32B3445E">
            <wp:simplePos x="0" y="0"/>
            <wp:positionH relativeFrom="margin">
              <wp:posOffset>-134620</wp:posOffset>
            </wp:positionH>
            <wp:positionV relativeFrom="margin">
              <wp:posOffset>5521186</wp:posOffset>
            </wp:positionV>
            <wp:extent cx="3335020" cy="2147570"/>
            <wp:effectExtent l="0" t="0" r="5080" b="0"/>
            <wp:wrapSquare wrapText="bothSides"/>
            <wp:docPr id="1" name="Picture 1" descr="A screenshot of a televisi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5020" cy="2147570"/>
                    </a:xfrm>
                    <a:prstGeom prst="rect">
                      <a:avLst/>
                    </a:prstGeom>
                  </pic:spPr>
                </pic:pic>
              </a:graphicData>
            </a:graphic>
            <wp14:sizeRelH relativeFrom="margin">
              <wp14:pctWidth>0</wp14:pctWidth>
            </wp14:sizeRelH>
            <wp14:sizeRelV relativeFrom="margin">
              <wp14:pctHeight>0</wp14:pctHeight>
            </wp14:sizeRelV>
          </wp:anchor>
        </w:drawing>
      </w:r>
      <w:r w:rsidR="00C25B6F">
        <w:rPr>
          <w:noProof/>
        </w:rPr>
        <mc:AlternateContent>
          <mc:Choice Requires="wps">
            <w:drawing>
              <wp:anchor distT="0" distB="0" distL="114300" distR="114300" simplePos="0" relativeHeight="251660288" behindDoc="0" locked="0" layoutInCell="1" allowOverlap="1" wp14:anchorId="2252957D" wp14:editId="553DA49A">
                <wp:simplePos x="0" y="0"/>
                <wp:positionH relativeFrom="column">
                  <wp:posOffset>-134620</wp:posOffset>
                </wp:positionH>
                <wp:positionV relativeFrom="paragraph">
                  <wp:posOffset>3731260</wp:posOffset>
                </wp:positionV>
                <wp:extent cx="3335020" cy="635"/>
                <wp:effectExtent l="0" t="0" r="5080" b="12065"/>
                <wp:wrapSquare wrapText="bothSides"/>
                <wp:docPr id="2" name="Text Box 2"/>
                <wp:cNvGraphicFramePr/>
                <a:graphic xmlns:a="http://schemas.openxmlformats.org/drawingml/2006/main">
                  <a:graphicData uri="http://schemas.microsoft.com/office/word/2010/wordprocessingShape">
                    <wps:wsp>
                      <wps:cNvSpPr txBox="1"/>
                      <wps:spPr>
                        <a:xfrm>
                          <a:off x="0" y="0"/>
                          <a:ext cx="3335020" cy="635"/>
                        </a:xfrm>
                        <a:prstGeom prst="rect">
                          <a:avLst/>
                        </a:prstGeom>
                        <a:solidFill>
                          <a:prstClr val="white"/>
                        </a:solidFill>
                        <a:ln>
                          <a:noFill/>
                        </a:ln>
                      </wps:spPr>
                      <wps:txbx>
                        <w:txbxContent>
                          <w:p w14:paraId="41ACDA74" w14:textId="77777777" w:rsidR="00C25B6F" w:rsidRPr="00A21989" w:rsidRDefault="00C25B6F" w:rsidP="00C25B6F">
                            <w:pPr>
                              <w:pStyle w:val="Caption"/>
                            </w:pPr>
                            <w:r>
                              <w:t xml:space="preserve">Figure </w:t>
                            </w:r>
                            <w:fldSimple w:instr=" SEQ Figure \* ARABIC ">
                              <w:r w:rsidR="00796A2E">
                                <w:rPr>
                                  <w:noProof/>
                                </w:rPr>
                                <w:t>1</w:t>
                              </w:r>
                            </w:fldSimple>
                            <w:r>
                              <w:t>: Netflix Web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2957D" id="Text Box 2" o:spid="_x0000_s1028" type="#_x0000_t202" style="position:absolute;margin-left:-10.6pt;margin-top:293.8pt;width:262.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" stroked="f">
                <v:textbox style="mso-fit-shape-to-text:t" inset="0,0,0,0">
                  <w:txbxContent>
                    <w:p w14:paraId="41ACDA74" w14:textId="77777777" w:rsidR="00C25B6F" w:rsidRPr="00A21989" w:rsidRDefault="00C25B6F" w:rsidP="00C25B6F">
                      <w:pPr>
                        <w:pStyle w:val="Caption"/>
                      </w:pPr>
                      <w:r>
                        <w:t xml:space="preserve">Figure </w:t>
                      </w:r>
                      <w:fldSimple w:instr=" SEQ Figure \* ARABIC ">
                        <w:r w:rsidR="00796A2E">
                          <w:rPr>
                            <w:noProof/>
                          </w:rPr>
                          <w:t>1</w:t>
                        </w:r>
                      </w:fldSimple>
                      <w:r>
                        <w:t>: Netflix Web Application</w:t>
                      </w:r>
                    </w:p>
                  </w:txbxContent>
                </v:textbox>
                <w10:wrap type="square"/>
              </v:shape>
            </w:pict>
          </mc:Fallback>
        </mc:AlternateContent>
      </w:r>
      <w:r w:rsidR="00016192" w:rsidRPr="002C4546">
        <w:rPr>
          <w:color w:val="000000" w:themeColor="text1"/>
          <w:sz w:val="24"/>
          <w:szCs w:val="24"/>
        </w:rPr>
        <w:t xml:space="preserve">Netflix is a </w:t>
      </w:r>
      <w:r w:rsidR="00016192" w:rsidRPr="002C4546">
        <w:rPr>
          <w:rFonts w:cstheme="minorHAnsi"/>
          <w:color w:val="000000" w:themeColor="text1"/>
          <w:sz w:val="24"/>
          <w:szCs w:val="24"/>
        </w:rPr>
        <w:t xml:space="preserve">subscription-based </w:t>
      </w:r>
      <w:r w:rsidR="002C4546" w:rsidRPr="002C4546">
        <w:rPr>
          <w:rFonts w:cstheme="minorHAnsi"/>
          <w:color w:val="000000" w:themeColor="text1"/>
          <w:sz w:val="24"/>
          <w:szCs w:val="24"/>
        </w:rPr>
        <w:t xml:space="preserve">online streaming service that provides a collection of movies and tv shows to millions </w:t>
      </w:r>
      <w:r w:rsidR="002C4546" w:rsidRPr="00971AF3">
        <w:rPr>
          <w:rFonts w:cstheme="minorHAnsi"/>
          <w:color w:val="000000" w:themeColor="text1"/>
          <w:sz w:val="24"/>
          <w:szCs w:val="24"/>
        </w:rPr>
        <w:t xml:space="preserve">of subscribers of all ages around the world. </w:t>
      </w:r>
      <w:r w:rsidR="002C4546" w:rsidRPr="00971AF3">
        <w:rPr>
          <w:rFonts w:eastAsia="Times New Roman" w:cstheme="minorHAnsi"/>
          <w:color w:val="000000" w:themeColor="text1"/>
          <w:sz w:val="24"/>
          <w:szCs w:val="24"/>
          <w:shd w:val="clear" w:color="auto" w:fill="FFFFFF"/>
          <w:lang w:val="en-SA" w:eastAsia="en-US"/>
        </w:rPr>
        <w:t>The Netflix app home page features recommendations and genres, with side-scrolling thumbnails for various titles. The specifics of the interface vary slightly depending on which device you’re streaming on, but they all follow a similar theme.</w:t>
      </w:r>
      <w:r w:rsidR="002C4546" w:rsidRPr="002C4546">
        <w:rPr>
          <w:rFonts w:eastAsia="Times New Roman" w:cstheme="minorHAnsi"/>
          <w:color w:val="000000" w:themeColor="text1"/>
          <w:sz w:val="24"/>
          <w:szCs w:val="24"/>
          <w:shd w:val="clear" w:color="auto" w:fill="FFFFFF"/>
          <w:lang w:eastAsia="en-US"/>
        </w:rPr>
        <w:t xml:space="preserve"> </w:t>
      </w:r>
      <w:r w:rsidR="002C4546" w:rsidRPr="002C4546">
        <w:rPr>
          <w:sz w:val="24"/>
          <w:szCs w:val="24"/>
        </w:rPr>
        <w:t xml:space="preserve">The Netflix web Application interface layout </w:t>
      </w:r>
      <w:r w:rsidR="002C4546">
        <w:rPr>
          <w:sz w:val="24"/>
          <w:szCs w:val="24"/>
        </w:rPr>
        <w:t xml:space="preserve">is horizontally optimized which allows </w:t>
      </w:r>
      <w:r w:rsidR="002C4546" w:rsidRPr="002C4546">
        <w:rPr>
          <w:sz w:val="24"/>
          <w:szCs w:val="24"/>
        </w:rPr>
        <w:t>you</w:t>
      </w:r>
      <w:r w:rsidR="002C4546">
        <w:rPr>
          <w:sz w:val="24"/>
          <w:szCs w:val="24"/>
        </w:rPr>
        <w:t xml:space="preserve"> to search for content by scrolling left and right in a category-based order. </w:t>
      </w:r>
    </w:p>
    <w:p w14:paraId="65AF7CF7" w14:textId="77777777" w:rsidR="00C25B6F" w:rsidRPr="00C25B6F" w:rsidRDefault="00C25B6F" w:rsidP="00C25B6F">
      <w:pPr>
        <w:pStyle w:val="Heading2"/>
        <w:rPr>
          <w:rFonts w:eastAsiaTheme="minorHAnsi"/>
        </w:rPr>
      </w:pPr>
      <w:r>
        <w:rPr>
          <w:rFonts w:eastAsiaTheme="minorHAnsi"/>
        </w:rPr>
        <w:t>Usability of Netflix’s UI</w:t>
      </w:r>
    </w:p>
    <w:p w14:paraId="1859F3C3" w14:textId="77777777" w:rsidR="00C25B6F" w:rsidRDefault="00C25B6F" w:rsidP="00C25B6F">
      <w:pPr>
        <w:pStyle w:val="Heading3"/>
      </w:pPr>
      <w:r>
        <w:t>Learnability</w:t>
      </w:r>
    </w:p>
    <w:p w14:paraId="4DE9461F" w14:textId="77777777" w:rsidR="00F706D9" w:rsidRDefault="00C25B6F" w:rsidP="00980824">
      <w:r>
        <w:t xml:space="preserve"> </w:t>
      </w:r>
      <w:r w:rsidR="00083D19">
        <w:t xml:space="preserve">Netflix emphasizes the learnability aspect of their Interface to attract and accommodate the diverse range of users of all ages. The interface main components are image-based with minimal textual components making it </w:t>
      </w:r>
      <w:r w:rsidR="002D7777">
        <w:t>easier</w:t>
      </w:r>
      <w:r w:rsidR="00083D19">
        <w:t xml:space="preserve"> for kids and </w:t>
      </w:r>
      <w:r w:rsidR="00083D19">
        <w:lastRenderedPageBreak/>
        <w:t xml:space="preserve">elders to navigate through the </w:t>
      </w:r>
      <w:r w:rsidR="002D7777">
        <w:t>application. Moreover,</w:t>
      </w:r>
      <w:r w:rsidR="00083D19">
        <w:t xml:space="preserve"> </w:t>
      </w:r>
      <w:r w:rsidR="002D7777">
        <w:t>because the components compromising the navigation menu, search bar and a user profile icon are centered together on the top part of the interface this allows for faster access where users would not have to search through the page if they want to reach a certain feature</w:t>
      </w:r>
      <w:r w:rsidR="00F706D9">
        <w:t xml:space="preserve">. Lastly, because Netflix uses a consistent textual approach with labeling and actions, this provides users with seamless flow without trying to understand the functions of each feature. </w:t>
      </w:r>
    </w:p>
    <w:p w14:paraId="0933FBA4" w14:textId="77777777" w:rsidR="00F706D9" w:rsidRDefault="00F706D9" w:rsidP="00F706D9">
      <w:pPr>
        <w:pStyle w:val="Heading3"/>
      </w:pPr>
      <w:r>
        <w:t xml:space="preserve">Efficiency </w:t>
      </w:r>
    </w:p>
    <w:p w14:paraId="2A497708" w14:textId="20615128" w:rsidR="00C86F4C" w:rsidRDefault="00C86F4C" w:rsidP="00980824">
      <w:r>
        <w:rPr>
          <w:noProof/>
        </w:rPr>
        <mc:AlternateContent>
          <mc:Choice Requires="wps">
            <w:drawing>
              <wp:anchor distT="0" distB="0" distL="114300" distR="114300" simplePos="0" relativeHeight="251663360" behindDoc="0" locked="0" layoutInCell="1" allowOverlap="1" wp14:anchorId="38E09561" wp14:editId="1ACF7BEA">
                <wp:simplePos x="0" y="0"/>
                <wp:positionH relativeFrom="column">
                  <wp:posOffset>-23495</wp:posOffset>
                </wp:positionH>
                <wp:positionV relativeFrom="paragraph">
                  <wp:posOffset>1750695</wp:posOffset>
                </wp:positionV>
                <wp:extent cx="3258820" cy="259715"/>
                <wp:effectExtent l="0" t="0" r="5080" b="0"/>
                <wp:wrapSquare wrapText="bothSides"/>
                <wp:docPr id="4" name="Text Box 4"/>
                <wp:cNvGraphicFramePr/>
                <a:graphic xmlns:a="http://schemas.openxmlformats.org/drawingml/2006/main">
                  <a:graphicData uri="http://schemas.microsoft.com/office/word/2010/wordprocessingShape">
                    <wps:wsp>
                      <wps:cNvSpPr txBox="1"/>
                      <wps:spPr>
                        <a:xfrm>
                          <a:off x="0" y="0"/>
                          <a:ext cx="3258820" cy="259715"/>
                        </a:xfrm>
                        <a:prstGeom prst="rect">
                          <a:avLst/>
                        </a:prstGeom>
                        <a:solidFill>
                          <a:prstClr val="white"/>
                        </a:solidFill>
                        <a:ln>
                          <a:noFill/>
                        </a:ln>
                      </wps:spPr>
                      <wps:txbx>
                        <w:txbxContent>
                          <w:p w14:paraId="4470F52D" w14:textId="77777777" w:rsidR="00796A2E" w:rsidRPr="000A5A49" w:rsidRDefault="00796A2E" w:rsidP="00796A2E">
                            <w:pPr>
                              <w:pStyle w:val="Caption"/>
                              <w:rPr>
                                <w:noProof/>
                                <w:szCs w:val="22"/>
                              </w:rPr>
                            </w:pPr>
                            <w:r>
                              <w:t xml:space="preserve">Figure </w:t>
                            </w:r>
                            <w:fldSimple w:instr=" SEQ Figure \* ARABIC ">
                              <w:r>
                                <w:rPr>
                                  <w:noProof/>
                                </w:rPr>
                                <w:t>2</w:t>
                              </w:r>
                            </w:fldSimple>
                            <w:r>
                              <w:t>: My List and ‘Continue Watching’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09561" id="Text Box 4" o:spid="_x0000_s1029" type="#_x0000_t202" style="position:absolute;margin-left:-1.85pt;margin-top:137.85pt;width:256.6pt;height:2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" stroked="f">
                <v:textbox inset="0,0,0,0">
                  <w:txbxContent>
                    <w:p w14:paraId="4470F52D" w14:textId="77777777" w:rsidR="00796A2E" w:rsidRPr="000A5A49" w:rsidRDefault="00796A2E" w:rsidP="00796A2E">
                      <w:pPr>
                        <w:pStyle w:val="Caption"/>
                        <w:rPr>
                          <w:noProof/>
                          <w:szCs w:val="22"/>
                        </w:rPr>
                      </w:pPr>
                      <w:r>
                        <w:t xml:space="preserve">Figure </w:t>
                      </w:r>
                      <w:fldSimple w:instr=" SEQ Figure \* ARABIC ">
                        <w:r>
                          <w:rPr>
                            <w:noProof/>
                          </w:rPr>
                          <w:t>2</w:t>
                        </w:r>
                      </w:fldSimple>
                      <w:r>
                        <w:t>: My List and ‘Continue Watching’ Feature</w:t>
                      </w:r>
                    </w:p>
                  </w:txbxContent>
                </v:textbox>
                <w10:wrap type="square"/>
              </v:shape>
            </w:pict>
          </mc:Fallback>
        </mc:AlternateContent>
      </w:r>
      <w:r w:rsidR="00796A2E">
        <w:rPr>
          <w:noProof/>
        </w:rPr>
        <w:drawing>
          <wp:anchor distT="0" distB="0" distL="114300" distR="114300" simplePos="0" relativeHeight="251661312" behindDoc="0" locked="0" layoutInCell="1" allowOverlap="1" wp14:anchorId="24D17309" wp14:editId="1236EE7F">
            <wp:simplePos x="0" y="0"/>
            <wp:positionH relativeFrom="margin">
              <wp:posOffset>-23495</wp:posOffset>
            </wp:positionH>
            <wp:positionV relativeFrom="margin">
              <wp:posOffset>2734310</wp:posOffset>
            </wp:positionV>
            <wp:extent cx="3258820" cy="1275080"/>
            <wp:effectExtent l="0" t="0" r="5080" b="0"/>
            <wp:wrapSquare wrapText="bothSides"/>
            <wp:docPr id="3" name="Picture 3" descr="A group of people looking at a televisi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02 at 4.16.3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8820" cy="1275080"/>
                    </a:xfrm>
                    <a:prstGeom prst="rect">
                      <a:avLst/>
                    </a:prstGeom>
                  </pic:spPr>
                </pic:pic>
              </a:graphicData>
            </a:graphic>
            <wp14:sizeRelH relativeFrom="margin">
              <wp14:pctWidth>0</wp14:pctWidth>
            </wp14:sizeRelH>
          </wp:anchor>
        </w:drawing>
      </w:r>
      <w:r w:rsidR="00796A2E">
        <w:t xml:space="preserve">Efficiency indicates how quick and easy for users to use the product; one-way Netflix has addressed this usability heuristic is through the </w:t>
      </w:r>
      <w:r w:rsidR="00796A2E" w:rsidRPr="00C86F4C">
        <w:rPr>
          <w:i/>
          <w:iCs/>
        </w:rPr>
        <w:t xml:space="preserve">“Continue </w:t>
      </w:r>
      <w:r w:rsidRPr="00C86F4C">
        <w:rPr>
          <w:i/>
          <w:iCs/>
        </w:rPr>
        <w:t>W</w:t>
      </w:r>
      <w:r w:rsidR="00796A2E" w:rsidRPr="00C86F4C">
        <w:rPr>
          <w:i/>
          <w:iCs/>
        </w:rPr>
        <w:t xml:space="preserve">atching </w:t>
      </w:r>
      <w:r w:rsidRPr="00C86F4C">
        <w:rPr>
          <w:i/>
          <w:iCs/>
        </w:rPr>
        <w:t>T</w:t>
      </w:r>
      <w:r w:rsidR="00796A2E" w:rsidRPr="00C86F4C">
        <w:rPr>
          <w:i/>
          <w:iCs/>
        </w:rPr>
        <w:t>hi</w:t>
      </w:r>
      <w:r w:rsidR="00980824">
        <w:rPr>
          <w:i/>
          <w:iCs/>
        </w:rPr>
        <w:t>s</w:t>
      </w:r>
      <w:r w:rsidR="00796A2E" w:rsidRPr="00C86F4C">
        <w:rPr>
          <w:i/>
          <w:iCs/>
        </w:rPr>
        <w:t xml:space="preserve"> </w:t>
      </w:r>
      <w:r w:rsidR="0071766A" w:rsidRPr="00C86F4C">
        <w:rPr>
          <w:i/>
          <w:iCs/>
        </w:rPr>
        <w:t>“</w:t>
      </w:r>
      <w:r w:rsidR="0071766A">
        <w:rPr>
          <w:i/>
          <w:iCs/>
        </w:rPr>
        <w:t>section</w:t>
      </w:r>
      <w:r w:rsidR="00796A2E">
        <w:t xml:space="preserve">. This feature is positioned in the center of the page offers users a quick access to content and continue from where they have last left off without spending time on searching and fast-forward to where they stopped previously. Another feature worth mentioning is the ‘My List’ feature, this allow </w:t>
      </w:r>
      <w:r>
        <w:t xml:space="preserve">users a way to add tv shows and movies they came across while browsing to a list. The list makes it easier in the future for users to access contents of their likings, However, this can be a drawback if users keep on adding to the list which makes it harder to search through the list as it continues to grow.  </w:t>
      </w:r>
    </w:p>
    <w:p w14:paraId="5F682713" w14:textId="77777777" w:rsidR="00C86F4C" w:rsidRDefault="00C86F4C" w:rsidP="00C86F4C">
      <w:pPr>
        <w:pStyle w:val="Heading3"/>
      </w:pPr>
      <w:r>
        <w:t xml:space="preserve">Visibility </w:t>
      </w:r>
    </w:p>
    <w:p w14:paraId="39AFF472" w14:textId="77777777" w:rsidR="00980824" w:rsidRDefault="00C86F4C" w:rsidP="00C86F4C">
      <w:r>
        <w:t xml:space="preserve">One of the ways </w:t>
      </w:r>
      <w:r w:rsidR="00B95C2B">
        <w:t xml:space="preserve">implemented which the state of the system </w:t>
      </w:r>
      <w:r w:rsidR="00980824">
        <w:t xml:space="preserve">is visible </w:t>
      </w:r>
      <w:r w:rsidR="00B95C2B">
        <w:t xml:space="preserve">to users is through a </w:t>
      </w:r>
      <w:r w:rsidR="00980824">
        <w:t>red tracking</w:t>
      </w:r>
      <w:r w:rsidR="00B95C2B">
        <w:t xml:space="preserve"> bar</w:t>
      </w:r>
      <w:r w:rsidR="00980824">
        <w:t xml:space="preserve"> located at the bottom of each </w:t>
      </w:r>
      <w:r w:rsidR="00B95C2B">
        <w:t xml:space="preserve">with each watched (or currently being watched) </w:t>
      </w:r>
      <w:r w:rsidR="00980824">
        <w:t>video</w:t>
      </w:r>
      <w:r w:rsidR="00B95C2B">
        <w:t xml:space="preserve"> that gives a</w:t>
      </w:r>
      <w:r w:rsidR="00980824">
        <w:t xml:space="preserve"> clear</w:t>
      </w:r>
      <w:r w:rsidR="00B95C2B">
        <w:t xml:space="preserve"> indication of </w:t>
      </w:r>
      <w:r w:rsidR="00980824">
        <w:t xml:space="preserve">where the user has last left off. This feature confidently tells users the state of the content they’re watching such as which tv show episodes they have stopped watching halfway through. </w:t>
      </w:r>
    </w:p>
    <w:p w14:paraId="2E418C83" w14:textId="77777777" w:rsidR="00C86F4C" w:rsidRPr="00C86F4C" w:rsidRDefault="00980824" w:rsidP="00C86F4C">
      <w:r>
        <w:t xml:space="preserve">  </w:t>
      </w:r>
      <w:r>
        <w:rPr>
          <w:noProof/>
        </w:rPr>
        <w:drawing>
          <wp:inline distT="0" distB="0" distL="0" distR="0" wp14:anchorId="606849E3" wp14:editId="1BE77BCF">
            <wp:extent cx="3221764" cy="947352"/>
            <wp:effectExtent l="0" t="0" r="4445" b="5715"/>
            <wp:docPr id="5" name="Picture 5" descr="A picture containing indoor, table, sitt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02 at 4.51.2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5505" cy="951392"/>
                    </a:xfrm>
                    <a:prstGeom prst="rect">
                      <a:avLst/>
                    </a:prstGeom>
                  </pic:spPr>
                </pic:pic>
              </a:graphicData>
            </a:graphic>
          </wp:inline>
        </w:drawing>
      </w:r>
    </w:p>
    <w:p w14:paraId="23B841ED" w14:textId="77777777" w:rsidR="00791A5F" w:rsidRDefault="00791A5F">
      <w:pPr>
        <w:rPr>
          <w:rFonts w:asciiTheme="majorHAnsi" w:eastAsiaTheme="majorEastAsia" w:hAnsiTheme="majorHAnsi" w:cstheme="majorBidi"/>
          <w:b/>
          <w:sz w:val="36"/>
          <w:szCs w:val="24"/>
        </w:rPr>
      </w:pPr>
      <w:r>
        <w:br w:type="page"/>
      </w:r>
    </w:p>
    <w:p w14:paraId="6EC5EDBF" w14:textId="77777777" w:rsidR="00791A5F" w:rsidRDefault="00791A5F" w:rsidP="00791A5F">
      <w:pPr>
        <w:pStyle w:val="Heading3"/>
      </w:pPr>
      <w:r>
        <w:lastRenderedPageBreak/>
        <w:t>Errors</w:t>
      </w:r>
    </w:p>
    <w:p w14:paraId="3A3EB19F" w14:textId="77777777" w:rsidR="00791A5F" w:rsidRDefault="00791A5F" w:rsidP="00791A5F">
      <w:r>
        <w:t xml:space="preserve">One frustrating error many users of Netflix typically run into is found </w:t>
      </w:r>
      <w:r w:rsidR="00EB07A6">
        <w:t xml:space="preserve">when </w:t>
      </w:r>
      <w:r>
        <w:t>searching for a specific movie</w:t>
      </w:r>
      <w:r w:rsidR="00EB07A6">
        <w:t xml:space="preserve">. Say we want to search for the movie ‘Titanic’, a user would have to spend time searching through </w:t>
      </w:r>
      <w:r w:rsidR="00971AF3">
        <w:t xml:space="preserve">figuring out to search for either </w:t>
      </w:r>
      <w:r w:rsidR="00EB07A6">
        <w:t>the ‘Drama’ or ‘Romance’ genre</w:t>
      </w:r>
      <w:r w:rsidR="00971AF3">
        <w:t xml:space="preserve"> or either go through both of them</w:t>
      </w:r>
      <w:r w:rsidR="00EB07A6">
        <w:t xml:space="preserve">. After much time, if user fails to find the movie next step </w:t>
      </w:r>
      <w:r w:rsidR="00971AF3">
        <w:t xml:space="preserve">taken </w:t>
      </w:r>
      <w:r w:rsidR="00EB07A6">
        <w:t>would be to search for the movie using the search bar</w:t>
      </w:r>
      <w:r w:rsidR="00971AF3">
        <w:t xml:space="preserve"> found in top of the page</w:t>
      </w:r>
      <w:r w:rsidR="00EB07A6">
        <w:t>. The following given figure shows the results of searching for the movie for which</w:t>
      </w:r>
      <w:r w:rsidR="00971AF3">
        <w:t xml:space="preserve"> the movie</w:t>
      </w:r>
      <w:r w:rsidR="00EB07A6">
        <w:t xml:space="preserve"> ‘Titanic’ is not available in Netflix.</w:t>
      </w:r>
    </w:p>
    <w:p w14:paraId="1230F6B5" w14:textId="77777777" w:rsidR="00791A5F" w:rsidRPr="00791A5F" w:rsidRDefault="00EB07A6" w:rsidP="00791A5F">
      <w:r w:rsidRPr="00EB07A6">
        <w:rPr>
          <w:rFonts w:eastAsia="Times New Roman"/>
          <w:noProof/>
          <w:lang w:eastAsia="en-US"/>
        </w:rPr>
        <w:drawing>
          <wp:inline distT="0" distB="0" distL="0" distR="0" wp14:anchorId="1A856EB9" wp14:editId="0BF55D5E">
            <wp:extent cx="6400800" cy="2331085"/>
            <wp:effectExtent l="0" t="0" r="0" b="5715"/>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331085"/>
                    </a:xfrm>
                    <a:prstGeom prst="rect">
                      <a:avLst/>
                    </a:prstGeom>
                  </pic:spPr>
                </pic:pic>
              </a:graphicData>
            </a:graphic>
          </wp:inline>
        </w:drawing>
      </w:r>
    </w:p>
    <w:p w14:paraId="02B6A8AA" w14:textId="77777777" w:rsidR="00BF2D49" w:rsidRDefault="00EB07A6" w:rsidP="006C4FD2">
      <w:r>
        <w:t>Depending on how one can perceive the event</w:t>
      </w:r>
      <w:r w:rsidR="00E108BC">
        <w:t xml:space="preserve"> as either positive or negative</w:t>
      </w:r>
      <w:r>
        <w:t xml:space="preserve">, we can try and identify that the mistake here lies in </w:t>
      </w:r>
      <w:r w:rsidR="00E108BC">
        <w:t xml:space="preserve">the </w:t>
      </w:r>
      <w:r>
        <w:t xml:space="preserve">frustrating experience </w:t>
      </w:r>
      <w:r w:rsidR="00E108BC">
        <w:t xml:space="preserve">lived by users </w:t>
      </w:r>
      <w:r>
        <w:t>by giving false hope that the mov</w:t>
      </w:r>
      <w:r w:rsidR="00E108BC">
        <w:t>i</w:t>
      </w:r>
      <w:r>
        <w:t xml:space="preserve">e is available </w:t>
      </w:r>
      <w:r w:rsidR="00E108BC">
        <w:t xml:space="preserve">by listing several movies that are similar which </w:t>
      </w:r>
      <w:r w:rsidR="00971AF3">
        <w:t>can result in confusion that gives the user a feeling that the movie is finally obtained</w:t>
      </w:r>
      <w:r w:rsidR="00E108BC">
        <w:t xml:space="preserve">. This can leave users with a negative experience </w:t>
      </w:r>
      <w:r w:rsidR="00971AF3">
        <w:t>once they figure out the movie isn’t available, and some time spent has been wasted</w:t>
      </w:r>
      <w:r w:rsidR="00E108BC">
        <w:t>. One suggestion that might reduce th</w:t>
      </w:r>
      <w:r w:rsidR="00971AF3">
        <w:t xml:space="preserve">is </w:t>
      </w:r>
      <w:r w:rsidR="00E108BC">
        <w:t xml:space="preserve">level of frustration in the </w:t>
      </w:r>
      <w:r w:rsidR="00971AF3">
        <w:t xml:space="preserve">described </w:t>
      </w:r>
      <w:r w:rsidR="00E108BC">
        <w:t>experience is by clearly stating that the movie is</w:t>
      </w:r>
      <w:r w:rsidR="00971AF3">
        <w:t xml:space="preserve"> simply not</w:t>
      </w:r>
      <w:r w:rsidR="00E108BC">
        <w:t xml:space="preserve"> available instead of </w:t>
      </w:r>
      <w:r w:rsidR="00827EA6">
        <w:t>offering</w:t>
      </w:r>
      <w:r w:rsidR="00E108BC">
        <w:t xml:space="preserve"> similar content that </w:t>
      </w:r>
      <w:r w:rsidR="00971AF3">
        <w:t>w</w:t>
      </w:r>
      <w:r w:rsidR="00E108BC">
        <w:t>ould waste more</w:t>
      </w:r>
      <w:r w:rsidR="00971AF3">
        <w:t xml:space="preserve"> of user’s</w:t>
      </w:r>
      <w:r w:rsidR="00E108BC">
        <w:t xml:space="preserve"> time</w:t>
      </w:r>
      <w:r w:rsidR="00971AF3">
        <w:t xml:space="preserve"> by going over the list</w:t>
      </w:r>
      <w:r w:rsidR="00E108BC">
        <w:t xml:space="preserve">. </w:t>
      </w:r>
      <w:r w:rsidR="00827EA6">
        <w:t>However</w:t>
      </w:r>
      <w:r w:rsidR="00E108BC">
        <w:t xml:space="preserve">, some users might find the </w:t>
      </w:r>
      <w:r w:rsidR="00971AF3">
        <w:t>suggestion</w:t>
      </w:r>
      <w:r w:rsidR="00E108BC">
        <w:t xml:space="preserve"> provided by Netflix interesting and compelling and rather leaves users with a satisfied experience. </w:t>
      </w:r>
    </w:p>
    <w:p w14:paraId="73BE2B5E" w14:textId="77777777" w:rsidR="00BF2D49" w:rsidRDefault="00BF2D49" w:rsidP="006C4FD2"/>
    <w:p w14:paraId="53DF73E5" w14:textId="77777777" w:rsidR="00BF2D49" w:rsidRDefault="00BF2D49" w:rsidP="006C4FD2"/>
    <w:p w14:paraId="19781F44" w14:textId="77777777" w:rsidR="00BF2D49" w:rsidRDefault="00BF2D49" w:rsidP="006C4FD2"/>
    <w:p w14:paraId="0541DD0A" w14:textId="76B03E73" w:rsidR="00741526" w:rsidRDefault="00741526" w:rsidP="00BF2D49">
      <w:pPr>
        <w:pStyle w:val="Heading1"/>
      </w:pPr>
    </w:p>
    <w:sectPr w:rsidR="00741526" w:rsidSect="0071766A">
      <w:footerReference w:type="default" r:id="rId14"/>
      <w:pgSz w:w="12240" w:h="15840"/>
      <w:pgMar w:top="1440" w:right="1080" w:bottom="1829" w:left="1080" w:header="720" w:footer="792"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DB81C" w14:textId="77777777" w:rsidR="002854AA" w:rsidRDefault="002854AA">
      <w:pPr>
        <w:spacing w:after="0" w:line="240" w:lineRule="auto"/>
      </w:pPr>
      <w:r>
        <w:separator/>
      </w:r>
    </w:p>
  </w:endnote>
  <w:endnote w:type="continuationSeparator" w:id="0">
    <w:p w14:paraId="79849523" w14:textId="77777777" w:rsidR="002854AA" w:rsidRDefault="00285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893270"/>
      <w:docPartObj>
        <w:docPartGallery w:val="Page Numbers (Top of Page)"/>
        <w:docPartUnique/>
      </w:docPartObj>
    </w:sdtPr>
    <w:sdtEndPr/>
    <w:sdtContent>
      <w:p w14:paraId="7D56B65E" w14:textId="77777777" w:rsidR="00C73EA0" w:rsidRDefault="00ED7EB7">
        <w:pPr>
          <w:pStyle w:val="Foo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E475F" w14:textId="77777777" w:rsidR="002854AA" w:rsidRDefault="002854AA">
      <w:pPr>
        <w:spacing w:after="0" w:line="240" w:lineRule="auto"/>
      </w:pPr>
      <w:r>
        <w:separator/>
      </w:r>
    </w:p>
  </w:footnote>
  <w:footnote w:type="continuationSeparator" w:id="0">
    <w:p w14:paraId="48B2DEE1" w14:textId="77777777" w:rsidR="002854AA" w:rsidRDefault="00285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3"/>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192"/>
    <w:rsid w:val="00016192"/>
    <w:rsid w:val="00083D19"/>
    <w:rsid w:val="002854AA"/>
    <w:rsid w:val="002C4546"/>
    <w:rsid w:val="002D7777"/>
    <w:rsid w:val="006C20B5"/>
    <w:rsid w:val="006C4FD2"/>
    <w:rsid w:val="0071766A"/>
    <w:rsid w:val="00741526"/>
    <w:rsid w:val="00791A5F"/>
    <w:rsid w:val="00796A2E"/>
    <w:rsid w:val="00827EA6"/>
    <w:rsid w:val="00971AF3"/>
    <w:rsid w:val="00980824"/>
    <w:rsid w:val="009A605B"/>
    <w:rsid w:val="00AA35C5"/>
    <w:rsid w:val="00B95C2B"/>
    <w:rsid w:val="00BF2D49"/>
    <w:rsid w:val="00C136B5"/>
    <w:rsid w:val="00C25B6F"/>
    <w:rsid w:val="00C73EA0"/>
    <w:rsid w:val="00C86F4C"/>
    <w:rsid w:val="00E108BC"/>
    <w:rsid w:val="00EB07A6"/>
    <w:rsid w:val="00ED7EB7"/>
    <w:rsid w:val="00F706D9"/>
    <w:rsid w:val="00FC23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C2F04"/>
  <w15:chartTrackingRefBased/>
  <w15:docId w15:val="{04BE5141-8CEF-4C4F-B8C6-6CB5CA10E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styleId="NoSpacing">
    <w:name w:val="No Spacing"/>
    <w:link w:val="NoSpacingChar"/>
    <w:uiPriority w:val="1"/>
    <w:qFormat/>
    <w:rsid w:val="0071766A"/>
    <w:pPr>
      <w:spacing w:after="0" w:line="240" w:lineRule="auto"/>
    </w:pPr>
    <w:rPr>
      <w:rFonts w:eastAsiaTheme="minorEastAsia"/>
      <w:color w:val="auto"/>
      <w:lang w:eastAsia="zh-CN"/>
    </w:rPr>
  </w:style>
  <w:style w:type="character" w:customStyle="1" w:styleId="NoSpacingChar">
    <w:name w:val="No Spacing Char"/>
    <w:basedOn w:val="DefaultParagraphFont"/>
    <w:link w:val="NoSpacing"/>
    <w:uiPriority w:val="1"/>
    <w:rsid w:val="0071766A"/>
    <w:rPr>
      <w:rFonts w:eastAsiaTheme="minorEastAsia"/>
      <w:color w:val="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452576">
      <w:bodyDiv w:val="1"/>
      <w:marLeft w:val="0"/>
      <w:marRight w:val="0"/>
      <w:marTop w:val="0"/>
      <w:marBottom w:val="0"/>
      <w:divBdr>
        <w:top w:val="none" w:sz="0" w:space="0" w:color="auto"/>
        <w:left w:val="none" w:sz="0" w:space="0" w:color="auto"/>
        <w:bottom w:val="none" w:sz="0" w:space="0" w:color="auto"/>
        <w:right w:val="none" w:sz="0" w:space="0" w:color="auto"/>
      </w:divBdr>
    </w:div>
    <w:div w:id="537818201">
      <w:bodyDiv w:val="1"/>
      <w:marLeft w:val="0"/>
      <w:marRight w:val="0"/>
      <w:marTop w:val="0"/>
      <w:marBottom w:val="0"/>
      <w:divBdr>
        <w:top w:val="none" w:sz="0" w:space="0" w:color="auto"/>
        <w:left w:val="none" w:sz="0" w:space="0" w:color="auto"/>
        <w:bottom w:val="none" w:sz="0" w:space="0" w:color="auto"/>
        <w:right w:val="none" w:sz="0" w:space="0" w:color="auto"/>
      </w:divBdr>
    </w:div>
    <w:div w:id="69411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oufalfakhri/Library/Containers/com.microsoft.Word/Data/Library/Application%20Support/Microsoft/Office/16.0/DTS/Search/%7b5AC618A2-F295-B342-AA82-171F756906A3%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Assigne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Modern Paper.dotx</Template>
  <TotalTime>142</TotalTime>
  <Pages>5</Pages>
  <Words>612</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 analysis</dc:title>
  <dc:subject>Tutorial 9 Assignment</dc:subject>
  <dc:creator>Nouf Alfakhri - 438200192</dc:creator>
  <cp:keywords/>
  <dc:description/>
  <cp:lastModifiedBy>نوف</cp:lastModifiedBy>
  <cp:revision>5</cp:revision>
  <dcterms:created xsi:type="dcterms:W3CDTF">2020-04-02T11:40:00Z</dcterms:created>
  <dcterms:modified xsi:type="dcterms:W3CDTF">2020-04-05T20:56:00Z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