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31ED1" w14:textId="77777777" w:rsidR="00511E7A" w:rsidRDefault="00511E7A" w:rsidP="00511E7A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3FB21344" w14:textId="77777777" w:rsidR="00511E7A" w:rsidRDefault="00511E7A" w:rsidP="00511E7A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2D99DB4A" w14:textId="77777777" w:rsidR="00511E7A" w:rsidRDefault="00511E7A" w:rsidP="00511E7A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027E7995" w14:textId="77777777" w:rsidR="00511E7A" w:rsidRDefault="00511E7A" w:rsidP="00511E7A">
      <w:pPr>
        <w:pStyle w:val="11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490AF87C" w14:textId="77777777" w:rsidR="00511E7A" w:rsidRDefault="00511E7A" w:rsidP="00511E7A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14:paraId="44EB7F19" w14:textId="77777777" w:rsidR="00511E7A" w:rsidRDefault="00511E7A" w:rsidP="00511E7A">
      <w:pPr>
        <w:pStyle w:val="11"/>
        <w:ind w:firstLine="708"/>
        <w:jc w:val="center"/>
        <w:rPr>
          <w:b/>
          <w:sz w:val="28"/>
          <w:szCs w:val="28"/>
        </w:rPr>
      </w:pPr>
    </w:p>
    <w:p w14:paraId="1977A898" w14:textId="77777777" w:rsidR="00511E7A" w:rsidRDefault="00511E7A" w:rsidP="00511E7A">
      <w:pPr>
        <w:pStyle w:val="11"/>
        <w:ind w:firstLine="708"/>
        <w:jc w:val="center"/>
        <w:rPr>
          <w:b/>
          <w:sz w:val="28"/>
          <w:szCs w:val="28"/>
        </w:rPr>
      </w:pPr>
    </w:p>
    <w:p w14:paraId="1E8B7FC6" w14:textId="77777777" w:rsidR="00511E7A" w:rsidRDefault="00511E7A" w:rsidP="00511E7A">
      <w:pPr>
        <w:pStyle w:val="11"/>
        <w:ind w:firstLine="708"/>
        <w:jc w:val="center"/>
        <w:rPr>
          <w:b/>
          <w:sz w:val="28"/>
          <w:szCs w:val="28"/>
        </w:rPr>
      </w:pPr>
    </w:p>
    <w:p w14:paraId="68B19D61" w14:textId="77777777" w:rsidR="00511E7A" w:rsidRDefault="00511E7A" w:rsidP="00511E7A">
      <w:pPr>
        <w:pStyle w:val="11"/>
        <w:ind w:firstLine="708"/>
        <w:jc w:val="center"/>
        <w:rPr>
          <w:b/>
          <w:sz w:val="28"/>
          <w:szCs w:val="28"/>
        </w:rPr>
      </w:pPr>
    </w:p>
    <w:p w14:paraId="00EF72E6" w14:textId="77777777" w:rsidR="00511E7A" w:rsidRDefault="00511E7A" w:rsidP="00511E7A">
      <w:pPr>
        <w:pStyle w:val="11"/>
        <w:ind w:firstLine="708"/>
        <w:jc w:val="center"/>
        <w:rPr>
          <w:b/>
          <w:sz w:val="28"/>
          <w:szCs w:val="28"/>
        </w:rPr>
      </w:pPr>
    </w:p>
    <w:p w14:paraId="7D17A12A" w14:textId="77777777" w:rsidR="00511E7A" w:rsidRDefault="00511E7A" w:rsidP="00511E7A">
      <w:pPr>
        <w:pStyle w:val="11"/>
        <w:ind w:firstLine="708"/>
        <w:jc w:val="center"/>
        <w:rPr>
          <w:b/>
          <w:sz w:val="28"/>
          <w:szCs w:val="28"/>
        </w:rPr>
      </w:pPr>
    </w:p>
    <w:p w14:paraId="0E8ED0A2" w14:textId="77777777" w:rsidR="00511E7A" w:rsidRDefault="00511E7A" w:rsidP="00511E7A">
      <w:pPr>
        <w:pStyle w:val="11"/>
        <w:ind w:firstLine="708"/>
        <w:jc w:val="center"/>
        <w:rPr>
          <w:b/>
          <w:sz w:val="28"/>
          <w:szCs w:val="28"/>
        </w:rPr>
      </w:pPr>
    </w:p>
    <w:p w14:paraId="17E685FC" w14:textId="77777777" w:rsidR="00511E7A" w:rsidRDefault="00511E7A" w:rsidP="00511E7A">
      <w:pPr>
        <w:pStyle w:val="11"/>
        <w:rPr>
          <w:b/>
          <w:sz w:val="28"/>
          <w:szCs w:val="28"/>
        </w:rPr>
      </w:pPr>
    </w:p>
    <w:p w14:paraId="01AED1B1" w14:textId="77777777" w:rsidR="00511E7A" w:rsidRDefault="00511E7A" w:rsidP="00511E7A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№3</w:t>
      </w:r>
    </w:p>
    <w:p w14:paraId="2AAF2F2C" w14:textId="77777777" w:rsidR="00511E7A" w:rsidRDefault="00511E7A" w:rsidP="00511E7A">
      <w:pPr>
        <w:pStyle w:val="11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DB1637C" w14:textId="77777777" w:rsidR="00511E7A" w:rsidRPr="00745A34" w:rsidRDefault="00511E7A" w:rsidP="00511E7A">
      <w:pPr>
        <w:pStyle w:val="1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Pr="00851E4F">
        <w:rPr>
          <w:sz w:val="28"/>
          <w:szCs w:val="28"/>
        </w:rPr>
        <w:t>Синтаксический анализатор</w:t>
      </w:r>
      <w:r w:rsidRPr="00745A34">
        <w:rPr>
          <w:sz w:val="28"/>
          <w:szCs w:val="28"/>
        </w:rPr>
        <w:t>”</w:t>
      </w:r>
    </w:p>
    <w:p w14:paraId="394254E1" w14:textId="77777777" w:rsidR="00511E7A" w:rsidRDefault="00511E7A" w:rsidP="00511E7A">
      <w:pPr>
        <w:pStyle w:val="11"/>
        <w:ind w:firstLine="708"/>
        <w:jc w:val="center"/>
        <w:rPr>
          <w:b/>
          <w:sz w:val="28"/>
          <w:szCs w:val="28"/>
        </w:rPr>
      </w:pPr>
    </w:p>
    <w:p w14:paraId="40BF047E" w14:textId="77777777" w:rsidR="00511E7A" w:rsidRDefault="00511E7A" w:rsidP="00511E7A">
      <w:pPr>
        <w:pStyle w:val="11"/>
        <w:ind w:firstLine="708"/>
        <w:rPr>
          <w:b/>
          <w:sz w:val="28"/>
          <w:szCs w:val="28"/>
        </w:rPr>
      </w:pPr>
    </w:p>
    <w:p w14:paraId="7B1C3DEC" w14:textId="77777777" w:rsidR="00511E7A" w:rsidRDefault="00511E7A" w:rsidP="00511E7A">
      <w:pPr>
        <w:pStyle w:val="11"/>
        <w:ind w:firstLine="708"/>
        <w:rPr>
          <w:b/>
          <w:sz w:val="28"/>
          <w:szCs w:val="28"/>
        </w:rPr>
      </w:pPr>
    </w:p>
    <w:p w14:paraId="05807302" w14:textId="77777777" w:rsidR="00511E7A" w:rsidRDefault="00511E7A" w:rsidP="00511E7A">
      <w:pPr>
        <w:pStyle w:val="11"/>
        <w:ind w:firstLine="708"/>
        <w:rPr>
          <w:b/>
          <w:sz w:val="28"/>
          <w:szCs w:val="28"/>
        </w:rPr>
      </w:pPr>
    </w:p>
    <w:p w14:paraId="2BC8D956" w14:textId="77777777" w:rsidR="00511E7A" w:rsidRDefault="00511E7A" w:rsidP="00511E7A">
      <w:pPr>
        <w:pStyle w:val="11"/>
        <w:ind w:firstLine="708"/>
        <w:rPr>
          <w:b/>
          <w:sz w:val="28"/>
          <w:szCs w:val="28"/>
        </w:rPr>
      </w:pPr>
    </w:p>
    <w:p w14:paraId="53468844" w14:textId="77777777" w:rsidR="00511E7A" w:rsidRDefault="00511E7A" w:rsidP="00511E7A">
      <w:pPr>
        <w:pStyle w:val="11"/>
        <w:ind w:firstLine="708"/>
        <w:rPr>
          <w:b/>
          <w:sz w:val="28"/>
          <w:szCs w:val="28"/>
        </w:rPr>
      </w:pPr>
    </w:p>
    <w:p w14:paraId="53E6723E" w14:textId="77777777" w:rsidR="00511E7A" w:rsidRDefault="00511E7A" w:rsidP="00511E7A">
      <w:pPr>
        <w:pStyle w:val="11"/>
        <w:ind w:firstLine="708"/>
        <w:rPr>
          <w:b/>
          <w:sz w:val="28"/>
          <w:szCs w:val="28"/>
        </w:rPr>
      </w:pPr>
    </w:p>
    <w:p w14:paraId="4AB990AF" w14:textId="77777777" w:rsidR="00511E7A" w:rsidRDefault="00511E7A" w:rsidP="00511E7A">
      <w:pPr>
        <w:pStyle w:val="11"/>
        <w:ind w:firstLine="708"/>
        <w:rPr>
          <w:b/>
          <w:sz w:val="28"/>
          <w:szCs w:val="28"/>
        </w:rPr>
      </w:pPr>
    </w:p>
    <w:p w14:paraId="4BF07373" w14:textId="77777777" w:rsidR="00511E7A" w:rsidRDefault="00511E7A" w:rsidP="00511E7A">
      <w:pPr>
        <w:pStyle w:val="11"/>
        <w:ind w:firstLine="708"/>
        <w:rPr>
          <w:b/>
          <w:sz w:val="28"/>
          <w:szCs w:val="28"/>
        </w:rPr>
      </w:pPr>
    </w:p>
    <w:p w14:paraId="6289CF81" w14:textId="77777777" w:rsidR="00511E7A" w:rsidRDefault="00511E7A" w:rsidP="00511E7A">
      <w:pPr>
        <w:pStyle w:val="11"/>
        <w:rPr>
          <w:b/>
          <w:sz w:val="28"/>
          <w:szCs w:val="28"/>
        </w:rPr>
      </w:pPr>
    </w:p>
    <w:p w14:paraId="5BEA61B3" w14:textId="77777777" w:rsidR="00511E7A" w:rsidRDefault="00511E7A" w:rsidP="00511E7A">
      <w:pPr>
        <w:pStyle w:val="11"/>
        <w:ind w:firstLine="708"/>
        <w:rPr>
          <w:b/>
          <w:sz w:val="28"/>
          <w:szCs w:val="28"/>
        </w:rPr>
      </w:pPr>
    </w:p>
    <w:p w14:paraId="49B30810" w14:textId="77777777" w:rsidR="00511E7A" w:rsidRDefault="00511E7A" w:rsidP="00511E7A">
      <w:pPr>
        <w:pStyle w:val="11"/>
        <w:ind w:left="5664" w:firstLine="70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4492733" w14:textId="77777777" w:rsidR="00511E7A" w:rsidRPr="00425A47" w:rsidRDefault="00511E7A" w:rsidP="00511E7A">
      <w:pPr>
        <w:pStyle w:val="11"/>
        <w:ind w:left="2124" w:firstLine="70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 w:rsidRPr="00095B94">
        <w:rPr>
          <w:sz w:val="28"/>
          <w:szCs w:val="28"/>
        </w:rPr>
        <w:t>8</w:t>
      </w:r>
      <w:r>
        <w:rPr>
          <w:sz w:val="28"/>
          <w:szCs w:val="28"/>
        </w:rPr>
        <w:t>5350</w:t>
      </w:r>
      <w:r w:rsidRPr="00425A47">
        <w:rPr>
          <w:sz w:val="28"/>
          <w:szCs w:val="28"/>
        </w:rPr>
        <w:t>4</w:t>
      </w:r>
    </w:p>
    <w:p w14:paraId="3571C41E" w14:textId="77777777" w:rsidR="00511E7A" w:rsidRDefault="00511E7A" w:rsidP="00511E7A">
      <w:pPr>
        <w:pStyle w:val="1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Кузьма В. В.</w:t>
      </w:r>
    </w:p>
    <w:p w14:paraId="687D7EA6" w14:textId="77777777" w:rsidR="00511E7A" w:rsidRDefault="00511E7A" w:rsidP="00511E7A">
      <w:pPr>
        <w:pStyle w:val="1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317098A5" w14:textId="77777777" w:rsidR="00511E7A" w:rsidRDefault="00511E7A" w:rsidP="00511E7A">
      <w:pPr>
        <w:pStyle w:val="1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Ст. преподаватель КИ Шиманский В. В.</w:t>
      </w:r>
    </w:p>
    <w:p w14:paraId="479CD2D3" w14:textId="77777777" w:rsidR="00511E7A" w:rsidRDefault="00511E7A" w:rsidP="00511E7A">
      <w:pPr>
        <w:pStyle w:val="11"/>
        <w:rPr>
          <w:sz w:val="28"/>
          <w:szCs w:val="28"/>
        </w:rPr>
      </w:pPr>
    </w:p>
    <w:p w14:paraId="6650BD2B" w14:textId="77777777" w:rsidR="00511E7A" w:rsidRDefault="00511E7A" w:rsidP="00511E7A">
      <w:pPr>
        <w:pStyle w:val="11"/>
        <w:rPr>
          <w:sz w:val="28"/>
          <w:szCs w:val="28"/>
        </w:rPr>
      </w:pPr>
    </w:p>
    <w:p w14:paraId="427616A1" w14:textId="77777777" w:rsidR="00511E7A" w:rsidRDefault="00511E7A" w:rsidP="00511E7A">
      <w:pPr>
        <w:pStyle w:val="11"/>
        <w:rPr>
          <w:sz w:val="28"/>
          <w:szCs w:val="28"/>
        </w:rPr>
      </w:pPr>
    </w:p>
    <w:p w14:paraId="474EE991" w14:textId="77777777" w:rsidR="00511E7A" w:rsidRDefault="00511E7A" w:rsidP="00511E7A">
      <w:pPr>
        <w:pStyle w:val="11"/>
        <w:rPr>
          <w:sz w:val="28"/>
          <w:szCs w:val="28"/>
        </w:rPr>
      </w:pPr>
    </w:p>
    <w:p w14:paraId="396339AA" w14:textId="77777777" w:rsidR="00511E7A" w:rsidRDefault="00511E7A" w:rsidP="00511E7A">
      <w:pPr>
        <w:pStyle w:val="11"/>
        <w:rPr>
          <w:sz w:val="28"/>
          <w:szCs w:val="28"/>
        </w:rPr>
      </w:pPr>
    </w:p>
    <w:p w14:paraId="2EA80E5E" w14:textId="77777777" w:rsidR="00511E7A" w:rsidRDefault="00511E7A" w:rsidP="00511E7A">
      <w:pPr>
        <w:pStyle w:val="11"/>
        <w:rPr>
          <w:sz w:val="28"/>
          <w:szCs w:val="28"/>
        </w:rPr>
      </w:pPr>
    </w:p>
    <w:p w14:paraId="003BFD4D" w14:textId="77777777" w:rsidR="00511E7A" w:rsidRDefault="00511E7A" w:rsidP="00511E7A">
      <w:pPr>
        <w:pStyle w:val="11"/>
        <w:rPr>
          <w:sz w:val="28"/>
          <w:szCs w:val="28"/>
        </w:rPr>
      </w:pPr>
    </w:p>
    <w:p w14:paraId="18711B96" w14:textId="77777777" w:rsidR="00511E7A" w:rsidRDefault="00511E7A" w:rsidP="00511E7A">
      <w:pPr>
        <w:pStyle w:val="11"/>
        <w:rPr>
          <w:sz w:val="28"/>
          <w:szCs w:val="28"/>
        </w:rPr>
      </w:pPr>
    </w:p>
    <w:p w14:paraId="463C0E34" w14:textId="77777777" w:rsidR="00511E7A" w:rsidRDefault="00511E7A" w:rsidP="00511E7A">
      <w:pPr>
        <w:pStyle w:val="11"/>
        <w:rPr>
          <w:sz w:val="28"/>
          <w:szCs w:val="28"/>
        </w:rPr>
      </w:pPr>
    </w:p>
    <w:p w14:paraId="08F9B864" w14:textId="77777777" w:rsidR="00511E7A" w:rsidRDefault="00511E7A" w:rsidP="00511E7A">
      <w:pPr>
        <w:pStyle w:val="11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p w14:paraId="6F2395AA" w14:textId="77777777" w:rsidR="00511E7A" w:rsidRDefault="00511E7A" w:rsidP="00511E7A">
      <w:pPr>
        <w:pStyle w:val="11"/>
        <w:ind w:left="2832" w:firstLine="708"/>
        <w:rPr>
          <w:sz w:val="28"/>
          <w:szCs w:val="28"/>
        </w:rPr>
      </w:pPr>
    </w:p>
    <w:p w14:paraId="43318395" w14:textId="77777777" w:rsidR="00511E7A" w:rsidRDefault="00511E7A" w:rsidP="00511E7A">
      <w:pPr>
        <w:pStyle w:val="11"/>
        <w:ind w:left="2832" w:firstLine="708"/>
        <w:rPr>
          <w:sz w:val="28"/>
          <w:szCs w:val="28"/>
        </w:rPr>
      </w:pPr>
    </w:p>
    <w:p w14:paraId="5D91C976" w14:textId="77777777" w:rsidR="00511E7A" w:rsidRPr="00233391" w:rsidRDefault="00511E7A" w:rsidP="00511E7A">
      <w:pPr>
        <w:pStyle w:val="11"/>
        <w:ind w:left="2832" w:firstLine="708"/>
        <w:rPr>
          <w:b/>
          <w:sz w:val="36"/>
          <w:szCs w:val="28"/>
        </w:rPr>
      </w:pPr>
      <w:r w:rsidRPr="00233391">
        <w:rPr>
          <w:b/>
          <w:sz w:val="36"/>
          <w:szCs w:val="28"/>
        </w:rPr>
        <w:t>Содержание</w:t>
      </w:r>
    </w:p>
    <w:sdt>
      <w:sdt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d w:val="68597938"/>
        <w:docPartObj>
          <w:docPartGallery w:val="Table of Contents"/>
          <w:docPartUnique/>
        </w:docPartObj>
      </w:sdtPr>
      <w:sdtEndPr>
        <w:rPr>
          <w:i/>
        </w:rPr>
      </w:sdtEndPr>
      <w:sdtContent>
        <w:p w14:paraId="3CEAA802" w14:textId="77777777" w:rsidR="00511E7A" w:rsidRPr="00233391" w:rsidRDefault="00511E7A" w:rsidP="00511E7A">
          <w:pPr>
            <w:pStyle w:val="12"/>
            <w:tabs>
              <w:tab w:val="left" w:pos="440"/>
              <w:tab w:val="righ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r w:rsidRPr="00233391">
            <w:rPr>
              <w:rFonts w:ascii="Times New Roman" w:hAnsi="Times New Roman" w:cs="Times New Roman"/>
              <w:b/>
              <w:i/>
              <w:sz w:val="28"/>
              <w:szCs w:val="28"/>
            </w:rPr>
            <w:fldChar w:fldCharType="begin"/>
          </w:r>
          <w:r w:rsidRPr="00233391">
            <w:rPr>
              <w:rFonts w:ascii="Times New Roman" w:hAnsi="Times New Roman" w:cs="Times New Roman"/>
              <w:b/>
              <w:i/>
              <w:sz w:val="28"/>
              <w:szCs w:val="28"/>
            </w:rPr>
            <w:instrText xml:space="preserve"> TOC \h \u \z </w:instrText>
          </w:r>
          <w:r w:rsidRPr="00233391">
            <w:rPr>
              <w:rFonts w:ascii="Times New Roman" w:hAnsi="Times New Roman" w:cs="Times New Roman"/>
              <w:b/>
              <w:i/>
              <w:sz w:val="28"/>
              <w:szCs w:val="28"/>
            </w:rPr>
            <w:fldChar w:fldCharType="separate"/>
          </w:r>
          <w:hyperlink w:anchor="_Toc64740995" w:history="1">
            <w:r w:rsidRPr="0023339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Pr="00233391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 </w:t>
            </w:r>
            <w:r w:rsidRPr="0023339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Цель работы</w:t>
            </w:r>
            <w:r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_Toc64740995 \h </w:instrText>
            </w:r>
            <w:r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C1D09" w14:textId="77777777" w:rsidR="00511E7A" w:rsidRPr="00233391" w:rsidRDefault="00C60573" w:rsidP="00511E7A">
          <w:pPr>
            <w:pStyle w:val="12"/>
            <w:tabs>
              <w:tab w:val="righ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64740996" w:history="1">
            <w:r w:rsidR="00511E7A" w:rsidRPr="0023339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2. Краткие теоритические сведения</w:t>
            </w:r>
            <w:r w:rsidR="00511E7A"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511E7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6</w:t>
            </w:r>
          </w:hyperlink>
        </w:p>
        <w:p w14:paraId="4A32A09C" w14:textId="77777777" w:rsidR="00511E7A" w:rsidRDefault="00C60573" w:rsidP="00511E7A">
          <w:pPr>
            <w:pStyle w:val="21"/>
            <w:tabs>
              <w:tab w:val="right" w:pos="9345"/>
            </w:tabs>
            <w:ind w:left="0"/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64741001" w:history="1">
            <w:r w:rsidR="00511E7A" w:rsidRPr="0023339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3. </w:t>
            </w:r>
            <w:r w:rsidR="00511E7A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Построение синтаксического дерева</w:t>
            </w:r>
            <w:r w:rsidR="00511E7A"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511E7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8</w:t>
            </w:r>
          </w:hyperlink>
        </w:p>
        <w:p w14:paraId="13485F4F" w14:textId="6E3407A8" w:rsidR="00511E7A" w:rsidRPr="00233391" w:rsidRDefault="00C60573" w:rsidP="00511E7A">
          <w:pPr>
            <w:pStyle w:val="21"/>
            <w:tabs>
              <w:tab w:val="right" w:pos="9345"/>
            </w:tabs>
            <w:ind w:left="0"/>
            <w:rPr>
              <w:rFonts w:eastAsiaTheme="minorEastAsia"/>
              <w:b/>
              <w:noProof/>
              <w:sz w:val="28"/>
              <w:szCs w:val="28"/>
            </w:rPr>
          </w:pPr>
          <w:hyperlink w:anchor="_Toc64741001" w:history="1">
            <w:r w:rsidR="00511E7A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4</w:t>
            </w:r>
            <w:r w:rsidR="00511E7A" w:rsidRPr="0023339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. </w:t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Нахождение синтаксических ошибок</w:t>
            </w:r>
            <w:r w:rsidR="00511E7A"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511E7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</w:t>
            </w:r>
          </w:hyperlink>
          <w:r>
            <w:rPr>
              <w:rFonts w:ascii="Times New Roman" w:hAnsi="Times New Roman" w:cs="Times New Roman"/>
              <w:b/>
              <w:noProof/>
              <w:sz w:val="28"/>
              <w:szCs w:val="28"/>
            </w:rPr>
            <w:t>3</w:t>
          </w:r>
        </w:p>
        <w:p w14:paraId="5A7D1CFC" w14:textId="4A617A38" w:rsidR="00511E7A" w:rsidRPr="00233391" w:rsidRDefault="00C60573" w:rsidP="00511E7A">
          <w:pPr>
            <w:pStyle w:val="12"/>
            <w:tabs>
              <w:tab w:val="righ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64741002" w:history="1">
            <w:r w:rsidR="00511E7A" w:rsidRPr="0023339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Приложение. Текст программ</w:t>
            </w:r>
            <w:r w:rsidR="00511E7A"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511E7A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</w:t>
            </w:r>
          </w:hyperlink>
          <w:r>
            <w:rPr>
              <w:rFonts w:ascii="Times New Roman" w:hAnsi="Times New Roman" w:cs="Times New Roman"/>
              <w:b/>
              <w:noProof/>
              <w:sz w:val="28"/>
              <w:szCs w:val="28"/>
            </w:rPr>
            <w:t>4</w:t>
          </w:r>
          <w:bookmarkStart w:id="0" w:name="_GoBack"/>
          <w:bookmarkEnd w:id="0"/>
        </w:p>
        <w:p w14:paraId="0CCDCDBC" w14:textId="77777777" w:rsidR="00511E7A" w:rsidRDefault="00511E7A" w:rsidP="00511E7A">
          <w:pPr>
            <w:pStyle w:val="11"/>
            <w:ind w:left="2832" w:firstLine="708"/>
            <w:rPr>
              <w:sz w:val="28"/>
              <w:szCs w:val="28"/>
            </w:rPr>
          </w:pPr>
          <w:r w:rsidRPr="00233391">
            <w:rPr>
              <w:b/>
              <w:i/>
              <w:sz w:val="28"/>
              <w:szCs w:val="28"/>
            </w:rPr>
            <w:fldChar w:fldCharType="end"/>
          </w:r>
        </w:p>
      </w:sdtContent>
    </w:sdt>
    <w:p w14:paraId="4E5A6523" w14:textId="77777777" w:rsidR="00144B7E" w:rsidRDefault="00C60573"/>
    <w:p w14:paraId="7CE6C042" w14:textId="77777777" w:rsidR="00511E7A" w:rsidRDefault="00511E7A"/>
    <w:p w14:paraId="3B6AAE4B" w14:textId="77777777" w:rsidR="00511E7A" w:rsidRDefault="00511E7A"/>
    <w:p w14:paraId="06AD5914" w14:textId="77777777" w:rsidR="00511E7A" w:rsidRDefault="00511E7A"/>
    <w:p w14:paraId="433F01F9" w14:textId="77777777" w:rsidR="00511E7A" w:rsidRDefault="00511E7A"/>
    <w:p w14:paraId="633B7FA7" w14:textId="77777777" w:rsidR="00511E7A" w:rsidRDefault="00511E7A"/>
    <w:p w14:paraId="7C9D0D78" w14:textId="77777777" w:rsidR="00511E7A" w:rsidRDefault="00511E7A"/>
    <w:p w14:paraId="301AB2B3" w14:textId="77777777" w:rsidR="00511E7A" w:rsidRDefault="00511E7A"/>
    <w:p w14:paraId="0B464B7B" w14:textId="77777777" w:rsidR="00511E7A" w:rsidRDefault="00511E7A"/>
    <w:p w14:paraId="22CA67FB" w14:textId="77777777" w:rsidR="00511E7A" w:rsidRDefault="00511E7A"/>
    <w:p w14:paraId="4A03C7CC" w14:textId="77777777" w:rsidR="00511E7A" w:rsidRDefault="00511E7A"/>
    <w:p w14:paraId="0E14BF1E" w14:textId="77777777" w:rsidR="00511E7A" w:rsidRDefault="00511E7A"/>
    <w:p w14:paraId="4CF4ABDA" w14:textId="77777777" w:rsidR="00511E7A" w:rsidRDefault="00511E7A"/>
    <w:p w14:paraId="6171AEBF" w14:textId="77777777" w:rsidR="00511E7A" w:rsidRDefault="00511E7A"/>
    <w:p w14:paraId="6149CC72" w14:textId="77777777" w:rsidR="00511E7A" w:rsidRDefault="00511E7A"/>
    <w:p w14:paraId="6735234E" w14:textId="77777777" w:rsidR="00511E7A" w:rsidRDefault="00511E7A"/>
    <w:p w14:paraId="7C9844C5" w14:textId="77777777" w:rsidR="00511E7A" w:rsidRDefault="00511E7A"/>
    <w:p w14:paraId="789326CF" w14:textId="77777777" w:rsidR="00511E7A" w:rsidRDefault="00511E7A"/>
    <w:p w14:paraId="4044CD1C" w14:textId="77777777" w:rsidR="00511E7A" w:rsidRDefault="00511E7A"/>
    <w:p w14:paraId="2A7D7308" w14:textId="77777777" w:rsidR="00511E7A" w:rsidRDefault="00511E7A"/>
    <w:p w14:paraId="29B2B4CD" w14:textId="77777777" w:rsidR="00511E7A" w:rsidRDefault="00511E7A"/>
    <w:p w14:paraId="47CEED78" w14:textId="77777777" w:rsidR="00511E7A" w:rsidRDefault="00511E7A"/>
    <w:p w14:paraId="69425077" w14:textId="77777777" w:rsidR="00511E7A" w:rsidRDefault="00511E7A"/>
    <w:p w14:paraId="3015E61C" w14:textId="77777777" w:rsidR="00511E7A" w:rsidRDefault="00511E7A" w:rsidP="00511E7A">
      <w:pPr>
        <w:pStyle w:val="1"/>
        <w:numPr>
          <w:ilvl w:val="0"/>
          <w:numId w:val="1"/>
        </w:numPr>
        <w:rPr>
          <w:b/>
        </w:rPr>
      </w:pPr>
      <w:bookmarkStart w:id="1" w:name="_Toc64740995"/>
      <w:r w:rsidRPr="00F05967">
        <w:rPr>
          <w:b/>
        </w:rPr>
        <w:lastRenderedPageBreak/>
        <w:t>Цель работы</w:t>
      </w:r>
      <w:bookmarkStart w:id="2" w:name="_4tmhuckkk5kv" w:colFirst="0" w:colLast="0"/>
      <w:bookmarkStart w:id="3" w:name="_30j0zll" w:colFirst="0" w:colLast="0"/>
      <w:bookmarkEnd w:id="1"/>
      <w:bookmarkEnd w:id="2"/>
      <w:bookmarkEnd w:id="3"/>
    </w:p>
    <w:p w14:paraId="532983D5" w14:textId="77777777" w:rsidR="00511E7A" w:rsidRDefault="00511E7A" w:rsidP="00511E7A">
      <w:pPr>
        <w:pStyle w:val="a4"/>
        <w:spacing w:after="259"/>
        <w:ind w:left="-15" w:right="48" w:firstLine="375"/>
        <w:jc w:val="both"/>
        <w:rPr>
          <w:color w:val="000000"/>
          <w:sz w:val="28"/>
          <w:szCs w:val="28"/>
          <w:lang w:val="ru-RU" w:eastAsia="ru-RU"/>
        </w:rPr>
      </w:pPr>
      <w:r w:rsidRPr="00851E4F">
        <w:rPr>
          <w:color w:val="000000"/>
          <w:sz w:val="28"/>
          <w:szCs w:val="28"/>
          <w:lang w:val="ru-RU" w:eastAsia="ru-RU"/>
        </w:rPr>
        <w:t xml:space="preserve">В ходе синтаксического анализа исходный текст программы проверяется на </w:t>
      </w:r>
      <w:proofErr w:type="spellStart"/>
      <w:r w:rsidRPr="00851E4F">
        <w:rPr>
          <w:color w:val="000000"/>
          <w:sz w:val="28"/>
          <w:szCs w:val="28"/>
          <w:lang w:val="ru-RU" w:eastAsia="ru-RU"/>
        </w:rPr>
        <w:t>на</w:t>
      </w:r>
      <w:proofErr w:type="spellEnd"/>
      <w:r w:rsidRPr="00851E4F">
        <w:rPr>
          <w:color w:val="000000"/>
          <w:sz w:val="28"/>
          <w:szCs w:val="28"/>
          <w:lang w:val="ru-RU" w:eastAsia="ru-RU"/>
        </w:rPr>
        <w:t xml:space="preserve"> соответствие синтаксическим нормам языка с построением </w:t>
      </w:r>
      <w:r w:rsidRPr="00851E4F">
        <w:rPr>
          <w:b/>
          <w:color w:val="000000"/>
          <w:sz w:val="28"/>
          <w:szCs w:val="28"/>
          <w:lang w:val="ru-RU" w:eastAsia="ru-RU"/>
        </w:rPr>
        <w:t>дерево разбора</w:t>
      </w:r>
      <w:r w:rsidRPr="00851E4F">
        <w:rPr>
          <w:color w:val="000000"/>
          <w:sz w:val="28"/>
          <w:szCs w:val="28"/>
          <w:lang w:val="ru-RU" w:eastAsia="ru-RU"/>
        </w:rPr>
        <w:t xml:space="preserve"> (синтаксическое дерево), которое отражает синтаксическую структуру входной последовательности и удобно для дальнейшего использования, а также в случае несоответствия – позволяе</w:t>
      </w:r>
      <w:r>
        <w:rPr>
          <w:color w:val="000000"/>
          <w:sz w:val="28"/>
          <w:szCs w:val="28"/>
          <w:lang w:val="ru-RU" w:eastAsia="ru-RU"/>
        </w:rPr>
        <w:t>т вывести сообщения об ошибках.</w:t>
      </w:r>
    </w:p>
    <w:p w14:paraId="7AB35D0A" w14:textId="77777777" w:rsidR="00511E7A" w:rsidRPr="00851E4F" w:rsidRDefault="00511E7A" w:rsidP="00511E7A">
      <w:pPr>
        <w:pStyle w:val="a4"/>
        <w:spacing w:after="259"/>
        <w:ind w:left="-15" w:right="48" w:firstLine="375"/>
        <w:jc w:val="both"/>
        <w:rPr>
          <w:color w:val="000000"/>
          <w:sz w:val="28"/>
          <w:szCs w:val="28"/>
          <w:lang w:val="ru-RU" w:eastAsia="ru-RU"/>
        </w:rPr>
      </w:pPr>
      <w:r w:rsidRPr="00851E4F">
        <w:rPr>
          <w:color w:val="000000"/>
          <w:sz w:val="28"/>
          <w:szCs w:val="28"/>
          <w:lang w:val="ru-RU" w:eastAsia="ru-RU"/>
        </w:rPr>
        <w:t xml:space="preserve">Как правило, результатом синтаксического анализа является синтаксическое строение предложения, представленное либо в виде дерева зависимостей, либо в виде дерева составляющих, либо в виде некоторого сочетания первого и </w:t>
      </w:r>
      <w:r>
        <w:rPr>
          <w:color w:val="000000"/>
          <w:sz w:val="28"/>
          <w:szCs w:val="28"/>
          <w:lang w:val="ru-RU" w:eastAsia="ru-RU"/>
        </w:rPr>
        <w:t>второго способов представления.</w:t>
      </w:r>
    </w:p>
    <w:p w14:paraId="4E054098" w14:textId="77777777" w:rsidR="00511E7A" w:rsidRPr="00851E4F" w:rsidRDefault="00511E7A" w:rsidP="00511E7A">
      <w:pPr>
        <w:pStyle w:val="a4"/>
        <w:spacing w:after="259"/>
        <w:ind w:left="-15" w:right="48" w:firstLine="375"/>
        <w:jc w:val="both"/>
        <w:rPr>
          <w:color w:val="000000"/>
          <w:sz w:val="28"/>
          <w:szCs w:val="28"/>
          <w:lang w:val="ru-RU" w:eastAsia="ru-RU"/>
        </w:rPr>
      </w:pPr>
      <w:r w:rsidRPr="00851E4F">
        <w:rPr>
          <w:color w:val="000000"/>
          <w:sz w:val="28"/>
          <w:szCs w:val="28"/>
          <w:lang w:val="ru-RU" w:eastAsia="ru-RU"/>
        </w:rPr>
        <w:t>Таким образом на основе анализа выражений, состоящих из литералов, операторов и круглых скобок выполняется группирование токенов исходной программы в грамматические фразы, и</w:t>
      </w:r>
      <w:r>
        <w:rPr>
          <w:color w:val="000000"/>
          <w:sz w:val="28"/>
          <w:szCs w:val="28"/>
          <w:lang w:val="ru-RU" w:eastAsia="ru-RU"/>
        </w:rPr>
        <w:t>спользуемые для синтеза вывода.</w:t>
      </w:r>
    </w:p>
    <w:p w14:paraId="3A8BD9B7" w14:textId="77777777" w:rsidR="00511E7A" w:rsidRPr="00851E4F" w:rsidRDefault="00511E7A" w:rsidP="00511E7A">
      <w:pPr>
        <w:pStyle w:val="a4"/>
        <w:spacing w:after="259"/>
        <w:ind w:left="-15" w:right="48" w:firstLine="375"/>
        <w:jc w:val="both"/>
        <w:rPr>
          <w:color w:val="000000"/>
          <w:sz w:val="28"/>
          <w:szCs w:val="28"/>
          <w:lang w:val="ru-RU" w:eastAsia="ru-RU"/>
        </w:rPr>
      </w:pPr>
      <w:r w:rsidRPr="00851E4F">
        <w:rPr>
          <w:color w:val="000000"/>
          <w:sz w:val="28"/>
          <w:szCs w:val="28"/>
          <w:lang w:val="ru-RU" w:eastAsia="ru-RU"/>
        </w:rPr>
        <w:t>Представление грамматических фраз исходной программы выполнить в виде дерева. Реализовать синтаксический анализатор с использованием одного из табличных методов (</w:t>
      </w:r>
      <w:r w:rsidRPr="00851E4F">
        <w:rPr>
          <w:b/>
          <w:color w:val="000000"/>
          <w:sz w:val="28"/>
          <w:szCs w:val="28"/>
          <w:lang w:val="ru-RU" w:eastAsia="ru-RU"/>
        </w:rPr>
        <w:t>LL</w:t>
      </w:r>
      <w:r w:rsidRPr="00851E4F">
        <w:rPr>
          <w:color w:val="000000"/>
          <w:sz w:val="28"/>
          <w:szCs w:val="28"/>
          <w:lang w:val="ru-RU" w:eastAsia="ru-RU"/>
        </w:rPr>
        <w:t xml:space="preserve">-, </w:t>
      </w:r>
      <w:r w:rsidRPr="00851E4F">
        <w:rPr>
          <w:b/>
          <w:color w:val="000000"/>
          <w:sz w:val="28"/>
          <w:szCs w:val="28"/>
          <w:lang w:val="ru-RU" w:eastAsia="ru-RU"/>
        </w:rPr>
        <w:t>LR</w:t>
      </w:r>
      <w:r w:rsidRPr="00851E4F">
        <w:rPr>
          <w:color w:val="000000"/>
          <w:sz w:val="28"/>
          <w:szCs w:val="28"/>
          <w:lang w:val="ru-RU" w:eastAsia="ru-RU"/>
        </w:rPr>
        <w:t>-</w:t>
      </w:r>
      <w:proofErr w:type="gramStart"/>
      <w:r w:rsidRPr="00851E4F">
        <w:rPr>
          <w:color w:val="000000"/>
          <w:sz w:val="28"/>
          <w:szCs w:val="28"/>
          <w:lang w:val="ru-RU" w:eastAsia="ru-RU"/>
        </w:rPr>
        <w:t>метод,</w:t>
      </w:r>
      <w:r>
        <w:rPr>
          <w:color w:val="000000"/>
          <w:sz w:val="28"/>
          <w:szCs w:val="28"/>
          <w:lang w:val="ru-RU" w:eastAsia="ru-RU"/>
        </w:rPr>
        <w:t xml:space="preserve">  метод</w:t>
      </w:r>
      <w:proofErr w:type="gramEnd"/>
      <w:r>
        <w:rPr>
          <w:color w:val="000000"/>
          <w:sz w:val="28"/>
          <w:szCs w:val="28"/>
          <w:lang w:val="ru-RU" w:eastAsia="ru-RU"/>
        </w:rPr>
        <w:t xml:space="preserve"> предшествования и пр.).</w:t>
      </w:r>
    </w:p>
    <w:p w14:paraId="222C1ACC" w14:textId="77777777" w:rsidR="00511E7A" w:rsidRPr="00851E4F" w:rsidRDefault="00511E7A" w:rsidP="00511E7A">
      <w:pPr>
        <w:pStyle w:val="a4"/>
        <w:spacing w:after="259"/>
        <w:ind w:left="-15" w:right="48" w:firstLine="375"/>
        <w:jc w:val="both"/>
        <w:rPr>
          <w:color w:val="000000"/>
          <w:sz w:val="28"/>
          <w:szCs w:val="28"/>
          <w:lang w:val="ru-RU" w:eastAsia="ru-RU"/>
        </w:rPr>
      </w:pPr>
      <w:r w:rsidRPr="00851E4F">
        <w:rPr>
          <w:b/>
          <w:color w:val="000000"/>
          <w:sz w:val="28"/>
          <w:szCs w:val="28"/>
          <w:lang w:val="ru-RU" w:eastAsia="ru-RU"/>
        </w:rPr>
        <w:t>Разбор выражения</w:t>
      </w:r>
      <w:r w:rsidRPr="00851E4F">
        <w:rPr>
          <w:color w:val="000000"/>
          <w:sz w:val="28"/>
          <w:szCs w:val="28"/>
          <w:lang w:val="ru-RU" w:eastAsia="ru-RU"/>
        </w:rPr>
        <w:t xml:space="preserve"> COST = (PRICE+</w:t>
      </w:r>
      <w:proofErr w:type="gramStart"/>
      <w:r w:rsidRPr="00851E4F">
        <w:rPr>
          <w:color w:val="000000"/>
          <w:sz w:val="28"/>
          <w:szCs w:val="28"/>
          <w:lang w:val="ru-RU" w:eastAsia="ru-RU"/>
        </w:rPr>
        <w:t>TAX)*</w:t>
      </w:r>
      <w:proofErr w:type="gramEnd"/>
      <w:r w:rsidRPr="00851E4F">
        <w:rPr>
          <w:color w:val="000000"/>
          <w:sz w:val="28"/>
          <w:szCs w:val="28"/>
          <w:lang w:val="ru-RU" w:eastAsia="ru-RU"/>
        </w:rPr>
        <w:t>0.98.</w:t>
      </w:r>
    </w:p>
    <w:p w14:paraId="110CCB5F" w14:textId="77777777" w:rsidR="00511E7A" w:rsidRPr="00851E4F" w:rsidRDefault="00511E7A" w:rsidP="00511E7A">
      <w:pPr>
        <w:pStyle w:val="a4"/>
        <w:spacing w:after="259"/>
        <w:ind w:left="-15" w:right="48" w:firstLine="375"/>
        <w:jc w:val="both"/>
        <w:rPr>
          <w:color w:val="000000"/>
          <w:sz w:val="28"/>
          <w:szCs w:val="28"/>
          <w:lang w:val="ru-RU" w:eastAsia="ru-RU"/>
        </w:rPr>
      </w:pPr>
      <w:r w:rsidRPr="00851E4F">
        <w:rPr>
          <w:color w:val="000000"/>
          <w:sz w:val="28"/>
          <w:szCs w:val="28"/>
          <w:lang w:val="ru-RU" w:eastAsia="ru-RU"/>
        </w:rPr>
        <w:t>Выходом анализатора служит дерево, которое представляет синтаксическую структур</w:t>
      </w:r>
      <w:r>
        <w:rPr>
          <w:color w:val="000000"/>
          <w:sz w:val="28"/>
          <w:szCs w:val="28"/>
          <w:lang w:val="ru-RU" w:eastAsia="ru-RU"/>
        </w:rPr>
        <w:t>у, присущую исходной программе.</w:t>
      </w:r>
    </w:p>
    <w:p w14:paraId="32E2A506" w14:textId="77777777" w:rsidR="00511E7A" w:rsidRPr="00851E4F" w:rsidRDefault="00511E7A" w:rsidP="00511E7A">
      <w:pPr>
        <w:pStyle w:val="a4"/>
        <w:spacing w:after="259"/>
        <w:ind w:left="-15" w:right="48" w:firstLine="375"/>
        <w:jc w:val="both"/>
        <w:rPr>
          <w:b/>
          <w:color w:val="000000"/>
          <w:sz w:val="28"/>
          <w:szCs w:val="28"/>
          <w:lang w:val="ru-RU" w:eastAsia="ru-RU"/>
        </w:rPr>
      </w:pPr>
      <w:r>
        <w:rPr>
          <w:b/>
          <w:color w:val="000000"/>
          <w:sz w:val="28"/>
          <w:szCs w:val="28"/>
          <w:lang w:val="ru-RU" w:eastAsia="ru-RU"/>
        </w:rPr>
        <w:t>&lt;ИД</w:t>
      </w:r>
      <w:proofErr w:type="gramStart"/>
      <w:r>
        <w:rPr>
          <w:b/>
          <w:color w:val="000000"/>
          <w:sz w:val="28"/>
          <w:szCs w:val="28"/>
          <w:lang w:val="ru-RU" w:eastAsia="ru-RU"/>
        </w:rPr>
        <w:t>1&gt;=</w:t>
      </w:r>
      <w:proofErr w:type="gramEnd"/>
      <w:r>
        <w:rPr>
          <w:b/>
          <w:color w:val="000000"/>
          <w:sz w:val="28"/>
          <w:szCs w:val="28"/>
          <w:lang w:val="ru-RU" w:eastAsia="ru-RU"/>
        </w:rPr>
        <w:t>(&lt;ИД2&gt;+&lt;ИД3&gt;)*&lt;ИД4&gt;.</w:t>
      </w:r>
    </w:p>
    <w:p w14:paraId="3BE1A2C8" w14:textId="77777777" w:rsidR="00511E7A" w:rsidRDefault="00511E7A" w:rsidP="00511E7A">
      <w:pPr>
        <w:pStyle w:val="a4"/>
        <w:spacing w:after="259"/>
        <w:ind w:left="-15" w:right="48" w:firstLine="375"/>
        <w:jc w:val="both"/>
        <w:rPr>
          <w:color w:val="000000"/>
          <w:sz w:val="28"/>
          <w:szCs w:val="28"/>
          <w:lang w:val="ru-RU" w:eastAsia="ru-RU"/>
        </w:rPr>
      </w:pPr>
      <w:r w:rsidRPr="00851E4F">
        <w:rPr>
          <w:color w:val="000000"/>
          <w:sz w:val="28"/>
          <w:szCs w:val="28"/>
          <w:lang w:val="ru-RU" w:eastAsia="ru-RU"/>
        </w:rPr>
        <w:t>По этой цепочке необходимо выполнить следующие действия:</w:t>
      </w:r>
    </w:p>
    <w:p w14:paraId="5A2EB70F" w14:textId="77777777" w:rsidR="00511E7A" w:rsidRPr="00851E4F" w:rsidRDefault="00511E7A" w:rsidP="00511E7A">
      <w:pPr>
        <w:pStyle w:val="a4"/>
        <w:numPr>
          <w:ilvl w:val="0"/>
          <w:numId w:val="2"/>
        </w:numPr>
        <w:spacing w:after="259"/>
        <w:ind w:right="48"/>
        <w:jc w:val="both"/>
        <w:rPr>
          <w:color w:val="000000"/>
          <w:sz w:val="28"/>
          <w:szCs w:val="28"/>
          <w:lang w:eastAsia="ru-RU"/>
        </w:rPr>
      </w:pPr>
      <w:r w:rsidRPr="00851E4F">
        <w:rPr>
          <w:b/>
          <w:color w:val="000000"/>
          <w:sz w:val="28"/>
          <w:szCs w:val="28"/>
          <w:lang w:val="ru-RU" w:eastAsia="ru-RU"/>
        </w:rPr>
        <w:t>&lt;ИД3&gt;</w:t>
      </w:r>
      <w:r w:rsidRPr="00851E4F">
        <w:rPr>
          <w:color w:val="000000"/>
          <w:sz w:val="28"/>
          <w:szCs w:val="28"/>
          <w:lang w:val="ru-RU" w:eastAsia="ru-RU"/>
        </w:rPr>
        <w:t xml:space="preserve"> прибавить к </w:t>
      </w:r>
      <w:r w:rsidRPr="00851E4F">
        <w:rPr>
          <w:b/>
          <w:color w:val="000000"/>
          <w:sz w:val="28"/>
          <w:szCs w:val="28"/>
          <w:lang w:val="ru-RU" w:eastAsia="ru-RU"/>
        </w:rPr>
        <w:t>&lt;ИД2&gt;;</w:t>
      </w:r>
    </w:p>
    <w:p w14:paraId="4D31A393" w14:textId="77777777" w:rsidR="00511E7A" w:rsidRPr="00851E4F" w:rsidRDefault="00511E7A" w:rsidP="00511E7A">
      <w:pPr>
        <w:pStyle w:val="a4"/>
        <w:numPr>
          <w:ilvl w:val="0"/>
          <w:numId w:val="2"/>
        </w:numPr>
        <w:spacing w:after="259"/>
        <w:ind w:right="48"/>
        <w:jc w:val="both"/>
        <w:rPr>
          <w:color w:val="000000"/>
          <w:sz w:val="28"/>
          <w:szCs w:val="28"/>
          <w:lang w:eastAsia="ru-RU"/>
        </w:rPr>
      </w:pPr>
      <w:r w:rsidRPr="00851E4F">
        <w:rPr>
          <w:color w:val="000000"/>
          <w:sz w:val="28"/>
          <w:szCs w:val="28"/>
          <w:lang w:val="ru-RU" w:eastAsia="ru-RU"/>
        </w:rPr>
        <w:t xml:space="preserve">результат </w:t>
      </w:r>
      <w:r w:rsidRPr="00851E4F">
        <w:rPr>
          <w:b/>
          <w:color w:val="000000"/>
          <w:sz w:val="28"/>
          <w:szCs w:val="28"/>
          <w:lang w:val="ru-RU" w:eastAsia="ru-RU"/>
        </w:rPr>
        <w:t xml:space="preserve">(1) </w:t>
      </w:r>
      <w:r w:rsidRPr="00851E4F">
        <w:rPr>
          <w:color w:val="000000"/>
          <w:sz w:val="28"/>
          <w:szCs w:val="28"/>
          <w:lang w:val="ru-RU" w:eastAsia="ru-RU"/>
        </w:rPr>
        <w:t xml:space="preserve">умножить на </w:t>
      </w:r>
      <w:r w:rsidRPr="00851E4F">
        <w:rPr>
          <w:b/>
          <w:color w:val="000000"/>
          <w:sz w:val="28"/>
          <w:szCs w:val="28"/>
          <w:lang w:val="ru-RU" w:eastAsia="ru-RU"/>
        </w:rPr>
        <w:t>&lt;ИД4&gt;;</w:t>
      </w:r>
    </w:p>
    <w:p w14:paraId="045D122D" w14:textId="77777777" w:rsidR="00511E7A" w:rsidRPr="00745A34" w:rsidRDefault="00511E7A" w:rsidP="00511E7A">
      <w:pPr>
        <w:pStyle w:val="a4"/>
        <w:numPr>
          <w:ilvl w:val="0"/>
          <w:numId w:val="2"/>
        </w:numPr>
        <w:spacing w:after="259"/>
        <w:ind w:right="48"/>
        <w:jc w:val="both"/>
        <w:rPr>
          <w:color w:val="000000"/>
          <w:sz w:val="28"/>
          <w:szCs w:val="28"/>
          <w:lang w:val="ru-RU" w:eastAsia="ru-RU"/>
        </w:rPr>
      </w:pPr>
      <w:r w:rsidRPr="00851E4F">
        <w:rPr>
          <w:color w:val="000000"/>
          <w:sz w:val="28"/>
          <w:szCs w:val="28"/>
          <w:lang w:val="ru-RU" w:eastAsia="ru-RU"/>
        </w:rPr>
        <w:t xml:space="preserve">результат </w:t>
      </w:r>
      <w:r w:rsidRPr="00851E4F">
        <w:rPr>
          <w:b/>
          <w:color w:val="000000"/>
          <w:sz w:val="28"/>
          <w:szCs w:val="28"/>
          <w:lang w:val="ru-RU" w:eastAsia="ru-RU"/>
        </w:rPr>
        <w:t>(2)</w:t>
      </w:r>
      <w:r w:rsidRPr="00851E4F">
        <w:rPr>
          <w:color w:val="000000"/>
          <w:sz w:val="28"/>
          <w:szCs w:val="28"/>
          <w:lang w:val="ru-RU" w:eastAsia="ru-RU"/>
        </w:rPr>
        <w:t xml:space="preserve"> поместить в ячейку, резервированную для </w:t>
      </w:r>
      <w:r w:rsidRPr="00851E4F">
        <w:rPr>
          <w:b/>
          <w:color w:val="000000"/>
          <w:sz w:val="28"/>
          <w:szCs w:val="28"/>
          <w:lang w:val="ru-RU" w:eastAsia="ru-RU"/>
        </w:rPr>
        <w:t>&lt;ИД1&gt;.</w:t>
      </w:r>
    </w:p>
    <w:p w14:paraId="018EFEAD" w14:textId="77777777" w:rsidR="00511E7A" w:rsidRPr="00851E4F" w:rsidRDefault="00511E7A" w:rsidP="00511E7A">
      <w:pPr>
        <w:pStyle w:val="a4"/>
        <w:spacing w:after="259"/>
        <w:ind w:left="-15" w:right="48" w:firstLine="375"/>
        <w:jc w:val="both"/>
        <w:rPr>
          <w:color w:val="000000"/>
          <w:sz w:val="28"/>
          <w:szCs w:val="28"/>
          <w:lang w:val="ru-RU" w:eastAsia="ru-RU"/>
        </w:rPr>
      </w:pPr>
      <w:r w:rsidRPr="00851E4F">
        <w:rPr>
          <w:color w:val="000000"/>
          <w:sz w:val="28"/>
          <w:szCs w:val="28"/>
          <w:lang w:val="ru-RU" w:eastAsia="ru-RU"/>
        </w:rPr>
        <w:t>Т.е. мы имеем последовательность ш</w:t>
      </w:r>
      <w:r>
        <w:rPr>
          <w:color w:val="000000"/>
          <w:sz w:val="28"/>
          <w:szCs w:val="28"/>
          <w:lang w:val="ru-RU" w:eastAsia="ru-RU"/>
        </w:rPr>
        <w:t>агов в виде помеченного дерева.</w:t>
      </w:r>
    </w:p>
    <w:p w14:paraId="65CCDA68" w14:textId="77777777" w:rsidR="00511E7A" w:rsidRPr="00851E4F" w:rsidRDefault="00511E7A" w:rsidP="00511E7A">
      <w:pPr>
        <w:pStyle w:val="a4"/>
        <w:spacing w:after="259"/>
        <w:ind w:left="-15" w:right="48" w:firstLine="375"/>
        <w:jc w:val="both"/>
        <w:rPr>
          <w:color w:val="000000"/>
          <w:sz w:val="28"/>
          <w:szCs w:val="28"/>
          <w:lang w:val="ru-RU" w:eastAsia="ru-RU"/>
        </w:rPr>
      </w:pPr>
      <w:r w:rsidRPr="00851E4F">
        <w:rPr>
          <w:color w:val="000000"/>
          <w:sz w:val="28"/>
          <w:szCs w:val="28"/>
          <w:lang w:val="ru-RU" w:eastAsia="ru-RU"/>
        </w:rPr>
        <w:t xml:space="preserve">Внутренние вершины представляют те действия, которые можно выполнять. Прямые потомки каждой вершины либо представляют аргументы, к которым нужно применять действие (если соответствующая вершина помечена идентификатором или является внутренней), либо помогают определить, каким должно быть это </w:t>
      </w:r>
      <w:r w:rsidRPr="00851E4F">
        <w:rPr>
          <w:color w:val="000000"/>
          <w:sz w:val="28"/>
          <w:szCs w:val="28"/>
          <w:lang w:val="ru-RU" w:eastAsia="ru-RU"/>
        </w:rPr>
        <w:lastRenderedPageBreak/>
        <w:t>действие, в частности, знаки «+», «*» и «=». Скобки отсутствуют, т.к. они только определяют порядок действий.</w:t>
      </w:r>
    </w:p>
    <w:p w14:paraId="7EE3C462" w14:textId="77777777" w:rsidR="00511E7A" w:rsidRPr="00851E4F" w:rsidRDefault="00511E7A" w:rsidP="00511E7A">
      <w:pPr>
        <w:pStyle w:val="a4"/>
        <w:spacing w:after="259"/>
        <w:ind w:left="-15" w:right="48" w:firstLine="375"/>
        <w:jc w:val="both"/>
        <w:rPr>
          <w:color w:val="000000"/>
          <w:sz w:val="28"/>
          <w:szCs w:val="28"/>
          <w:lang w:val="ru-RU" w:eastAsia="ru-RU"/>
        </w:rPr>
      </w:pPr>
    </w:p>
    <w:p w14:paraId="02F1F1E5" w14:textId="77777777" w:rsidR="00511E7A" w:rsidRPr="00851E4F" w:rsidRDefault="00511E7A" w:rsidP="00511E7A">
      <w:pPr>
        <w:pStyle w:val="a4"/>
        <w:spacing w:after="259"/>
        <w:ind w:left="-15" w:right="48" w:firstLine="375"/>
        <w:jc w:val="both"/>
        <w:rPr>
          <w:color w:val="000000"/>
          <w:sz w:val="28"/>
          <w:szCs w:val="28"/>
          <w:lang w:val="ru-RU" w:eastAsia="ru-RU"/>
        </w:rPr>
      </w:pPr>
      <w:r w:rsidRPr="00851E4F">
        <w:rPr>
          <w:b/>
          <w:color w:val="000000"/>
          <w:sz w:val="28"/>
          <w:szCs w:val="28"/>
          <w:lang w:val="ru-RU" w:eastAsia="ru-RU"/>
        </w:rPr>
        <w:t>LL-</w:t>
      </w:r>
      <w:r w:rsidRPr="00851E4F">
        <w:rPr>
          <w:color w:val="000000"/>
          <w:sz w:val="28"/>
          <w:szCs w:val="28"/>
          <w:lang w:val="ru-RU" w:eastAsia="ru-RU"/>
        </w:rPr>
        <w:t xml:space="preserve"> и </w:t>
      </w:r>
      <w:r w:rsidRPr="00851E4F">
        <w:rPr>
          <w:b/>
          <w:color w:val="000000"/>
          <w:sz w:val="28"/>
          <w:szCs w:val="28"/>
          <w:lang w:val="ru-RU" w:eastAsia="ru-RU"/>
        </w:rPr>
        <w:t>LR-</w:t>
      </w:r>
      <w:r w:rsidRPr="00851E4F">
        <w:rPr>
          <w:color w:val="000000"/>
          <w:sz w:val="28"/>
          <w:szCs w:val="28"/>
          <w:lang w:val="ru-RU" w:eastAsia="ru-RU"/>
        </w:rPr>
        <w:t xml:space="preserve"> методы позволят обнаружить ошибки на самых ранних стадиях, т.е. когда разбор потока токенов от лексического анализатора в соответствии с грамматик</w:t>
      </w:r>
      <w:r>
        <w:rPr>
          <w:color w:val="000000"/>
          <w:sz w:val="28"/>
          <w:szCs w:val="28"/>
          <w:lang w:val="ru-RU" w:eastAsia="ru-RU"/>
        </w:rPr>
        <w:t>ой языка становится невозможен.</w:t>
      </w:r>
    </w:p>
    <w:p w14:paraId="16D98F46" w14:textId="77777777" w:rsidR="00511E7A" w:rsidRDefault="00511E7A" w:rsidP="00511E7A">
      <w:pPr>
        <w:pStyle w:val="a4"/>
        <w:spacing w:before="0" w:beforeAutospacing="0" w:after="259" w:afterAutospacing="0"/>
        <w:ind w:left="-15" w:right="48" w:firstLine="375"/>
        <w:jc w:val="both"/>
        <w:rPr>
          <w:color w:val="000000"/>
          <w:sz w:val="28"/>
          <w:szCs w:val="28"/>
          <w:lang w:val="ru-RU" w:eastAsia="ru-RU"/>
        </w:rPr>
      </w:pPr>
      <w:r w:rsidRPr="00851E4F">
        <w:rPr>
          <w:color w:val="000000"/>
          <w:sz w:val="28"/>
          <w:szCs w:val="28"/>
          <w:lang w:val="ru-RU" w:eastAsia="ru-RU"/>
        </w:rPr>
        <w:t xml:space="preserve">Можно использовать </w:t>
      </w:r>
      <w:r w:rsidRPr="00851E4F">
        <w:rPr>
          <w:b/>
          <w:color w:val="000000"/>
          <w:sz w:val="28"/>
          <w:szCs w:val="28"/>
          <w:lang w:val="ru-RU" w:eastAsia="ru-RU"/>
        </w:rPr>
        <w:t>нисходящий</w:t>
      </w:r>
      <w:r w:rsidRPr="00851E4F">
        <w:rPr>
          <w:color w:val="000000"/>
          <w:sz w:val="28"/>
          <w:szCs w:val="28"/>
          <w:lang w:val="ru-RU" w:eastAsia="ru-RU"/>
        </w:rPr>
        <w:t xml:space="preserve"> (англ. </w:t>
      </w:r>
      <w:proofErr w:type="spellStart"/>
      <w:r w:rsidRPr="00851E4F">
        <w:rPr>
          <w:color w:val="000000"/>
          <w:sz w:val="28"/>
          <w:szCs w:val="28"/>
          <w:lang w:val="ru-RU" w:eastAsia="ru-RU"/>
        </w:rPr>
        <w:t>top-down</w:t>
      </w:r>
      <w:proofErr w:type="spellEnd"/>
      <w:r w:rsidRPr="00851E4F">
        <w:rPr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51E4F">
        <w:rPr>
          <w:color w:val="000000"/>
          <w:sz w:val="28"/>
          <w:szCs w:val="28"/>
          <w:lang w:val="ru-RU" w:eastAsia="ru-RU"/>
        </w:rPr>
        <w:t>parser</w:t>
      </w:r>
      <w:proofErr w:type="spellEnd"/>
      <w:r w:rsidRPr="00851E4F">
        <w:rPr>
          <w:color w:val="000000"/>
          <w:sz w:val="28"/>
          <w:szCs w:val="28"/>
          <w:lang w:val="ru-RU" w:eastAsia="ru-RU"/>
        </w:rPr>
        <w:t xml:space="preserve">) со стартового символа, до получения требуемой последовательности токенов. Для этих целей применим метод рекурсивного спуска либо LL-анализатор. Или использовать </w:t>
      </w:r>
      <w:r w:rsidRPr="00851E4F">
        <w:rPr>
          <w:b/>
          <w:color w:val="000000"/>
          <w:sz w:val="28"/>
          <w:szCs w:val="28"/>
          <w:lang w:val="ru-RU" w:eastAsia="ru-RU"/>
        </w:rPr>
        <w:t>восходящий</w:t>
      </w:r>
      <w:r w:rsidRPr="00851E4F">
        <w:rPr>
          <w:color w:val="000000"/>
          <w:sz w:val="28"/>
          <w:szCs w:val="28"/>
          <w:lang w:val="ru-RU" w:eastAsia="ru-RU"/>
        </w:rPr>
        <w:t xml:space="preserve"> (англ. </w:t>
      </w:r>
      <w:proofErr w:type="spellStart"/>
      <w:r w:rsidRPr="00851E4F">
        <w:rPr>
          <w:color w:val="000000"/>
          <w:sz w:val="28"/>
          <w:szCs w:val="28"/>
          <w:lang w:val="ru-RU" w:eastAsia="ru-RU"/>
        </w:rPr>
        <w:t>bottom-up</w:t>
      </w:r>
      <w:proofErr w:type="spellEnd"/>
      <w:r w:rsidRPr="00851E4F">
        <w:rPr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851E4F">
        <w:rPr>
          <w:color w:val="000000"/>
          <w:sz w:val="28"/>
          <w:szCs w:val="28"/>
          <w:lang w:val="ru-RU" w:eastAsia="ru-RU"/>
        </w:rPr>
        <w:t>parser</w:t>
      </w:r>
      <w:proofErr w:type="spellEnd"/>
      <w:r w:rsidRPr="00851E4F">
        <w:rPr>
          <w:color w:val="000000"/>
          <w:sz w:val="28"/>
          <w:szCs w:val="28"/>
          <w:lang w:val="ru-RU" w:eastAsia="ru-RU"/>
        </w:rPr>
        <w:t>) - продукции восстанавливаются из правых частей, начиная с токенов и кончая стартовым символом - LR-анализатор и проч.</w:t>
      </w:r>
    </w:p>
    <w:p w14:paraId="335A22EF" w14:textId="77777777" w:rsidR="00511E7A" w:rsidRDefault="00511E7A" w:rsidP="00511E7A">
      <w:pPr>
        <w:pStyle w:val="a4"/>
        <w:spacing w:before="0" w:beforeAutospacing="0" w:after="259" w:afterAutospacing="0"/>
        <w:ind w:left="-15" w:right="48" w:firstLine="375"/>
        <w:jc w:val="both"/>
        <w:rPr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>В качестве тестового примера возьмём один пример из первой лабораторной работы</w:t>
      </w:r>
      <w:r w:rsidRPr="00511E7A">
        <w:rPr>
          <w:color w:val="000000"/>
          <w:sz w:val="28"/>
          <w:szCs w:val="28"/>
          <w:lang w:val="ru-RU" w:eastAsia="ru-RU"/>
        </w:rPr>
        <w:t>:</w:t>
      </w:r>
    </w:p>
    <w:p w14:paraId="23FB05A4" w14:textId="77777777" w:rsidR="00511E7A" w:rsidRDefault="00511E7A" w:rsidP="00511E7A">
      <w:pPr>
        <w:pStyle w:val="a4"/>
        <w:spacing w:before="0" w:beforeAutospacing="0" w:after="259" w:afterAutospacing="0"/>
        <w:ind w:left="-15" w:right="48" w:firstLine="375"/>
        <w:jc w:val="both"/>
        <w:rPr>
          <w:color w:val="000000"/>
          <w:sz w:val="28"/>
          <w:szCs w:val="28"/>
          <w:lang w:val="ru-RU" w:eastAsia="ru-RU"/>
        </w:rPr>
      </w:pPr>
      <w:r w:rsidRPr="00511E7A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1DBA6776" wp14:editId="131FDF41">
            <wp:extent cx="5715798" cy="229584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1DBF" w14:textId="77777777" w:rsidR="00511E7A" w:rsidRDefault="00511E7A" w:rsidP="00511E7A">
      <w:pPr>
        <w:pStyle w:val="a4"/>
        <w:spacing w:before="0" w:beforeAutospacing="0" w:after="259" w:afterAutospacing="0"/>
        <w:ind w:left="-15" w:right="48" w:firstLine="375"/>
        <w:jc w:val="both"/>
        <w:rPr>
          <w:color w:val="000000"/>
          <w:sz w:val="28"/>
          <w:szCs w:val="28"/>
          <w:lang w:val="ru-RU" w:eastAsia="ru-RU"/>
        </w:rPr>
      </w:pPr>
    </w:p>
    <w:p w14:paraId="4EC618EE" w14:textId="77777777" w:rsidR="00511E7A" w:rsidRDefault="00511E7A" w:rsidP="00511E7A">
      <w:pPr>
        <w:pStyle w:val="a4"/>
        <w:spacing w:before="0" w:beforeAutospacing="0" w:after="259" w:afterAutospacing="0"/>
        <w:ind w:left="-15" w:right="48" w:firstLine="375"/>
        <w:jc w:val="both"/>
        <w:rPr>
          <w:color w:val="000000"/>
          <w:sz w:val="28"/>
          <w:szCs w:val="28"/>
          <w:lang w:val="ru-RU" w:eastAsia="ru-RU"/>
        </w:rPr>
      </w:pPr>
    </w:p>
    <w:p w14:paraId="20B735B5" w14:textId="77777777" w:rsidR="00511E7A" w:rsidRDefault="00511E7A" w:rsidP="00511E7A">
      <w:pPr>
        <w:pStyle w:val="a4"/>
        <w:spacing w:before="0" w:beforeAutospacing="0" w:after="259" w:afterAutospacing="0"/>
        <w:ind w:right="48"/>
        <w:jc w:val="both"/>
        <w:rPr>
          <w:color w:val="000000"/>
          <w:sz w:val="28"/>
          <w:szCs w:val="28"/>
          <w:lang w:val="ru-RU" w:eastAsia="ru-RU"/>
        </w:rPr>
      </w:pPr>
    </w:p>
    <w:p w14:paraId="2F943307" w14:textId="3A0ACA57" w:rsidR="00511E7A" w:rsidRDefault="00511E7A" w:rsidP="00511E7A">
      <w:pPr>
        <w:pStyle w:val="a4"/>
        <w:spacing w:before="0" w:beforeAutospacing="0" w:after="259" w:afterAutospacing="0"/>
        <w:ind w:right="48"/>
        <w:jc w:val="both"/>
        <w:rPr>
          <w:color w:val="000000"/>
          <w:sz w:val="28"/>
          <w:szCs w:val="28"/>
          <w:lang w:val="ru-RU" w:eastAsia="ru-RU"/>
        </w:rPr>
      </w:pPr>
    </w:p>
    <w:p w14:paraId="4B014A04" w14:textId="0B815033" w:rsidR="00C60573" w:rsidRDefault="00C60573" w:rsidP="00511E7A">
      <w:pPr>
        <w:pStyle w:val="a4"/>
        <w:spacing w:before="0" w:beforeAutospacing="0" w:after="259" w:afterAutospacing="0"/>
        <w:ind w:right="48"/>
        <w:jc w:val="both"/>
        <w:rPr>
          <w:color w:val="000000"/>
          <w:sz w:val="28"/>
          <w:szCs w:val="28"/>
          <w:lang w:val="ru-RU" w:eastAsia="ru-RU"/>
        </w:rPr>
      </w:pPr>
    </w:p>
    <w:p w14:paraId="7AEE78B5" w14:textId="77777777" w:rsidR="00C60573" w:rsidRDefault="00C60573" w:rsidP="00511E7A">
      <w:pPr>
        <w:pStyle w:val="a4"/>
        <w:spacing w:before="0" w:beforeAutospacing="0" w:after="259" w:afterAutospacing="0"/>
        <w:ind w:right="48"/>
        <w:jc w:val="both"/>
        <w:rPr>
          <w:color w:val="000000"/>
          <w:sz w:val="28"/>
          <w:szCs w:val="28"/>
          <w:lang w:val="ru-RU" w:eastAsia="ru-RU"/>
        </w:rPr>
      </w:pPr>
    </w:p>
    <w:p w14:paraId="637657F3" w14:textId="77777777" w:rsidR="00511E7A" w:rsidRPr="00511E7A" w:rsidRDefault="00511E7A" w:rsidP="00511E7A">
      <w:pPr>
        <w:pStyle w:val="1"/>
        <w:ind w:left="-567" w:firstLine="567"/>
        <w:jc w:val="both"/>
        <w:rPr>
          <w:b/>
          <w:sz w:val="40"/>
          <w:szCs w:val="40"/>
        </w:rPr>
      </w:pPr>
      <w:bookmarkStart w:id="4" w:name="_Toc64740996"/>
      <w:r w:rsidRPr="00511E7A">
        <w:rPr>
          <w:b/>
          <w:sz w:val="40"/>
          <w:szCs w:val="40"/>
        </w:rPr>
        <w:lastRenderedPageBreak/>
        <w:t xml:space="preserve">2. </w:t>
      </w:r>
      <w:bookmarkEnd w:id="4"/>
      <w:r w:rsidRPr="00511E7A">
        <w:rPr>
          <w:b/>
          <w:sz w:val="40"/>
          <w:szCs w:val="40"/>
        </w:rPr>
        <w:t xml:space="preserve">Краткие </w:t>
      </w:r>
      <w:proofErr w:type="spellStart"/>
      <w:r w:rsidRPr="00511E7A">
        <w:rPr>
          <w:b/>
          <w:sz w:val="40"/>
          <w:szCs w:val="40"/>
        </w:rPr>
        <w:t>теоритические</w:t>
      </w:r>
      <w:proofErr w:type="spellEnd"/>
      <w:r w:rsidRPr="00511E7A">
        <w:rPr>
          <w:b/>
          <w:sz w:val="40"/>
          <w:szCs w:val="40"/>
        </w:rPr>
        <w:t xml:space="preserve"> сведения</w:t>
      </w:r>
    </w:p>
    <w:p w14:paraId="4E18FF43" w14:textId="77777777" w:rsidR="00511E7A" w:rsidRPr="00511E7A" w:rsidRDefault="00511E7A" w:rsidP="00511E7A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567" w:firstLine="567"/>
        <w:jc w:val="both"/>
        <w:rPr>
          <w:sz w:val="28"/>
          <w:szCs w:val="28"/>
        </w:rPr>
      </w:pPr>
    </w:p>
    <w:p w14:paraId="30057C17" w14:textId="77777777" w:rsidR="00511E7A" w:rsidRPr="00511E7A" w:rsidRDefault="00511E7A" w:rsidP="00511E7A">
      <w:pPr>
        <w:pStyle w:val="11"/>
        <w:ind w:firstLine="426"/>
        <w:jc w:val="both"/>
        <w:rPr>
          <w:sz w:val="28"/>
          <w:szCs w:val="28"/>
        </w:rPr>
      </w:pPr>
      <w:r w:rsidRPr="00511E7A">
        <w:rPr>
          <w:b/>
          <w:sz w:val="28"/>
          <w:szCs w:val="28"/>
        </w:rPr>
        <w:t>Синтаксический анализатор</w:t>
      </w:r>
      <w:r w:rsidRPr="00511E7A">
        <w:rPr>
          <w:sz w:val="28"/>
          <w:szCs w:val="28"/>
        </w:rPr>
        <w:t xml:space="preserve"> – это часть программы, преобразующей входные данные в структурированный формат; процесс сопоставления линейной последовательности лексем (слов, токенов) естественного или формального языка с его формальной грамматикой, обычно применяемый совместно с лексическим анализом. </w:t>
      </w:r>
      <w:r w:rsidRPr="00511E7A">
        <w:rPr>
          <w:b/>
          <w:sz w:val="28"/>
          <w:szCs w:val="28"/>
        </w:rPr>
        <w:t>Парсер</w:t>
      </w:r>
      <w:r w:rsidRPr="00511E7A">
        <w:rPr>
          <w:sz w:val="28"/>
          <w:szCs w:val="28"/>
        </w:rPr>
        <w:t xml:space="preserve"> выполняет синтаксический анализ текста.</w:t>
      </w:r>
    </w:p>
    <w:p w14:paraId="5D765486" w14:textId="77777777" w:rsidR="00511E7A" w:rsidRPr="00511E7A" w:rsidRDefault="00511E7A" w:rsidP="00511E7A">
      <w:pPr>
        <w:pStyle w:val="11"/>
        <w:ind w:firstLine="426"/>
        <w:jc w:val="both"/>
        <w:rPr>
          <w:sz w:val="28"/>
          <w:szCs w:val="28"/>
        </w:rPr>
      </w:pPr>
    </w:p>
    <w:p w14:paraId="1F956E2D" w14:textId="77777777" w:rsidR="00511E7A" w:rsidRP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11E7A">
        <w:rPr>
          <w:rFonts w:ascii="Times New Roman" w:hAnsi="Times New Roman" w:cs="Times New Roman"/>
          <w:spacing w:val="8"/>
          <w:sz w:val="28"/>
          <w:szCs w:val="28"/>
        </w:rPr>
        <w:t>При реализации синтаксического анализатора надо все символы,</w:t>
      </w:r>
      <w:r w:rsidRPr="00511E7A">
        <w:rPr>
          <w:rFonts w:ascii="Times New Roman" w:hAnsi="Times New Roman" w:cs="Times New Roman"/>
          <w:sz w:val="28"/>
          <w:szCs w:val="28"/>
        </w:rPr>
        <w:t xml:space="preserve"> которые могут встретиться в обрабатываемом тексте разбить на группы таким образом, чтобы все символы группы вызывали одинаковую реакцию синтаксического анализатора, то есть это и есть лабораторная работа №1 по </w:t>
      </w:r>
      <w:r w:rsidRPr="00511E7A">
        <w:rPr>
          <w:rFonts w:ascii="Times New Roman" w:hAnsi="Times New Roman" w:cs="Times New Roman"/>
          <w:spacing w:val="10"/>
          <w:sz w:val="28"/>
          <w:szCs w:val="28"/>
        </w:rPr>
        <w:t>разбиению на токены. Затем необходимо выделить состояния</w:t>
      </w:r>
      <w:r w:rsidRPr="00511E7A">
        <w:rPr>
          <w:rFonts w:ascii="Times New Roman" w:hAnsi="Times New Roman" w:cs="Times New Roman"/>
          <w:sz w:val="28"/>
          <w:szCs w:val="28"/>
        </w:rPr>
        <w:t xml:space="preserve"> </w:t>
      </w:r>
      <w:r w:rsidRPr="00511E7A">
        <w:rPr>
          <w:rFonts w:ascii="Times New Roman" w:hAnsi="Times New Roman" w:cs="Times New Roman"/>
          <w:spacing w:val="8"/>
          <w:sz w:val="28"/>
          <w:szCs w:val="28"/>
        </w:rPr>
        <w:t>синтаксического анализатора. Состояние определяет, какие символы в</w:t>
      </w:r>
      <w:r w:rsidRPr="00511E7A">
        <w:rPr>
          <w:rFonts w:ascii="Times New Roman" w:hAnsi="Times New Roman" w:cs="Times New Roman"/>
          <w:sz w:val="28"/>
          <w:szCs w:val="28"/>
        </w:rPr>
        <w:t xml:space="preserve"> </w:t>
      </w:r>
      <w:r w:rsidRPr="00511E7A">
        <w:rPr>
          <w:rFonts w:ascii="Times New Roman" w:hAnsi="Times New Roman" w:cs="Times New Roman"/>
          <w:spacing w:val="8"/>
          <w:sz w:val="28"/>
          <w:szCs w:val="28"/>
        </w:rPr>
        <w:t>данный момент могут быть на входе синтаксического анализатора, и какова будет реакция на этот символ. Например, если на вход</w:t>
      </w:r>
      <w:r w:rsidRPr="00511E7A">
        <w:rPr>
          <w:rFonts w:ascii="Times New Roman" w:hAnsi="Times New Roman" w:cs="Times New Roman"/>
          <w:sz w:val="28"/>
          <w:szCs w:val="28"/>
        </w:rPr>
        <w:t xml:space="preserve"> синтаксического анализатора пришла цифра, то он переходит в состояние «Константа», и до завершения константы (т.е. до появления пробела, знака </w:t>
      </w:r>
      <w:r w:rsidRPr="00511E7A">
        <w:rPr>
          <w:rFonts w:ascii="Times New Roman" w:hAnsi="Times New Roman" w:cs="Times New Roman"/>
          <w:spacing w:val="10"/>
          <w:sz w:val="28"/>
          <w:szCs w:val="28"/>
        </w:rPr>
        <w:t>операции, закрывающей скобки или конца строки) на вход</w:t>
      </w:r>
      <w:r w:rsidRPr="00511E7A">
        <w:rPr>
          <w:rFonts w:ascii="Times New Roman" w:hAnsi="Times New Roman" w:cs="Times New Roman"/>
          <w:sz w:val="28"/>
          <w:szCs w:val="28"/>
        </w:rPr>
        <w:t xml:space="preserve"> синтаксического анализатора могут приходить только цифры и точка, если константа вещественная. Причём, естественно, точка может встречаться только один раз, что приводит к делению состояния «Константа» на два состояния: «Константа до точки», в котором точка может появиться, и «Константа после точки», в котором появление точки будет считаться ошибкой.</w:t>
      </w:r>
    </w:p>
    <w:p w14:paraId="42B0717D" w14:textId="77777777" w:rsidR="00511E7A" w:rsidRP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5FEAAA5" w14:textId="77777777" w:rsidR="00511E7A" w:rsidRP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11E7A">
        <w:rPr>
          <w:rFonts w:ascii="Times New Roman" w:hAnsi="Times New Roman" w:cs="Times New Roman"/>
          <w:sz w:val="28"/>
          <w:szCs w:val="28"/>
        </w:rPr>
        <w:t xml:space="preserve">Одно состояние является начальным. Именно с него начинается работа синтаксического анализатора, и одно или несколько состояний должны быть конечными. Далее строиться таблица, которая определяет реакцию синтаксического анализатора на входные символы в зависимости от </w:t>
      </w:r>
      <w:r w:rsidRPr="00511E7A">
        <w:rPr>
          <w:rFonts w:ascii="Times New Roman" w:hAnsi="Times New Roman" w:cs="Times New Roman"/>
          <w:spacing w:val="-4"/>
          <w:sz w:val="28"/>
          <w:szCs w:val="28"/>
        </w:rPr>
        <w:t>состояния. Реакция обычно заключается в смене состояния синтаксического</w:t>
      </w:r>
      <w:r w:rsidRPr="00511E7A">
        <w:rPr>
          <w:rFonts w:ascii="Times New Roman" w:hAnsi="Times New Roman" w:cs="Times New Roman"/>
          <w:sz w:val="28"/>
          <w:szCs w:val="28"/>
        </w:rPr>
        <w:t xml:space="preserve"> </w:t>
      </w:r>
      <w:r w:rsidRPr="00511E7A">
        <w:rPr>
          <w:rFonts w:ascii="Times New Roman" w:hAnsi="Times New Roman" w:cs="Times New Roman"/>
          <w:spacing w:val="4"/>
          <w:sz w:val="28"/>
          <w:szCs w:val="28"/>
        </w:rPr>
        <w:t>анализатора и ещё каких-то действиях, например, запись очередного</w:t>
      </w:r>
      <w:r w:rsidRPr="00511E7A">
        <w:rPr>
          <w:rFonts w:ascii="Times New Roman" w:hAnsi="Times New Roman" w:cs="Times New Roman"/>
          <w:sz w:val="28"/>
          <w:szCs w:val="28"/>
        </w:rPr>
        <w:t xml:space="preserve"> символа во временную переменную, увеличение или уменьшение уровня вложенности при появлении скобок и т.д.</w:t>
      </w:r>
    </w:p>
    <w:p w14:paraId="15E53471" w14:textId="77777777" w:rsidR="00511E7A" w:rsidRP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51984E2" w14:textId="77777777" w:rsidR="00511E7A" w:rsidRPr="00511E7A" w:rsidRDefault="00511E7A" w:rsidP="00511E7A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1E7A">
        <w:rPr>
          <w:rFonts w:ascii="Times New Roman" w:hAnsi="Times New Roman" w:cs="Times New Roman"/>
          <w:b/>
          <w:sz w:val="28"/>
          <w:szCs w:val="28"/>
        </w:rPr>
        <w:t>Наиболее часто встречающиеся виды парсеров:</w:t>
      </w:r>
    </w:p>
    <w:p w14:paraId="0F0B7D90" w14:textId="77777777" w:rsidR="00511E7A" w:rsidRPr="00511E7A" w:rsidRDefault="00511E7A" w:rsidP="00511E7A">
      <w:pPr>
        <w:pStyle w:val="a5"/>
        <w:widowControl w:val="0"/>
        <w:numPr>
          <w:ilvl w:val="0"/>
          <w:numId w:val="3"/>
        </w:numPr>
        <w:autoSpaceDN/>
        <w:spacing w:after="200"/>
        <w:ind w:left="0" w:firstLine="426"/>
        <w:contextualSpacing/>
        <w:jc w:val="both"/>
        <w:rPr>
          <w:sz w:val="28"/>
          <w:szCs w:val="28"/>
        </w:rPr>
      </w:pPr>
      <w:r w:rsidRPr="00511E7A">
        <w:rPr>
          <w:sz w:val="28"/>
          <w:szCs w:val="28"/>
        </w:rPr>
        <w:t>очередь классифицированных лексем;</w:t>
      </w:r>
    </w:p>
    <w:p w14:paraId="46DCBE46" w14:textId="77777777" w:rsidR="00511E7A" w:rsidRPr="00511E7A" w:rsidRDefault="00511E7A" w:rsidP="00511E7A">
      <w:pPr>
        <w:pStyle w:val="a5"/>
        <w:widowControl w:val="0"/>
        <w:numPr>
          <w:ilvl w:val="0"/>
          <w:numId w:val="3"/>
        </w:numPr>
        <w:autoSpaceDN/>
        <w:spacing w:after="200"/>
        <w:ind w:left="0" w:firstLine="426"/>
        <w:contextualSpacing/>
        <w:jc w:val="both"/>
        <w:rPr>
          <w:sz w:val="28"/>
          <w:szCs w:val="28"/>
        </w:rPr>
      </w:pPr>
      <w:r w:rsidRPr="00511E7A">
        <w:rPr>
          <w:sz w:val="28"/>
          <w:szCs w:val="28"/>
        </w:rPr>
        <w:lastRenderedPageBreak/>
        <w:t>абстрактное дерево;</w:t>
      </w:r>
    </w:p>
    <w:p w14:paraId="1D7C6FC7" w14:textId="77777777" w:rsidR="00511E7A" w:rsidRPr="00511E7A" w:rsidRDefault="00511E7A" w:rsidP="00511E7A">
      <w:pPr>
        <w:pStyle w:val="a5"/>
        <w:widowControl w:val="0"/>
        <w:numPr>
          <w:ilvl w:val="0"/>
          <w:numId w:val="3"/>
        </w:numPr>
        <w:autoSpaceDN/>
        <w:spacing w:after="200"/>
        <w:ind w:left="0" w:firstLine="426"/>
        <w:contextualSpacing/>
        <w:jc w:val="both"/>
        <w:rPr>
          <w:sz w:val="28"/>
          <w:szCs w:val="28"/>
        </w:rPr>
      </w:pPr>
      <w:r w:rsidRPr="00511E7A">
        <w:rPr>
          <w:sz w:val="28"/>
          <w:szCs w:val="28"/>
        </w:rPr>
        <w:t>иерархические структуры;</w:t>
      </w:r>
    </w:p>
    <w:p w14:paraId="49D8F1CB" w14:textId="77777777" w:rsidR="00511E7A" w:rsidRPr="00511E7A" w:rsidRDefault="00511E7A" w:rsidP="00511E7A">
      <w:pPr>
        <w:pStyle w:val="a5"/>
        <w:widowControl w:val="0"/>
        <w:numPr>
          <w:ilvl w:val="0"/>
          <w:numId w:val="3"/>
        </w:numPr>
        <w:autoSpaceDN/>
        <w:spacing w:after="200"/>
        <w:ind w:left="0" w:firstLine="426"/>
        <w:contextualSpacing/>
        <w:jc w:val="both"/>
        <w:rPr>
          <w:sz w:val="28"/>
          <w:szCs w:val="28"/>
        </w:rPr>
      </w:pPr>
      <w:r w:rsidRPr="00511E7A">
        <w:rPr>
          <w:sz w:val="28"/>
          <w:szCs w:val="28"/>
        </w:rPr>
        <w:t>таблицы данных;</w:t>
      </w:r>
    </w:p>
    <w:p w14:paraId="22C0E40C" w14:textId="77777777" w:rsidR="00511E7A" w:rsidRPr="00511E7A" w:rsidRDefault="00511E7A" w:rsidP="00511E7A">
      <w:pPr>
        <w:widowControl w:val="0"/>
        <w:spacing w:after="200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F95808" w14:textId="77777777" w:rsidR="00511E7A" w:rsidRPr="00511E7A" w:rsidRDefault="00511E7A" w:rsidP="00511E7A">
      <w:pPr>
        <w:widowControl w:val="0"/>
        <w:spacing w:after="200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B3032B" w14:textId="77777777" w:rsidR="00511E7A" w:rsidRPr="00511E7A" w:rsidRDefault="00511E7A" w:rsidP="00511E7A">
      <w:pPr>
        <w:widowControl w:val="0"/>
        <w:spacing w:after="200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28D87C6" w14:textId="77777777" w:rsidR="00511E7A" w:rsidRPr="00511E7A" w:rsidRDefault="00511E7A" w:rsidP="00511E7A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1E7A">
        <w:rPr>
          <w:rFonts w:ascii="Times New Roman" w:hAnsi="Times New Roman" w:cs="Times New Roman"/>
          <w:b/>
          <w:sz w:val="28"/>
          <w:szCs w:val="28"/>
        </w:rPr>
        <w:t>Виды парсеров по числу чтений входных данных:</w:t>
      </w:r>
    </w:p>
    <w:p w14:paraId="4A9E9A22" w14:textId="77777777" w:rsidR="00511E7A" w:rsidRPr="00511E7A" w:rsidRDefault="00511E7A" w:rsidP="00511E7A">
      <w:pPr>
        <w:pStyle w:val="a5"/>
        <w:widowControl w:val="0"/>
        <w:numPr>
          <w:ilvl w:val="0"/>
          <w:numId w:val="4"/>
        </w:numPr>
        <w:autoSpaceDN/>
        <w:spacing w:after="200"/>
        <w:ind w:left="0" w:firstLine="426"/>
        <w:contextualSpacing/>
        <w:jc w:val="both"/>
        <w:rPr>
          <w:sz w:val="28"/>
          <w:szCs w:val="28"/>
        </w:rPr>
      </w:pPr>
      <w:r w:rsidRPr="00511E7A">
        <w:rPr>
          <w:sz w:val="28"/>
          <w:szCs w:val="28"/>
        </w:rPr>
        <w:t>однопроходные;</w:t>
      </w:r>
    </w:p>
    <w:p w14:paraId="418BF713" w14:textId="77777777" w:rsidR="00511E7A" w:rsidRPr="00511E7A" w:rsidRDefault="00511E7A" w:rsidP="00511E7A">
      <w:pPr>
        <w:pStyle w:val="a5"/>
        <w:widowControl w:val="0"/>
        <w:numPr>
          <w:ilvl w:val="0"/>
          <w:numId w:val="4"/>
        </w:numPr>
        <w:autoSpaceDN/>
        <w:spacing w:after="200"/>
        <w:ind w:left="0" w:firstLine="426"/>
        <w:contextualSpacing/>
        <w:jc w:val="both"/>
        <w:rPr>
          <w:sz w:val="28"/>
          <w:szCs w:val="28"/>
        </w:rPr>
      </w:pPr>
      <w:r w:rsidRPr="00511E7A">
        <w:rPr>
          <w:sz w:val="28"/>
          <w:szCs w:val="28"/>
        </w:rPr>
        <w:t>многопроходные.</w:t>
      </w:r>
    </w:p>
    <w:p w14:paraId="31925CE2" w14:textId="77777777" w:rsidR="00511E7A" w:rsidRPr="00511E7A" w:rsidRDefault="00511E7A" w:rsidP="00511E7A">
      <w:pPr>
        <w:pStyle w:val="a5"/>
        <w:widowControl w:val="0"/>
        <w:autoSpaceDN/>
        <w:spacing w:after="200"/>
        <w:ind w:left="0" w:firstLine="426"/>
        <w:contextualSpacing/>
        <w:jc w:val="both"/>
        <w:rPr>
          <w:sz w:val="28"/>
          <w:szCs w:val="28"/>
        </w:rPr>
      </w:pPr>
    </w:p>
    <w:p w14:paraId="570220CB" w14:textId="77777777" w:rsidR="00511E7A" w:rsidRPr="00511E7A" w:rsidRDefault="00511E7A" w:rsidP="00511E7A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1E7A">
        <w:rPr>
          <w:rFonts w:ascii="Times New Roman" w:hAnsi="Times New Roman" w:cs="Times New Roman"/>
          <w:b/>
          <w:sz w:val="28"/>
          <w:szCs w:val="28"/>
        </w:rPr>
        <w:t>Исходный код парсера может быть:</w:t>
      </w:r>
    </w:p>
    <w:p w14:paraId="07B0EBA8" w14:textId="77777777" w:rsidR="00511E7A" w:rsidRPr="00511E7A" w:rsidRDefault="00511E7A" w:rsidP="00511E7A">
      <w:pPr>
        <w:pStyle w:val="a5"/>
        <w:widowControl w:val="0"/>
        <w:numPr>
          <w:ilvl w:val="0"/>
          <w:numId w:val="5"/>
        </w:numPr>
        <w:autoSpaceDN/>
        <w:spacing w:after="200"/>
        <w:ind w:left="0" w:firstLine="426"/>
        <w:contextualSpacing/>
        <w:jc w:val="both"/>
        <w:rPr>
          <w:sz w:val="28"/>
          <w:szCs w:val="28"/>
        </w:rPr>
      </w:pPr>
      <w:r w:rsidRPr="00511E7A">
        <w:rPr>
          <w:sz w:val="28"/>
          <w:szCs w:val="28"/>
        </w:rPr>
        <w:t>написан программистами;</w:t>
      </w:r>
    </w:p>
    <w:p w14:paraId="294D52B1" w14:textId="77777777" w:rsidR="00511E7A" w:rsidRPr="00511E7A" w:rsidRDefault="00511E7A" w:rsidP="00511E7A">
      <w:pPr>
        <w:pStyle w:val="a5"/>
        <w:widowControl w:val="0"/>
        <w:numPr>
          <w:ilvl w:val="0"/>
          <w:numId w:val="5"/>
        </w:numPr>
        <w:autoSpaceDN/>
        <w:spacing w:after="200"/>
        <w:ind w:left="0" w:firstLine="426"/>
        <w:contextualSpacing/>
        <w:jc w:val="both"/>
        <w:rPr>
          <w:sz w:val="28"/>
          <w:szCs w:val="28"/>
        </w:rPr>
      </w:pPr>
      <w:r w:rsidRPr="00511E7A">
        <w:rPr>
          <w:sz w:val="28"/>
          <w:szCs w:val="28"/>
        </w:rPr>
        <w:t>сгенерирован специализированными утилитами</w:t>
      </w:r>
      <w:r w:rsidRPr="00511E7A">
        <w:rPr>
          <w:sz w:val="28"/>
          <w:szCs w:val="28"/>
          <w:lang w:val="en-US"/>
        </w:rPr>
        <w:t>;</w:t>
      </w:r>
    </w:p>
    <w:p w14:paraId="166A0ECB" w14:textId="77777777" w:rsidR="00511E7A" w:rsidRP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11E7A">
        <w:rPr>
          <w:rFonts w:ascii="Times New Roman" w:hAnsi="Times New Roman" w:cs="Times New Roman"/>
          <w:spacing w:val="6"/>
          <w:sz w:val="28"/>
          <w:szCs w:val="28"/>
        </w:rPr>
        <w:t xml:space="preserve">Обычно в программе синтаксический анализатор реализуется как </w:t>
      </w:r>
      <w:r w:rsidRPr="00511E7A">
        <w:rPr>
          <w:rFonts w:ascii="Times New Roman" w:hAnsi="Times New Roman" w:cs="Times New Roman"/>
          <w:sz w:val="28"/>
          <w:szCs w:val="28"/>
        </w:rPr>
        <w:t>бесконечный цикл (</w:t>
      </w:r>
      <w:proofErr w:type="spellStart"/>
      <w:r w:rsidRPr="00511E7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11E7A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511E7A">
        <w:rPr>
          <w:rFonts w:ascii="Times New Roman" w:hAnsi="Times New Roman" w:cs="Times New Roman"/>
          <w:sz w:val="28"/>
          <w:szCs w:val="28"/>
        </w:rPr>
        <w:t>( ;</w:t>
      </w:r>
      <w:proofErr w:type="gramEnd"/>
      <w:r w:rsidRPr="00511E7A">
        <w:rPr>
          <w:rFonts w:ascii="Times New Roman" w:hAnsi="Times New Roman" w:cs="Times New Roman"/>
          <w:sz w:val="28"/>
          <w:szCs w:val="28"/>
        </w:rPr>
        <w:t xml:space="preserve"> ; ) ) с выходами в случае ошибки или при </w:t>
      </w:r>
      <w:r w:rsidRPr="00511E7A">
        <w:rPr>
          <w:rFonts w:ascii="Times New Roman" w:hAnsi="Times New Roman" w:cs="Times New Roman"/>
          <w:spacing w:val="8"/>
          <w:sz w:val="28"/>
          <w:szCs w:val="28"/>
        </w:rPr>
        <w:t xml:space="preserve">достижении конца обрабатываемой строки. Внутри цикла пишется </w:t>
      </w:r>
      <w:r w:rsidRPr="00511E7A">
        <w:rPr>
          <w:rFonts w:ascii="Times New Roman" w:hAnsi="Times New Roman" w:cs="Times New Roman"/>
          <w:sz w:val="28"/>
          <w:szCs w:val="28"/>
        </w:rPr>
        <w:t>условный блок, например, по группам символов, и в каждой части этого условного блока – свой условный блок (или оператор-переключатель) по состояниям синтаксического анализатора.</w:t>
      </w:r>
    </w:p>
    <w:p w14:paraId="7DC647F3" w14:textId="77777777" w:rsidR="00511E7A" w:rsidRP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AC33D0C" w14:textId="77777777" w:rsidR="00511E7A" w:rsidRP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11E7A">
        <w:rPr>
          <w:rFonts w:ascii="Times New Roman" w:hAnsi="Times New Roman" w:cs="Times New Roman"/>
          <w:spacing w:val="-4"/>
          <w:sz w:val="28"/>
          <w:szCs w:val="28"/>
        </w:rPr>
        <w:t>Если выражение записано верно, то в результате работы синтаксического</w:t>
      </w:r>
      <w:r w:rsidRPr="00511E7A">
        <w:rPr>
          <w:rFonts w:ascii="Times New Roman" w:hAnsi="Times New Roman" w:cs="Times New Roman"/>
          <w:sz w:val="28"/>
          <w:szCs w:val="28"/>
        </w:rPr>
        <w:t xml:space="preserve"> </w:t>
      </w:r>
      <w:r w:rsidRPr="00511E7A">
        <w:rPr>
          <w:rFonts w:ascii="Times New Roman" w:hAnsi="Times New Roman" w:cs="Times New Roman"/>
          <w:spacing w:val="8"/>
          <w:sz w:val="28"/>
          <w:szCs w:val="28"/>
        </w:rPr>
        <w:t xml:space="preserve">анализатора должен появиться список лексем (список). Поскольку </w:t>
      </w:r>
      <w:r w:rsidRPr="00511E7A">
        <w:rPr>
          <w:rFonts w:ascii="Times New Roman" w:hAnsi="Times New Roman" w:cs="Times New Roman"/>
          <w:spacing w:val="4"/>
          <w:sz w:val="28"/>
          <w:szCs w:val="28"/>
        </w:rPr>
        <w:t>элементы списка должны иметь одинаковый тип, надо выбрать такую</w:t>
      </w:r>
      <w:r w:rsidRPr="00511E7A">
        <w:rPr>
          <w:rFonts w:ascii="Times New Roman" w:hAnsi="Times New Roman" w:cs="Times New Roman"/>
          <w:sz w:val="28"/>
          <w:szCs w:val="28"/>
        </w:rPr>
        <w:t xml:space="preserve"> </w:t>
      </w:r>
      <w:r w:rsidRPr="00511E7A">
        <w:rPr>
          <w:rFonts w:ascii="Times New Roman" w:hAnsi="Times New Roman" w:cs="Times New Roman"/>
          <w:spacing w:val="-4"/>
          <w:sz w:val="28"/>
          <w:szCs w:val="28"/>
        </w:rPr>
        <w:t>структуру, с помощью которой можно представить все возможные лексемы</w:t>
      </w:r>
      <w:r w:rsidRPr="00511E7A">
        <w:rPr>
          <w:rFonts w:ascii="Times New Roman" w:hAnsi="Times New Roman" w:cs="Times New Roman"/>
          <w:spacing w:val="6"/>
          <w:sz w:val="28"/>
          <w:szCs w:val="28"/>
        </w:rPr>
        <w:t xml:space="preserve">. </w:t>
      </w:r>
      <w:r w:rsidRPr="00511E7A">
        <w:rPr>
          <w:rFonts w:ascii="Times New Roman" w:hAnsi="Times New Roman" w:cs="Times New Roman"/>
          <w:spacing w:val="-2"/>
          <w:sz w:val="28"/>
          <w:szCs w:val="28"/>
        </w:rPr>
        <w:t>Это можно сделать, если, например, каждый элемент списка представляет</w:t>
      </w:r>
      <w:r w:rsidRPr="00511E7A">
        <w:rPr>
          <w:rFonts w:ascii="Times New Roman" w:hAnsi="Times New Roman" w:cs="Times New Roman"/>
          <w:sz w:val="28"/>
          <w:szCs w:val="28"/>
        </w:rPr>
        <w:t xml:space="preserve"> собой структуру, состоящую из двух полей: тип лексемы и её номер в списке лексем этого типа.</w:t>
      </w:r>
    </w:p>
    <w:p w14:paraId="6F09D44A" w14:textId="77777777" w:rsidR="00511E7A" w:rsidRP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7222067" w14:textId="77777777" w:rsidR="00511E7A" w:rsidRP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11E7A">
        <w:rPr>
          <w:rFonts w:ascii="Times New Roman" w:hAnsi="Times New Roman" w:cs="Times New Roman"/>
          <w:spacing w:val="4"/>
          <w:sz w:val="28"/>
          <w:szCs w:val="28"/>
        </w:rPr>
        <w:t>Часть лексем в арифметических и логических выражениях состоят из</w:t>
      </w:r>
      <w:r w:rsidRPr="00511E7A">
        <w:rPr>
          <w:rFonts w:ascii="Times New Roman" w:hAnsi="Times New Roman" w:cs="Times New Roman"/>
          <w:sz w:val="28"/>
          <w:szCs w:val="28"/>
        </w:rPr>
        <w:t xml:space="preserve"> </w:t>
      </w:r>
      <w:r w:rsidRPr="00511E7A">
        <w:rPr>
          <w:rFonts w:ascii="Times New Roman" w:hAnsi="Times New Roman" w:cs="Times New Roman"/>
          <w:spacing w:val="4"/>
          <w:sz w:val="28"/>
          <w:szCs w:val="28"/>
        </w:rPr>
        <w:t>одного символа, но имена переменных и функций и константы в общем</w:t>
      </w:r>
      <w:r w:rsidRPr="00511E7A">
        <w:rPr>
          <w:rFonts w:ascii="Times New Roman" w:hAnsi="Times New Roman" w:cs="Times New Roman"/>
          <w:sz w:val="28"/>
          <w:szCs w:val="28"/>
        </w:rPr>
        <w:t xml:space="preserve"> </w:t>
      </w:r>
      <w:r w:rsidRPr="00511E7A">
        <w:rPr>
          <w:rFonts w:ascii="Times New Roman" w:hAnsi="Times New Roman" w:cs="Times New Roman"/>
          <w:spacing w:val="4"/>
          <w:sz w:val="28"/>
          <w:szCs w:val="28"/>
        </w:rPr>
        <w:t>случае состоят из нескольких символов. Поэтому входные символы надо</w:t>
      </w:r>
      <w:r w:rsidRPr="00511E7A">
        <w:rPr>
          <w:rFonts w:ascii="Times New Roman" w:hAnsi="Times New Roman" w:cs="Times New Roman"/>
          <w:sz w:val="28"/>
          <w:szCs w:val="28"/>
        </w:rPr>
        <w:t xml:space="preserve"> </w:t>
      </w:r>
      <w:r w:rsidRPr="00511E7A">
        <w:rPr>
          <w:rFonts w:ascii="Times New Roman" w:hAnsi="Times New Roman" w:cs="Times New Roman"/>
          <w:spacing w:val="-6"/>
          <w:sz w:val="28"/>
          <w:szCs w:val="28"/>
        </w:rPr>
        <w:t>записывать во временную переменную, и когда данная лексема заканчивается</w:t>
      </w:r>
      <w:r w:rsidRPr="00511E7A">
        <w:rPr>
          <w:rFonts w:ascii="Times New Roman" w:hAnsi="Times New Roman" w:cs="Times New Roman"/>
          <w:sz w:val="28"/>
          <w:szCs w:val="28"/>
        </w:rPr>
        <w:t>, проверять, что она из себя представляет.</w:t>
      </w:r>
    </w:p>
    <w:p w14:paraId="234203A2" w14:textId="77777777" w:rsidR="00511E7A" w:rsidRP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6922D20" w14:textId="77777777" w:rsid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11E7A">
        <w:rPr>
          <w:rFonts w:ascii="Times New Roman" w:hAnsi="Times New Roman" w:cs="Times New Roman"/>
          <w:spacing w:val="6"/>
          <w:sz w:val="28"/>
          <w:szCs w:val="28"/>
        </w:rPr>
        <w:lastRenderedPageBreak/>
        <w:t>Следует помнить, что одна и та же переменная может входить в</w:t>
      </w:r>
      <w:r w:rsidRPr="00511E7A">
        <w:rPr>
          <w:rFonts w:ascii="Times New Roman" w:hAnsi="Times New Roman" w:cs="Times New Roman"/>
          <w:sz w:val="28"/>
          <w:szCs w:val="28"/>
        </w:rPr>
        <w:t xml:space="preserve"> выражение несколько раз, поэтому каждый раз, когда имя переменной сформировалось, надо проверять, была ли она уже в списке переменных. </w:t>
      </w:r>
      <w:r w:rsidRPr="00511E7A">
        <w:rPr>
          <w:rFonts w:ascii="Times New Roman" w:hAnsi="Times New Roman" w:cs="Times New Roman"/>
          <w:sz w:val="28"/>
          <w:szCs w:val="28"/>
        </w:rPr>
        <w:br/>
        <w:t>А при достижении конца обрабатываемого выражения надо проверить, что количество открывающих и закрывающих скобок было одинаковым (вложенность = 0).</w:t>
      </w:r>
    </w:p>
    <w:p w14:paraId="20DA0536" w14:textId="77777777" w:rsid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706A143" w14:textId="77777777" w:rsid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4656D79" w14:textId="77777777" w:rsid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2255E2C" w14:textId="77777777" w:rsid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E9AA610" w14:textId="77777777" w:rsid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DE172C0" w14:textId="77777777" w:rsid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CFC1FC4" w14:textId="77777777" w:rsid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F5B9151" w14:textId="77777777" w:rsid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6E2DEF0" w14:textId="77777777" w:rsid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88F899B" w14:textId="77777777" w:rsid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59EF938" w14:textId="77777777" w:rsid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ECBA134" w14:textId="77777777" w:rsid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4F402C9" w14:textId="77777777" w:rsid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01BAA05" w14:textId="77777777" w:rsid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05642DB" w14:textId="77777777" w:rsid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84F9882" w14:textId="77777777" w:rsid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09AA1F9" w14:textId="77777777" w:rsid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74492EA" w14:textId="77777777" w:rsid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CC50375" w14:textId="77777777" w:rsid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D228149" w14:textId="77777777" w:rsid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FC6A8EE" w14:textId="77777777" w:rsid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34BA361" w14:textId="77777777" w:rsid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7C78FE2" w14:textId="77777777" w:rsidR="00511E7A" w:rsidRDefault="00511E7A" w:rsidP="00511E7A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DE7D487" w14:textId="77777777" w:rsidR="00511E7A" w:rsidRPr="00511E7A" w:rsidRDefault="00511E7A" w:rsidP="00511E7A">
      <w:pPr>
        <w:pStyle w:val="2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511E7A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3.Построение синтаксического дерева</w:t>
      </w:r>
    </w:p>
    <w:p w14:paraId="01D1099A" w14:textId="77777777" w:rsidR="00511E7A" w:rsidRDefault="00511E7A" w:rsidP="00511E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дерево программы имеет следующий вид</w:t>
      </w:r>
      <w:r w:rsidRPr="00511E7A">
        <w:rPr>
          <w:rFonts w:ascii="Times New Roman" w:hAnsi="Times New Roman" w:cs="Times New Roman"/>
          <w:sz w:val="28"/>
          <w:szCs w:val="28"/>
        </w:rPr>
        <w:t>:</w:t>
      </w:r>
    </w:p>
    <w:p w14:paraId="4B6A0228" w14:textId="77777777" w:rsidR="00511E7A" w:rsidRDefault="00511E7A" w:rsidP="00511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1E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C47BBB" wp14:editId="34CB9AD6">
            <wp:extent cx="5731510" cy="70040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8EA0" w14:textId="77777777" w:rsidR="00511E7A" w:rsidRPr="00BF14B0" w:rsidRDefault="00511E7A" w:rsidP="00511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Фрагмент дерева</w:t>
      </w:r>
    </w:p>
    <w:p w14:paraId="342975A7" w14:textId="77777777" w:rsidR="00511E7A" w:rsidRPr="00BF14B0" w:rsidRDefault="00511E7A" w:rsidP="00511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3663A" w14:textId="77777777" w:rsidR="00511E7A" w:rsidRPr="00BF14B0" w:rsidRDefault="00511E7A" w:rsidP="00511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C5A1C0" w14:textId="77777777" w:rsidR="00AD05A4" w:rsidRPr="00AD05A4" w:rsidRDefault="00AD05A4" w:rsidP="00511E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1. Все дерево</w:t>
      </w:r>
    </w:p>
    <w:p w14:paraId="22DB250F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>function:</w:t>
      </w:r>
    </w:p>
    <w:p w14:paraId="4C296FEA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11E7A">
        <w:rPr>
          <w:rFonts w:ascii="Times New Roman" w:hAnsi="Times New Roman" w:cs="Times New Roman"/>
          <w:sz w:val="28"/>
          <w:szCs w:val="28"/>
          <w:lang w:val="en-US"/>
        </w:rPr>
        <w:t>func_declaration</w:t>
      </w:r>
      <w:proofErr w:type="spellEnd"/>
      <w:r w:rsidRPr="00511E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B73813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main</w:t>
      </w:r>
    </w:p>
    <w:p w14:paraId="4BEF2976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11E7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11E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1677BF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block:</w:t>
      </w:r>
    </w:p>
    <w:p w14:paraId="45FCB919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body:</w:t>
      </w:r>
    </w:p>
    <w:p w14:paraId="0B55BE57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assign:</w:t>
      </w:r>
    </w:p>
    <w:p w14:paraId="7373C34E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11E7A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511E7A">
        <w:rPr>
          <w:rFonts w:ascii="Times New Roman" w:hAnsi="Times New Roman" w:cs="Times New Roman"/>
          <w:sz w:val="28"/>
          <w:szCs w:val="28"/>
          <w:lang w:val="en-US"/>
        </w:rPr>
        <w:t>10]</w:t>
      </w:r>
    </w:p>
    <w:p w14:paraId="3B186DEA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11E7A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511E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3D771C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11E7A">
        <w:rPr>
          <w:rFonts w:ascii="Times New Roman" w:hAnsi="Times New Roman" w:cs="Times New Roman"/>
          <w:sz w:val="28"/>
          <w:szCs w:val="28"/>
          <w:lang w:val="en-US"/>
        </w:rPr>
        <w:t>initialization_list</w:t>
      </w:r>
      <w:proofErr w:type="spellEnd"/>
      <w:r w:rsidRPr="00511E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0F437D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14:paraId="5C9CF5D7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14:paraId="0C90145F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</w:p>
    <w:p w14:paraId="0E6A3D22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</w:p>
    <w:p w14:paraId="1CB7F2CF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</w:p>
    <w:p w14:paraId="57EA9E2E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6</w:t>
      </w:r>
    </w:p>
    <w:p w14:paraId="5EC32047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7</w:t>
      </w:r>
    </w:p>
    <w:p w14:paraId="7EBA2E43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8</w:t>
      </w:r>
    </w:p>
    <w:p w14:paraId="478DC4D0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9</w:t>
      </w:r>
    </w:p>
    <w:p w14:paraId="24C43ECC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10</w:t>
      </w:r>
    </w:p>
    <w:p w14:paraId="17A9ECC8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assign:</w:t>
      </w:r>
    </w:p>
    <w:p w14:paraId="6CED71DF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n</w:t>
      </w:r>
    </w:p>
    <w:p w14:paraId="6C366135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11E7A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511E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3C2F5A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10</w:t>
      </w:r>
    </w:p>
    <w:p w14:paraId="08F18EB4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assign:</w:t>
      </w:r>
    </w:p>
    <w:p w14:paraId="35FC3E5F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key</w:t>
      </w:r>
    </w:p>
    <w:p w14:paraId="28F19815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11E7A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511E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6421BD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5</w:t>
      </w:r>
    </w:p>
    <w:p w14:paraId="376F2DC5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assign:</w:t>
      </w:r>
    </w:p>
    <w:p w14:paraId="3F3BBDCD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l</w:t>
      </w:r>
    </w:p>
    <w:p w14:paraId="71ED3624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11E7A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511E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42E6A9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</w:p>
    <w:p w14:paraId="0597A44F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assign:</w:t>
      </w:r>
    </w:p>
    <w:p w14:paraId="2587260B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</w:p>
    <w:p w14:paraId="4CCB4871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11E7A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511E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A6E5BA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n</w:t>
      </w:r>
    </w:p>
    <w:p w14:paraId="76C7DFC4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assign:</w:t>
      </w:r>
    </w:p>
    <w:p w14:paraId="6CE0622E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mid</w:t>
      </w:r>
    </w:p>
    <w:p w14:paraId="772361D7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11E7A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511E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6D5AEF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</w:p>
    <w:p w14:paraId="354656F8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while:</w:t>
      </w:r>
    </w:p>
    <w:p w14:paraId="66834142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condition:</w:t>
      </w:r>
    </w:p>
    <w:p w14:paraId="546B60A9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11E7A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511E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680B83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l</w:t>
      </w:r>
    </w:p>
    <w:p w14:paraId="508E6B71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</w:p>
    <w:p w14:paraId="02BCB981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11E7A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511E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25291C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</w:p>
    <w:p w14:paraId="35A6E733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block:</w:t>
      </w:r>
    </w:p>
    <w:p w14:paraId="5F0059B4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body:</w:t>
      </w:r>
    </w:p>
    <w:p w14:paraId="2B7E47DA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assign:</w:t>
      </w:r>
    </w:p>
    <w:p w14:paraId="26973A88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mid</w:t>
      </w:r>
    </w:p>
    <w:p w14:paraId="12AD4010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/:</w:t>
      </w:r>
    </w:p>
    <w:p w14:paraId="1B7F5253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+:</w:t>
      </w:r>
    </w:p>
    <w:p w14:paraId="7E85E994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11E7A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511E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5ED224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l</w:t>
      </w:r>
    </w:p>
    <w:p w14:paraId="3AB0A730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11E7A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511E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0ABCDF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</w:p>
    <w:p w14:paraId="04FC8817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11E7A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511E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FD7BFF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14:paraId="258AD4D5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if:</w:t>
      </w:r>
    </w:p>
    <w:p w14:paraId="5A13B822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condition:</w:t>
      </w:r>
    </w:p>
    <w:p w14:paraId="418BD881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11E7A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511E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FD92C6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a[mid]</w:t>
      </w:r>
    </w:p>
    <w:p w14:paraId="16F47B77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&gt;</w:t>
      </w:r>
    </w:p>
    <w:p w14:paraId="3C314D49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11E7A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511E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6EC72E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key</w:t>
      </w:r>
    </w:p>
    <w:p w14:paraId="16DC0B80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block:</w:t>
      </w:r>
    </w:p>
    <w:p w14:paraId="12B1F489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assign:</w:t>
      </w:r>
    </w:p>
    <w:p w14:paraId="4FFEE6BD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</w:p>
    <w:p w14:paraId="00E6B8A1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11E7A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511E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45B568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mid</w:t>
      </w:r>
    </w:p>
    <w:p w14:paraId="434D241C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else-block:</w:t>
      </w:r>
    </w:p>
    <w:p w14:paraId="016F1689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assign:</w:t>
      </w:r>
    </w:p>
    <w:p w14:paraId="1DC04529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l</w:t>
      </w:r>
    </w:p>
    <w:p w14:paraId="742A02FE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+:</w:t>
      </w:r>
    </w:p>
    <w:p w14:paraId="0AC1D276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11E7A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511E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B39E42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mid</w:t>
      </w:r>
    </w:p>
    <w:p w14:paraId="2DCB15F5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11E7A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511E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161285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14:paraId="60D17332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assign:</w:t>
      </w:r>
    </w:p>
    <w:p w14:paraId="5E3D412B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</w:p>
    <w:p w14:paraId="6EFA000F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--</w:t>
      </w:r>
    </w:p>
    <w:p w14:paraId="07E13FCE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if:</w:t>
      </w:r>
    </w:p>
    <w:p w14:paraId="67597B27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condition:</w:t>
      </w:r>
    </w:p>
    <w:p w14:paraId="6ED685A5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11E7A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511E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D1FC29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a[mid]</w:t>
      </w:r>
    </w:p>
    <w:p w14:paraId="30C3760E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==</w:t>
      </w:r>
    </w:p>
    <w:p w14:paraId="5594C3A9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11E7A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511E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231CA9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key</w:t>
      </w:r>
    </w:p>
    <w:p w14:paraId="290F594F" w14:textId="77777777" w:rsidR="00511E7A" w:rsidRP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  <w:t>block:</w:t>
      </w:r>
    </w:p>
    <w:p w14:paraId="4CE20457" w14:textId="77777777" w:rsidR="00511E7A" w:rsidRPr="00BF14B0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11E7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F14B0">
        <w:rPr>
          <w:rFonts w:ascii="Times New Roman" w:hAnsi="Times New Roman" w:cs="Times New Roman"/>
          <w:sz w:val="28"/>
          <w:szCs w:val="28"/>
        </w:rPr>
        <w:t>:</w:t>
      </w:r>
    </w:p>
    <w:p w14:paraId="15CD52E0" w14:textId="77777777" w:rsidR="00511E7A" w:rsidRPr="00BF14B0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  <w:t xml:space="preserve">"Индекс элемента " </w:t>
      </w:r>
    </w:p>
    <w:p w14:paraId="00F129FB" w14:textId="77777777" w:rsidR="00511E7A" w:rsidRPr="00BF14B0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>key</w:t>
      </w:r>
    </w:p>
    <w:p w14:paraId="3EE4240D" w14:textId="77777777" w:rsidR="00511E7A" w:rsidRPr="00BF14B0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  <w:t>" в массиве равен: "</w:t>
      </w:r>
    </w:p>
    <w:p w14:paraId="5147E475" w14:textId="77777777" w:rsidR="00511E7A" w:rsidRPr="00BF14B0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4E144AB9" w14:textId="77777777" w:rsidR="00511E7A" w:rsidRPr="00BF14B0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BF14B0">
        <w:rPr>
          <w:rFonts w:ascii="Times New Roman" w:hAnsi="Times New Roman" w:cs="Times New Roman"/>
          <w:sz w:val="28"/>
          <w:szCs w:val="28"/>
        </w:rPr>
        <w:t>-</w:t>
      </w:r>
      <w:r w:rsidRPr="00511E7A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BF14B0">
        <w:rPr>
          <w:rFonts w:ascii="Times New Roman" w:hAnsi="Times New Roman" w:cs="Times New Roman"/>
          <w:sz w:val="28"/>
          <w:szCs w:val="28"/>
        </w:rPr>
        <w:t>:</w:t>
      </w:r>
    </w:p>
    <w:p w14:paraId="7B837C76" w14:textId="77777777" w:rsidR="00511E7A" w:rsidRPr="00BF14B0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11E7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F14B0">
        <w:rPr>
          <w:rFonts w:ascii="Times New Roman" w:hAnsi="Times New Roman" w:cs="Times New Roman"/>
          <w:sz w:val="28"/>
          <w:szCs w:val="28"/>
        </w:rPr>
        <w:t>:</w:t>
      </w:r>
    </w:p>
    <w:p w14:paraId="7E4AB239" w14:textId="77777777" w:rsidR="00511E7A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BF14B0">
        <w:rPr>
          <w:rFonts w:ascii="Times New Roman" w:hAnsi="Times New Roman" w:cs="Times New Roman"/>
          <w:sz w:val="28"/>
          <w:szCs w:val="28"/>
        </w:rPr>
        <w:tab/>
      </w:r>
      <w:r w:rsidRPr="00511E7A">
        <w:rPr>
          <w:rFonts w:ascii="Times New Roman" w:hAnsi="Times New Roman" w:cs="Times New Roman"/>
          <w:sz w:val="28"/>
          <w:szCs w:val="28"/>
        </w:rPr>
        <w:t>"Извините, но такого элемента в массиве нет"</w:t>
      </w:r>
    </w:p>
    <w:p w14:paraId="12A4428D" w14:textId="77777777" w:rsidR="00AD05A4" w:rsidRPr="00AD05A4" w:rsidRDefault="00AD05A4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  <w:r w:rsidRPr="00BF1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 w:rsidRPr="00BF14B0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14:paraId="4299C8DB" w14:textId="77777777" w:rsidR="00511E7A" w:rsidRPr="00BF14B0" w:rsidRDefault="00511E7A" w:rsidP="00511E7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BB44CA" w14:textId="77777777" w:rsidR="00511E7A" w:rsidRPr="00BF14B0" w:rsidRDefault="00511E7A" w:rsidP="00511E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4ABAF2" w14:textId="77777777" w:rsidR="00511E7A" w:rsidRPr="00BF14B0" w:rsidRDefault="00511E7A" w:rsidP="00511E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F2AD49" w14:textId="77777777" w:rsidR="00511E7A" w:rsidRPr="00511E7A" w:rsidRDefault="00511E7A" w:rsidP="00511E7A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EE750D" w14:textId="77777777" w:rsidR="00511E7A" w:rsidRPr="00511E7A" w:rsidRDefault="00511E7A" w:rsidP="00511E7A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0D6204" w14:textId="77777777" w:rsidR="00511E7A" w:rsidRPr="00511E7A" w:rsidRDefault="00511E7A" w:rsidP="00511E7A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761BAE" w14:textId="77777777" w:rsidR="00511E7A" w:rsidRPr="00511E7A" w:rsidRDefault="00511E7A" w:rsidP="00511E7A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10AF16" w14:textId="77777777" w:rsidR="00511E7A" w:rsidRPr="00511E7A" w:rsidRDefault="00511E7A" w:rsidP="00511E7A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19C6C5" w14:textId="77777777" w:rsidR="00511E7A" w:rsidRPr="00511E7A" w:rsidRDefault="00511E7A" w:rsidP="00511E7A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EB3D12" w14:textId="77777777" w:rsidR="00511E7A" w:rsidRPr="00511E7A" w:rsidRDefault="00511E7A" w:rsidP="00511E7A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92BCA5" w14:textId="77777777" w:rsidR="00511E7A" w:rsidRPr="00511E7A" w:rsidRDefault="00511E7A" w:rsidP="00511E7A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5BEF5E" w14:textId="77777777" w:rsidR="00511E7A" w:rsidRPr="00511E7A" w:rsidRDefault="00511E7A" w:rsidP="00511E7A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9BF22A" w14:textId="77777777" w:rsidR="00511E7A" w:rsidRDefault="00511E7A" w:rsidP="00AD05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138EC1" w14:textId="0BC6C5AC" w:rsidR="00BF14B0" w:rsidRDefault="00BF14B0" w:rsidP="004A59E6">
      <w:pPr>
        <w:pStyle w:val="11"/>
        <w:numPr>
          <w:ilvl w:val="0"/>
          <w:numId w:val="2"/>
        </w:numPr>
        <w:ind w:left="-567" w:firstLine="567"/>
        <w:rPr>
          <w:b/>
          <w:sz w:val="36"/>
          <w:lang w:val="en-US"/>
        </w:rPr>
      </w:pPr>
      <w:bookmarkStart w:id="5" w:name="_Toc63541364"/>
      <w:bookmarkStart w:id="6" w:name="_Toc64741002"/>
      <w:r>
        <w:rPr>
          <w:b/>
          <w:sz w:val="36"/>
        </w:rPr>
        <w:lastRenderedPageBreak/>
        <w:t>Нахождение синтаксических ошибок</w:t>
      </w:r>
    </w:p>
    <w:p w14:paraId="639A0A22" w14:textId="4A8508B1" w:rsidR="004A59E6" w:rsidRDefault="004A59E6" w:rsidP="004A59E6">
      <w:pPr>
        <w:pStyle w:val="11"/>
        <w:ind w:left="-567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Добавим специально синтаксические ошибки в нашу программу для просмотра обработки ошибочных ситуаций:</w:t>
      </w:r>
    </w:p>
    <w:p w14:paraId="6CAB4717" w14:textId="77777777" w:rsidR="004A59E6" w:rsidRDefault="004A59E6" w:rsidP="004A59E6">
      <w:pPr>
        <w:pStyle w:val="11"/>
        <w:ind w:left="-567" w:firstLine="567"/>
        <w:jc w:val="center"/>
        <w:rPr>
          <w:bCs/>
          <w:sz w:val="28"/>
          <w:szCs w:val="28"/>
        </w:rPr>
      </w:pPr>
      <w:r w:rsidRPr="004A59E6">
        <w:rPr>
          <w:bCs/>
          <w:sz w:val="28"/>
          <w:szCs w:val="28"/>
        </w:rPr>
        <w:drawing>
          <wp:inline distT="0" distB="0" distL="0" distR="0" wp14:anchorId="624BCFA8" wp14:editId="116A3F58">
            <wp:extent cx="2610214" cy="647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D1FB" w14:textId="54199377" w:rsidR="004A59E6" w:rsidRDefault="004A59E6" w:rsidP="004A59E6">
      <w:pPr>
        <w:pStyle w:val="11"/>
        <w:ind w:left="-567" w:firstLine="567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Рис 2. Двойной оператор </w:t>
      </w:r>
      <w:r w:rsidRPr="00BF14B0">
        <w:rPr>
          <w:sz w:val="28"/>
          <w:szCs w:val="28"/>
        </w:rPr>
        <w:t>"</w:t>
      </w:r>
      <w:r>
        <w:rPr>
          <w:sz w:val="28"/>
          <w:szCs w:val="28"/>
          <w:lang w:val="en-US"/>
        </w:rPr>
        <w:t>+</w:t>
      </w:r>
      <w:r w:rsidRPr="00BF14B0">
        <w:rPr>
          <w:sz w:val="28"/>
          <w:szCs w:val="28"/>
        </w:rPr>
        <w:t>"</w:t>
      </w:r>
    </w:p>
    <w:p w14:paraId="743B123F" w14:textId="25831340" w:rsidR="004A59E6" w:rsidRDefault="004A59E6" w:rsidP="004A59E6">
      <w:pPr>
        <w:pStyle w:val="11"/>
        <w:ind w:left="-567" w:firstLine="567"/>
        <w:jc w:val="center"/>
        <w:rPr>
          <w:bCs/>
          <w:sz w:val="28"/>
          <w:szCs w:val="28"/>
          <w:lang w:val="en-US"/>
        </w:rPr>
      </w:pPr>
      <w:r w:rsidRPr="004A59E6">
        <w:rPr>
          <w:bCs/>
          <w:sz w:val="28"/>
          <w:szCs w:val="28"/>
          <w:lang w:val="en-US"/>
        </w:rPr>
        <w:drawing>
          <wp:inline distT="0" distB="0" distL="0" distR="0" wp14:anchorId="2C9EBC25" wp14:editId="60A498B4">
            <wp:extent cx="2753109" cy="61921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3A45" w14:textId="4EED1865" w:rsidR="004A59E6" w:rsidRDefault="004A59E6" w:rsidP="004A59E6">
      <w:pPr>
        <w:pStyle w:val="11"/>
        <w:ind w:left="-567"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3. Отсутствие оператора</w:t>
      </w:r>
    </w:p>
    <w:p w14:paraId="78CDAF6F" w14:textId="31C08262" w:rsidR="004A59E6" w:rsidRDefault="004A59E6" w:rsidP="004A59E6">
      <w:pPr>
        <w:pStyle w:val="11"/>
        <w:ind w:left="-567" w:firstLine="567"/>
        <w:jc w:val="center"/>
        <w:rPr>
          <w:bCs/>
          <w:sz w:val="28"/>
          <w:szCs w:val="28"/>
          <w:lang w:val="en-US"/>
        </w:rPr>
      </w:pPr>
      <w:r w:rsidRPr="004A59E6">
        <w:rPr>
          <w:bCs/>
          <w:sz w:val="28"/>
          <w:szCs w:val="28"/>
          <w:lang w:val="en-US"/>
        </w:rPr>
        <w:drawing>
          <wp:inline distT="0" distB="0" distL="0" distR="0" wp14:anchorId="4D55449A" wp14:editId="5B3595CB">
            <wp:extent cx="3896269" cy="67636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CA2F" w14:textId="4271DD87" w:rsidR="004A59E6" w:rsidRDefault="004A59E6" w:rsidP="004A59E6">
      <w:pPr>
        <w:pStyle w:val="11"/>
        <w:ind w:left="-567" w:firstLine="567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 4. Незакрытая скобка</w:t>
      </w:r>
    </w:p>
    <w:p w14:paraId="254C69CC" w14:textId="463C5AD0" w:rsidR="00C60573" w:rsidRDefault="00C60573" w:rsidP="004A59E6">
      <w:pPr>
        <w:pStyle w:val="11"/>
        <w:ind w:left="-567" w:firstLine="567"/>
        <w:jc w:val="center"/>
        <w:rPr>
          <w:bCs/>
          <w:sz w:val="28"/>
          <w:szCs w:val="28"/>
          <w:lang w:val="en-US"/>
        </w:rPr>
      </w:pPr>
      <w:r w:rsidRPr="00C60573">
        <w:rPr>
          <w:bCs/>
          <w:sz w:val="28"/>
          <w:szCs w:val="28"/>
          <w:lang w:val="en-US"/>
        </w:rPr>
        <w:drawing>
          <wp:inline distT="0" distB="0" distL="0" distR="0" wp14:anchorId="7C2E10C7" wp14:editId="0E469E87">
            <wp:extent cx="3458058" cy="6858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B921" w14:textId="4BFC1A3A" w:rsidR="00C60573" w:rsidRPr="00C60573" w:rsidRDefault="00C60573" w:rsidP="004A59E6">
      <w:pPr>
        <w:pStyle w:val="11"/>
        <w:ind w:left="-567" w:firstLine="567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 5. Пропущен оператор </w:t>
      </w:r>
      <w:r>
        <w:rPr>
          <w:sz w:val="28"/>
          <w:szCs w:val="28"/>
        </w:rPr>
        <w:t>"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>"</w:t>
      </w:r>
    </w:p>
    <w:p w14:paraId="520EAEE9" w14:textId="77777777" w:rsidR="00C60573" w:rsidRDefault="00C60573" w:rsidP="00AD05A4">
      <w:pPr>
        <w:pStyle w:val="11"/>
        <w:rPr>
          <w:b/>
          <w:sz w:val="36"/>
        </w:rPr>
      </w:pPr>
    </w:p>
    <w:p w14:paraId="2B3D39D0" w14:textId="77777777" w:rsidR="00C60573" w:rsidRDefault="00C60573" w:rsidP="00AD05A4">
      <w:pPr>
        <w:pStyle w:val="11"/>
        <w:rPr>
          <w:b/>
          <w:sz w:val="36"/>
        </w:rPr>
      </w:pPr>
    </w:p>
    <w:p w14:paraId="2C0DE07C" w14:textId="77777777" w:rsidR="00C60573" w:rsidRDefault="00C60573" w:rsidP="00AD05A4">
      <w:pPr>
        <w:pStyle w:val="11"/>
        <w:rPr>
          <w:b/>
          <w:sz w:val="36"/>
        </w:rPr>
      </w:pPr>
    </w:p>
    <w:p w14:paraId="136F6072" w14:textId="77777777" w:rsidR="00C60573" w:rsidRDefault="00C60573" w:rsidP="00AD05A4">
      <w:pPr>
        <w:pStyle w:val="11"/>
        <w:rPr>
          <w:b/>
          <w:sz w:val="36"/>
        </w:rPr>
      </w:pPr>
    </w:p>
    <w:p w14:paraId="7C2B6E32" w14:textId="77777777" w:rsidR="00C60573" w:rsidRDefault="00C60573" w:rsidP="00AD05A4">
      <w:pPr>
        <w:pStyle w:val="11"/>
        <w:rPr>
          <w:b/>
          <w:sz w:val="36"/>
        </w:rPr>
      </w:pPr>
    </w:p>
    <w:p w14:paraId="1CD22900" w14:textId="77777777" w:rsidR="00C60573" w:rsidRDefault="00C60573" w:rsidP="00AD05A4">
      <w:pPr>
        <w:pStyle w:val="11"/>
        <w:rPr>
          <w:b/>
          <w:sz w:val="36"/>
        </w:rPr>
      </w:pPr>
    </w:p>
    <w:p w14:paraId="30E5F9E2" w14:textId="77777777" w:rsidR="00C60573" w:rsidRDefault="00C60573" w:rsidP="00AD05A4">
      <w:pPr>
        <w:pStyle w:val="11"/>
        <w:rPr>
          <w:b/>
          <w:sz w:val="36"/>
        </w:rPr>
      </w:pPr>
    </w:p>
    <w:p w14:paraId="5C15699D" w14:textId="77777777" w:rsidR="00C60573" w:rsidRDefault="00C60573" w:rsidP="00AD05A4">
      <w:pPr>
        <w:pStyle w:val="11"/>
        <w:rPr>
          <w:b/>
          <w:sz w:val="36"/>
        </w:rPr>
      </w:pPr>
    </w:p>
    <w:p w14:paraId="514FDBA9" w14:textId="77777777" w:rsidR="00C60573" w:rsidRDefault="00C60573" w:rsidP="00AD05A4">
      <w:pPr>
        <w:pStyle w:val="11"/>
        <w:rPr>
          <w:b/>
          <w:sz w:val="36"/>
        </w:rPr>
      </w:pPr>
    </w:p>
    <w:p w14:paraId="53D61D89" w14:textId="77777777" w:rsidR="00C60573" w:rsidRDefault="00C60573" w:rsidP="00AD05A4">
      <w:pPr>
        <w:pStyle w:val="11"/>
        <w:rPr>
          <w:b/>
          <w:sz w:val="36"/>
        </w:rPr>
      </w:pPr>
    </w:p>
    <w:p w14:paraId="78468544" w14:textId="77777777" w:rsidR="00C60573" w:rsidRDefault="00C60573" w:rsidP="00AD05A4">
      <w:pPr>
        <w:pStyle w:val="11"/>
        <w:rPr>
          <w:b/>
          <w:sz w:val="36"/>
        </w:rPr>
      </w:pPr>
    </w:p>
    <w:p w14:paraId="1DA4BA88" w14:textId="77777777" w:rsidR="00C60573" w:rsidRDefault="00C60573" w:rsidP="00AD05A4">
      <w:pPr>
        <w:pStyle w:val="11"/>
        <w:rPr>
          <w:b/>
          <w:sz w:val="36"/>
        </w:rPr>
      </w:pPr>
    </w:p>
    <w:p w14:paraId="0B204344" w14:textId="77777777" w:rsidR="00C60573" w:rsidRDefault="00C60573" w:rsidP="00AD05A4">
      <w:pPr>
        <w:pStyle w:val="11"/>
        <w:rPr>
          <w:b/>
          <w:sz w:val="36"/>
        </w:rPr>
      </w:pPr>
    </w:p>
    <w:p w14:paraId="62D74794" w14:textId="77777777" w:rsidR="00C60573" w:rsidRDefault="00C60573" w:rsidP="00AD05A4">
      <w:pPr>
        <w:pStyle w:val="11"/>
        <w:rPr>
          <w:b/>
          <w:sz w:val="36"/>
        </w:rPr>
      </w:pPr>
    </w:p>
    <w:p w14:paraId="320ADFEC" w14:textId="77777777" w:rsidR="00C60573" w:rsidRDefault="00C60573" w:rsidP="00AD05A4">
      <w:pPr>
        <w:pStyle w:val="11"/>
        <w:rPr>
          <w:b/>
          <w:sz w:val="36"/>
        </w:rPr>
      </w:pPr>
    </w:p>
    <w:p w14:paraId="567B6562" w14:textId="77777777" w:rsidR="00C60573" w:rsidRDefault="00C60573" w:rsidP="00AD05A4">
      <w:pPr>
        <w:pStyle w:val="11"/>
        <w:rPr>
          <w:b/>
          <w:sz w:val="36"/>
        </w:rPr>
      </w:pPr>
    </w:p>
    <w:p w14:paraId="20A604AF" w14:textId="663D3DDE" w:rsidR="00AD05A4" w:rsidRPr="00AD05A4" w:rsidRDefault="00AD05A4" w:rsidP="00AD05A4">
      <w:pPr>
        <w:pStyle w:val="11"/>
        <w:rPr>
          <w:b/>
          <w:sz w:val="36"/>
          <w:lang w:val="en-US"/>
        </w:rPr>
      </w:pPr>
      <w:r w:rsidRPr="00523CA5">
        <w:rPr>
          <w:b/>
          <w:sz w:val="36"/>
        </w:rPr>
        <w:t>Приложение</w:t>
      </w:r>
      <w:r w:rsidRPr="004A59E6">
        <w:rPr>
          <w:b/>
          <w:sz w:val="36"/>
        </w:rPr>
        <w:t xml:space="preserve">. </w:t>
      </w:r>
      <w:r w:rsidRPr="00523CA5">
        <w:rPr>
          <w:b/>
          <w:sz w:val="36"/>
        </w:rPr>
        <w:t>Текст</w:t>
      </w:r>
      <w:r w:rsidRPr="00AD05A4">
        <w:rPr>
          <w:b/>
          <w:sz w:val="36"/>
          <w:lang w:val="en-US"/>
        </w:rPr>
        <w:t xml:space="preserve"> </w:t>
      </w:r>
      <w:r w:rsidRPr="00523CA5">
        <w:rPr>
          <w:b/>
          <w:sz w:val="36"/>
        </w:rPr>
        <w:t>программ</w:t>
      </w:r>
      <w:bookmarkEnd w:id="5"/>
      <w:bookmarkEnd w:id="6"/>
    </w:p>
    <w:p w14:paraId="404EFD8F" w14:textId="77777777" w:rsidR="00C60573" w:rsidRDefault="00AD05A4" w:rsidP="00C605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from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ply.lex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LexToken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Tokenizer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ply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yacc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05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parts_str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05A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 = []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part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D05A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.parts: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st.append(</w:t>
      </w:r>
      <w:r w:rsidRPr="00AD05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(part))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.join(st)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05A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__repr__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05A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05A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.type + 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\n\t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D05A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.parts_str().replace(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\n\t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05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add_parts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05A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parts):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05A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.parts += parts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05A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05A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05A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05A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parts):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05A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.type = type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05A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.parts = parts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variables = []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05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token_in_stack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D05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LexToken)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item.value == name: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False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def </w:t>
      </w:r>
      <w:r w:rsidRPr="00AD05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p_function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'''function : func_header func_body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'''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'function'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05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p_func_header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'''func_header : FUNCTION VARIABLE LPAREN args RPAREN'''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'func_declaration'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05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p_args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'''args :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| expr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| args COMMA expr'''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D05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(p) &lt;= 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'args'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:]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:]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'EMPTY'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].add_parts([p[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05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p_func_body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'''func_body : block'''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r w:rsidRPr="00AD05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p_block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'''block : LFIGURPAREN body RFIGURPAREN'''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'block'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05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p_else_block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'''block : LFIGURPAREN body RFIGURPAREN'''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'else_block'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05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p_body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'''body :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| body line semicolons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| body multiline'''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D05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(p) &gt; 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'body'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].add_parts([p[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'body'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05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p_semicolons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05A4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p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'''semicolons : SEMICOLON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      | semicolons SEMICOLON'''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05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p_multiline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'''multiline : while_statement'''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05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p_line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'''line : assign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| func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| RETURN expr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| RETURN func'''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D05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(p) == 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'return'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05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p_while_statement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'''while_statement : WHILE LPAREN condition RPAREN block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           | WHILE LPAREN condition RPAREN line semicolons'''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'while'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05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p_if_statement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'''while_statement : IF LPAREN condition RPAREN block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           | IF LPAREN condition RPAREN line semicolons'''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'if'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05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p_condition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'''condition : expr cond_sign expr'''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'condition'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05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p_cond_sign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'''cond_sign : NOTEQUAL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     | EQUAL'''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lastRenderedPageBreak/>
        <w:t xml:space="preserve">   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05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p_assign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'''assign : variable EQUAL expr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  | VAR variable EQUAL expr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  | VAR variable EQUAL function'''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D05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(p) == 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value = 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variables.append(value)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'assign'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05A4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value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'assign'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05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p_func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'''func : VARIABLE LPAREN args RPAREN'''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'func_call'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05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p_expr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'''expr : fact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| expr OPERATOR fact'''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D05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(p) == 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05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p_fact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'''fact : term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| fact OPERATOR term'''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D05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(p) == 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05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p_term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'''term : arg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| LPAREN expr RPAREN'''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D05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(p) == 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05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p_arg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'''arg : STRING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| variable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| INT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| FLOAT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| method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| func'''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 = 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D05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'arg'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05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p_method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'''method : variable_or_arg DOT func'''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Node(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'method'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05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p_variable_or_arg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'''variable_or_arg : variable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              | arg'''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05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p_variable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"""variable : VARIABLE"""</w:t>
      </w:r>
      <w:r w:rsidRPr="00AD05A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p[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parser_errors = []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05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p_error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'Unexpected token in line %d: %s'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(p.lineno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parser = yacc.yacc()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05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build_tree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(code):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 = parser.parse(code)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operations = {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y: x + y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y: x - y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'*'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y: x * y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y: x / y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__variables = {}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D05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parse_tree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(tree):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tree_type = tree.type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parts = tree.parts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AD05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AttributeError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tree_type == 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'assign'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__variables[parts[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 = parse_tree(parts[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tree_type == 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'arg'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arg = parts[</w:t>
      </w:r>
      <w:r w:rsidRPr="00AD05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D05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D05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arg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__variables: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__variables[arg]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'method'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part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parts: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parse_tree(part)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filename = 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"main.cpp"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AD05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05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"main.cpp"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D05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characters = f.read()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tree = build_tree(characters)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parse_tree(tree)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05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D05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(tree)</w:t>
      </w:r>
    </w:p>
    <w:p w14:paraId="1BFFA933" w14:textId="77777777" w:rsidR="00C60573" w:rsidRDefault="00C60573" w:rsidP="00C605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56A8D706" w14:textId="31621D02" w:rsidR="00C60573" w:rsidRPr="00C60573" w:rsidRDefault="00C60573" w:rsidP="00C605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sectPr w:rsidR="00C60573" w:rsidRPr="00C60573" w:rsidSect="004A59E6">
          <w:pgSz w:w="11906" w:h="16838"/>
          <w:pgMar w:top="1440" w:right="1440" w:bottom="1440" w:left="1701" w:header="0" w:footer="0" w:gutter="0"/>
          <w:pgNumType w:start="1"/>
          <w:cols w:space="720"/>
          <w:formProt w:val="0"/>
          <w:docGrid w:linePitch="240" w:charSpace="-2049"/>
        </w:sectPr>
      </w:pPr>
    </w:p>
    <w:p w14:paraId="623B7312" w14:textId="77777777" w:rsidR="00511E7A" w:rsidRPr="00511E7A" w:rsidRDefault="00511E7A" w:rsidP="00C60573">
      <w:pPr>
        <w:rPr>
          <w:lang w:val="en-US"/>
        </w:rPr>
      </w:pPr>
    </w:p>
    <w:sectPr w:rsidR="00511E7A" w:rsidRPr="0051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63BC7"/>
    <w:multiLevelType w:val="hybridMultilevel"/>
    <w:tmpl w:val="341E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D6AC5"/>
    <w:multiLevelType w:val="hybridMultilevel"/>
    <w:tmpl w:val="5B647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268E8"/>
    <w:multiLevelType w:val="hybridMultilevel"/>
    <w:tmpl w:val="BEECE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34310"/>
    <w:multiLevelType w:val="hybridMultilevel"/>
    <w:tmpl w:val="F95A8388"/>
    <w:lvl w:ilvl="0" w:tplc="5E44B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52551A"/>
    <w:multiLevelType w:val="hybridMultilevel"/>
    <w:tmpl w:val="D8D6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E2437"/>
    <w:multiLevelType w:val="hybridMultilevel"/>
    <w:tmpl w:val="833E87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7A"/>
    <w:rsid w:val="000F4EF3"/>
    <w:rsid w:val="0027329B"/>
    <w:rsid w:val="004A59E6"/>
    <w:rsid w:val="00511E7A"/>
    <w:rsid w:val="00AD05A4"/>
    <w:rsid w:val="00BF14B0"/>
    <w:rsid w:val="00C6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26CBB"/>
  <w15:chartTrackingRefBased/>
  <w15:docId w15:val="{617AF25A-9ECD-4936-BDF3-B46F4C19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511E7A"/>
    <w:pPr>
      <w:keepNext/>
      <w:keepLines/>
      <w:spacing w:before="240" w:after="0" w:line="240" w:lineRule="auto"/>
      <w:outlineLvl w:val="0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1E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11E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511E7A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511E7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11E7A"/>
    <w:pPr>
      <w:spacing w:after="100"/>
      <w:ind w:left="220"/>
    </w:pPr>
  </w:style>
  <w:style w:type="character" w:customStyle="1" w:styleId="10">
    <w:name w:val="Заголовок 1 Знак"/>
    <w:basedOn w:val="a0"/>
    <w:link w:val="1"/>
    <w:rsid w:val="00511E7A"/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511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511E7A"/>
    <w:pPr>
      <w:suppressAutoHyphens/>
      <w:autoSpaceDN w:val="0"/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11E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AD0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05A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19</Pages>
  <Words>2043</Words>
  <Characters>11647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Kuzma</dc:creator>
  <cp:keywords/>
  <dc:description/>
  <cp:lastModifiedBy>Vladislav Kuzma</cp:lastModifiedBy>
  <cp:revision>2</cp:revision>
  <dcterms:created xsi:type="dcterms:W3CDTF">2021-04-01T19:23:00Z</dcterms:created>
  <dcterms:modified xsi:type="dcterms:W3CDTF">2021-04-27T15:57:00Z</dcterms:modified>
</cp:coreProperties>
</file>