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HUMANOSVERSE™ Developer &amp; Legal Specification v1.0</w:t>
      </w:r>
    </w:p>
    <w:p>
      <w:r>
        <w:t>Confidential Technical &amp; Legal Project Blueprint for the HUMANOSVERSE™ Ecosystem.</w:t>
        <w:br/>
        <w:t>This document outlines all modules, AI systems, and security components required for full-scale development by approved freelancer or agency teams.</w:t>
      </w:r>
    </w:p>
    <w:p>
      <w:pPr>
        <w:pStyle w:val="Heading1"/>
      </w:pPr>
      <w:r>
        <w:t>1. Project Overview – HUMANOSVERSE™ Ecosystem</w:t>
      </w:r>
    </w:p>
    <w:p>
      <w:r>
        <w:t>HUMANOSVERSE™ is a next-generation Social Media 10.0 ecosystem integrating over 39 functional domains into one secure, intelligent digital platform. It combines social networking, streaming, education, finance, and AI-based interaction under a unified ethical and energetic architecture. Every user, action, and file is authenticated through the HUMANOSVERSE™ Rotating &amp; Blurred ID–QR Code System, ensuring energy-based identity validation and security.</w:t>
      </w:r>
    </w:p>
    <w:p>
      <w:pPr>
        <w:pStyle w:val="Heading1"/>
      </w:pPr>
      <w:r>
        <w:t>2. Core Technological Systems</w:t>
      </w:r>
    </w:p>
    <w:p>
      <w:r>
        <w:t>• HILARA™ Core System: Cognitive and ethical kernel responsible for energy‑intelligent decision‑making, quarantine management, and triple‑layer verification via rotating/blurred QR codes.</w:t>
      </w:r>
    </w:p>
    <w:p>
      <w:r>
        <w:t>• SENTINEL™ Autonomous Kernel: Autonomous security core with self‑healing logic and deception labyrinth that reroutes attacks into dead data pathways.</w:t>
      </w:r>
    </w:p>
    <w:p>
      <w:r>
        <w:t>• GreenTech™ Engine: Energy‑optimization subsystem reducing power and data redundancy by 40–60%.</w:t>
      </w:r>
    </w:p>
    <w:p>
      <w:r>
        <w:t>• Q‑System™ Communication Layer: Encrypted data circulation through visual, self‑regenerating QR‑based structures.</w:t>
      </w:r>
    </w:p>
    <w:p>
      <w:r>
        <w:t>• Steph‑Mode™ Quantum Defense: Stealth and misdirection module dynamically altering system signatures to neutralize intrusion attempts.</w:t>
      </w:r>
    </w:p>
    <w:p>
      <w:r>
        <w:t>• Vault™ Secure Data System: Multi‑tier data vault structure with internal/external Tresor architecture; file integrity confirmed through dual‑layer quarantine.</w:t>
      </w:r>
    </w:p>
    <w:p>
      <w:r>
        <w:t>• Junior™ &amp; Honey™ Agents: Internal AI guardians controlling system learning, ethics, and adaptive responses; exclusive to HUMANOSVERSE™.</w:t>
      </w:r>
    </w:p>
    <w:p>
      <w:pPr>
        <w:pStyle w:val="Heading1"/>
      </w:pPr>
      <w:r>
        <w:t>3. AI Network – 60 Integrated Agents</w:t>
      </w:r>
    </w:p>
    <w:p>
      <w:r>
        <w:t>The HUMANOSVERSE™ ecosystem operates with 60 proprietary AI agents, each handling communication, creativity, finance, research, entertainment, and ethical moderation. No external AI APIs are used; all agents are internal, non‑replicable, and certified under HUMANOSVERSE™’s internal ethical AI protocol.</w:t>
      </w:r>
    </w:p>
    <w:p>
      <w:pPr>
        <w:pStyle w:val="Heading1"/>
      </w:pPr>
      <w:r>
        <w:t>4. Functional Modules (39 Sub‑Platforms)</w:t>
      </w:r>
    </w:p>
    <w:p>
      <w:r>
        <w:t>Each sub‑platform is a standalone digital environment integrated under one unified HUMANOSVERSE™ ID. Modules include: Social Media Hub, Video &amp; Music Streaming, Live Meetings, Online Courses, Gaming, Metaverse, E‑Commerce, Travel, Navigation, Fitness, Health, Cooking, Hotels, Virtual Libraries, Creative Networks, Banking, Crypto &amp; Digital Wallet, etc.</w:t>
      </w:r>
    </w:p>
    <w:p>
      <w:pPr>
        <w:pStyle w:val="Heading1"/>
      </w:pPr>
      <w:r>
        <w:t>5. Security &amp; Vault Logic</w:t>
      </w:r>
    </w:p>
    <w:p>
      <w:r>
        <w:t>HUMANOSVERSE™ applies a multi‑stage defense model: local device verification → quarantine server → rotating ID‑QR embedding → triple‑gate system before access to central vaults. Each file is scanned twice for malware and once for integrity, ensuring zero‑tolerance against espionage or injection attempts.</w:t>
      </w:r>
    </w:p>
    <w:p>
      <w:pPr>
        <w:pStyle w:val="Heading1"/>
      </w:pPr>
      <w:r>
        <w:t>6. Rotating &amp; Blurred ID‑QR System</w:t>
      </w:r>
    </w:p>
    <w:p>
      <w:r>
        <w:t>Every user and transaction is tied to a living QR signature that rotates and changes opacity every few seconds. It can include biometric references (fingerprint, facial, or behavioral). Each ID‑QR embeds timestamped energy patterns, creating a cryptographically bound identity resistant to cloning or screenshot theft.</w:t>
      </w:r>
    </w:p>
    <w:p>
      <w:pPr>
        <w:pStyle w:val="Heading1"/>
      </w:pPr>
      <w:r>
        <w:t>7. Developer Standards &amp; Tools</w:t>
      </w:r>
    </w:p>
    <w:p>
      <w:r>
        <w:t>All code must be modular, encrypted, and energy‑efficient. Backend may use Node.js or Python; Frontend React or Flutter. All APIs must route through HILARA™ validation. No third‑party analytics or open tracking tools allowed.</w:t>
      </w:r>
    </w:p>
    <w:p>
      <w:pPr>
        <w:pStyle w:val="Heading1"/>
      </w:pPr>
      <w:r>
        <w:t>8. Subscription &amp; Investor Model</w:t>
      </w:r>
    </w:p>
    <w:p>
      <w:r>
        <w:t>HUMANOSVERSE™ operates through secure subscription tiers for individuals, institutions, and governments. Each tier is linked to unique digital identity validation through HUMANOSVERSE™’s ID‑QR framework. Investors access a separate portal with real‑time project dashboards, protected by Vault encryption.</w:t>
      </w:r>
    </w:p>
    <w:p>
      <w:pPr>
        <w:pStyle w:val="Heading1"/>
      </w:pPr>
      <w:r>
        <w:t>9. Legal &amp; NDA Clauses</w:t>
      </w:r>
    </w:p>
    <w:p>
      <w:r>
        <w:t>All intellectual property, architecture, and algorithms described herein belong exclusively to HUMANOSVERSE™ and its founder Stephen Adjei Okang. Any developer or partner must sign a binding NDA and agree that all source code, submodules, and derivatives remain the property of HUMANOSVERSE™. Jurisdiction: Frankfurt am Main, Germany.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