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D76" w:rsidRPr="00314C39" w:rsidRDefault="00314C39">
      <w:pPr>
        <w:pStyle w:val="Title"/>
        <w:spacing w:after="100"/>
        <w:rPr>
          <w:lang w:val="fr-FR"/>
        </w:rPr>
      </w:pPr>
      <w:r w:rsidRPr="00314C39">
        <w:rPr>
          <w:lang w:val="fr-FR"/>
        </w:rPr>
        <w:t>Dictionnaire des Variables — Rendement (stock &amp; rendement matière)</w:t>
      </w:r>
    </w:p>
    <w:p w:rsidR="00897D76" w:rsidRPr="00314C39" w:rsidRDefault="00314C39">
      <w:pPr>
        <w:pStyle w:val="Heading1"/>
        <w:spacing w:before="400" w:after="200"/>
        <w:rPr>
          <w:lang w:val="fr-FR"/>
        </w:rPr>
      </w:pPr>
      <w:r w:rsidRPr="00314C39">
        <w:rPr>
          <w:lang w:val="fr-FR"/>
        </w:rPr>
        <w:t>1. Présentation du fichier</w:t>
      </w:r>
    </w:p>
    <w:p w:rsidR="00897D76" w:rsidRPr="00314C39" w:rsidRDefault="00314C39">
      <w:pPr>
        <w:spacing w:after="120"/>
        <w:rPr>
          <w:lang w:val="fr-FR"/>
        </w:rPr>
      </w:pPr>
      <w:r w:rsidRPr="00314C39">
        <w:rPr>
          <w:lang w:val="fr-FR"/>
        </w:rPr>
        <w:t xml:space="preserve">Le rapport « Rendement » présente, pour chaque site (CUMAREX S1 et S2), la liste des lots de matière première en stock (congelés ou frais), regroupés par ligne de produit (ex : </w:t>
      </w:r>
      <w:proofErr w:type="spellStart"/>
      <w:r w:rsidRPr="00314C39">
        <w:rPr>
          <w:lang w:val="fr-FR"/>
        </w:rPr>
        <w:t>Caballa</w:t>
      </w:r>
      <w:proofErr w:type="spellEnd"/>
      <w:r w:rsidRPr="00314C39">
        <w:rPr>
          <w:lang w:val="fr-FR"/>
        </w:rPr>
        <w:t xml:space="preserve"> DS </w:t>
      </w:r>
      <w:proofErr w:type="spellStart"/>
      <w:r w:rsidRPr="00314C39">
        <w:rPr>
          <w:lang w:val="fr-FR"/>
        </w:rPr>
        <w:t>Mercadona</w:t>
      </w:r>
      <w:proofErr w:type="spellEnd"/>
      <w:r w:rsidRPr="00314C39">
        <w:rPr>
          <w:lang w:val="fr-FR"/>
        </w:rPr>
        <w:t xml:space="preserve">, Sardine Entier, </w:t>
      </w:r>
      <w:proofErr w:type="spellStart"/>
      <w:r w:rsidRPr="00314C39">
        <w:rPr>
          <w:lang w:val="fr-FR"/>
        </w:rPr>
        <w:t>Lomo</w:t>
      </w:r>
      <w:proofErr w:type="spellEnd"/>
      <w:r w:rsidRPr="00314C39">
        <w:rPr>
          <w:lang w:val="fr-FR"/>
        </w:rPr>
        <w:t xml:space="preserve"> Thon...). Pour chaque groupe, le doc</w:t>
      </w:r>
      <w:r w:rsidRPr="00314C39">
        <w:rPr>
          <w:lang w:val="fr-FR"/>
        </w:rPr>
        <w:t>ument indique le poids total de matière première, le poids de filets obtenus après transformation et le taux de rendement associé. Le fichier articule ainsi trois niveaux de lecture : le lot (ligne de détail), le groupe/ligne de produit (sous-total), et le</w:t>
      </w:r>
      <w:r w:rsidRPr="00314C39">
        <w:rPr>
          <w:lang w:val="fr-FR"/>
        </w:rPr>
        <w:t xml:space="preserve"> site (total général).</w:t>
      </w:r>
    </w:p>
    <w:p w:rsidR="00897D76" w:rsidRPr="00314C39" w:rsidRDefault="00314C39">
      <w:pPr>
        <w:pStyle w:val="Heading1"/>
        <w:spacing w:before="400" w:after="200"/>
        <w:rPr>
          <w:lang w:val="fr-FR"/>
        </w:rPr>
      </w:pPr>
      <w:r w:rsidRPr="00314C39">
        <w:rPr>
          <w:lang w:val="fr-FR"/>
        </w:rPr>
        <w:t>2. Variables par niveau</w:t>
      </w:r>
    </w:p>
    <w:p w:rsidR="00897D76" w:rsidRPr="00314C39" w:rsidRDefault="00314C39">
      <w:pPr>
        <w:pStyle w:val="Heading2"/>
        <w:spacing w:before="300" w:after="150"/>
        <w:rPr>
          <w:lang w:val="fr-FR"/>
        </w:rPr>
      </w:pPr>
      <w:r w:rsidRPr="00314C39">
        <w:rPr>
          <w:lang w:val="fr-FR"/>
        </w:rPr>
        <w:t>2.1 Niveau Lot (ligne de détail)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7912"/>
      </w:tblGrid>
      <w:tr w:rsidR="00897D76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7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  <w:color w:val="FFFFFF"/>
              </w:rPr>
              <w:t>Définition</w:t>
            </w:r>
            <w:proofErr w:type="spellEnd"/>
          </w:p>
        </w:tc>
      </w:tr>
      <w:tr w:rsidR="00897D76" w:rsidRPr="00314C3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Libelle</w:t>
            </w:r>
            <w:proofErr w:type="spellEnd"/>
            <w:r>
              <w:rPr>
                <w:b/>
                <w:bCs/>
              </w:rPr>
              <w:t xml:space="preserve"> (lot)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 xml:space="preserve">État du lot de matière première : « C » = Congelé, « F » = Frais. Pour les lots frais, la colonne Frigo est vide (« - »), le lot n'étant pas </w:t>
            </w:r>
            <w:r w:rsidRPr="00314C39">
              <w:rPr>
                <w:lang w:val="fr-FR"/>
              </w:rPr>
              <w:t>stocké en chambre froide.</w:t>
            </w:r>
          </w:p>
        </w:tc>
      </w:tr>
      <w:tr w:rsidR="00897D76" w:rsidRPr="00314C3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</w:rPr>
              <w:t xml:space="preserve">Date </w:t>
            </w:r>
            <w:proofErr w:type="spellStart"/>
            <w:r>
              <w:rPr>
                <w:b/>
                <w:bCs/>
              </w:rPr>
              <w:t>D'entrée</w:t>
            </w:r>
            <w:proofErr w:type="spellEnd"/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>Date de réception du lot en stock (entrée en chambre froide ou arrivée en frais).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Nb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Jrs</w:t>
            </w:r>
            <w:proofErr w:type="spellEnd"/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 w:rsidRPr="00314C39">
              <w:rPr>
                <w:lang w:val="fr-FR"/>
              </w:rPr>
              <w:t xml:space="preserve">Âge du stock : nombre de jours écoulés depuis la date d'entrée jusqu'à la date d'édition du rapport (03/06/2026). </w:t>
            </w:r>
            <w:r>
              <w:t xml:space="preserve">Variable </w:t>
            </w:r>
            <w:proofErr w:type="spellStart"/>
            <w:r>
              <w:t>calculée</w:t>
            </w:r>
            <w:proofErr w:type="spellEnd"/>
            <w:r>
              <w:t xml:space="preserve"> — </w:t>
            </w:r>
            <w:proofErr w:type="spellStart"/>
            <w:r>
              <w:t>voir</w:t>
            </w:r>
            <w:proofErr w:type="spellEnd"/>
            <w:r>
              <w:t xml:space="preserve"> §3.</w:t>
            </w:r>
          </w:p>
        </w:tc>
      </w:tr>
      <w:tr w:rsidR="00897D76" w:rsidRPr="00314C3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Frigo</w:t>
            </w:r>
            <w:proofErr w:type="spellEnd"/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>Code de la cellule de stockage frigorifique où est entreposé le lot (ex : A1, F5, F6, A3). « - » si le lot</w:t>
            </w:r>
            <w:r w:rsidRPr="00314C39">
              <w:rPr>
                <w:lang w:val="fr-FR"/>
              </w:rPr>
              <w:t xml:space="preserve"> est en frais (non stocké en frigo).</w:t>
            </w:r>
          </w:p>
        </w:tc>
      </w:tr>
      <w:tr w:rsidR="00897D76" w:rsidRPr="00314C3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Frs</w:t>
            </w:r>
            <w:proofErr w:type="spellEnd"/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 xml:space="preserve">Fournisseur ayant livré le lot (ex : </w:t>
            </w:r>
            <w:proofErr w:type="spellStart"/>
            <w:r w:rsidRPr="00314C39">
              <w:rPr>
                <w:lang w:val="fr-FR"/>
              </w:rPr>
              <w:t>Omalal</w:t>
            </w:r>
            <w:proofErr w:type="spellEnd"/>
            <w:r w:rsidRPr="00314C39">
              <w:rPr>
                <w:lang w:val="fr-FR"/>
              </w:rPr>
              <w:t xml:space="preserve">, </w:t>
            </w:r>
            <w:proofErr w:type="spellStart"/>
            <w:r w:rsidRPr="00314C39">
              <w:rPr>
                <w:lang w:val="fr-FR"/>
              </w:rPr>
              <w:t>Sebtaoui</w:t>
            </w:r>
            <w:proofErr w:type="spellEnd"/>
            <w:r w:rsidRPr="00314C39">
              <w:rPr>
                <w:lang w:val="fr-FR"/>
              </w:rPr>
              <w:t xml:space="preserve"> </w:t>
            </w:r>
            <w:proofErr w:type="spellStart"/>
            <w:r w:rsidRPr="00314C39">
              <w:rPr>
                <w:lang w:val="fr-FR"/>
              </w:rPr>
              <w:t>Sidra</w:t>
            </w:r>
            <w:proofErr w:type="spellEnd"/>
            <w:r w:rsidRPr="00314C39">
              <w:rPr>
                <w:lang w:val="fr-FR"/>
              </w:rPr>
              <w:t xml:space="preserve">, </w:t>
            </w:r>
            <w:proofErr w:type="spellStart"/>
            <w:r w:rsidRPr="00314C39">
              <w:rPr>
                <w:lang w:val="fr-FR"/>
              </w:rPr>
              <w:t>Amssaf</w:t>
            </w:r>
            <w:proofErr w:type="spellEnd"/>
            <w:r w:rsidRPr="00314C39">
              <w:rPr>
                <w:lang w:val="fr-FR"/>
              </w:rPr>
              <w:t xml:space="preserve">, Dumas </w:t>
            </w:r>
            <w:proofErr w:type="spellStart"/>
            <w:r w:rsidRPr="00314C39">
              <w:rPr>
                <w:lang w:val="fr-FR"/>
              </w:rPr>
              <w:t>Peche</w:t>
            </w:r>
            <w:proofErr w:type="spellEnd"/>
            <w:r w:rsidRPr="00314C39">
              <w:rPr>
                <w:lang w:val="fr-FR"/>
              </w:rPr>
              <w:t xml:space="preserve">, </w:t>
            </w:r>
            <w:proofErr w:type="spellStart"/>
            <w:r w:rsidRPr="00314C39">
              <w:rPr>
                <w:lang w:val="fr-FR"/>
              </w:rPr>
              <w:t>Jabli</w:t>
            </w:r>
            <w:proofErr w:type="spellEnd"/>
            <w:r w:rsidRPr="00314C39">
              <w:rPr>
                <w:lang w:val="fr-FR"/>
              </w:rPr>
              <w:t xml:space="preserve"> Fish, ANSA).</w:t>
            </w:r>
          </w:p>
        </w:tc>
      </w:tr>
      <w:tr w:rsidR="00897D76" w:rsidRPr="00314C3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</w:rPr>
              <w:t>BR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>Numéro de Bon de Réception du lot (ex : 1110/26), identifiant unique de la livraison.</w:t>
            </w:r>
          </w:p>
        </w:tc>
      </w:tr>
      <w:tr w:rsidR="00897D76" w:rsidRPr="00314C3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Poids</w:t>
            </w:r>
            <w:proofErr w:type="spellEnd"/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 xml:space="preserve">Poids du lot de </w:t>
            </w:r>
            <w:r w:rsidRPr="00314C39">
              <w:rPr>
                <w:lang w:val="fr-FR"/>
              </w:rPr>
              <w:t>matière première, en kg.</w:t>
            </w:r>
          </w:p>
        </w:tc>
      </w:tr>
      <w:tr w:rsidR="00897D76" w:rsidRPr="00314C3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Origine</w:t>
            </w:r>
            <w:proofErr w:type="spellEnd"/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 xml:space="preserve">Port ou zone de pêche d'origine du poisson (ex : Mehdia, Larache, Casablanca, Tanger, Dakhla, </w:t>
            </w:r>
            <w:proofErr w:type="spellStart"/>
            <w:r w:rsidRPr="00314C39">
              <w:rPr>
                <w:lang w:val="fr-FR"/>
              </w:rPr>
              <w:t>Asafi</w:t>
            </w:r>
            <w:proofErr w:type="spellEnd"/>
            <w:r w:rsidRPr="00314C39">
              <w:rPr>
                <w:lang w:val="fr-FR"/>
              </w:rPr>
              <w:t>).</w:t>
            </w:r>
          </w:p>
        </w:tc>
      </w:tr>
      <w:tr w:rsidR="00897D76" w:rsidRPr="00314C3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Moule</w:t>
            </w:r>
            <w:proofErr w:type="spellEnd"/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>Calibre du poisson : plage de taille/comptage (ex : 4-8, 20-21, 1,5-4).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</w:rPr>
              <w:t xml:space="preserve">% </w:t>
            </w:r>
            <w:proofErr w:type="spellStart"/>
            <w:r>
              <w:rPr>
                <w:b/>
                <w:bCs/>
              </w:rPr>
              <w:t>Poids</w:t>
            </w:r>
            <w:proofErr w:type="spellEnd"/>
            <w:r>
              <w:rPr>
                <w:b/>
                <w:bCs/>
              </w:rPr>
              <w:t xml:space="preserve"> (lot)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 w:rsidRPr="00314C39">
              <w:rPr>
                <w:lang w:val="fr-FR"/>
              </w:rPr>
              <w:t xml:space="preserve">Part du poids de ce lot dans le poids total (sous-total) de son groupe de produit. </w:t>
            </w:r>
            <w:r>
              <w:t xml:space="preserve">Variable </w:t>
            </w:r>
            <w:proofErr w:type="spellStart"/>
            <w:r>
              <w:t>calculée</w:t>
            </w:r>
            <w:proofErr w:type="spellEnd"/>
            <w:r>
              <w:t xml:space="preserve"> — </w:t>
            </w:r>
            <w:proofErr w:type="spellStart"/>
            <w:r>
              <w:t>voir</w:t>
            </w:r>
            <w:proofErr w:type="spellEnd"/>
            <w:r>
              <w:t xml:space="preserve"> §3.</w:t>
            </w:r>
          </w:p>
        </w:tc>
      </w:tr>
    </w:tbl>
    <w:p w:rsidR="00897D76" w:rsidRDefault="00314C39">
      <w:pPr>
        <w:pStyle w:val="Heading2"/>
        <w:spacing w:before="300" w:after="150"/>
      </w:pPr>
      <w:r>
        <w:t xml:space="preserve">2.2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Groupe</w:t>
      </w:r>
      <w:proofErr w:type="spellEnd"/>
      <w:r>
        <w:t xml:space="preserve"> / Ligne de </w:t>
      </w:r>
      <w:proofErr w:type="spellStart"/>
      <w:r>
        <w:t>produit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7912"/>
      </w:tblGrid>
      <w:tr w:rsidR="00897D76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7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  <w:color w:val="FFFFFF"/>
              </w:rPr>
              <w:t>Définition</w:t>
            </w:r>
            <w:proofErr w:type="spellEnd"/>
          </w:p>
        </w:tc>
      </w:tr>
      <w:tr w:rsidR="00897D76" w:rsidRPr="00314C3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Libelle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groupe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 xml:space="preserve">Nom de la ligne de produit / famille commerciale à laquelle appartient le groupe de lots (ex : </w:t>
            </w:r>
            <w:proofErr w:type="spellStart"/>
            <w:r w:rsidRPr="00314C39">
              <w:rPr>
                <w:lang w:val="fr-FR"/>
              </w:rPr>
              <w:t>Caballa</w:t>
            </w:r>
            <w:proofErr w:type="spellEnd"/>
            <w:r w:rsidRPr="00314C39">
              <w:rPr>
                <w:lang w:val="fr-FR"/>
              </w:rPr>
              <w:t xml:space="preserve"> DS </w:t>
            </w:r>
            <w:proofErr w:type="spellStart"/>
            <w:r w:rsidRPr="00314C39">
              <w:rPr>
                <w:lang w:val="fr-FR"/>
              </w:rPr>
              <w:t>Mercadona</w:t>
            </w:r>
            <w:proofErr w:type="spellEnd"/>
            <w:r w:rsidRPr="00314C39">
              <w:rPr>
                <w:lang w:val="fr-FR"/>
              </w:rPr>
              <w:t xml:space="preserve">, </w:t>
            </w:r>
            <w:proofErr w:type="spellStart"/>
            <w:r w:rsidRPr="00314C39">
              <w:rPr>
                <w:lang w:val="fr-FR"/>
              </w:rPr>
              <w:t>Caballa</w:t>
            </w:r>
            <w:proofErr w:type="spellEnd"/>
            <w:r w:rsidRPr="00314C39">
              <w:rPr>
                <w:lang w:val="fr-FR"/>
              </w:rPr>
              <w:t xml:space="preserve"> SS, Sardine SPSA EEE, Sardine Entier, </w:t>
            </w:r>
            <w:proofErr w:type="spellStart"/>
            <w:r w:rsidRPr="00314C39">
              <w:rPr>
                <w:lang w:val="fr-FR"/>
              </w:rPr>
              <w:t>Caballa</w:t>
            </w:r>
            <w:proofErr w:type="spellEnd"/>
            <w:r w:rsidRPr="00314C39">
              <w:rPr>
                <w:lang w:val="fr-FR"/>
              </w:rPr>
              <w:t xml:space="preserve"> Normal, </w:t>
            </w:r>
            <w:proofErr w:type="spellStart"/>
            <w:r w:rsidRPr="00314C39">
              <w:rPr>
                <w:lang w:val="fr-FR"/>
              </w:rPr>
              <w:t>Lomo</w:t>
            </w:r>
            <w:proofErr w:type="spellEnd"/>
            <w:r w:rsidRPr="00314C39">
              <w:rPr>
                <w:lang w:val="fr-FR"/>
              </w:rPr>
              <w:t xml:space="preserve"> Thon).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</w:rPr>
              <w:t>% (</w:t>
            </w:r>
            <w:proofErr w:type="spellStart"/>
            <w:r>
              <w:rPr>
                <w:b/>
                <w:bCs/>
              </w:rPr>
              <w:t>groupe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 w:rsidRPr="00314C39">
              <w:rPr>
                <w:lang w:val="fr-FR"/>
              </w:rPr>
              <w:t xml:space="preserve">Part du poids total du groupe dans le poids total du </w:t>
            </w:r>
            <w:r w:rsidRPr="00314C39">
              <w:rPr>
                <w:lang w:val="fr-FR"/>
              </w:rPr>
              <w:t xml:space="preserve">site auquel il appartient. </w:t>
            </w:r>
            <w:r>
              <w:t xml:space="preserve">Variable </w:t>
            </w:r>
            <w:proofErr w:type="spellStart"/>
            <w:r>
              <w:t>calculée</w:t>
            </w:r>
            <w:proofErr w:type="spellEnd"/>
            <w:r>
              <w:t xml:space="preserve"> — </w:t>
            </w:r>
            <w:proofErr w:type="spellStart"/>
            <w:r>
              <w:t>voir</w:t>
            </w:r>
            <w:proofErr w:type="spellEnd"/>
            <w:r>
              <w:t xml:space="preserve"> §3.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</w:rPr>
              <w:lastRenderedPageBreak/>
              <w:t xml:space="preserve">Sous-total </w:t>
            </w:r>
            <w:proofErr w:type="spellStart"/>
            <w:r>
              <w:rPr>
                <w:b/>
                <w:bCs/>
              </w:rPr>
              <w:t>Poids</w:t>
            </w:r>
            <w:proofErr w:type="spellEnd"/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 w:rsidRPr="00314C39">
              <w:rPr>
                <w:lang w:val="fr-FR"/>
              </w:rPr>
              <w:t xml:space="preserve">Somme des poids de tous les lots appartenant au groupe (ligne de total sans libellé, en kg). </w:t>
            </w:r>
            <w:r>
              <w:t xml:space="preserve">Variable </w:t>
            </w:r>
            <w:proofErr w:type="spellStart"/>
            <w:r>
              <w:t>calculée</w:t>
            </w:r>
            <w:proofErr w:type="spellEnd"/>
            <w:r>
              <w:t xml:space="preserve"> — </w:t>
            </w:r>
            <w:proofErr w:type="spellStart"/>
            <w:r>
              <w:t>voir</w:t>
            </w:r>
            <w:proofErr w:type="spellEnd"/>
            <w:r>
              <w:t xml:space="preserve"> §3.</w:t>
            </w:r>
          </w:p>
        </w:tc>
      </w:tr>
      <w:tr w:rsidR="00897D76" w:rsidRPr="00314C3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</w:rPr>
              <w:t>Filets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>Poids de filets obtenus après transformation de l'ensemble des lots du groupe (kg).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Rdt</w:t>
            </w:r>
            <w:proofErr w:type="spellEnd"/>
            <w:r>
              <w:rPr>
                <w:b/>
                <w:bCs/>
              </w:rPr>
              <w:t xml:space="preserve"> %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 w:rsidRPr="00314C39">
              <w:rPr>
                <w:lang w:val="fr-FR"/>
              </w:rPr>
              <w:t xml:space="preserve">Taux de rendement filetage du groupe : proportion du poids de matière première transformée en filets. </w:t>
            </w:r>
            <w:r>
              <w:t xml:space="preserve">Variable </w:t>
            </w:r>
            <w:proofErr w:type="spellStart"/>
            <w:r>
              <w:t>calculée</w:t>
            </w:r>
            <w:proofErr w:type="spellEnd"/>
            <w:r>
              <w:t xml:space="preserve"> — </w:t>
            </w:r>
            <w:proofErr w:type="spellStart"/>
            <w:r>
              <w:t>voir</w:t>
            </w:r>
            <w:proofErr w:type="spellEnd"/>
            <w:r>
              <w:t xml:space="preserve"> §3.</w:t>
            </w:r>
          </w:p>
        </w:tc>
      </w:tr>
      <w:tr w:rsidR="00897D76" w:rsidRPr="00314C3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Mrc</w:t>
            </w:r>
            <w:proofErr w:type="spellEnd"/>
            <w:r>
              <w:rPr>
                <w:b/>
                <w:bCs/>
              </w:rPr>
              <w:t xml:space="preserve"> %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>Taux d'un second poste de v</w:t>
            </w:r>
            <w:r w:rsidRPr="00314C39">
              <w:rPr>
                <w:lang w:val="fr-FR"/>
              </w:rPr>
              <w:t xml:space="preserve">alorisation (probablement chutes/morceaux ou une autre découpe valorisée) — libellé exact à confirmer auprès du service Production. Absent (« - ») pour Sardine Entier et </w:t>
            </w:r>
            <w:proofErr w:type="spellStart"/>
            <w:r w:rsidRPr="00314C39">
              <w:rPr>
                <w:lang w:val="fr-FR"/>
              </w:rPr>
              <w:t>Lomo</w:t>
            </w:r>
            <w:proofErr w:type="spellEnd"/>
            <w:r w:rsidRPr="00314C39">
              <w:rPr>
                <w:lang w:val="fr-FR"/>
              </w:rPr>
              <w:t xml:space="preserve"> Thon.</w:t>
            </w:r>
            <w:r>
              <w:rPr>
                <w:lang w:val="fr-FR"/>
              </w:rPr>
              <w:t>(</w:t>
            </w:r>
            <w:proofErr w:type="spellStart"/>
            <w:r w:rsidRPr="00314C39">
              <w:rPr>
                <w:color w:val="FF0000"/>
                <w:sz w:val="28"/>
                <w:szCs w:val="28"/>
                <w:lang w:val="fr-FR"/>
              </w:rPr>
              <w:t>a</w:t>
            </w:r>
            <w:proofErr w:type="spellEnd"/>
            <w:r w:rsidRPr="00314C39">
              <w:rPr>
                <w:color w:val="FF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314C39">
              <w:rPr>
                <w:color w:val="FF0000"/>
                <w:sz w:val="28"/>
                <w:szCs w:val="28"/>
                <w:lang w:val="fr-FR"/>
              </w:rPr>
              <w:t>verifier</w:t>
            </w:r>
            <w:proofErr w:type="spellEnd"/>
            <w:r w:rsidRPr="00314C39">
              <w:rPr>
                <w:color w:val="FF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314C39">
              <w:rPr>
                <w:color w:val="FF0000"/>
                <w:sz w:val="28"/>
                <w:szCs w:val="28"/>
                <w:lang w:val="fr-FR"/>
              </w:rPr>
              <w:t>aupres</w:t>
            </w:r>
            <w:proofErr w:type="spellEnd"/>
            <w:r w:rsidRPr="00314C39">
              <w:rPr>
                <w:color w:val="FF0000"/>
                <w:sz w:val="28"/>
                <w:szCs w:val="28"/>
                <w:lang w:val="fr-FR"/>
              </w:rPr>
              <w:t xml:space="preserve"> service de production)</w:t>
            </w:r>
          </w:p>
        </w:tc>
      </w:tr>
    </w:tbl>
    <w:p w:rsidR="00897D76" w:rsidRDefault="00314C39">
      <w:pPr>
        <w:pStyle w:val="Heading2"/>
        <w:spacing w:before="300" w:after="150"/>
      </w:pPr>
      <w:r>
        <w:t xml:space="preserve">2.3 </w:t>
      </w:r>
      <w:proofErr w:type="spellStart"/>
      <w:r>
        <w:t>Niveau</w:t>
      </w:r>
      <w:proofErr w:type="spellEnd"/>
      <w:r>
        <w:t xml:space="preserve"> Site / Global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7912"/>
      </w:tblGrid>
      <w:tr w:rsidR="00897D76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7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  <w:color w:val="FFFFFF"/>
              </w:rPr>
              <w:t>Définition</w:t>
            </w:r>
            <w:proofErr w:type="spellEnd"/>
          </w:p>
        </w:tc>
      </w:tr>
      <w:tr w:rsidR="00897D76" w:rsidRPr="00314C3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</w:rPr>
              <w:t>Site (CUMAREX S1 / S2)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>Regroupement de plus haut niveau : site ou atelier de production auquel appartiennent les groupes de lots.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</w:rPr>
              <w:t>% (site)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 w:rsidRPr="00314C39">
              <w:rPr>
                <w:lang w:val="fr-FR"/>
              </w:rPr>
              <w:t xml:space="preserve">Part du poids total du site dans le poids total général (tous sites). </w:t>
            </w:r>
            <w:r>
              <w:t xml:space="preserve">Variable </w:t>
            </w:r>
            <w:proofErr w:type="spellStart"/>
            <w:r>
              <w:t>calculée</w:t>
            </w:r>
            <w:proofErr w:type="spellEnd"/>
            <w:r>
              <w:t xml:space="preserve"> — </w:t>
            </w:r>
            <w:proofErr w:type="spellStart"/>
            <w:r>
              <w:t>voir</w:t>
            </w:r>
            <w:proofErr w:type="spellEnd"/>
            <w:r>
              <w:t xml:space="preserve"> §3.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Poids</w:t>
            </w:r>
            <w:proofErr w:type="spellEnd"/>
            <w:r>
              <w:rPr>
                <w:b/>
                <w:bCs/>
              </w:rPr>
              <w:t xml:space="preserve"> total (site)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 w:rsidRPr="00314C39">
              <w:rPr>
                <w:lang w:val="fr-FR"/>
              </w:rPr>
              <w:t xml:space="preserve">Somme des sous-totaux de tous les groupes du site (kg). </w:t>
            </w:r>
            <w:r>
              <w:t xml:space="preserve">Variable </w:t>
            </w:r>
            <w:proofErr w:type="spellStart"/>
            <w:r>
              <w:t>calculée</w:t>
            </w:r>
            <w:proofErr w:type="spellEnd"/>
            <w:r>
              <w:t xml:space="preserve"> — </w:t>
            </w:r>
            <w:proofErr w:type="spellStart"/>
            <w:r>
              <w:t>voir</w:t>
            </w:r>
            <w:proofErr w:type="spellEnd"/>
            <w:r>
              <w:t xml:space="preserve"> §3.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Poids</w:t>
            </w:r>
            <w:proofErr w:type="spellEnd"/>
            <w:r>
              <w:rPr>
                <w:b/>
                <w:bCs/>
              </w:rPr>
              <w:t xml:space="preserve"> total </w:t>
            </w:r>
            <w:proofErr w:type="spellStart"/>
            <w:r>
              <w:rPr>
                <w:b/>
                <w:bCs/>
              </w:rPr>
              <w:t>général</w:t>
            </w:r>
            <w:proofErr w:type="spellEnd"/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 w:rsidRPr="00314C39">
              <w:rPr>
                <w:lang w:val="fr-FR"/>
              </w:rPr>
              <w:t xml:space="preserve">Somme des poids totaux de tous les sites (73 956 kg dans cet extrait). </w:t>
            </w:r>
            <w:r>
              <w:t xml:space="preserve">Variable </w:t>
            </w:r>
            <w:proofErr w:type="spellStart"/>
            <w:r>
              <w:t>calculée</w:t>
            </w:r>
            <w:proofErr w:type="spellEnd"/>
            <w:r>
              <w:t xml:space="preserve"> — </w:t>
            </w:r>
            <w:proofErr w:type="spellStart"/>
            <w:r>
              <w:t>voir</w:t>
            </w:r>
            <w:proofErr w:type="spellEnd"/>
            <w:r>
              <w:t xml:space="preserve"> §3.</w:t>
            </w:r>
          </w:p>
        </w:tc>
      </w:tr>
    </w:tbl>
    <w:p w:rsidR="00897D76" w:rsidRDefault="00314C39">
      <w:pPr>
        <w:pStyle w:val="Heading1"/>
        <w:spacing w:before="400" w:after="200"/>
      </w:pPr>
      <w:r>
        <w:t xml:space="preserve">3. </w:t>
      </w:r>
      <w:proofErr w:type="spellStart"/>
      <w:r>
        <w:t>Formules</w:t>
      </w:r>
      <w:proofErr w:type="spellEnd"/>
      <w:r>
        <w:t xml:space="preserve"> </w:t>
      </w:r>
      <w:proofErr w:type="spellStart"/>
      <w:r>
        <w:t>vérifiées</w:t>
      </w:r>
      <w:proofErr w:type="spellEnd"/>
    </w:p>
    <w:p w:rsidR="00897D76" w:rsidRPr="00314C39" w:rsidRDefault="00314C39">
      <w:pPr>
        <w:spacing w:after="120"/>
        <w:rPr>
          <w:lang w:val="fr-FR"/>
        </w:rPr>
      </w:pPr>
      <w:r w:rsidRPr="00314C39">
        <w:rPr>
          <w:lang w:val="fr-FR"/>
        </w:rPr>
        <w:t>Toutes les formules ci-dess</w:t>
      </w:r>
      <w:r w:rsidRPr="00314C39">
        <w:rPr>
          <w:lang w:val="fr-FR"/>
        </w:rPr>
        <w:t>ous ont été retrouvées et vérifiées par recoupement exact des valeurs du tableau source 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800"/>
        <w:gridCol w:w="3500"/>
      </w:tblGrid>
      <w:tr w:rsidR="00897D76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  <w:color w:val="FFFFFF"/>
              </w:rPr>
              <w:t xml:space="preserve">Variable </w:t>
            </w:r>
            <w:proofErr w:type="spellStart"/>
            <w:r>
              <w:rPr>
                <w:b/>
                <w:bCs/>
                <w:color w:val="FFFFFF"/>
              </w:rPr>
              <w:t>calculée</w:t>
            </w:r>
            <w:proofErr w:type="spellEnd"/>
          </w:p>
        </w:tc>
        <w:tc>
          <w:tcPr>
            <w:tcW w:w="38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  <w:color w:val="FFFFFF"/>
              </w:rPr>
              <w:t>Formule</w:t>
            </w:r>
            <w:proofErr w:type="spellEnd"/>
          </w:p>
        </w:tc>
        <w:tc>
          <w:tcPr>
            <w:tcW w:w="3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  <w:color w:val="FFFFFF"/>
              </w:rPr>
              <w:t>Vérification</w:t>
            </w:r>
            <w:proofErr w:type="spellEnd"/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Nb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Jrs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>Nb Jrs = Date du rapport − Date D'entrée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t xml:space="preserve">03/06/2026 − 19/04/2026 = 45 </w:t>
            </w:r>
            <w:proofErr w:type="spellStart"/>
            <w:r>
              <w:t>jours</w:t>
            </w:r>
            <w:proofErr w:type="spellEnd"/>
            <w:r>
              <w:t xml:space="preserve"> ✓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</w:rPr>
              <w:t xml:space="preserve">Sous-total </w:t>
            </w:r>
            <w:proofErr w:type="spellStart"/>
            <w:r>
              <w:rPr>
                <w:b/>
                <w:bCs/>
              </w:rPr>
              <w:t>Poids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groupe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 xml:space="preserve">Sous-total = </w:t>
            </w:r>
            <w:r>
              <w:t>Σ</w:t>
            </w:r>
            <w:r w:rsidRPr="00314C39">
              <w:rPr>
                <w:lang w:val="fr-FR"/>
              </w:rPr>
              <w:t xml:space="preserve"> Poids des lots du groupe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t>7 967 + 6 055 + 3 787 = 17 809 ✓ (</w:t>
            </w:r>
            <w:proofErr w:type="spellStart"/>
            <w:r>
              <w:t>Caballa</w:t>
            </w:r>
            <w:proofErr w:type="spellEnd"/>
            <w:r>
              <w:t xml:space="preserve"> DS </w:t>
            </w:r>
            <w:proofErr w:type="spellStart"/>
            <w:r>
              <w:t>Mercadona</w:t>
            </w:r>
            <w:proofErr w:type="spellEnd"/>
            <w:r>
              <w:t>)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</w:rPr>
              <w:t xml:space="preserve">% </w:t>
            </w:r>
            <w:proofErr w:type="spellStart"/>
            <w:r>
              <w:rPr>
                <w:b/>
                <w:bCs/>
              </w:rPr>
              <w:t>Poids</w:t>
            </w:r>
            <w:proofErr w:type="spellEnd"/>
            <w:r>
              <w:rPr>
                <w:b/>
                <w:bCs/>
              </w:rPr>
              <w:t xml:space="preserve"> (lot)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>% Poids = Poids du lot / Sous-total du groupe × 100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t>7 967 / 17 809 = 44,7 % ≈ 45 % ✓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Rdt</w:t>
            </w:r>
            <w:proofErr w:type="spellEnd"/>
            <w:r>
              <w:rPr>
                <w:b/>
                <w:bCs/>
              </w:rPr>
              <w:t xml:space="preserve"> % (</w:t>
            </w:r>
            <w:proofErr w:type="spellStart"/>
            <w:r>
              <w:rPr>
                <w:b/>
                <w:bCs/>
              </w:rPr>
              <w:t>groupe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proofErr w:type="spellStart"/>
            <w:r w:rsidRPr="00314C39">
              <w:rPr>
                <w:lang w:val="fr-FR"/>
              </w:rPr>
              <w:t>Rdt</w:t>
            </w:r>
            <w:proofErr w:type="spellEnd"/>
            <w:r w:rsidRPr="00314C39">
              <w:rPr>
                <w:lang w:val="fr-FR"/>
              </w:rPr>
              <w:t xml:space="preserve"> % = Filets / Sous-total Poids du groupe </w:t>
            </w:r>
            <w:r w:rsidRPr="00314C39">
              <w:rPr>
                <w:lang w:val="fr-FR"/>
              </w:rPr>
              <w:t>× 100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t>5 776 / 17 809 = 32,4 % ✓ (</w:t>
            </w:r>
            <w:proofErr w:type="spellStart"/>
            <w:r>
              <w:t>Caballa</w:t>
            </w:r>
            <w:proofErr w:type="spellEnd"/>
            <w:r>
              <w:t xml:space="preserve"> DS </w:t>
            </w:r>
            <w:proofErr w:type="spellStart"/>
            <w:r>
              <w:t>Mercadona</w:t>
            </w:r>
            <w:proofErr w:type="spellEnd"/>
            <w:r>
              <w:t>)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</w:rPr>
              <w:t>% (</w:t>
            </w:r>
            <w:proofErr w:type="spellStart"/>
            <w:r>
              <w:rPr>
                <w:b/>
                <w:bCs/>
              </w:rPr>
              <w:t>groupe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>% (groupe) = Sous-total Poids du groupe / Poids total du site × 100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t>17 809 / 58 648 = 30,4 % ≈ 30 % ✓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rPr>
                <w:b/>
                <w:bCs/>
              </w:rPr>
              <w:t>% (site)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>% (site) = Poids total du site / Poids total général × 100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t>58 648 / 73 956 = 79,3 % ≈ 79 % ✓</w:t>
            </w:r>
          </w:p>
        </w:tc>
      </w:tr>
      <w:tr w:rsidR="00897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proofErr w:type="spellStart"/>
            <w:r>
              <w:rPr>
                <w:b/>
                <w:bCs/>
              </w:rPr>
              <w:t>Poids</w:t>
            </w:r>
            <w:proofErr w:type="spellEnd"/>
            <w:r>
              <w:rPr>
                <w:b/>
                <w:bCs/>
              </w:rPr>
              <w:t xml:space="preserve"> total </w:t>
            </w:r>
            <w:proofErr w:type="spellStart"/>
            <w:r>
              <w:rPr>
                <w:b/>
                <w:bCs/>
              </w:rPr>
              <w:t>général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Pr="00314C39" w:rsidRDefault="00314C39">
            <w:pPr>
              <w:rPr>
                <w:lang w:val="fr-FR"/>
              </w:rPr>
            </w:pPr>
            <w:r w:rsidRPr="00314C39">
              <w:rPr>
                <w:lang w:val="fr-FR"/>
              </w:rPr>
              <w:t xml:space="preserve">Poids total général = </w:t>
            </w:r>
            <w:r>
              <w:t>Σ</w:t>
            </w:r>
            <w:r w:rsidRPr="00314C39">
              <w:rPr>
                <w:lang w:val="fr-FR"/>
              </w:rPr>
              <w:t xml:space="preserve"> Poids totaux des sites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7D76" w:rsidRDefault="00314C39">
            <w:r>
              <w:t>58 648 + 15 308 = 73 956 ✓</w:t>
            </w:r>
          </w:p>
        </w:tc>
      </w:tr>
    </w:tbl>
    <w:p w:rsidR="00897D76" w:rsidRDefault="00314C39">
      <w:pPr>
        <w:pStyle w:val="Heading1"/>
        <w:spacing w:before="400" w:after="200"/>
      </w:pPr>
      <w:bookmarkStart w:id="0" w:name="_GoBack"/>
      <w:bookmarkEnd w:id="0"/>
      <w:r>
        <w:t>4. Feature engineering possible</w:t>
      </w:r>
    </w:p>
    <w:p w:rsidR="00897D76" w:rsidRDefault="00314C39">
      <w:pPr>
        <w:pStyle w:val="Heading2"/>
        <w:spacing w:before="300" w:after="150"/>
      </w:pPr>
      <w:r>
        <w:t xml:space="preserve">4.1 </w:t>
      </w:r>
      <w:proofErr w:type="spellStart"/>
      <w:r>
        <w:t>Gestion</w:t>
      </w:r>
      <w:proofErr w:type="spellEnd"/>
      <w:r>
        <w:t xml:space="preserve"> des stocks (</w:t>
      </w:r>
      <w:proofErr w:type="spellStart"/>
      <w:r>
        <w:t>âge</w:t>
      </w:r>
      <w:proofErr w:type="spellEnd"/>
      <w:r>
        <w:t>, rotation)</w:t>
      </w:r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>Ancienneté moyenne/maximale du stock par site, par ligne de produit ou par fournisseur (moyenne de Nb Jrs)</w:t>
      </w:r>
    </w:p>
    <w:p w:rsidR="00897D76" w:rsidRDefault="00314C39">
      <w:pPr>
        <w:pStyle w:val="ListParagraph"/>
        <w:numPr>
          <w:ilvl w:val="0"/>
          <w:numId w:val="1"/>
        </w:numPr>
        <w:spacing w:after="80"/>
      </w:pPr>
      <w:r w:rsidRPr="00314C39">
        <w:rPr>
          <w:lang w:val="fr-FR"/>
        </w:rPr>
        <w:t>Indicateur d'alerte « stock</w:t>
      </w:r>
      <w:r w:rsidRPr="00314C39">
        <w:rPr>
          <w:lang w:val="fr-FR"/>
        </w:rPr>
        <w:t xml:space="preserve"> dormant » : lots dont Nb Jrs dépasse un seuil (ex. </w:t>
      </w:r>
      <w:r>
        <w:t xml:space="preserve">&gt; 45 </w:t>
      </w:r>
      <w:proofErr w:type="spellStart"/>
      <w:r>
        <w:t>jours</w:t>
      </w:r>
      <w:proofErr w:type="spellEnd"/>
      <w:r>
        <w:t xml:space="preserve">) à </w:t>
      </w:r>
      <w:proofErr w:type="spellStart"/>
      <w:r>
        <w:t>sortir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priorité</w:t>
      </w:r>
      <w:proofErr w:type="spellEnd"/>
      <w:r>
        <w:t xml:space="preserve"> (</w:t>
      </w:r>
      <w:proofErr w:type="spellStart"/>
      <w:r>
        <w:t>logique</w:t>
      </w:r>
      <w:proofErr w:type="spellEnd"/>
      <w:r>
        <w:t xml:space="preserve"> FIFO/FEFO)</w:t>
      </w:r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lastRenderedPageBreak/>
        <w:t>Taux de rotation du stock = Poids sorti sur la période / Poids moyen en stock</w:t>
      </w:r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>Répartition du stock par cellule frigorifique (taux d'occupation par code Frigo)</w:t>
      </w:r>
    </w:p>
    <w:p w:rsidR="00897D76" w:rsidRDefault="00314C39">
      <w:pPr>
        <w:pStyle w:val="Heading2"/>
        <w:spacing w:before="300" w:after="150"/>
      </w:pPr>
      <w:r>
        <w:t xml:space="preserve">4.2 </w:t>
      </w:r>
      <w:proofErr w:type="spellStart"/>
      <w:r>
        <w:t>Analyse</w:t>
      </w:r>
      <w:proofErr w:type="spellEnd"/>
      <w:r>
        <w:t xml:space="preserve"> du </w:t>
      </w:r>
      <w:proofErr w:type="spellStart"/>
      <w:r>
        <w:t>rendement</w:t>
      </w:r>
      <w:proofErr w:type="spellEnd"/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>Rendement moyen pondéré par le poids, toutes lignes de produit confondues, pour un indicateur global de performance matière</w:t>
      </w:r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 xml:space="preserve">Écart de </w:t>
      </w:r>
      <w:proofErr w:type="spellStart"/>
      <w:r w:rsidRPr="00314C39">
        <w:rPr>
          <w:lang w:val="fr-FR"/>
        </w:rPr>
        <w:t>Rdt</w:t>
      </w:r>
      <w:proofErr w:type="spellEnd"/>
      <w:r w:rsidRPr="00314C39">
        <w:rPr>
          <w:lang w:val="fr-FR"/>
        </w:rPr>
        <w:t xml:space="preserve"> % par rapport</w:t>
      </w:r>
      <w:r w:rsidRPr="00314C39">
        <w:rPr>
          <w:lang w:val="fr-FR"/>
        </w:rPr>
        <w:t xml:space="preserve"> à la moyenne historique de la ligne de produit, pour détecter une dérive de rendement</w:t>
      </w:r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 xml:space="preserve">Corrélation entre Nb Jrs (âge du lot à l'entrée en production) et </w:t>
      </w:r>
      <w:proofErr w:type="spellStart"/>
      <w:r w:rsidRPr="00314C39">
        <w:rPr>
          <w:lang w:val="fr-FR"/>
        </w:rPr>
        <w:t>Rdt</w:t>
      </w:r>
      <w:proofErr w:type="spellEnd"/>
      <w:r w:rsidRPr="00314C39">
        <w:rPr>
          <w:lang w:val="fr-FR"/>
        </w:rPr>
        <w:t xml:space="preserve"> % obtenu, pour mesurer l'effet de la fraîcheur sur le rendement</w:t>
      </w:r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>Corrélation entre Origine / Fournis</w:t>
      </w:r>
      <w:r w:rsidRPr="00314C39">
        <w:rPr>
          <w:lang w:val="fr-FR"/>
        </w:rPr>
        <w:t xml:space="preserve">seur / Moule (calibre) et </w:t>
      </w:r>
      <w:proofErr w:type="spellStart"/>
      <w:r w:rsidRPr="00314C39">
        <w:rPr>
          <w:lang w:val="fr-FR"/>
        </w:rPr>
        <w:t>Rdt</w:t>
      </w:r>
      <w:proofErr w:type="spellEnd"/>
      <w:r w:rsidRPr="00314C39">
        <w:rPr>
          <w:lang w:val="fr-FR"/>
        </w:rPr>
        <w:t xml:space="preserve"> %, pour identifier les meilleures sources de matière première</w:t>
      </w:r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 xml:space="preserve">Rendement total = </w:t>
      </w:r>
      <w:proofErr w:type="spellStart"/>
      <w:r w:rsidRPr="00314C39">
        <w:rPr>
          <w:lang w:val="fr-FR"/>
        </w:rPr>
        <w:t>Rdt</w:t>
      </w:r>
      <w:proofErr w:type="spellEnd"/>
      <w:r w:rsidRPr="00314C39">
        <w:rPr>
          <w:lang w:val="fr-FR"/>
        </w:rPr>
        <w:t xml:space="preserve"> % + </w:t>
      </w:r>
      <w:proofErr w:type="spellStart"/>
      <w:r w:rsidRPr="00314C39">
        <w:rPr>
          <w:lang w:val="fr-FR"/>
        </w:rPr>
        <w:t>Mrc</w:t>
      </w:r>
      <w:proofErr w:type="spellEnd"/>
      <w:r w:rsidRPr="00314C39">
        <w:rPr>
          <w:lang w:val="fr-FR"/>
        </w:rPr>
        <w:t xml:space="preserve"> %, pour mesurer la valorisation totale de la matière première (filets + sous-produit)</w:t>
      </w:r>
    </w:p>
    <w:p w:rsidR="00897D76" w:rsidRDefault="00314C39">
      <w:pPr>
        <w:pStyle w:val="Heading2"/>
        <w:spacing w:before="300" w:after="150"/>
      </w:pPr>
      <w:r>
        <w:t xml:space="preserve">4.3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fournisseurs</w:t>
      </w:r>
      <w:proofErr w:type="spellEnd"/>
      <w:r>
        <w:t xml:space="preserve"> et </w:t>
      </w:r>
      <w:proofErr w:type="spellStart"/>
      <w:r>
        <w:t>origines</w:t>
      </w:r>
      <w:proofErr w:type="spellEnd"/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 xml:space="preserve">Classement </w:t>
      </w:r>
      <w:r w:rsidRPr="00314C39">
        <w:rPr>
          <w:lang w:val="fr-FR"/>
        </w:rPr>
        <w:t>des fournisseurs par rendement moyen obtenu sur les lots livrés</w:t>
      </w:r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>Part de chaque origine de pêche dans le poids total réceptionné, par période</w:t>
      </w:r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 xml:space="preserve">Prix de revient matière par kg de filet obtenu = Coût du lot / (Poids lot × </w:t>
      </w:r>
      <w:proofErr w:type="spellStart"/>
      <w:r w:rsidRPr="00314C39">
        <w:rPr>
          <w:lang w:val="fr-FR"/>
        </w:rPr>
        <w:t>Rdt</w:t>
      </w:r>
      <w:proofErr w:type="spellEnd"/>
      <w:r w:rsidRPr="00314C39">
        <w:rPr>
          <w:lang w:val="fr-FR"/>
        </w:rPr>
        <w:t xml:space="preserve"> %), si le coût d'achat est disponib</w:t>
      </w:r>
      <w:r w:rsidRPr="00314C39">
        <w:rPr>
          <w:lang w:val="fr-FR"/>
        </w:rPr>
        <w:t>le (à croiser avec le fichier Coût Global)</w:t>
      </w:r>
    </w:p>
    <w:p w:rsidR="00897D76" w:rsidRDefault="00314C39">
      <w:pPr>
        <w:pStyle w:val="Heading2"/>
        <w:spacing w:before="300" w:after="150"/>
      </w:pPr>
      <w:r>
        <w:t xml:space="preserve">4.4 Structure et mix </w:t>
      </w:r>
      <w:proofErr w:type="spellStart"/>
      <w:r>
        <w:t>produit</w:t>
      </w:r>
      <w:proofErr w:type="spellEnd"/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>Part de chaque ligne de produit dans le poids total du site et dans le poids total général (% groupe, % site déjà présents, à suivre dans le temps)</w:t>
      </w:r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>Indicateur binaire Congelé/Frais (Li</w:t>
      </w:r>
      <w:r w:rsidRPr="00314C39">
        <w:rPr>
          <w:lang w:val="fr-FR"/>
        </w:rPr>
        <w:t>belle lot) et part du frais dans le stock total, utile pour le pilotage de la fraîcheur</w:t>
      </w:r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>Regroupement des calibres (Moule) en classes (petit/moyen/gros) pour analyser l'effet taille sur le rendement</w:t>
      </w:r>
    </w:p>
    <w:p w:rsidR="00897D76" w:rsidRDefault="00314C39">
      <w:pPr>
        <w:pStyle w:val="Heading2"/>
        <w:spacing w:before="300" w:after="150"/>
      </w:pPr>
      <w:r>
        <w:t xml:space="preserve">4.5 </w:t>
      </w:r>
      <w:proofErr w:type="spellStart"/>
      <w:r>
        <w:t>Qualité</w:t>
      </w:r>
      <w:proofErr w:type="spellEnd"/>
      <w:r>
        <w:t xml:space="preserve"> des </w:t>
      </w:r>
      <w:proofErr w:type="spellStart"/>
      <w:r>
        <w:t>données</w:t>
      </w:r>
      <w:proofErr w:type="spellEnd"/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 xml:space="preserve">Contrôle de cohérence automatique </w:t>
      </w:r>
      <w:r w:rsidRPr="00314C39">
        <w:rPr>
          <w:lang w:val="fr-FR"/>
        </w:rPr>
        <w:t xml:space="preserve">: </w:t>
      </w:r>
      <w:proofErr w:type="spellStart"/>
      <w:r w:rsidRPr="00314C39">
        <w:rPr>
          <w:lang w:val="fr-FR"/>
        </w:rPr>
        <w:t>recalcul</w:t>
      </w:r>
      <w:proofErr w:type="spellEnd"/>
      <w:r w:rsidRPr="00314C39">
        <w:rPr>
          <w:lang w:val="fr-FR"/>
        </w:rPr>
        <w:t xml:space="preserve"> du sous-total Poids et des % à partir des lots, pour détecter les écarts d'arrondi ou de saisie</w:t>
      </w:r>
    </w:p>
    <w:p w:rsidR="00897D76" w:rsidRPr="00314C39" w:rsidRDefault="00314C3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14C39">
        <w:rPr>
          <w:lang w:val="fr-FR"/>
        </w:rPr>
        <w:t xml:space="preserve">Détection des valeurs « - » (non applicable) à distinguer des valeurs nulles dans les calculs de </w:t>
      </w:r>
      <w:proofErr w:type="spellStart"/>
      <w:r w:rsidRPr="00314C39">
        <w:rPr>
          <w:lang w:val="fr-FR"/>
        </w:rPr>
        <w:t>Mrc</w:t>
      </w:r>
      <w:proofErr w:type="spellEnd"/>
      <w:r w:rsidRPr="00314C39">
        <w:rPr>
          <w:lang w:val="fr-FR"/>
        </w:rPr>
        <w:t xml:space="preserve"> % et Frigo</w:t>
      </w:r>
    </w:p>
    <w:sectPr w:rsidR="00897D76" w:rsidRPr="00314C39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FC0D62"/>
    <w:multiLevelType w:val="hybridMultilevel"/>
    <w:tmpl w:val="14FA0FBA"/>
    <w:lvl w:ilvl="0" w:tplc="CFDCD6EC">
      <w:start w:val="1"/>
      <w:numFmt w:val="bullet"/>
      <w:lvlText w:val="●"/>
      <w:lvlJc w:val="left"/>
      <w:pPr>
        <w:ind w:left="720" w:hanging="360"/>
      </w:pPr>
    </w:lvl>
    <w:lvl w:ilvl="1" w:tplc="9A0C370E">
      <w:start w:val="1"/>
      <w:numFmt w:val="bullet"/>
      <w:lvlText w:val="○"/>
      <w:lvlJc w:val="left"/>
      <w:pPr>
        <w:ind w:left="1440" w:hanging="360"/>
      </w:pPr>
    </w:lvl>
    <w:lvl w:ilvl="2" w:tplc="82FA5640">
      <w:start w:val="1"/>
      <w:numFmt w:val="bullet"/>
      <w:lvlText w:val="■"/>
      <w:lvlJc w:val="left"/>
      <w:pPr>
        <w:ind w:left="2160" w:hanging="360"/>
      </w:pPr>
    </w:lvl>
    <w:lvl w:ilvl="3" w:tplc="5608E082">
      <w:start w:val="1"/>
      <w:numFmt w:val="bullet"/>
      <w:lvlText w:val="●"/>
      <w:lvlJc w:val="left"/>
      <w:pPr>
        <w:ind w:left="2880" w:hanging="360"/>
      </w:pPr>
    </w:lvl>
    <w:lvl w:ilvl="4" w:tplc="7D1E602A">
      <w:start w:val="1"/>
      <w:numFmt w:val="bullet"/>
      <w:lvlText w:val="○"/>
      <w:lvlJc w:val="left"/>
      <w:pPr>
        <w:ind w:left="3600" w:hanging="360"/>
      </w:pPr>
    </w:lvl>
    <w:lvl w:ilvl="5" w:tplc="BCD85B5A">
      <w:start w:val="1"/>
      <w:numFmt w:val="bullet"/>
      <w:lvlText w:val="■"/>
      <w:lvlJc w:val="left"/>
      <w:pPr>
        <w:ind w:left="4320" w:hanging="360"/>
      </w:pPr>
    </w:lvl>
    <w:lvl w:ilvl="6" w:tplc="ED928744">
      <w:start w:val="1"/>
      <w:numFmt w:val="bullet"/>
      <w:lvlText w:val="●"/>
      <w:lvlJc w:val="left"/>
      <w:pPr>
        <w:ind w:left="5040" w:hanging="360"/>
      </w:pPr>
    </w:lvl>
    <w:lvl w:ilvl="7" w:tplc="AD5889CA">
      <w:start w:val="1"/>
      <w:numFmt w:val="bullet"/>
      <w:lvlText w:val="●"/>
      <w:lvlJc w:val="left"/>
      <w:pPr>
        <w:ind w:left="5760" w:hanging="360"/>
      </w:pPr>
    </w:lvl>
    <w:lvl w:ilvl="8" w:tplc="702CDD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D76"/>
    <w:rsid w:val="00314C39"/>
    <w:rsid w:val="0089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35F0"/>
  <w15:docId w15:val="{B3C4ED1D-796A-448B-933E-E9AD7230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960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2026-07-29T09:47:00Z</dcterms:created>
  <dcterms:modified xsi:type="dcterms:W3CDTF">2026-07-29T10:19:00Z</dcterms:modified>
</cp:coreProperties>
</file>