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930c88f3eb5416ce680c1db52493f0a7c950f7a"/>
    <w:p>
      <w:pPr>
        <w:pStyle w:val="Heading1"/>
      </w:pPr>
      <w:r>
        <w:t xml:space="preserve">Тест-кейсы платформы электронного обучения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1.2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  <w:r>
        <w:br/>
      </w:r>
      <w:r>
        <w:rPr>
          <w:b/>
          <w:bCs/>
        </w:rPr>
        <w:t xml:space="preserve">Окружение тестирования:</w:t>
      </w:r>
      <w:r>
        <w:t xml:space="preserve"> </w:t>
      </w:r>
      <w:r>
        <w:t xml:space="preserve">Windows 10/11, Chrome/Edge, Frontend :8000, Backend :5000, SQL Server</w:t>
      </w:r>
    </w:p>
    <w:p>
      <w:r>
        <w:pict>
          <v:rect style="width:0;height:1.5pt" o:hralign="center" o:hrstd="t" o:hr="t"/>
        </w:pict>
      </w:r>
    </w:p>
    <w:bookmarkStart w:id="12" w:name="шаблон-тестового-случая"/>
    <w:p>
      <w:pPr>
        <w:pStyle w:val="Heading2"/>
      </w:pPr>
      <w:r>
        <w:t xml:space="preserve">1. Шаблон тестового случая</w:t>
      </w:r>
    </w:p>
    <w:p>
      <w:pPr>
        <w:pStyle w:val="FirstParagraph"/>
      </w:pPr>
      <w:r>
        <w:t xml:space="preserve">Каждый тест-кейс оформлен по единому шаблону.</w:t>
      </w:r>
    </w:p>
    <w:bookmarkStart w:id="9" w:name="таблица-14-шаблон-тестового-случая"/>
    <w:p>
      <w:pPr>
        <w:pStyle w:val="Heading3"/>
      </w:pPr>
      <w:r>
        <w:t xml:space="preserve">Таблица 14 — Шаблон тестового случая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Название теста</w:t>
            </w:r>
          </w:p>
        </w:tc>
        <w:tc>
          <w:tcPr/>
          <w:p>
            <w:pPr>
              <w:pStyle w:val="Compact"/>
            </w:pPr>
            <w:r>
              <w:t xml:space="preserve">Краткое описание теста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значение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777"/>
        <w:gridCol w:w="1939"/>
        <w:gridCol w:w="30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Этапы теста: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результат:</w:t>
            </w:r>
          </w:p>
        </w:tc>
        <w:tc>
          <w:tcPr/>
          <w:p>
            <w:pPr>
              <w:pStyle w:val="Compact"/>
            </w:pPr>
            <w:r>
              <w:t xml:space="preserve">Фактический результат:</w:t>
            </w:r>
          </w:p>
        </w:tc>
        <w:tc>
          <w:tcPr/>
          <w:p>
            <w:pPr>
              <w:pStyle w:val="Compact"/>
            </w:pPr>
            <w:r>
              <w:t xml:space="preserve">Статус (успешно/завершилось ошибкой)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значение</w:t>
            </w:r>
          </w:p>
        </w:tc>
      </w:tr>
    </w:tbl>
    <w:bookmarkEnd w:id="9"/>
    <w:bookmarkStart w:id="10" w:name="таблица-15-расшифровка-шаблона"/>
    <w:p>
      <w:pPr>
        <w:pStyle w:val="Heading3"/>
      </w:pPr>
      <w:r>
        <w:t xml:space="preserve">Таблица 15 — Расшифровка шаблона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теста</w:t>
            </w:r>
          </w:p>
        </w:tc>
        <w:tc>
          <w:tcPr/>
          <w:p>
            <w:pPr>
              <w:pStyle w:val="Compact"/>
            </w:pPr>
            <w:r>
              <w:t xml:space="preserve">Уникальный ID для каждого тестового примера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 теста</w:t>
            </w:r>
          </w:p>
        </w:tc>
        <w:tc>
          <w:tcPr/>
          <w:p>
            <w:pPr>
              <w:pStyle w:val="Compact"/>
            </w:pPr>
            <w:r>
              <w:t xml:space="preserve">Название тестового случая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Краткое описание теста</w:t>
            </w:r>
          </w:p>
        </w:tc>
        <w:tc>
          <w:tcPr/>
          <w:p>
            <w:pPr>
              <w:pStyle w:val="Compact"/>
            </w:pPr>
            <w:r>
              <w:t xml:space="preserve">Описание того, что должен достичь тест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Этапы теста:</w:t>
            </w:r>
          </w:p>
        </w:tc>
        <w:tc>
          <w:tcPr/>
          <w:p>
            <w:pPr>
              <w:pStyle w:val="Compact"/>
            </w:pPr>
            <w:r>
              <w:t xml:space="preserve">Перечисление выполненных этапов для достижения цели пошагово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Ожидаемый результат:</w:t>
            </w:r>
          </w:p>
        </w:tc>
        <w:tc>
          <w:tcPr/>
          <w:p>
            <w:pPr>
              <w:pStyle w:val="Compact"/>
            </w:pPr>
            <w:r>
              <w:t xml:space="preserve">Описание результата, который должен появиться в конце выполнения необходимых этапов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Фактический результат:</w:t>
            </w:r>
          </w:p>
        </w:tc>
        <w:tc>
          <w:tcPr/>
          <w:p>
            <w:pPr>
              <w:pStyle w:val="Compact"/>
            </w:pPr>
            <w:r>
              <w:t xml:space="preserve">Описание результата после выполнения необходимых этапов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 (успешно/завершилось ошибкой)</w:t>
            </w:r>
          </w:p>
        </w:tc>
        <w:tc>
          <w:tcPr/>
          <w:p>
            <w:pPr>
              <w:pStyle w:val="Compact"/>
            </w:pPr>
            <w:r>
              <w:t xml:space="preserve">Вывод о том, достигнут ли ожидаемый результат</w:t>
            </w:r>
          </w:p>
        </w:tc>
      </w:tr>
    </w:tbl>
    <w:bookmarkEnd w:id="10"/>
    <w:bookmarkStart w:id="11" w:name="Xaf0b192abc3be3a857ca670fbfb1dcc4db57204"/>
    <w:p>
      <w:pPr>
        <w:pStyle w:val="Heading3"/>
      </w:pPr>
      <w:r>
        <w:t xml:space="preserve">Дополнительные обозначения (в описании тестов)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Критический приоритет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Высокий приоритет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Средний приоритет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Функциональный тест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Негативный тест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Тест интерфейса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Интеграционный тест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Тест безопасности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0" w:name="модуль-аутентификация-и-авторизация"/>
    <w:p>
      <w:pPr>
        <w:pStyle w:val="Heading2"/>
      </w:pPr>
      <w:r>
        <w:t xml:space="preserve">2. Модуль: Аутентификация и авторизация</w:t>
      </w:r>
    </w:p>
    <w:bookmarkStart w:id="13" w:name="tc-auth-001"/>
    <w:p>
      <w:pPr>
        <w:pStyle w:val="Heading3"/>
      </w:pPr>
      <w:r>
        <w:t xml:space="preserve">TC-AUTH-001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TC-AUTH-001</w:t>
      </w:r>
    </w:p>
    <w:p>
      <w:pPr>
        <w:pStyle w:val="BodyText"/>
      </w:pPr>
      <w:r>
        <w:t xml:space="preserve">Успешная авторизация обучающегося</w:t>
      </w:r>
    </w:p>
    <w:p>
      <w:pPr>
        <w:pStyle w:val="BodyText"/>
      </w:pPr>
      <w:r>
        <w:t xml:space="preserve">Проверка входа обучающегося с корректными учётными данными и перехода на стартовую страницу роли. Приоритет: P1. Тип: F. Предусловия: backend и frontend запущены; пользователь</w:t>
      </w:r>
      <w:r>
        <w:t xml:space="preserve"> </w:t>
      </w:r>
      <w:r>
        <w:t xml:space="preserve">pkabkov@ra.ru</w:t>
      </w:r>
      <w:r>
        <w:t xml:space="preserve"> </w:t>
      </w:r>
      <w:r>
        <w:t xml:space="preserve">активен в БД.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01"/>
        </w:numPr>
      </w:pPr>
      <w:r>
        <w:t xml:space="preserve">Открыть</w:t>
      </w:r>
      <w:r>
        <w:t xml:space="preserve"> </w:t>
      </w:r>
      <w:r>
        <w:t xml:space="preserve">login.html</w:t>
      </w:r>
    </w:p>
    <w:p>
      <w:pPr>
        <w:pStyle w:val="Compact"/>
        <w:numPr>
          <w:ilvl w:val="1"/>
          <w:numId w:val="1002"/>
        </w:numPr>
      </w:pPr>
      <w:r>
        <w:t xml:space="preserve">Ввести логин</w:t>
      </w:r>
      <w:r>
        <w:t xml:space="preserve"> </w:t>
      </w:r>
      <w:r>
        <w:t xml:space="preserve">pkabkov@ra.ru</w:t>
      </w:r>
      <w:r>
        <w:t xml:space="preserve"> </w:t>
      </w:r>
      <w:r>
        <w:t xml:space="preserve">и пароль</w:t>
      </w:r>
      <w:r>
        <w:t xml:space="preserve"> </w:t>
      </w:r>
      <w:r>
        <w:t xml:space="preserve">petya</w:t>
      </w:r>
    </w:p>
    <w:p>
      <w:pPr>
        <w:pStyle w:val="Compact"/>
        <w:numPr>
          <w:ilvl w:val="1"/>
          <w:numId w:val="1002"/>
        </w:numPr>
      </w:pPr>
      <w:r>
        <w:t xml:space="preserve">Нажать «Войти»</w:t>
      </w:r>
    </w:p>
    <w:p>
      <w:pPr>
        <w:pStyle w:val="Compact"/>
        <w:numPr>
          <w:ilvl w:val="1"/>
          <w:numId w:val="1002"/>
        </w:numPr>
      </w:pPr>
      <w:r>
        <w:t xml:space="preserve">Поля логина и пароля принимают значения (пароль скрыт)</w:t>
      </w:r>
    </w:p>
    <w:p>
      <w:pPr>
        <w:pStyle w:val="Compact"/>
        <w:numPr>
          <w:ilvl w:val="1"/>
          <w:numId w:val="1002"/>
        </w:numPr>
      </w:pPr>
      <w:r>
        <w:t xml:space="preserve">Выполняется редирект на</w:t>
      </w:r>
      <w:r>
        <w:t xml:space="preserve"> </w:t>
      </w:r>
      <w:r>
        <w:t xml:space="preserve">instruction.html</w:t>
      </w:r>
    </w:p>
    <w:p>
      <w:pPr>
        <w:pStyle w:val="Compact"/>
        <w:numPr>
          <w:ilvl w:val="1"/>
          <w:numId w:val="1002"/>
        </w:numPr>
      </w:pPr>
      <w:r>
        <w:t xml:space="preserve">JWT сохранён в</w:t>
      </w:r>
      <w:r>
        <w:t xml:space="preserve"> </w:t>
      </w:r>
      <w:r>
        <w:t xml:space="preserve">sessionStorage</w:t>
      </w:r>
    </w:p>
    <w:p>
      <w:pPr>
        <w:pStyle w:val="Compact"/>
        <w:numPr>
          <w:ilvl w:val="1"/>
          <w:numId w:val="1002"/>
        </w:numPr>
      </w:pPr>
      <w:r>
        <w:t xml:space="preserve">Роль пользователя:</w:t>
      </w:r>
      <w:r>
        <w:t xml:space="preserve"> </w:t>
      </w:r>
      <w:r>
        <w:t xml:space="preserve">userRole = student</w:t>
      </w:r>
    </w:p>
    <w:bookmarkEnd w:id="13"/>
    <w:bookmarkStart w:id="14" w:name="tc-auth-002"/>
    <w:p>
      <w:pPr>
        <w:pStyle w:val="Heading3"/>
      </w:pPr>
      <w:r>
        <w:t xml:space="preserve">TC-AUTH-002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TC-AUTH-002</w:t>
      </w:r>
    </w:p>
    <w:p>
      <w:pPr>
        <w:pStyle w:val="BodyText"/>
      </w:pPr>
      <w:r>
        <w:t xml:space="preserve">Успешная авторизация эксперта</w:t>
      </w:r>
    </w:p>
    <w:p>
      <w:pPr>
        <w:pStyle w:val="BodyText"/>
      </w:pPr>
      <w:r>
        <w:t xml:space="preserve">Проверка входа эксперта и перенаправления на страницу назначений. Приоритет: P1. Тип: F. Предусловия: backend и frontend запущены.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03"/>
        </w:numPr>
      </w:pPr>
      <w:r>
        <w:t xml:space="preserve">Открыть</w:t>
      </w:r>
      <w:r>
        <w:t xml:space="preserve"> </w:t>
      </w:r>
      <w:r>
        <w:t xml:space="preserve">login.html</w:t>
      </w:r>
    </w:p>
    <w:p>
      <w:pPr>
        <w:pStyle w:val="Compact"/>
        <w:numPr>
          <w:ilvl w:val="1"/>
          <w:numId w:val="1004"/>
        </w:numPr>
      </w:pPr>
      <w:r>
        <w:t xml:space="preserve">Ввести логин</w:t>
      </w:r>
      <w:r>
        <w:t xml:space="preserve"> </w:t>
      </w:r>
      <w:r>
        <w:t xml:space="preserve">miereeva@yandex.ru</w:t>
      </w:r>
      <w:r>
        <w:t xml:space="preserve"> </w:t>
      </w:r>
      <w:r>
        <w:t xml:space="preserve">и пароль</w:t>
      </w:r>
      <w:r>
        <w:t xml:space="preserve"> </w:t>
      </w:r>
      <w:r>
        <w:t xml:space="preserve">mashamasha</w:t>
      </w:r>
    </w:p>
    <w:p>
      <w:pPr>
        <w:pStyle w:val="Compact"/>
        <w:numPr>
          <w:ilvl w:val="1"/>
          <w:numId w:val="1004"/>
        </w:numPr>
      </w:pPr>
      <w:r>
        <w:t xml:space="preserve">Нажать «Войти»</w:t>
      </w:r>
    </w:p>
    <w:p>
      <w:pPr>
        <w:pStyle w:val="Compact"/>
        <w:numPr>
          <w:ilvl w:val="1"/>
          <w:numId w:val="1004"/>
        </w:numPr>
      </w:pPr>
      <w:r>
        <w:t xml:space="preserve">Авторизация успешна</w:t>
      </w:r>
    </w:p>
    <w:p>
      <w:pPr>
        <w:pStyle w:val="Compact"/>
        <w:numPr>
          <w:ilvl w:val="1"/>
          <w:numId w:val="1004"/>
        </w:numPr>
      </w:pPr>
      <w:r>
        <w:t xml:space="preserve">Редирект на</w:t>
      </w:r>
      <w:r>
        <w:t xml:space="preserve"> </w:t>
      </w:r>
      <w:r>
        <w:t xml:space="preserve">assignments.html</w:t>
      </w:r>
    </w:p>
    <w:p>
      <w:pPr>
        <w:pStyle w:val="Compact"/>
        <w:numPr>
          <w:ilvl w:val="1"/>
          <w:numId w:val="1004"/>
        </w:numPr>
      </w:pPr>
      <w:r>
        <w:t xml:space="preserve">Роль пользователя:</w:t>
      </w:r>
      <w:r>
        <w:t xml:space="preserve"> </w:t>
      </w:r>
      <w:r>
        <w:t xml:space="preserve">userRole = expert</w:t>
      </w:r>
    </w:p>
    <w:bookmarkEnd w:id="14"/>
    <w:bookmarkStart w:id="15" w:name="tc-auth-003"/>
    <w:p>
      <w:pPr>
        <w:pStyle w:val="Heading3"/>
      </w:pPr>
      <w:r>
        <w:t xml:space="preserve">TC-AUTH-003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TC-AUTH-003</w:t>
      </w:r>
    </w:p>
    <w:p>
      <w:pPr>
        <w:pStyle w:val="BodyText"/>
      </w:pPr>
      <w:r>
        <w:t xml:space="preserve">Успешная авторизация администратора</w:t>
      </w:r>
    </w:p>
    <w:p>
      <w:pPr>
        <w:pStyle w:val="BodyText"/>
      </w:pPr>
      <w:r>
        <w:t xml:space="preserve">Проверка входа администратора и перенаправления на страницу управления пользователями. Приоритет: P1. Тип: F. Предусловия: backend и frontend запущены.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05"/>
        </w:numPr>
      </w:pPr>
      <w:r>
        <w:t xml:space="preserve">Открыть</w:t>
      </w:r>
      <w:r>
        <w:t xml:space="preserve"> </w:t>
      </w:r>
      <w:r>
        <w:t xml:space="preserve">login.html</w:t>
      </w:r>
    </w:p>
    <w:p>
      <w:pPr>
        <w:pStyle w:val="Compact"/>
        <w:numPr>
          <w:ilvl w:val="1"/>
          <w:numId w:val="1006"/>
        </w:numPr>
      </w:pPr>
      <w:r>
        <w:t xml:space="preserve">Ввести логин</w:t>
      </w:r>
      <w:r>
        <w:t xml:space="preserve"> </w:t>
      </w:r>
      <w:r>
        <w:t xml:space="preserve">iereevamaria</w:t>
      </w:r>
      <w:r>
        <w:t xml:space="preserve"> </w:t>
      </w:r>
      <w:r>
        <w:t xml:space="preserve">и пароль</w:t>
      </w:r>
      <w:r>
        <w:t xml:space="preserve"> </w:t>
      </w:r>
      <w:r>
        <w:t xml:space="preserve">mariamegaadministrator</w:t>
      </w:r>
    </w:p>
    <w:p>
      <w:pPr>
        <w:pStyle w:val="Compact"/>
        <w:numPr>
          <w:ilvl w:val="1"/>
          <w:numId w:val="1006"/>
        </w:numPr>
      </w:pPr>
      <w:r>
        <w:t xml:space="preserve">Нажать «Войти»</w:t>
      </w:r>
    </w:p>
    <w:p>
      <w:pPr>
        <w:pStyle w:val="Compact"/>
        <w:numPr>
          <w:ilvl w:val="1"/>
          <w:numId w:val="1006"/>
        </w:numPr>
      </w:pPr>
      <w:r>
        <w:t xml:space="preserve">Авторизация успешна</w:t>
      </w:r>
    </w:p>
    <w:p>
      <w:pPr>
        <w:pStyle w:val="Compact"/>
        <w:numPr>
          <w:ilvl w:val="1"/>
          <w:numId w:val="1006"/>
        </w:numPr>
      </w:pPr>
      <w:r>
        <w:t xml:space="preserve">Редирект на</w:t>
      </w:r>
      <w:r>
        <w:t xml:space="preserve"> </w:t>
      </w:r>
      <w:r>
        <w:t xml:space="preserve">users.html</w:t>
      </w:r>
    </w:p>
    <w:p>
      <w:pPr>
        <w:pStyle w:val="Compact"/>
        <w:numPr>
          <w:ilvl w:val="1"/>
          <w:numId w:val="1006"/>
        </w:numPr>
      </w:pPr>
      <w:r>
        <w:t xml:space="preserve">Роль пользователя:</w:t>
      </w:r>
      <w:r>
        <w:t xml:space="preserve"> </w:t>
      </w:r>
      <w:r>
        <w:t xml:space="preserve">userRole = admin</w:t>
      </w:r>
    </w:p>
    <w:bookmarkEnd w:id="15"/>
    <w:bookmarkStart w:id="16" w:name="tc-auth-004"/>
    <w:p>
      <w:pPr>
        <w:pStyle w:val="Heading3"/>
      </w:pPr>
      <w:r>
        <w:t xml:space="preserve">TC-AUTH-004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TC-AUTH-004</w:t>
      </w:r>
    </w:p>
    <w:p>
      <w:pPr>
        <w:pStyle w:val="BodyText"/>
      </w:pPr>
      <w:r>
        <w:t xml:space="preserve">Отказ при неверном пароле</w:t>
      </w:r>
    </w:p>
    <w:p>
      <w:pPr>
        <w:pStyle w:val="BodyText"/>
      </w:pPr>
      <w:r>
        <w:t xml:space="preserve">Проверка отклонения входа при корректном логине и неверном пароле. Приоритет: P1. Тип: N. Предусловия: пользователь существует в БД.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07"/>
        </w:numPr>
      </w:pPr>
      <w:r>
        <w:t xml:space="preserve">Открыть</w:t>
      </w:r>
      <w:r>
        <w:t xml:space="preserve"> </w:t>
      </w:r>
      <w:r>
        <w:t xml:space="preserve">login.html</w:t>
      </w:r>
    </w:p>
    <w:p>
      <w:pPr>
        <w:pStyle w:val="Compact"/>
        <w:numPr>
          <w:ilvl w:val="1"/>
          <w:numId w:val="1008"/>
        </w:numPr>
      </w:pPr>
      <w:r>
        <w:t xml:space="preserve">Ввести логин</w:t>
      </w:r>
      <w:r>
        <w:t xml:space="preserve"> </w:t>
      </w:r>
      <w:r>
        <w:t xml:space="preserve">pkabkov@ra.ru</w:t>
      </w:r>
      <w:r>
        <w:t xml:space="preserve"> </w:t>
      </w:r>
      <w:r>
        <w:t xml:space="preserve">и пароль</w:t>
      </w:r>
      <w:r>
        <w:t xml:space="preserve"> </w:t>
      </w:r>
      <w:r>
        <w:t xml:space="preserve">wrongpassword</w:t>
      </w:r>
    </w:p>
    <w:p>
      <w:pPr>
        <w:pStyle w:val="Compact"/>
        <w:numPr>
          <w:ilvl w:val="1"/>
          <w:numId w:val="1008"/>
        </w:numPr>
      </w:pPr>
      <w:r>
        <w:t xml:space="preserve">Нажать «Войти»</w:t>
      </w:r>
    </w:p>
    <w:p>
      <w:pPr>
        <w:pStyle w:val="Compact"/>
        <w:numPr>
          <w:ilvl w:val="1"/>
          <w:numId w:val="1008"/>
        </w:numPr>
      </w:pPr>
      <w:r>
        <w:t xml:space="preserve">Отображается сообщение об ошибке авторизации</w:t>
      </w:r>
    </w:p>
    <w:p>
      <w:pPr>
        <w:pStyle w:val="Compact"/>
        <w:numPr>
          <w:ilvl w:val="1"/>
          <w:numId w:val="1008"/>
        </w:numPr>
      </w:pPr>
      <w:r>
        <w:t xml:space="preserve">Пользователь остаётся на</w:t>
      </w:r>
      <w:r>
        <w:t xml:space="preserve"> </w:t>
      </w:r>
      <w:r>
        <w:t xml:space="preserve">login.html</w:t>
      </w:r>
    </w:p>
    <w:p>
      <w:pPr>
        <w:pStyle w:val="Compact"/>
        <w:numPr>
          <w:ilvl w:val="1"/>
          <w:numId w:val="1008"/>
        </w:numPr>
      </w:pPr>
      <w:r>
        <w:t xml:space="preserve">JWT не создаётся</w:t>
      </w:r>
    </w:p>
    <w:bookmarkEnd w:id="16"/>
    <w:bookmarkStart w:id="17" w:name="tc-auth-005"/>
    <w:p>
      <w:pPr>
        <w:pStyle w:val="Heading3"/>
      </w:pPr>
      <w:r>
        <w:t xml:space="preserve">TC-AUTH-005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TC-AUTH-005</w:t>
      </w:r>
    </w:p>
    <w:p>
      <w:pPr>
        <w:pStyle w:val="BodyText"/>
      </w:pPr>
      <w:r>
        <w:t xml:space="preserve">Редирект неавторизованного пользователя</w:t>
      </w:r>
    </w:p>
    <w:p>
      <w:pPr>
        <w:pStyle w:val="BodyText"/>
      </w:pPr>
      <w:r>
        <w:t xml:space="preserve">Проверка защиты страниц от доступа без авторизации. Приоритет: P1. Тип: S. Предусловия:</w:t>
      </w:r>
      <w:r>
        <w:t xml:space="preserve"> </w:t>
      </w:r>
      <w:r>
        <w:t xml:space="preserve">sessionStorage</w:t>
      </w:r>
      <w:r>
        <w:t xml:space="preserve"> </w:t>
      </w:r>
      <w:r>
        <w:t xml:space="preserve">очищен.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09"/>
        </w:numPr>
      </w:pPr>
      <w:r>
        <w:t xml:space="preserve">Очистить</w:t>
      </w:r>
      <w:r>
        <w:t xml:space="preserve"> </w:t>
      </w:r>
      <w:r>
        <w:t xml:space="preserve">sessionStorage</w:t>
      </w:r>
    </w:p>
    <w:p>
      <w:pPr>
        <w:pStyle w:val="Compact"/>
        <w:numPr>
          <w:ilvl w:val="1"/>
          <w:numId w:val="1010"/>
        </w:numPr>
      </w:pPr>
      <w:r>
        <w:t xml:space="preserve">Открыть</w:t>
      </w:r>
      <w:r>
        <w:t xml:space="preserve"> </w:t>
      </w:r>
      <w:r>
        <w:t xml:space="preserve">instruction.html</w:t>
      </w:r>
      <w:r>
        <w:t xml:space="preserve"> </w:t>
      </w:r>
      <w:r>
        <w:t xml:space="preserve">напрямую в адресной строке</w:t>
      </w:r>
    </w:p>
    <w:p>
      <w:pPr>
        <w:pStyle w:val="Compact"/>
        <w:numPr>
          <w:ilvl w:val="1"/>
          <w:numId w:val="1010"/>
        </w:numPr>
      </w:pPr>
      <w:r>
        <w:t xml:space="preserve">Выполняется редирект на</w:t>
      </w:r>
      <w:r>
        <w:t xml:space="preserve"> </w:t>
      </w:r>
      <w:r>
        <w:t xml:space="preserve">login.html</w:t>
      </w:r>
    </w:p>
    <w:p>
      <w:pPr>
        <w:pStyle w:val="Compact"/>
        <w:numPr>
          <w:ilvl w:val="1"/>
          <w:numId w:val="1010"/>
        </w:numPr>
      </w:pPr>
      <w:r>
        <w:t xml:space="preserve">Запросы к API без JWT возвращают код 401</w:t>
      </w:r>
    </w:p>
    <w:bookmarkEnd w:id="17"/>
    <w:bookmarkStart w:id="18" w:name="tc-auth-006"/>
    <w:p>
      <w:pPr>
        <w:pStyle w:val="Heading3"/>
      </w:pPr>
      <w:r>
        <w:t xml:space="preserve">TC-AUTH-006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TC-AUTH-006</w:t>
      </w:r>
    </w:p>
    <w:p>
      <w:pPr>
        <w:pStyle w:val="BodyText"/>
      </w:pPr>
      <w:r>
        <w:t xml:space="preserve">Запрет доступа к чужим страницам</w:t>
      </w:r>
    </w:p>
    <w:p>
      <w:pPr>
        <w:pStyle w:val="BodyText"/>
      </w:pPr>
      <w:r>
        <w:t xml:space="preserve">Проверка разграничения доступа по ролям при прямом переходе на URL другой роли. Приоритет: P1. Тип: S. Предусловия: пользователь авторизован под соответствующей ролью.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11"/>
        </w:numPr>
      </w:pPr>
      <w:r>
        <w:t xml:space="preserve">Войти под ролью обучающегося</w:t>
      </w:r>
    </w:p>
    <w:p>
      <w:pPr>
        <w:pStyle w:val="Compact"/>
        <w:numPr>
          <w:ilvl w:val="1"/>
          <w:numId w:val="1012"/>
        </w:numPr>
      </w:pPr>
      <w:r>
        <w:t xml:space="preserve">Открыть</w:t>
      </w:r>
      <w:r>
        <w:t xml:space="preserve"> </w:t>
      </w:r>
      <w:r>
        <w:t xml:space="preserve">users.html</w:t>
      </w:r>
      <w:r>
        <w:t xml:space="preserve"> </w:t>
      </w:r>
      <w:r>
        <w:t xml:space="preserve">и</w:t>
      </w:r>
      <w:r>
        <w:t xml:space="preserve"> </w:t>
      </w:r>
      <w:r>
        <w:t xml:space="preserve">admin-courses.html</w:t>
      </w:r>
    </w:p>
    <w:p>
      <w:pPr>
        <w:pStyle w:val="Compact"/>
        <w:numPr>
          <w:ilvl w:val="1"/>
          <w:numId w:val="1012"/>
        </w:numPr>
      </w:pPr>
      <w:r>
        <w:t xml:space="preserve">Войти под ролью эксперта, открыть</w:t>
      </w:r>
      <w:r>
        <w:t xml:space="preserve"> </w:t>
      </w:r>
      <w:r>
        <w:t xml:space="preserve">users.html</w:t>
      </w:r>
    </w:p>
    <w:p>
      <w:pPr>
        <w:pStyle w:val="Compact"/>
        <w:numPr>
          <w:ilvl w:val="1"/>
          <w:numId w:val="1012"/>
        </w:numPr>
      </w:pPr>
      <w:r>
        <w:t xml:space="preserve">Войти под ролью администратора, открыть</w:t>
      </w:r>
      <w:r>
        <w:t xml:space="preserve"> </w:t>
      </w:r>
      <w:r>
        <w:t xml:space="preserve">assignments.html</w:t>
      </w:r>
    </w:p>
    <w:p>
      <w:pPr>
        <w:pStyle w:val="Compact"/>
        <w:numPr>
          <w:ilvl w:val="1"/>
          <w:numId w:val="1012"/>
        </w:numPr>
      </w:pPr>
      <w:r>
        <w:t xml:space="preserve">Студент →</w:t>
      </w:r>
      <w:r>
        <w:t xml:space="preserve"> </w:t>
      </w:r>
      <w:r>
        <w:t xml:space="preserve">users.html</w:t>
      </w:r>
      <w:r>
        <w:t xml:space="preserve">: редирект на</w:t>
      </w:r>
      <w:r>
        <w:t xml:space="preserve"> </w:t>
      </w:r>
      <w:r>
        <w:t xml:space="preserve">instruction.html</w:t>
      </w:r>
    </w:p>
    <w:p>
      <w:pPr>
        <w:pStyle w:val="Compact"/>
        <w:numPr>
          <w:ilvl w:val="1"/>
          <w:numId w:val="1012"/>
        </w:numPr>
      </w:pPr>
      <w:r>
        <w:t xml:space="preserve">Студент →</w:t>
      </w:r>
      <w:r>
        <w:t xml:space="preserve"> </w:t>
      </w:r>
      <w:r>
        <w:t xml:space="preserve">admin-courses.html</w:t>
      </w:r>
      <w:r>
        <w:t xml:space="preserve">: редирект на</w:t>
      </w:r>
      <w:r>
        <w:t xml:space="preserve"> </w:t>
      </w:r>
      <w:r>
        <w:t xml:space="preserve">instruction.html</w:t>
      </w:r>
    </w:p>
    <w:p>
      <w:pPr>
        <w:pStyle w:val="Compact"/>
        <w:numPr>
          <w:ilvl w:val="1"/>
          <w:numId w:val="1012"/>
        </w:numPr>
      </w:pPr>
      <w:r>
        <w:t xml:space="preserve">Эксперт →</w:t>
      </w:r>
      <w:r>
        <w:t xml:space="preserve"> </w:t>
      </w:r>
      <w:r>
        <w:t xml:space="preserve">users.html</w:t>
      </w:r>
      <w:r>
        <w:t xml:space="preserve">: редирект на</w:t>
      </w:r>
      <w:r>
        <w:t xml:space="preserve"> </w:t>
      </w:r>
      <w:r>
        <w:t xml:space="preserve">assignments.html</w:t>
      </w:r>
    </w:p>
    <w:p>
      <w:pPr>
        <w:pStyle w:val="Compact"/>
        <w:numPr>
          <w:ilvl w:val="1"/>
          <w:numId w:val="1012"/>
        </w:numPr>
      </w:pPr>
      <w:r>
        <w:t xml:space="preserve">Админ →</w:t>
      </w:r>
      <w:r>
        <w:t xml:space="preserve"> </w:t>
      </w:r>
      <w:r>
        <w:t xml:space="preserve">assignments.html</w:t>
      </w:r>
      <w:r>
        <w:t xml:space="preserve">: редирект на</w:t>
      </w:r>
      <w:r>
        <w:t xml:space="preserve"> </w:t>
      </w:r>
      <w:r>
        <w:t xml:space="preserve">users.html</w:t>
      </w:r>
    </w:p>
    <w:bookmarkEnd w:id="18"/>
    <w:bookmarkStart w:id="19" w:name="tc-auth-007"/>
    <w:p>
      <w:pPr>
        <w:pStyle w:val="Heading3"/>
      </w:pPr>
      <w:r>
        <w:t xml:space="preserve">TC-AUTH-007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TC-AUTH-007</w:t>
      </w:r>
    </w:p>
    <w:p>
      <w:pPr>
        <w:pStyle w:val="BodyText"/>
      </w:pPr>
      <w:r>
        <w:t xml:space="preserve">Корректный выход из системы</w:t>
      </w:r>
    </w:p>
    <w:p>
      <w:pPr>
        <w:pStyle w:val="BodyText"/>
      </w:pPr>
      <w:r>
        <w:t xml:space="preserve">Проверка завершения сессии и необходимости повторного входа. Приоритет: P2. Тип: F. Предусловия: пользователь авторизован.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13"/>
        </w:numPr>
      </w:pPr>
      <w:r>
        <w:t xml:space="preserve">Нажать кнопку ☰ (меню аккаунта)</w:t>
      </w:r>
    </w:p>
    <w:p>
      <w:pPr>
        <w:pStyle w:val="Compact"/>
        <w:numPr>
          <w:ilvl w:val="1"/>
          <w:numId w:val="1014"/>
        </w:numPr>
      </w:pPr>
      <w:r>
        <w:t xml:space="preserve">Выбрать «Выйти»</w:t>
      </w:r>
    </w:p>
    <w:p>
      <w:pPr>
        <w:pStyle w:val="Compact"/>
        <w:numPr>
          <w:ilvl w:val="1"/>
          <w:numId w:val="1014"/>
        </w:numPr>
      </w:pPr>
      <w:r>
        <w:t xml:space="preserve">Попытаться открыть защищённую страницу без повторного входа</w:t>
      </w:r>
    </w:p>
    <w:p>
      <w:pPr>
        <w:pStyle w:val="Compact"/>
        <w:numPr>
          <w:ilvl w:val="1"/>
          <w:numId w:val="1014"/>
        </w:numPr>
      </w:pPr>
      <w:r>
        <w:t xml:space="preserve">sessionStorage</w:t>
      </w:r>
      <w:r>
        <w:t xml:space="preserve"> </w:t>
      </w:r>
      <w:r>
        <w:t xml:space="preserve">очищен</w:t>
      </w:r>
    </w:p>
    <w:p>
      <w:pPr>
        <w:pStyle w:val="Compact"/>
        <w:numPr>
          <w:ilvl w:val="1"/>
          <w:numId w:val="1014"/>
        </w:numPr>
      </w:pPr>
      <w:r>
        <w:t xml:space="preserve">Выполняется редирект на</w:t>
      </w:r>
      <w:r>
        <w:t xml:space="preserve"> </w:t>
      </w:r>
      <w:r>
        <w:t xml:space="preserve">login.html</w:t>
      </w:r>
    </w:p>
    <w:p>
      <w:pPr>
        <w:pStyle w:val="Compact"/>
        <w:numPr>
          <w:ilvl w:val="1"/>
          <w:numId w:val="1014"/>
        </w:numPr>
      </w:pPr>
      <w:r>
        <w:t xml:space="preserve">Доступ к защищённым страницам требует нового входа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модуль-назначение-курсов-эксперт"/>
    <w:p>
      <w:pPr>
        <w:pStyle w:val="Heading2"/>
      </w:pPr>
      <w:r>
        <w:t xml:space="preserve">3. Модуль: Назначение курсов (Эксперт)</w:t>
      </w:r>
    </w:p>
    <w:bookmarkStart w:id="21" w:name="tc-asgn-001"/>
    <w:p>
      <w:pPr>
        <w:pStyle w:val="Heading3"/>
      </w:pPr>
      <w:r>
        <w:t xml:space="preserve">TC-ASGN-001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TC-ASGN-001</w:t>
      </w:r>
    </w:p>
    <w:p>
      <w:pPr>
        <w:pStyle w:val="BodyText"/>
      </w:pPr>
      <w:r>
        <w:t xml:space="preserve">Назначение курса обучающемуся</w:t>
      </w:r>
    </w:p>
    <w:p>
      <w:pPr>
        <w:pStyle w:val="BodyText"/>
      </w:pPr>
      <w:r>
        <w:t xml:space="preserve">Проверка успешного назначения курса сотруднику экспертом. Приоритет: P1. Тип: F, I. Предусловия: эксперт авторизован; у студента нет активного назначения по курсу «Безопасность».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15"/>
        </w:numPr>
      </w:pPr>
      <w:r>
        <w:t xml:space="preserve">Открыть</w:t>
      </w:r>
      <w:r>
        <w:t xml:space="preserve"> </w:t>
      </w:r>
      <w:r>
        <w:t xml:space="preserve">assignments.html</w:t>
      </w:r>
    </w:p>
    <w:p>
      <w:pPr>
        <w:pStyle w:val="Compact"/>
        <w:numPr>
          <w:ilvl w:val="1"/>
          <w:numId w:val="1016"/>
        </w:numPr>
      </w:pPr>
      <w:r>
        <w:t xml:space="preserve">Нажать «Назначить курс» на карточке курса</w:t>
      </w:r>
    </w:p>
    <w:p>
      <w:pPr>
        <w:pStyle w:val="Compact"/>
        <w:numPr>
          <w:ilvl w:val="1"/>
          <w:numId w:val="1016"/>
        </w:numPr>
      </w:pPr>
      <w:r>
        <w:t xml:space="preserve">Выбрать сотрудника</w:t>
      </w:r>
      <w:r>
        <w:t xml:space="preserve"> </w:t>
      </w:r>
      <w:r>
        <w:t xml:space="preserve">pkabkov@ra.ru</w:t>
      </w:r>
      <w:r>
        <w:t xml:space="preserve">, курс «Безопасность»</w:t>
      </w:r>
    </w:p>
    <w:p>
      <w:pPr>
        <w:pStyle w:val="Compact"/>
        <w:numPr>
          <w:ilvl w:val="1"/>
          <w:numId w:val="1016"/>
        </w:numPr>
      </w:pPr>
      <w:r>
        <w:t xml:space="preserve">Указать дату начала (сегодня) и окончания (+30 дней)</w:t>
      </w:r>
    </w:p>
    <w:p>
      <w:pPr>
        <w:pStyle w:val="Compact"/>
        <w:numPr>
          <w:ilvl w:val="1"/>
          <w:numId w:val="1016"/>
        </w:numPr>
      </w:pPr>
      <w:r>
        <w:t xml:space="preserve">Нажать «Назначить →»</w:t>
      </w:r>
    </w:p>
    <w:p>
      <w:pPr>
        <w:pStyle w:val="Compact"/>
        <w:numPr>
          <w:ilvl w:val="1"/>
          <w:numId w:val="1016"/>
        </w:numPr>
      </w:pPr>
      <w:r>
        <w:t xml:space="preserve">Войти как студент и открыть «Моё обучение»</w:t>
      </w:r>
    </w:p>
    <w:p>
      <w:pPr>
        <w:pStyle w:val="Compact"/>
        <w:numPr>
          <w:ilvl w:val="1"/>
          <w:numId w:val="1016"/>
        </w:numPr>
      </w:pPr>
      <w:r>
        <w:t xml:space="preserve">API возвращает код 200 и сообщение об успехе</w:t>
      </w:r>
    </w:p>
    <w:p>
      <w:pPr>
        <w:pStyle w:val="Compact"/>
        <w:numPr>
          <w:ilvl w:val="1"/>
          <w:numId w:val="1016"/>
        </w:numPr>
      </w:pPr>
      <w:r>
        <w:t xml:space="preserve">В БД создана запись в</w:t>
      </w:r>
      <w:r>
        <w:t xml:space="preserve"> </w:t>
      </w:r>
      <w:r>
        <w:t xml:space="preserve">Assignments</w:t>
      </w:r>
      <w:r>
        <w:t xml:space="preserve"> </w:t>
      </w:r>
      <w:r>
        <w:t xml:space="preserve">со статусом</w:t>
      </w:r>
      <w:r>
        <w:t xml:space="preserve"> </w:t>
      </w:r>
      <w:r>
        <w:t xml:space="preserve">active</w:t>
      </w:r>
    </w:p>
    <w:p>
      <w:pPr>
        <w:pStyle w:val="Compact"/>
        <w:numPr>
          <w:ilvl w:val="1"/>
          <w:numId w:val="1016"/>
        </w:numPr>
      </w:pPr>
      <w:r>
        <w:t xml:space="preserve">У студента на</w:t>
      </w:r>
      <w:r>
        <w:t xml:space="preserve"> </w:t>
      </w:r>
      <w:r>
        <w:t xml:space="preserve">instruction.html</w:t>
      </w:r>
      <w:r>
        <w:t xml:space="preserve"> </w:t>
      </w:r>
      <w:r>
        <w:t xml:space="preserve">отображается курс</w:t>
      </w:r>
    </w:p>
    <w:p>
      <w:pPr>
        <w:pStyle w:val="Compact"/>
        <w:numPr>
          <w:ilvl w:val="1"/>
          <w:numId w:val="1016"/>
        </w:numPr>
      </w:pPr>
      <w:r>
        <w:t xml:space="preserve">Кнопка «НАЧАТЬ КУРС» активна</w:t>
      </w:r>
    </w:p>
    <w:bookmarkEnd w:id="21"/>
    <w:bookmarkStart w:id="22" w:name="tc-asgn-002"/>
    <w:p>
      <w:pPr>
        <w:pStyle w:val="Heading3"/>
      </w:pPr>
      <w:r>
        <w:t xml:space="preserve">TC-ASGN-002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TC-ASGN-002</w:t>
      </w:r>
    </w:p>
    <w:p>
      <w:pPr>
        <w:pStyle w:val="BodyText"/>
      </w:pPr>
      <w:r>
        <w:t xml:space="preserve">Запрет дублирующего активного назначения</w:t>
      </w:r>
    </w:p>
    <w:p>
      <w:pPr>
        <w:pStyle w:val="BodyText"/>
      </w:pPr>
      <w:r>
        <w:t xml:space="preserve">Проверка невозможности создать второе активное назначение по тому же курсу для одного сотрудника. Приоритет: P2. Тип: N. Предусловия: у студента уже есть активное назначение по курсу.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17"/>
        </w:numPr>
      </w:pPr>
      <w:r>
        <w:t xml:space="preserve">Открыть</w:t>
      </w:r>
      <w:r>
        <w:t xml:space="preserve"> </w:t>
      </w:r>
      <w:r>
        <w:t xml:space="preserve">assignments.html</w:t>
      </w:r>
      <w:r>
        <w:t xml:space="preserve"> </w:t>
      </w:r>
      <w:r>
        <w:t xml:space="preserve">под экспертом</w:t>
      </w:r>
    </w:p>
    <w:p>
      <w:pPr>
        <w:pStyle w:val="Compact"/>
        <w:numPr>
          <w:ilvl w:val="1"/>
          <w:numId w:val="1018"/>
        </w:numPr>
      </w:pPr>
      <w:r>
        <w:t xml:space="preserve">Попытаться назначить тот же курс тому же студенту повторно</w:t>
      </w:r>
    </w:p>
    <w:p>
      <w:pPr>
        <w:pStyle w:val="Compact"/>
        <w:numPr>
          <w:ilvl w:val="1"/>
          <w:numId w:val="1018"/>
        </w:numPr>
      </w:pPr>
      <w:r>
        <w:t xml:space="preserve">API возвращает ошибку</w:t>
      </w:r>
    </w:p>
    <w:p>
      <w:pPr>
        <w:pStyle w:val="Compact"/>
        <w:numPr>
          <w:ilvl w:val="1"/>
          <w:numId w:val="1018"/>
        </w:numPr>
      </w:pPr>
      <w:r>
        <w:t xml:space="preserve">Сообщение: «У пользователя уже есть активное назначение по этому курсу»</w:t>
      </w:r>
    </w:p>
    <w:p>
      <w:pPr>
        <w:pStyle w:val="Compact"/>
        <w:numPr>
          <w:ilvl w:val="1"/>
          <w:numId w:val="1018"/>
        </w:numPr>
      </w:pPr>
      <w:r>
        <w:t xml:space="preserve">Дубликат в БД не создаётся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модуль-прохождение-курса-обучающийся"/>
    <w:p>
      <w:pPr>
        <w:pStyle w:val="Heading2"/>
      </w:pPr>
      <w:r>
        <w:t xml:space="preserve">4. Модуль: Прохождение курса (Обучающийся)</w:t>
      </w:r>
    </w:p>
    <w:bookmarkStart w:id="24" w:name="tc-course-001"/>
    <w:p>
      <w:pPr>
        <w:pStyle w:val="Heading3"/>
      </w:pPr>
      <w:r>
        <w:t xml:space="preserve">TC-COURSE-001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TC-COURSE-001</w:t>
      </w:r>
    </w:p>
    <w:p>
      <w:pPr>
        <w:pStyle w:val="BodyText"/>
      </w:pPr>
      <w:r>
        <w:t xml:space="preserve">Запуск курса «Безопасность»</w:t>
      </w:r>
    </w:p>
    <w:p>
      <w:pPr>
        <w:pStyle w:val="BodyText"/>
      </w:pPr>
      <w:r>
        <w:t xml:space="preserve">Проверка запуска нативного курса из LMS с передачей параметров сессии. Приоритет: P1. Тип: F, I. Предусловия: студенту назначен курс; файлы в</w:t>
      </w:r>
      <w:r>
        <w:t xml:space="preserve"> </w:t>
      </w:r>
      <w:r>
        <w:t xml:space="preserve">backend/courses/bezopasnost/</w:t>
      </w:r>
      <w:r>
        <w:t xml:space="preserve">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19"/>
        </w:numPr>
      </w:pPr>
      <w:r>
        <w:t xml:space="preserve">Открыть</w:t>
      </w:r>
      <w:r>
        <w:t xml:space="preserve"> </w:t>
      </w:r>
      <w:r>
        <w:t xml:space="preserve">instruction.html</w:t>
      </w:r>
    </w:p>
    <w:p>
      <w:pPr>
        <w:pStyle w:val="Compact"/>
        <w:numPr>
          <w:ilvl w:val="1"/>
          <w:numId w:val="1020"/>
        </w:numPr>
      </w:pPr>
      <w:r>
        <w:t xml:space="preserve">Выбрать курс «Безопасность»</w:t>
      </w:r>
    </w:p>
    <w:p>
      <w:pPr>
        <w:pStyle w:val="Compact"/>
        <w:numPr>
          <w:ilvl w:val="1"/>
          <w:numId w:val="1020"/>
        </w:numPr>
      </w:pPr>
      <w:r>
        <w:t xml:space="preserve">Нажать «НАЧАТЬ КУРС»</w:t>
      </w:r>
    </w:p>
    <w:p>
      <w:pPr>
        <w:pStyle w:val="Compact"/>
        <w:numPr>
          <w:ilvl w:val="1"/>
          <w:numId w:val="1020"/>
        </w:numPr>
      </w:pPr>
      <w:r>
        <w:t xml:space="preserve">Кнопка «НАЧАТЬ КУРС» активна</w:t>
      </w:r>
    </w:p>
    <w:p>
      <w:pPr>
        <w:pStyle w:val="Compact"/>
        <w:numPr>
          <w:ilvl w:val="1"/>
          <w:numId w:val="1020"/>
        </w:numPr>
      </w:pPr>
      <w:r>
        <w:t xml:space="preserve">URL содержит</w:t>
      </w:r>
      <w:r>
        <w:t xml:space="preserve"> </w:t>
      </w:r>
      <w:r>
        <w:t xml:space="preserve">/course-content/2/index.html?assignment_id=…&amp;authToken=…</w:t>
      </w:r>
    </w:p>
    <w:p>
      <w:pPr>
        <w:pStyle w:val="Compact"/>
        <w:numPr>
          <w:ilvl w:val="1"/>
          <w:numId w:val="1020"/>
        </w:numPr>
      </w:pPr>
      <w:r>
        <w:t xml:space="preserve">Отображается обложка (splash)</w:t>
      </w:r>
    </w:p>
    <w:p>
      <w:pPr>
        <w:pStyle w:val="Compact"/>
        <w:numPr>
          <w:ilvl w:val="1"/>
          <w:numId w:val="1020"/>
        </w:numPr>
      </w:pPr>
      <w:r>
        <w:t xml:space="preserve">LMSBridge</w:t>
      </w:r>
      <w:r>
        <w:t xml:space="preserve"> </w:t>
      </w:r>
      <w:r>
        <w:t xml:space="preserve">инициализирован, manifest загружен</w:t>
      </w:r>
    </w:p>
    <w:bookmarkEnd w:id="24"/>
    <w:bookmarkStart w:id="25" w:name="tc-course-002"/>
    <w:p>
      <w:pPr>
        <w:pStyle w:val="Heading3"/>
      </w:pPr>
      <w:r>
        <w:t xml:space="preserve">TC-COURSE-002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TC-COURSE-002</w:t>
      </w:r>
    </w:p>
    <w:p>
      <w:pPr>
        <w:pStyle w:val="BodyText"/>
      </w:pPr>
      <w:r>
        <w:t xml:space="preserve">Блокировка «Далее» до прохождения интерактивов</w:t>
      </w:r>
    </w:p>
    <w:p>
      <w:pPr>
        <w:pStyle w:val="BodyText"/>
      </w:pPr>
      <w:r>
        <w:t xml:space="preserve">Проверка gating-навигации в разделе 1: переход возможен только после всех заданий. Приоритет: P1. Тип: F. Предусловия: курс запущен; пользователь на</w:t>
      </w:r>
      <w:r>
        <w:t xml:space="preserve"> </w:t>
      </w:r>
      <w:r>
        <w:t xml:space="preserve">section-1</w:t>
      </w:r>
      <w:r>
        <w:t xml:space="preserve">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21"/>
        </w:numPr>
      </w:pPr>
      <w:r>
        <w:t xml:space="preserve">Перейти в раздел 1, не выполняя задания</w:t>
      </w:r>
    </w:p>
    <w:p>
      <w:pPr>
        <w:pStyle w:val="Compact"/>
        <w:numPr>
          <w:ilvl w:val="1"/>
          <w:numId w:val="1022"/>
        </w:numPr>
      </w:pPr>
      <w:r>
        <w:t xml:space="preserve">Проверить состояние кнопки «Далее»</w:t>
      </w:r>
    </w:p>
    <w:p>
      <w:pPr>
        <w:pStyle w:val="Compact"/>
        <w:numPr>
          <w:ilvl w:val="1"/>
          <w:numId w:val="1022"/>
        </w:numPr>
      </w:pPr>
      <w:r>
        <w:t xml:space="preserve">Выполнить flip-cards, слайдеры и drag-drop</w:t>
      </w:r>
    </w:p>
    <w:p>
      <w:pPr>
        <w:pStyle w:val="Compact"/>
        <w:numPr>
          <w:ilvl w:val="1"/>
          <w:numId w:val="1022"/>
        </w:numPr>
      </w:pPr>
      <w:r>
        <w:t xml:space="preserve">Проверить кнопку «Далее» снова</w:t>
      </w:r>
    </w:p>
    <w:p>
      <w:pPr>
        <w:pStyle w:val="Compact"/>
        <w:numPr>
          <w:ilvl w:val="1"/>
          <w:numId w:val="1022"/>
        </w:numPr>
      </w:pPr>
      <w:r>
        <w:t xml:space="preserve">До прохождения всех интерактивов «Далее» заблокирована (класс</w:t>
      </w:r>
      <w:r>
        <w:t xml:space="preserve"> </w:t>
      </w:r>
      <w:r>
        <w:t xml:space="preserve">.is-disabled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t xml:space="preserve">Блок outro «Запомните» скрыт до завершения интерактивов</w:t>
      </w:r>
    </w:p>
    <w:p>
      <w:pPr>
        <w:pStyle w:val="Compact"/>
        <w:numPr>
          <w:ilvl w:val="1"/>
          <w:numId w:val="1022"/>
        </w:numPr>
      </w:pPr>
      <w:r>
        <w:t xml:space="preserve">После всех интерактивов «Далее» активна</w:t>
      </w:r>
    </w:p>
    <w:bookmarkEnd w:id="25"/>
    <w:bookmarkStart w:id="26" w:name="tc-course-003"/>
    <w:p>
      <w:pPr>
        <w:pStyle w:val="Heading3"/>
      </w:pPr>
      <w:r>
        <w:t xml:space="preserve">TC-COURSE-003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TC-COURSE-003</w:t>
      </w:r>
    </w:p>
    <w:p>
      <w:pPr>
        <w:pStyle w:val="BodyText"/>
      </w:pPr>
      <w:r>
        <w:t xml:space="preserve">Успешное прохождение одиночного квиза</w:t>
      </w:r>
    </w:p>
    <w:p>
      <w:pPr>
        <w:pStyle w:val="BodyText"/>
      </w:pPr>
      <w:r>
        <w:t xml:space="preserve">Проверка корректной обработки правильного ответа в квизе. Приоритет: P1. Тип: F. Предусловия: пользователь на экране с</w:t>
      </w:r>
      <w:r>
        <w:t xml:space="preserve"> </w:t>
      </w:r>
      <w:r>
        <w:t xml:space="preserve">[data-quiz]</w:t>
      </w:r>
      <w:r>
        <w:t xml:space="preserve">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23"/>
        </w:numPr>
      </w:pPr>
      <w:r>
        <w:t xml:space="preserve">Выбрать правильный вариант ответа</w:t>
      </w:r>
    </w:p>
    <w:p>
      <w:pPr>
        <w:pStyle w:val="Compact"/>
        <w:numPr>
          <w:ilvl w:val="1"/>
          <w:numId w:val="1024"/>
        </w:numPr>
      </w:pPr>
      <w:r>
        <w:t xml:space="preserve">Нажать «Ответить»</w:t>
      </w:r>
    </w:p>
    <w:p>
      <w:pPr>
        <w:pStyle w:val="Compact"/>
        <w:numPr>
          <w:ilvl w:val="1"/>
          <w:numId w:val="1024"/>
        </w:numPr>
      </w:pPr>
      <w:r>
        <w:t xml:space="preserve">Выбранный вариант подсвечен</w:t>
      </w:r>
    </w:p>
    <w:p>
      <w:pPr>
        <w:pStyle w:val="Compact"/>
        <w:numPr>
          <w:ilvl w:val="1"/>
          <w:numId w:val="1024"/>
        </w:numPr>
      </w:pPr>
      <w:r>
        <w:t xml:space="preserve">Отображается блок успеха (</w:t>
      </w:r>
      <w:r>
        <w:t xml:space="preserve">data-quiz-feedback-success</w:t>
      </w:r>
      <w:r>
        <w:t xml:space="preserve">)</w:t>
      </w:r>
    </w:p>
    <w:p>
      <w:pPr>
        <w:pStyle w:val="Compact"/>
        <w:numPr>
          <w:ilvl w:val="1"/>
          <w:numId w:val="1024"/>
        </w:numPr>
      </w:pPr>
      <w:r>
        <w:t xml:space="preserve">Кнопки «Ответить» и «Сбросить» неактивны</w:t>
      </w:r>
    </w:p>
    <w:p>
      <w:pPr>
        <w:pStyle w:val="Compact"/>
        <w:numPr>
          <w:ilvl w:val="1"/>
          <w:numId w:val="1024"/>
        </w:numPr>
      </w:pPr>
      <w:r>
        <w:t xml:space="preserve">Gated-контент (</w:t>
      </w:r>
      <w:r>
        <w:t xml:space="preserve">data-gated-by</w:t>
      </w:r>
      <w:r>
        <w:t xml:space="preserve">) разблокирован</w:t>
      </w:r>
    </w:p>
    <w:bookmarkEnd w:id="26"/>
    <w:bookmarkStart w:id="27" w:name="tc-course-004"/>
    <w:p>
      <w:pPr>
        <w:pStyle w:val="Heading3"/>
      </w:pPr>
      <w:r>
        <w:t xml:space="preserve">TC-COURSE-004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TC-COURSE-004</w:t>
      </w:r>
    </w:p>
    <w:p>
      <w:pPr>
        <w:pStyle w:val="BodyText"/>
      </w:pPr>
      <w:r>
        <w:t xml:space="preserve">Повторная попытка квиза</w:t>
      </w:r>
    </w:p>
    <w:p>
      <w:pPr>
        <w:pStyle w:val="BodyText"/>
      </w:pPr>
      <w:r>
        <w:t xml:space="preserve">Проверка сброса квиза после неверного ответа и успешного прохождения со второй попытки. Приоритет: P2. Тип: F. Предусловия: на экране отображается квиз.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25"/>
        </w:numPr>
      </w:pPr>
      <w:r>
        <w:t xml:space="preserve">Выбрать неверный ответ, нажать «Ответить»</w:t>
      </w:r>
    </w:p>
    <w:p>
      <w:pPr>
        <w:pStyle w:val="Compact"/>
        <w:numPr>
          <w:ilvl w:val="1"/>
          <w:numId w:val="1026"/>
        </w:numPr>
      </w:pPr>
      <w:r>
        <w:t xml:space="preserve">Нажать «Попробовать снова»</w:t>
      </w:r>
    </w:p>
    <w:p>
      <w:pPr>
        <w:pStyle w:val="Compact"/>
        <w:numPr>
          <w:ilvl w:val="1"/>
          <w:numId w:val="1026"/>
        </w:numPr>
      </w:pPr>
      <w:r>
        <w:t xml:space="preserve">Выбрать верный ответ, нажать «Ответить»</w:t>
      </w:r>
    </w:p>
    <w:p>
      <w:pPr>
        <w:pStyle w:val="Compact"/>
        <w:numPr>
          <w:ilvl w:val="1"/>
          <w:numId w:val="1026"/>
        </w:numPr>
      </w:pPr>
      <w:r>
        <w:t xml:space="preserve">При неверном ответе отображается блок ошибки (</w:t>
      </w:r>
      <w:r>
        <w:t xml:space="preserve">data-quiz-feedback-error</w:t>
      </w:r>
      <w:r>
        <w:t xml:space="preserve">)</w:t>
      </w:r>
    </w:p>
    <w:p>
      <w:pPr>
        <w:pStyle w:val="Compact"/>
        <w:numPr>
          <w:ilvl w:val="1"/>
          <w:numId w:val="1026"/>
        </w:numPr>
      </w:pPr>
      <w:r>
        <w:t xml:space="preserve">«Попробовать снова» сбрасывает выбор; кнопки снова активны</w:t>
      </w:r>
    </w:p>
    <w:p>
      <w:pPr>
        <w:pStyle w:val="Compact"/>
        <w:numPr>
          <w:ilvl w:val="1"/>
          <w:numId w:val="1026"/>
        </w:numPr>
      </w:pPr>
      <w:r>
        <w:t xml:space="preserve">Верный ответ со 2-й попытки засчитывается как решённое задание</w:t>
      </w:r>
    </w:p>
    <w:p>
      <w:pPr>
        <w:pStyle w:val="Compact"/>
        <w:numPr>
          <w:ilvl w:val="1"/>
          <w:numId w:val="1026"/>
        </w:numPr>
      </w:pPr>
      <w:r>
        <w:t xml:space="preserve">Для практического задания (</w:t>
      </w:r>
      <w:r>
        <w:t xml:space="preserve">is_practical=true</w:t>
      </w:r>
      <w:r>
        <w:t xml:space="preserve">) начисляется половина</w:t>
      </w:r>
      <w:r>
        <w:t xml:space="preserve"> </w:t>
      </w:r>
      <w:r>
        <w:t xml:space="preserve">section_weight</w:t>
      </w:r>
    </w:p>
    <w:bookmarkEnd w:id="27"/>
    <w:bookmarkStart w:id="28" w:name="tc-course-005"/>
    <w:p>
      <w:pPr>
        <w:pStyle w:val="Heading3"/>
      </w:pPr>
      <w:r>
        <w:t xml:space="preserve">TC-COURSE-005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TC-COURSE-005</w:t>
      </w:r>
    </w:p>
    <w:p>
      <w:pPr>
        <w:pStyle w:val="BodyText"/>
      </w:pPr>
      <w:r>
        <w:t xml:space="preserve">Сохранение прогресса раздела</w:t>
      </w:r>
    </w:p>
    <w:p>
      <w:pPr>
        <w:pStyle w:val="BodyText"/>
      </w:pPr>
      <w:r>
        <w:t xml:space="preserve">Проверка записи завершения раздела в БД при переходе «Далее». Приоритет: P1. Тип: I. Предусловия: все интерактивы раздела пройдены.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27"/>
        </w:numPr>
      </w:pPr>
      <w:r>
        <w:t xml:space="preserve">Пройти все интерактивы раздела 1</w:t>
      </w:r>
    </w:p>
    <w:p>
      <w:pPr>
        <w:pStyle w:val="Compact"/>
        <w:numPr>
          <w:ilvl w:val="1"/>
          <w:numId w:val="1028"/>
        </w:numPr>
      </w:pPr>
      <w:r>
        <w:t xml:space="preserve">Нажать «Далее» на последнем слайде раздела</w:t>
      </w:r>
    </w:p>
    <w:p>
      <w:pPr>
        <w:pStyle w:val="Compact"/>
        <w:numPr>
          <w:ilvl w:val="1"/>
          <w:numId w:val="1028"/>
        </w:numPr>
      </w:pPr>
      <w:r>
        <w:t xml:space="preserve">Выполняется запрос</w:t>
      </w:r>
      <w:r>
        <w:t xml:space="preserve"> </w:t>
      </w:r>
      <w:r>
        <w:t xml:space="preserve">POST /api/courses/2/sections/section-1/complete</w:t>
      </w:r>
    </w:p>
    <w:p>
      <w:pPr>
        <w:pStyle w:val="Compact"/>
        <w:numPr>
          <w:ilvl w:val="1"/>
          <w:numId w:val="1028"/>
        </w:numPr>
      </w:pPr>
      <w:r>
        <w:t xml:space="preserve">В БД создана запись в</w:t>
      </w:r>
      <w:r>
        <w:t xml:space="preserve"> </w:t>
      </w:r>
      <w:r>
        <w:t xml:space="preserve">Section_progress</w:t>
      </w:r>
    </w:p>
    <w:p>
      <w:pPr>
        <w:pStyle w:val="Compact"/>
        <w:numPr>
          <w:ilvl w:val="1"/>
          <w:numId w:val="1028"/>
        </w:numPr>
      </w:pPr>
      <w:r>
        <w:t xml:space="preserve">Начислен балл ≈ 16.67 (100/6) при успехе с первой попытки</w:t>
      </w:r>
    </w:p>
    <w:p>
      <w:pPr>
        <w:pStyle w:val="Compact"/>
        <w:numPr>
          <w:ilvl w:val="1"/>
          <w:numId w:val="1028"/>
        </w:numPr>
      </w:pPr>
      <w:r>
        <w:t xml:space="preserve">Прогресс-бар и содержание обновлены; раздел отмечен пройденным</w:t>
      </w:r>
    </w:p>
    <w:bookmarkEnd w:id="28"/>
    <w:bookmarkStart w:id="29" w:name="tc-course-006"/>
    <w:p>
      <w:pPr>
        <w:pStyle w:val="Heading3"/>
      </w:pPr>
      <w:r>
        <w:t xml:space="preserve">TC-COURSE-006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TC-COURSE-006</w:t>
      </w:r>
    </w:p>
    <w:p>
      <w:pPr>
        <w:pStyle w:val="BodyText"/>
      </w:pPr>
      <w:r>
        <w:t xml:space="preserve">Статус прохождения курса (порог 70%)</w:t>
      </w:r>
    </w:p>
    <w:p>
      <w:pPr>
        <w:pStyle w:val="BodyText"/>
      </w:pPr>
      <w:r>
        <w:t xml:space="preserve">Проверка присвоения статуса passed/failed по итоговому баллу. Приоритет: P1. Тип: F. Предусловия: все 6 разделов завершены.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29"/>
        </w:numPr>
      </w:pPr>
      <w:r>
        <w:t xml:space="preserve">Завершить все оцениваемые разделы</w:t>
      </w:r>
    </w:p>
    <w:p>
      <w:pPr>
        <w:pStyle w:val="Compact"/>
        <w:numPr>
          <w:ilvl w:val="1"/>
          <w:numId w:val="1030"/>
        </w:numPr>
      </w:pPr>
      <w:r>
        <w:t xml:space="preserve">На экране «Заключение» нажать кнопку завершения курса</w:t>
      </w:r>
    </w:p>
    <w:p>
      <w:pPr>
        <w:pStyle w:val="Compact"/>
        <w:numPr>
          <w:ilvl w:val="1"/>
          <w:numId w:val="1030"/>
        </w:numPr>
      </w:pPr>
      <w:r>
        <w:t xml:space="preserve">При суммарном балле ≥ 70:</w:t>
      </w:r>
      <w:r>
        <w:t xml:space="preserve"> </w:t>
      </w:r>
      <w:r>
        <w:t xml:space="preserve">Assignments.status = passed</w:t>
      </w:r>
    </w:p>
    <w:p>
      <w:pPr>
        <w:pStyle w:val="Compact"/>
        <w:numPr>
          <w:ilvl w:val="1"/>
          <w:numId w:val="1030"/>
        </w:numPr>
      </w:pPr>
      <w:r>
        <w:t xml:space="preserve">При суммарном балле &lt; 70:</w:t>
      </w:r>
      <w:r>
        <w:t xml:space="preserve"> </w:t>
      </w:r>
      <w:r>
        <w:t xml:space="preserve">Assignments.status = failed</w:t>
      </w:r>
    </w:p>
    <w:p>
      <w:pPr>
        <w:pStyle w:val="Compact"/>
        <w:numPr>
          <w:ilvl w:val="1"/>
          <w:numId w:val="1030"/>
        </w:numPr>
      </w:pPr>
      <w:r>
        <w:t xml:space="preserve">User_result.result</w:t>
      </w:r>
      <w:r>
        <w:t xml:space="preserve"> </w:t>
      </w:r>
      <w:r>
        <w:t xml:space="preserve">соответствует итоговому баллу</w:t>
      </w:r>
    </w:p>
    <w:p>
      <w:pPr>
        <w:pStyle w:val="Compact"/>
        <w:numPr>
          <w:ilvl w:val="1"/>
          <w:numId w:val="1030"/>
        </w:numPr>
      </w:pPr>
      <w:r>
        <w:t xml:space="preserve">На карточке курса отображается бейдж «Пройден» при ≥ 70%</w:t>
      </w:r>
    </w:p>
    <w:bookmarkEnd w:id="29"/>
    <w:bookmarkStart w:id="30" w:name="tc-course-007a"/>
    <w:p>
      <w:pPr>
        <w:pStyle w:val="Heading3"/>
      </w:pPr>
      <w:r>
        <w:t xml:space="preserve">TC-COURSE-007A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TC-COURSE-007A</w:t>
      </w:r>
    </w:p>
    <w:p>
      <w:pPr>
        <w:pStyle w:val="BodyText"/>
      </w:pPr>
      <w:r>
        <w:t xml:space="preserve">Выход из курса с сохранением прогресса</w:t>
      </w:r>
    </w:p>
    <w:p>
      <w:pPr>
        <w:pStyle w:val="BodyText"/>
      </w:pPr>
      <w:r>
        <w:t xml:space="preserve">Проверка кнопки «Закрыть курс» и сохранения уже пройденных разделов. Приоритет: P1. Тип: F. Предусловия: курс запущен; завершён минимум 1 раздел.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31"/>
        </w:numPr>
      </w:pPr>
      <w:r>
        <w:t xml:space="preserve">Запустить курс, завершить минимум 1 раздел</w:t>
      </w:r>
    </w:p>
    <w:p>
      <w:pPr>
        <w:pStyle w:val="Compact"/>
        <w:numPr>
          <w:ilvl w:val="1"/>
          <w:numId w:val="1032"/>
        </w:numPr>
      </w:pPr>
      <w:r>
        <w:t xml:space="preserve">Нажать «Закрыть курс»</w:t>
      </w:r>
    </w:p>
    <w:p>
      <w:pPr>
        <w:pStyle w:val="Compact"/>
        <w:numPr>
          <w:ilvl w:val="1"/>
          <w:numId w:val="1032"/>
        </w:numPr>
      </w:pPr>
      <w:r>
        <w:t xml:space="preserve">Подтвердить выход в диалоге</w:t>
      </w:r>
    </w:p>
    <w:p>
      <w:pPr>
        <w:pStyle w:val="Compact"/>
        <w:numPr>
          <w:ilvl w:val="1"/>
          <w:numId w:val="1032"/>
        </w:numPr>
      </w:pPr>
      <w:r>
        <w:t xml:space="preserve">Запустить курс снова</w:t>
      </w:r>
    </w:p>
    <w:p>
      <w:pPr>
        <w:pStyle w:val="Compact"/>
        <w:numPr>
          <w:ilvl w:val="1"/>
          <w:numId w:val="1032"/>
        </w:numPr>
      </w:pPr>
      <w:r>
        <w:t xml:space="preserve">Кнопка «Закрыть курс» видна в шапке или на обложке</w:t>
      </w:r>
    </w:p>
    <w:p>
      <w:pPr>
        <w:pStyle w:val="Compact"/>
        <w:numPr>
          <w:ilvl w:val="1"/>
          <w:numId w:val="1032"/>
        </w:numPr>
      </w:pPr>
      <w:r>
        <w:t xml:space="preserve">Отображается диалог с предупреждением о сохранении прогресса</w:t>
      </w:r>
    </w:p>
    <w:p>
      <w:pPr>
        <w:pStyle w:val="Compact"/>
        <w:numPr>
          <w:ilvl w:val="1"/>
          <w:numId w:val="1032"/>
        </w:numPr>
      </w:pPr>
      <w:r>
        <w:t xml:space="preserve">После выхода — редирект на</w:t>
      </w:r>
      <w:r>
        <w:t xml:space="preserve"> </w:t>
      </w:r>
      <w:r>
        <w:t xml:space="preserve">instruction.html</w:t>
      </w:r>
      <w:r>
        <w:t xml:space="preserve"> </w:t>
      </w:r>
      <w:r>
        <w:t xml:space="preserve">(returnUrl)</w:t>
      </w:r>
    </w:p>
    <w:p>
      <w:pPr>
        <w:pStyle w:val="Compact"/>
        <w:numPr>
          <w:ilvl w:val="1"/>
          <w:numId w:val="1032"/>
        </w:numPr>
      </w:pPr>
      <w:r>
        <w:t xml:space="preserve">При повторном запуске открывается первый незавершённый раздел</w:t>
      </w:r>
    </w:p>
    <w:p>
      <w:pPr>
        <w:pStyle w:val="Compact"/>
        <w:numPr>
          <w:ilvl w:val="1"/>
          <w:numId w:val="1032"/>
        </w:numPr>
      </w:pPr>
      <w:r>
        <w:t xml:space="preserve">Пройденные разделы сохранены в БД</w:t>
      </w:r>
    </w:p>
    <w:bookmarkEnd w:id="30"/>
    <w:bookmarkStart w:id="31" w:name="tc-course-007"/>
    <w:p>
      <w:pPr>
        <w:pStyle w:val="Heading3"/>
      </w:pPr>
      <w:r>
        <w:t xml:space="preserve">TC-COURSE-007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TC-COURSE-007</w:t>
      </w:r>
    </w:p>
    <w:p>
      <w:pPr>
        <w:pStyle w:val="BodyText"/>
      </w:pPr>
      <w:r>
        <w:t xml:space="preserve">Возобновление курса с места остановки</w:t>
      </w:r>
    </w:p>
    <w:p>
      <w:pPr>
        <w:pStyle w:val="BodyText"/>
      </w:pPr>
      <w:r>
        <w:t xml:space="preserve">Проверка resume при повторном входе: открытие первого незавершённого раздела. Приоритет: P2. Тип: F. Предусловия: пройдены разделы 1–3; курс не завершён.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33"/>
        </w:numPr>
      </w:pPr>
      <w:r>
        <w:t xml:space="preserve">Пройти разделы 1–3</w:t>
      </w:r>
    </w:p>
    <w:p>
      <w:pPr>
        <w:pStyle w:val="Compact"/>
        <w:numPr>
          <w:ilvl w:val="1"/>
          <w:numId w:val="1034"/>
        </w:numPr>
      </w:pPr>
      <w:r>
        <w:t xml:space="preserve">Закрыть курс через «Закрыть курс»</w:t>
      </w:r>
    </w:p>
    <w:p>
      <w:pPr>
        <w:pStyle w:val="Compact"/>
        <w:numPr>
          <w:ilvl w:val="1"/>
          <w:numId w:val="1034"/>
        </w:numPr>
      </w:pPr>
      <w:r>
        <w:t xml:space="preserve">Запустить курс снова</w:t>
      </w:r>
    </w:p>
    <w:p>
      <w:pPr>
        <w:pStyle w:val="Compact"/>
        <w:numPr>
          <w:ilvl w:val="1"/>
          <w:numId w:val="1034"/>
        </w:numPr>
      </w:pPr>
      <w:r>
        <w:t xml:space="preserve">Стартовый экран —</w:t>
      </w:r>
      <w:r>
        <w:t xml:space="preserve"> </w:t>
      </w:r>
      <w:r>
        <w:t xml:space="preserve">section-4</w:t>
      </w:r>
      <w:r>
        <w:t xml:space="preserve"> </w:t>
      </w:r>
      <w:r>
        <w:t xml:space="preserve">(первый незавершённый)</w:t>
      </w:r>
    </w:p>
    <w:p>
      <w:pPr>
        <w:pStyle w:val="Compact"/>
        <w:numPr>
          <w:ilvl w:val="1"/>
          <w:numId w:val="1034"/>
        </w:numPr>
      </w:pPr>
      <w:r>
        <w:t xml:space="preserve">Пройденные разделы доступны в содержании</w:t>
      </w:r>
    </w:p>
    <w:p>
      <w:pPr>
        <w:pStyle w:val="Compact"/>
        <w:numPr>
          <w:ilvl w:val="1"/>
          <w:numId w:val="1034"/>
        </w:numPr>
      </w:pPr>
      <w:r>
        <w:t xml:space="preserve">Интерактивы пройденных разделов не требуют повторного прохождения (bypass gating)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модуль-рейтинг"/>
    <w:p>
      <w:pPr>
        <w:pStyle w:val="Heading2"/>
      </w:pPr>
      <w:r>
        <w:t xml:space="preserve">5. Модуль: Рейтинг</w:t>
      </w:r>
    </w:p>
    <w:bookmarkStart w:id="33" w:name="tc-rate-001"/>
    <w:p>
      <w:pPr>
        <w:pStyle w:val="Heading3"/>
      </w:pPr>
      <w:r>
        <w:t xml:space="preserve">TC-RATE-001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TC-RATE-001</w:t>
      </w:r>
    </w:p>
    <w:p>
      <w:pPr>
        <w:pStyle w:val="BodyText"/>
      </w:pPr>
      <w:r>
        <w:t xml:space="preserve">Таблица рейтинга для обучающегося</w:t>
      </w:r>
    </w:p>
    <w:p>
      <w:pPr>
        <w:pStyle w:val="BodyText"/>
      </w:pPr>
      <w:r>
        <w:t xml:space="preserve">Проверка отображения рейтинга и отсутствия кнопки отчёта у студента. Приоритет: P2. Тип: UI. Предусловия: студент авторизован; есть данные в</w:t>
      </w:r>
      <w:r>
        <w:t xml:space="preserve"> </w:t>
      </w:r>
      <w:r>
        <w:t xml:space="preserve">User_result</w:t>
      </w:r>
      <w:r>
        <w:t xml:space="preserve">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35"/>
        </w:numPr>
      </w:pPr>
      <w:r>
        <w:t xml:space="preserve">Войти как обучающийся</w:t>
      </w:r>
    </w:p>
    <w:p>
      <w:pPr>
        <w:pStyle w:val="Compact"/>
        <w:numPr>
          <w:ilvl w:val="1"/>
          <w:numId w:val="1036"/>
        </w:numPr>
      </w:pPr>
      <w:r>
        <w:t xml:space="preserve">Открыть</w:t>
      </w:r>
      <w:r>
        <w:t xml:space="preserve"> </w:t>
      </w:r>
      <w:r>
        <w:t xml:space="preserve">rating.html</w:t>
      </w:r>
    </w:p>
    <w:p>
      <w:pPr>
        <w:pStyle w:val="Compact"/>
        <w:numPr>
          <w:ilvl w:val="1"/>
          <w:numId w:val="1036"/>
        </w:numPr>
      </w:pPr>
      <w:r>
        <w:t xml:space="preserve">Отображается таблица: место, ФИО, баллы по курсам, итого</w:t>
      </w:r>
    </w:p>
    <w:p>
      <w:pPr>
        <w:pStyle w:val="Compact"/>
        <w:numPr>
          <w:ilvl w:val="1"/>
          <w:numId w:val="1036"/>
        </w:numPr>
      </w:pPr>
      <w:r>
        <w:t xml:space="preserve">Внизу страницы — блок «Ваш общий рейтинг»</w:t>
      </w:r>
    </w:p>
    <w:p>
      <w:pPr>
        <w:pStyle w:val="Compact"/>
        <w:numPr>
          <w:ilvl w:val="1"/>
          <w:numId w:val="1036"/>
        </w:numPr>
      </w:pPr>
      <w:r>
        <w:t xml:space="preserve">Кнопка «Отчёт» отсутствует</w:t>
      </w:r>
    </w:p>
    <w:bookmarkEnd w:id="33"/>
    <w:bookmarkStart w:id="34" w:name="tc-rate-002"/>
    <w:p>
      <w:pPr>
        <w:pStyle w:val="Heading3"/>
      </w:pPr>
      <w:r>
        <w:t xml:space="preserve">TC-RATE-002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TC-RATE-002</w:t>
      </w:r>
    </w:p>
    <w:p>
      <w:pPr>
        <w:pStyle w:val="BodyText"/>
      </w:pPr>
      <w:r>
        <w:t xml:space="preserve">Скачивание Excel-отчёта экспертом</w:t>
      </w:r>
    </w:p>
    <w:p>
      <w:pPr>
        <w:pStyle w:val="BodyText"/>
      </w:pPr>
      <w:r>
        <w:t xml:space="preserve">Проверка формирования и скачивания отчёта по результатам обучения. Приоритет: P2. Тип: F, I. Предусловия: эксперт авторизован.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37"/>
        </w:numPr>
      </w:pPr>
      <w:r>
        <w:t xml:space="preserve">Открыть</w:t>
      </w:r>
      <w:r>
        <w:t xml:space="preserve"> </w:t>
      </w:r>
      <w:r>
        <w:t xml:space="preserve">rating.html</w:t>
      </w:r>
      <w:r>
        <w:t xml:space="preserve"> </w:t>
      </w:r>
      <w:r>
        <w:t xml:space="preserve">под экспертом</w:t>
      </w:r>
    </w:p>
    <w:p>
      <w:pPr>
        <w:pStyle w:val="Compact"/>
        <w:numPr>
          <w:ilvl w:val="1"/>
          <w:numId w:val="1038"/>
        </w:numPr>
      </w:pPr>
      <w:r>
        <w:t xml:space="preserve">Нажать «Отчёт»</w:t>
      </w:r>
    </w:p>
    <w:p>
      <w:pPr>
        <w:pStyle w:val="Compact"/>
        <w:numPr>
          <w:ilvl w:val="1"/>
          <w:numId w:val="1038"/>
        </w:numPr>
      </w:pPr>
      <w:r>
        <w:t xml:space="preserve">При необходимости указать фильтры</w:t>
      </w:r>
    </w:p>
    <w:p>
      <w:pPr>
        <w:pStyle w:val="Compact"/>
        <w:numPr>
          <w:ilvl w:val="1"/>
          <w:numId w:val="1038"/>
        </w:numPr>
      </w:pPr>
      <w:r>
        <w:t xml:space="preserve">Подтвердить формирование</w:t>
      </w:r>
    </w:p>
    <w:p>
      <w:pPr>
        <w:pStyle w:val="Compact"/>
        <w:numPr>
          <w:ilvl w:val="1"/>
          <w:numId w:val="1038"/>
        </w:numPr>
      </w:pPr>
      <w:r>
        <w:t xml:space="preserve">Открывается модальное окно фильтров</w:t>
      </w:r>
    </w:p>
    <w:p>
      <w:pPr>
        <w:pStyle w:val="Compact"/>
        <w:numPr>
          <w:ilvl w:val="1"/>
          <w:numId w:val="1038"/>
        </w:numPr>
      </w:pPr>
      <w:r>
        <w:t xml:space="preserve">Скачивается файл</w:t>
      </w:r>
      <w:r>
        <w:t xml:space="preserve"> </w:t>
      </w:r>
      <w:r>
        <w:t xml:space="preserve">course_report.xlsx</w:t>
      </w:r>
    </w:p>
    <w:p>
      <w:pPr>
        <w:pStyle w:val="Compact"/>
        <w:numPr>
          <w:ilvl w:val="1"/>
          <w:numId w:val="1038"/>
        </w:numPr>
      </w:pPr>
      <w:r>
        <w:t xml:space="preserve">Файл содержит ФИО, курс, баллы, даты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модуль-администрирование-пользователей"/>
    <w:p>
      <w:pPr>
        <w:pStyle w:val="Heading2"/>
      </w:pPr>
      <w:r>
        <w:t xml:space="preserve">6. Модуль: Администрирование пользователей</w:t>
      </w:r>
    </w:p>
    <w:bookmarkStart w:id="36" w:name="tc-adm-user-001"/>
    <w:p>
      <w:pPr>
        <w:pStyle w:val="Heading3"/>
      </w:pPr>
      <w:r>
        <w:t xml:space="preserve">TC-ADM-USER-001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TC-ADM-USER-001</w:t>
      </w:r>
    </w:p>
    <w:p>
      <w:pPr>
        <w:pStyle w:val="BodyText"/>
      </w:pPr>
      <w:r>
        <w:t xml:space="preserve">Добавление нового сотрудника</w:t>
      </w:r>
    </w:p>
    <w:p>
      <w:pPr>
        <w:pStyle w:val="BodyText"/>
      </w:pPr>
      <w:r>
        <w:t xml:space="preserve">Проверка создания пользователя администратором. Приоритет: P1. Тип: F. Предусловия: администратор авторизован.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39"/>
        </w:numPr>
      </w:pPr>
      <w:r>
        <w:t xml:space="preserve">Открыть</w:t>
      </w:r>
      <w:r>
        <w:t xml:space="preserve"> </w:t>
      </w:r>
      <w:r>
        <w:t xml:space="preserve">users.html</w:t>
      </w:r>
    </w:p>
    <w:p>
      <w:pPr>
        <w:pStyle w:val="Compact"/>
        <w:numPr>
          <w:ilvl w:val="1"/>
          <w:numId w:val="1040"/>
        </w:numPr>
      </w:pPr>
      <w:r>
        <w:t xml:space="preserve">Нажать «добавить»</w:t>
      </w:r>
    </w:p>
    <w:p>
      <w:pPr>
        <w:pStyle w:val="Compact"/>
        <w:numPr>
          <w:ilvl w:val="1"/>
          <w:numId w:val="1040"/>
        </w:numPr>
      </w:pPr>
      <w:r>
        <w:t xml:space="preserve">Заполнить имя, фамилию, логин, пароль, роль</w:t>
      </w:r>
    </w:p>
    <w:p>
      <w:pPr>
        <w:pStyle w:val="Compact"/>
        <w:numPr>
          <w:ilvl w:val="1"/>
          <w:numId w:val="1040"/>
        </w:numPr>
      </w:pPr>
      <w:r>
        <w:t xml:space="preserve">Сохранить</w:t>
      </w:r>
    </w:p>
    <w:p>
      <w:pPr>
        <w:pStyle w:val="Compact"/>
        <w:numPr>
          <w:ilvl w:val="1"/>
          <w:numId w:val="1040"/>
        </w:numPr>
      </w:pPr>
      <w:r>
        <w:t xml:space="preserve">Войти под новым пользователем</w:t>
      </w:r>
    </w:p>
    <w:p>
      <w:pPr>
        <w:pStyle w:val="Compact"/>
        <w:numPr>
          <w:ilvl w:val="1"/>
          <w:numId w:val="1040"/>
        </w:numPr>
      </w:pPr>
      <w:r>
        <w:t xml:space="preserve">Обязательные поля валидируются</w:t>
      </w:r>
    </w:p>
    <w:p>
      <w:pPr>
        <w:pStyle w:val="Compact"/>
        <w:numPr>
          <w:ilvl w:val="1"/>
          <w:numId w:val="1040"/>
        </w:numPr>
      </w:pPr>
      <w:r>
        <w:t xml:space="preserve">Пользователь появляется в списке</w:t>
      </w:r>
    </w:p>
    <w:p>
      <w:pPr>
        <w:pStyle w:val="Compact"/>
        <w:numPr>
          <w:ilvl w:val="1"/>
          <w:numId w:val="1040"/>
        </w:numPr>
      </w:pPr>
      <w:r>
        <w:t xml:space="preserve">В БД создана запись в</w:t>
      </w:r>
      <w:r>
        <w:t xml:space="preserve"> </w:t>
      </w:r>
      <w:r>
        <w:t xml:space="preserve">Users</w:t>
      </w:r>
    </w:p>
    <w:p>
      <w:pPr>
        <w:pStyle w:val="Compact"/>
        <w:numPr>
          <w:ilvl w:val="1"/>
          <w:numId w:val="1040"/>
        </w:numPr>
      </w:pPr>
      <w:r>
        <w:t xml:space="preserve">Вход новым пользователем успешен</w:t>
      </w:r>
    </w:p>
    <w:bookmarkEnd w:id="36"/>
    <w:bookmarkStart w:id="37" w:name="tc-adm-user-002"/>
    <w:p>
      <w:pPr>
        <w:pStyle w:val="Heading3"/>
      </w:pPr>
      <w:r>
        <w:t xml:space="preserve">TC-ADM-USER-002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TC-ADM-USER-002</w:t>
      </w:r>
    </w:p>
    <w:p>
      <w:pPr>
        <w:pStyle w:val="BodyText"/>
      </w:pPr>
      <w:r>
        <w:t xml:space="preserve">Блокировка деактивированного пользователя</w:t>
      </w:r>
    </w:p>
    <w:p>
      <w:pPr>
        <w:pStyle w:val="BodyText"/>
      </w:pPr>
      <w:r>
        <w:t xml:space="preserve">Проверка запрета входа для пользователя со статусом inactive. Приоритет: P2. Тип: N. Предусловия: пользователь деактивирован в БД.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41"/>
        </w:numPr>
      </w:pPr>
      <w:r>
        <w:t xml:space="preserve">Открыть</w:t>
      </w:r>
      <w:r>
        <w:t xml:space="preserve"> </w:t>
      </w:r>
      <w:r>
        <w:t xml:space="preserve">login.html</w:t>
      </w:r>
    </w:p>
    <w:p>
      <w:pPr>
        <w:pStyle w:val="Compact"/>
        <w:numPr>
          <w:ilvl w:val="1"/>
          <w:numId w:val="1042"/>
        </w:numPr>
      </w:pPr>
      <w:r>
        <w:t xml:space="preserve">Ввести корректные логин и пароль деактивированного пользователя</w:t>
      </w:r>
    </w:p>
    <w:p>
      <w:pPr>
        <w:pStyle w:val="Compact"/>
        <w:numPr>
          <w:ilvl w:val="1"/>
          <w:numId w:val="1042"/>
        </w:numPr>
      </w:pPr>
      <w:r>
        <w:t xml:space="preserve">Нажать «Войти»</w:t>
      </w:r>
    </w:p>
    <w:p>
      <w:pPr>
        <w:pStyle w:val="Compact"/>
        <w:numPr>
          <w:ilvl w:val="1"/>
          <w:numId w:val="1042"/>
        </w:numPr>
      </w:pPr>
      <w:r>
        <w:t xml:space="preserve">Вход отклонён</w:t>
      </w:r>
    </w:p>
    <w:p>
      <w:pPr>
        <w:pStyle w:val="Compact"/>
        <w:numPr>
          <w:ilvl w:val="1"/>
          <w:numId w:val="1042"/>
        </w:numPr>
      </w:pPr>
      <w:r>
        <w:t xml:space="preserve">Отображается сообщение об ошибке авторизации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модуль-администрирование-курсов"/>
    <w:p>
      <w:pPr>
        <w:pStyle w:val="Heading2"/>
      </w:pPr>
      <w:r>
        <w:t xml:space="preserve">7. Модуль: Администрирование курсов</w:t>
      </w:r>
    </w:p>
    <w:bookmarkStart w:id="39" w:name="tc-adm-course-001"/>
    <w:p>
      <w:pPr>
        <w:pStyle w:val="Heading3"/>
      </w:pPr>
      <w:r>
        <w:t xml:space="preserve">TC-ADM-COURSE-001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TC-ADM-COURSE-001</w:t>
      </w:r>
    </w:p>
    <w:p>
      <w:pPr>
        <w:pStyle w:val="BodyText"/>
      </w:pPr>
      <w:r>
        <w:t xml:space="preserve">Изменение названия и описания курса</w:t>
      </w:r>
    </w:p>
    <w:p>
      <w:pPr>
        <w:pStyle w:val="BodyText"/>
      </w:pPr>
      <w:r>
        <w:t xml:space="preserve">Проверка редактирования метаданных курса администратором. Приоритет: P1. Тип: F. Предусловия: администратор на</w:t>
      </w:r>
      <w:r>
        <w:t xml:space="preserve"> </w:t>
      </w:r>
      <w:r>
        <w:t xml:space="preserve">admin-courses.html</w:t>
      </w:r>
      <w:r>
        <w:t xml:space="preserve">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43"/>
        </w:numPr>
      </w:pPr>
      <w:r>
        <w:t xml:space="preserve">Нажать «Действия» → «Редактировать»</w:t>
      </w:r>
    </w:p>
    <w:p>
      <w:pPr>
        <w:pStyle w:val="Compact"/>
        <w:numPr>
          <w:ilvl w:val="1"/>
          <w:numId w:val="1044"/>
        </w:numPr>
      </w:pPr>
      <w:r>
        <w:t xml:space="preserve">Изменить название на «Информационная безопасность»</w:t>
      </w:r>
    </w:p>
    <w:p>
      <w:pPr>
        <w:pStyle w:val="Compact"/>
        <w:numPr>
          <w:ilvl w:val="1"/>
          <w:numId w:val="1044"/>
        </w:numPr>
      </w:pPr>
      <w:r>
        <w:t xml:space="preserve">Изменить описание на «Курс для новых сотрудников»</w:t>
      </w:r>
    </w:p>
    <w:p>
      <w:pPr>
        <w:pStyle w:val="Compact"/>
        <w:numPr>
          <w:ilvl w:val="1"/>
          <w:numId w:val="1044"/>
        </w:numPr>
      </w:pPr>
      <w:r>
        <w:t xml:space="preserve">Нажать «Сохранить»</w:t>
      </w:r>
    </w:p>
    <w:p>
      <w:pPr>
        <w:pStyle w:val="Compact"/>
        <w:numPr>
          <w:ilvl w:val="1"/>
          <w:numId w:val="1044"/>
        </w:numPr>
      </w:pPr>
      <w:r>
        <w:t xml:space="preserve">Повторить с пустым описанием</w:t>
      </w:r>
    </w:p>
    <w:p>
      <w:pPr>
        <w:pStyle w:val="Compact"/>
        <w:numPr>
          <w:ilvl w:val="1"/>
          <w:numId w:val="1044"/>
        </w:numPr>
      </w:pPr>
      <w:r>
        <w:t xml:space="preserve">Название и описание сохранены в БД</w:t>
      </w:r>
    </w:p>
    <w:p>
      <w:pPr>
        <w:pStyle w:val="Compact"/>
        <w:numPr>
          <w:ilvl w:val="1"/>
          <w:numId w:val="1044"/>
        </w:numPr>
      </w:pPr>
      <w:r>
        <w:t xml:space="preserve">Поля</w:t>
      </w:r>
      <w:r>
        <w:t xml:space="preserve"> </w:t>
      </w:r>
      <w:r>
        <w:t xml:space="preserve">title</w:t>
      </w:r>
      <w:r>
        <w:t xml:space="preserve">/</w:t>
      </w:r>
      <w:r>
        <w:t xml:space="preserve">description</w:t>
      </w:r>
      <w:r>
        <w:t xml:space="preserve"> </w:t>
      </w:r>
      <w:r>
        <w:t xml:space="preserve">в</w:t>
      </w:r>
      <w:r>
        <w:t xml:space="preserve"> </w:t>
      </w:r>
      <w:r>
        <w:t xml:space="preserve">course.json</w:t>
      </w:r>
      <w:r>
        <w:t xml:space="preserve"> </w:t>
      </w:r>
      <w:r>
        <w:t xml:space="preserve">синхронизированы</w:t>
      </w:r>
    </w:p>
    <w:p>
      <w:pPr>
        <w:pStyle w:val="Compact"/>
        <w:numPr>
          <w:ilvl w:val="1"/>
          <w:numId w:val="1044"/>
        </w:numPr>
      </w:pPr>
      <w:r>
        <w:t xml:space="preserve">Список курсов отображает новые данные</w:t>
      </w:r>
    </w:p>
    <w:p>
      <w:pPr>
        <w:pStyle w:val="Compact"/>
        <w:numPr>
          <w:ilvl w:val="1"/>
          <w:numId w:val="1044"/>
        </w:numPr>
      </w:pPr>
      <w:r>
        <w:t xml:space="preserve">Пустое описание удаляет текст описания</w:t>
      </w:r>
    </w:p>
    <w:bookmarkEnd w:id="39"/>
    <w:bookmarkStart w:id="40" w:name="tc-adm-course-002"/>
    <w:p>
      <w:pPr>
        <w:pStyle w:val="Heading3"/>
      </w:pPr>
      <w:r>
        <w:t xml:space="preserve">TC-ADM-COURSE-002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TC-ADM-COURSE-002</w:t>
      </w:r>
    </w:p>
    <w:p>
      <w:pPr>
        <w:pStyle w:val="BodyText"/>
      </w:pPr>
      <w:r>
        <w:t xml:space="preserve">Скачивание курса в ZIP</w:t>
      </w:r>
    </w:p>
    <w:p>
      <w:pPr>
        <w:pStyle w:val="BodyText"/>
      </w:pPr>
      <w:r>
        <w:t xml:space="preserve">Проверка выгрузки файлов нативного курса в ZIP-архив. Приоритет: P2. Тип: F. Предусловия: курс «Безопасность» с файлами на диске.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45"/>
        </w:numPr>
      </w:pPr>
      <w:r>
        <w:t xml:space="preserve">Открыть</w:t>
      </w:r>
      <w:r>
        <w:t xml:space="preserve"> </w:t>
      </w:r>
      <w:r>
        <w:t xml:space="preserve">admin-courses.html</w:t>
      </w:r>
    </w:p>
    <w:p>
      <w:pPr>
        <w:pStyle w:val="Compact"/>
        <w:numPr>
          <w:ilvl w:val="1"/>
          <w:numId w:val="1046"/>
        </w:numPr>
      </w:pPr>
      <w:r>
        <w:t xml:space="preserve">Нажать «Действия» → «Скачать ZIP»</w:t>
      </w:r>
    </w:p>
    <w:p>
      <w:pPr>
        <w:pStyle w:val="Compact"/>
        <w:numPr>
          <w:ilvl w:val="1"/>
          <w:numId w:val="1046"/>
        </w:numPr>
      </w:pPr>
      <w:r>
        <w:t xml:space="preserve">HTTP-ответ: код 200,</w:t>
      </w:r>
      <w:r>
        <w:t xml:space="preserve"> </w:t>
      </w:r>
      <w:r>
        <w:t xml:space="preserve">Content-Type: application/zip</w:t>
      </w:r>
    </w:p>
    <w:p>
      <w:pPr>
        <w:pStyle w:val="Compact"/>
        <w:numPr>
          <w:ilvl w:val="1"/>
          <w:numId w:val="1046"/>
        </w:numPr>
      </w:pPr>
      <w:r>
        <w:t xml:space="preserve">Скачивается файл</w:t>
      </w:r>
      <w:r>
        <w:t xml:space="preserve"> </w:t>
      </w:r>
      <w:r>
        <w:t xml:space="preserve">.zip</w:t>
      </w:r>
    </w:p>
    <w:p>
      <w:pPr>
        <w:pStyle w:val="Compact"/>
        <w:numPr>
          <w:ilvl w:val="1"/>
          <w:numId w:val="1046"/>
        </w:numPr>
      </w:pPr>
      <w:r>
        <w:t xml:space="preserve">Архив содержит</w:t>
      </w:r>
      <w:r>
        <w:t xml:space="preserve"> </w:t>
      </w:r>
      <w:r>
        <w:t xml:space="preserve">index.html</w:t>
      </w:r>
      <w:r>
        <w:t xml:space="preserve">,</w:t>
      </w:r>
      <w:r>
        <w:t xml:space="preserve"> </w:t>
      </w:r>
      <w:r>
        <w:t xml:space="preserve">course.json</w:t>
      </w:r>
      <w:r>
        <w:t xml:space="preserve">,</w:t>
      </w:r>
      <w:r>
        <w:t xml:space="preserve"> </w:t>
      </w:r>
      <w:r>
        <w:t xml:space="preserve">assets/</w:t>
      </w:r>
      <w:r>
        <w:t xml:space="preserve">, JS-файлы в корне</w:t>
      </w:r>
    </w:p>
    <w:bookmarkEnd w:id="40"/>
    <w:bookmarkStart w:id="41" w:name="tc-adm-course-003"/>
    <w:p>
      <w:pPr>
        <w:pStyle w:val="Heading3"/>
      </w:pPr>
      <w:r>
        <w:t xml:space="preserve">TC-ADM-COURSE-003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TC-ADM-COURSE-003</w:t>
      </w:r>
    </w:p>
    <w:p>
      <w:pPr>
        <w:pStyle w:val="BodyText"/>
      </w:pPr>
      <w:r>
        <w:t xml:space="preserve">Скачивание курса в RAR</w:t>
      </w:r>
    </w:p>
    <w:p>
      <w:pPr>
        <w:pStyle w:val="BodyText"/>
      </w:pPr>
      <w:r>
        <w:t xml:space="preserve">Проверка выгрузки курса в RAR-архив и обработки отсутствия WinRAR. Приоритет: P3. Тип: F. Предусловия: курс с файлами на диске.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47"/>
        </w:numPr>
      </w:pPr>
      <w:r>
        <w:t xml:space="preserve">Нажать «Действия» → «Скачать RAR» при установленном WinRAR</w:t>
      </w:r>
    </w:p>
    <w:p>
      <w:pPr>
        <w:pStyle w:val="Compact"/>
        <w:numPr>
          <w:ilvl w:val="1"/>
          <w:numId w:val="1048"/>
        </w:numPr>
      </w:pPr>
      <w:r>
        <w:t xml:space="preserve">Повторить при отсутствии WinRAR на сервере</w:t>
      </w:r>
    </w:p>
    <w:p>
      <w:pPr>
        <w:pStyle w:val="Compact"/>
        <w:numPr>
          <w:ilvl w:val="1"/>
          <w:numId w:val="1048"/>
        </w:numPr>
      </w:pPr>
      <w:r>
        <w:t xml:space="preserve">При установленном WinRAR скачивается файл</w:t>
      </w:r>
      <w:r>
        <w:t xml:space="preserve"> </w:t>
      </w:r>
      <w:r>
        <w:t xml:space="preserve">.rar</w:t>
      </w:r>
    </w:p>
    <w:p>
      <w:pPr>
        <w:pStyle w:val="Compact"/>
        <w:numPr>
          <w:ilvl w:val="1"/>
          <w:numId w:val="1048"/>
        </w:numPr>
      </w:pPr>
      <w:r>
        <w:t xml:space="preserve">Без WinRAR — ошибка 503 с пояснением «Используйте скачивание в ZIP»</w:t>
      </w:r>
    </w:p>
    <w:bookmarkEnd w:id="41"/>
    <w:bookmarkStart w:id="42" w:name="tc-adm-course-004"/>
    <w:p>
      <w:pPr>
        <w:pStyle w:val="Heading3"/>
      </w:pPr>
      <w:r>
        <w:t xml:space="preserve">TC-ADM-COURSE-004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TC-ADM-COURSE-004</w:t>
      </w:r>
    </w:p>
    <w:p>
      <w:pPr>
        <w:pStyle w:val="BodyText"/>
      </w:pPr>
      <w:r>
        <w:t xml:space="preserve">Импорт SCORM-пакета</w:t>
      </w:r>
    </w:p>
    <w:p>
      <w:pPr>
        <w:pStyle w:val="BodyText"/>
      </w:pPr>
      <w:r>
        <w:t xml:space="preserve">Проверка загрузки SCORM-курса из ZIP-архива. Приоритет: P1. Тип: I. Предусловия: подготовлен валидный SCORM ZIP с</w:t>
      </w:r>
      <w:r>
        <w:t xml:space="preserve"> </w:t>
      </w:r>
      <w:r>
        <w:t xml:space="preserve">imsmanifest.xml</w:t>
      </w:r>
      <w:r>
        <w:t xml:space="preserve">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49"/>
        </w:numPr>
      </w:pPr>
      <w:r>
        <w:t xml:space="preserve">Открыть</w:t>
      </w:r>
      <w:r>
        <w:t xml:space="preserve"> </w:t>
      </w:r>
      <w:r>
        <w:t xml:space="preserve">admin-courses.html</w:t>
      </w:r>
    </w:p>
    <w:p>
      <w:pPr>
        <w:pStyle w:val="Compact"/>
        <w:numPr>
          <w:ilvl w:val="1"/>
          <w:numId w:val="1050"/>
        </w:numPr>
      </w:pPr>
      <w:r>
        <w:t xml:space="preserve">Нажать «Загрузить курс»</w:t>
      </w:r>
    </w:p>
    <w:p>
      <w:pPr>
        <w:pStyle w:val="Compact"/>
        <w:numPr>
          <w:ilvl w:val="1"/>
          <w:numId w:val="1050"/>
        </w:numPr>
      </w:pPr>
      <w:r>
        <w:t xml:space="preserve">Выбрать ZIP с</w:t>
      </w:r>
      <w:r>
        <w:t xml:space="preserve"> </w:t>
      </w:r>
      <w:r>
        <w:t xml:space="preserve">imsmanifest.xml</w:t>
      </w:r>
    </w:p>
    <w:p>
      <w:pPr>
        <w:pStyle w:val="Compact"/>
        <w:numPr>
          <w:ilvl w:val="1"/>
          <w:numId w:val="1050"/>
        </w:numPr>
      </w:pPr>
      <w:r>
        <w:t xml:space="preserve">Курс создан в системе</w:t>
      </w:r>
    </w:p>
    <w:p>
      <w:pPr>
        <w:pStyle w:val="Compact"/>
        <w:numPr>
          <w:ilvl w:val="1"/>
          <w:numId w:val="1050"/>
        </w:numPr>
      </w:pPr>
      <w:r>
        <w:t xml:space="preserve">На диске создана папка</w:t>
      </w:r>
      <w:r>
        <w:t xml:space="preserve"> </w:t>
      </w:r>
      <w:r>
        <w:t xml:space="preserve">backend/courses/&lt;storage&gt;/</w:t>
      </w:r>
    </w:p>
    <w:p>
      <w:pPr>
        <w:pStyle w:val="Compact"/>
        <w:numPr>
          <w:ilvl w:val="1"/>
          <w:numId w:val="1050"/>
        </w:numPr>
      </w:pPr>
      <w:r>
        <w:t xml:space="preserve">В БД создана запись в</w:t>
      </w:r>
      <w:r>
        <w:t xml:space="preserve"> </w:t>
      </w:r>
      <w:r>
        <w:t xml:space="preserve">Courses</w:t>
      </w:r>
      <w:r>
        <w:t xml:space="preserve"> </w:t>
      </w:r>
      <w:r>
        <w:t xml:space="preserve">с типом</w:t>
      </w:r>
      <w:r>
        <w:t xml:space="preserve"> </w:t>
      </w:r>
      <w:r>
        <w:t xml:space="preserve">scorm</w:t>
      </w:r>
    </w:p>
    <w:bookmarkEnd w:id="42"/>
    <w:bookmarkStart w:id="43" w:name="tc-adm-course-005"/>
    <w:p>
      <w:pPr>
        <w:pStyle w:val="Heading3"/>
      </w:pPr>
      <w:r>
        <w:t xml:space="preserve">TC-ADM-COURSE-005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TC-ADM-COURSE-005</w:t>
      </w:r>
    </w:p>
    <w:p>
      <w:pPr>
        <w:pStyle w:val="BodyText"/>
      </w:pPr>
      <w:r>
        <w:t xml:space="preserve">Удаление курса и файлов</w:t>
      </w:r>
    </w:p>
    <w:p>
      <w:pPr>
        <w:pStyle w:val="BodyText"/>
      </w:pPr>
      <w:r>
        <w:t xml:space="preserve">Проверка удаления курса из системы, БД и диска. Приоритет: P2. Тип: F, N. Предусловия: тестовый курс без активных назначений.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51"/>
        </w:numPr>
      </w:pPr>
      <w:r>
        <w:t xml:space="preserve">Нажать «Действия» → «Удалить курс»</w:t>
      </w:r>
    </w:p>
    <w:p>
      <w:pPr>
        <w:pStyle w:val="Compact"/>
        <w:numPr>
          <w:ilvl w:val="1"/>
          <w:numId w:val="1052"/>
        </w:numPr>
      </w:pPr>
      <w:r>
        <w:t xml:space="preserve">Подтвердить удаление</w:t>
      </w:r>
    </w:p>
    <w:p>
      <w:pPr>
        <w:pStyle w:val="Compact"/>
        <w:numPr>
          <w:ilvl w:val="1"/>
          <w:numId w:val="1052"/>
        </w:numPr>
      </w:pPr>
      <w:r>
        <w:t xml:space="preserve">Курс удалён из списка</w:t>
      </w:r>
    </w:p>
    <w:p>
      <w:pPr>
        <w:pStyle w:val="Compact"/>
        <w:numPr>
          <w:ilvl w:val="1"/>
          <w:numId w:val="1052"/>
        </w:numPr>
      </w:pPr>
      <w:r>
        <w:t xml:space="preserve">Запись удалена из</w:t>
      </w:r>
      <w:r>
        <w:t xml:space="preserve"> </w:t>
      </w:r>
      <w:r>
        <w:t xml:space="preserve">Courses</w:t>
      </w:r>
    </w:p>
    <w:p>
      <w:pPr>
        <w:pStyle w:val="Compact"/>
        <w:numPr>
          <w:ilvl w:val="1"/>
          <w:numId w:val="1052"/>
        </w:numPr>
      </w:pPr>
      <w:r>
        <w:t xml:space="preserve">Папка курса удалена с диска</w:t>
      </w:r>
    </w:p>
    <w:p>
      <w:pPr>
        <w:pStyle w:val="Compact"/>
        <w:numPr>
          <w:ilvl w:val="1"/>
          <w:numId w:val="1052"/>
        </w:numPr>
      </w:pPr>
      <w:r>
        <w:t xml:space="preserve">Связанные назначения очищены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модуль-интерфейс-lms"/>
    <w:p>
      <w:pPr>
        <w:pStyle w:val="Heading2"/>
      </w:pPr>
      <w:r>
        <w:t xml:space="preserve">8. Модуль: Интерфейс LMS</w:t>
      </w:r>
    </w:p>
    <w:bookmarkStart w:id="45" w:name="tc-ui-001"/>
    <w:p>
      <w:pPr>
        <w:pStyle w:val="Heading3"/>
      </w:pPr>
      <w:r>
        <w:t xml:space="preserve">TC-UI-001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TC-UI-001</w:t>
      </w:r>
    </w:p>
    <w:p>
      <w:pPr>
        <w:pStyle w:val="BodyText"/>
      </w:pPr>
      <w:r>
        <w:t xml:space="preserve">Меню аккаунта под кнопкой ☰</w:t>
      </w:r>
    </w:p>
    <w:p>
      <w:pPr>
        <w:pStyle w:val="BodyText"/>
      </w:pPr>
      <w:r>
        <w:t xml:space="preserve">Проверка корректного позиционирования выпадающего меню и отсутствия пункта «Обратная связь». Приоритет: P2. Тип: UI. Предусловия: пользователь авторизован.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53"/>
        </w:numPr>
      </w:pPr>
      <w:r>
        <w:t xml:space="preserve">Открыть любую страницу LMS</w:t>
      </w:r>
    </w:p>
    <w:p>
      <w:pPr>
        <w:pStyle w:val="Compact"/>
        <w:numPr>
          <w:ilvl w:val="1"/>
          <w:numId w:val="1054"/>
        </w:numPr>
      </w:pPr>
      <w:r>
        <w:t xml:space="preserve">Нажать ☰ на широком экране (≥ 1920 px)</w:t>
      </w:r>
    </w:p>
    <w:p>
      <w:pPr>
        <w:pStyle w:val="Compact"/>
        <w:numPr>
          <w:ilvl w:val="1"/>
          <w:numId w:val="1054"/>
        </w:numPr>
      </w:pPr>
      <w:r>
        <w:t xml:space="preserve">Проверить пункты меню</w:t>
      </w:r>
    </w:p>
    <w:p>
      <w:pPr>
        <w:pStyle w:val="Compact"/>
        <w:numPr>
          <w:ilvl w:val="1"/>
          <w:numId w:val="1054"/>
        </w:numPr>
      </w:pPr>
      <w:r>
        <w:t xml:space="preserve">Меню открывается под кнопкой ☰, выравнено по правому краю кнопки</w:t>
      </w:r>
    </w:p>
    <w:p>
      <w:pPr>
        <w:pStyle w:val="Compact"/>
        <w:numPr>
          <w:ilvl w:val="1"/>
          <w:numId w:val="1054"/>
        </w:numPr>
      </w:pPr>
      <w:r>
        <w:t xml:space="preserve">На широком экране меню не смещается к правому краю окна</w:t>
      </w:r>
    </w:p>
    <w:p>
      <w:pPr>
        <w:pStyle w:val="Compact"/>
        <w:numPr>
          <w:ilvl w:val="1"/>
          <w:numId w:val="1054"/>
        </w:numPr>
      </w:pPr>
      <w:r>
        <w:t xml:space="preserve">Пункт «Обратная связь» отсутствует для всех ролей</w:t>
      </w:r>
    </w:p>
    <w:bookmarkEnd w:id="45"/>
    <w:bookmarkStart w:id="46" w:name="tc-ui-002"/>
    <w:p>
      <w:pPr>
        <w:pStyle w:val="Heading3"/>
      </w:pPr>
      <w:r>
        <w:t xml:space="preserve">TC-UI-002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TC-UI-002</w:t>
      </w:r>
    </w:p>
    <w:p>
      <w:pPr>
        <w:pStyle w:val="BodyText"/>
      </w:pPr>
      <w:r>
        <w:t xml:space="preserve">Пункты меню эксперта</w:t>
      </w:r>
    </w:p>
    <w:p>
      <w:pPr>
        <w:pStyle w:val="BodyText"/>
      </w:pPr>
      <w:r>
        <w:t xml:space="preserve">Проверка состава меню эксперта и запрета редактирования профиля через URL. Приоритет: P2. Тип: UI. Предусловия: эксперт авторизован.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55"/>
        </w:numPr>
      </w:pPr>
      <w:r>
        <w:t xml:space="preserve">Открыть</w:t>
      </w:r>
      <w:r>
        <w:t xml:space="preserve"> </w:t>
      </w:r>
      <w:r>
        <w:t xml:space="preserve">assignments.html</w:t>
      </w:r>
    </w:p>
    <w:p>
      <w:pPr>
        <w:pStyle w:val="Compact"/>
        <w:numPr>
          <w:ilvl w:val="1"/>
          <w:numId w:val="1056"/>
        </w:numPr>
      </w:pPr>
      <w:r>
        <w:t xml:space="preserve">Нажать ☰</w:t>
      </w:r>
    </w:p>
    <w:p>
      <w:pPr>
        <w:pStyle w:val="Compact"/>
        <w:numPr>
          <w:ilvl w:val="1"/>
          <w:numId w:val="1056"/>
        </w:numPr>
      </w:pPr>
      <w:r>
        <w:t xml:space="preserve">Открыть</w:t>
      </w:r>
      <w:r>
        <w:t xml:space="preserve"> </w:t>
      </w:r>
      <w:r>
        <w:t xml:space="preserve">profile.html?edit=1</w:t>
      </w:r>
      <w:r>
        <w:t xml:space="preserve"> </w:t>
      </w:r>
      <w:r>
        <w:t xml:space="preserve">напрямую</w:t>
      </w:r>
    </w:p>
    <w:p>
      <w:pPr>
        <w:pStyle w:val="Compact"/>
        <w:numPr>
          <w:ilvl w:val="1"/>
          <w:numId w:val="1056"/>
        </w:numPr>
      </w:pPr>
      <w:r>
        <w:t xml:space="preserve">В меню только «Личный кабинет» и «Выйти»</w:t>
      </w:r>
    </w:p>
    <w:p>
      <w:pPr>
        <w:pStyle w:val="Compact"/>
        <w:numPr>
          <w:ilvl w:val="1"/>
          <w:numId w:val="1056"/>
        </w:numPr>
      </w:pPr>
      <w:r>
        <w:t xml:space="preserve">Пункт «Редактировать профиль» отсутствует</w:t>
      </w:r>
    </w:p>
    <w:p>
      <w:pPr>
        <w:pStyle w:val="Compact"/>
        <w:numPr>
          <w:ilvl w:val="1"/>
          <w:numId w:val="1056"/>
        </w:numPr>
      </w:pPr>
      <w:r>
        <w:t xml:space="preserve">profile.html?edit=1</w:t>
      </w:r>
      <w:r>
        <w:t xml:space="preserve"> </w:t>
      </w:r>
      <w:r>
        <w:t xml:space="preserve">перенаправляет на</w:t>
      </w:r>
      <w:r>
        <w:t xml:space="preserve"> </w:t>
      </w:r>
      <w:r>
        <w:t xml:space="preserve">profile.html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модуль-профиль"/>
    <w:p>
      <w:pPr>
        <w:pStyle w:val="Heading2"/>
      </w:pPr>
      <w:r>
        <w:t xml:space="preserve">9. Модуль: Профиль</w:t>
      </w:r>
    </w:p>
    <w:bookmarkStart w:id="48" w:name="tc-prof-001"/>
    <w:p>
      <w:pPr>
        <w:pStyle w:val="Heading3"/>
      </w:pPr>
      <w:r>
        <w:t xml:space="preserve">TC-PROF-001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TC-PROF-001</w:t>
      </w:r>
    </w:p>
    <w:p>
      <w:pPr>
        <w:pStyle w:val="BodyText"/>
      </w:pPr>
      <w:r>
        <w:t xml:space="preserve">Загрузка фотографии профиля</w:t>
      </w:r>
    </w:p>
    <w:p>
      <w:pPr>
        <w:pStyle w:val="BodyText"/>
      </w:pPr>
      <w:r>
        <w:t xml:space="preserve">Проверка загрузки фото обучающимся в личном кабинете. Приоритет: P3. Тип: F. Предусловия: студент на</w:t>
      </w:r>
      <w:r>
        <w:t xml:space="preserve"> </w:t>
      </w:r>
      <w:r>
        <w:t xml:space="preserve">profile.html</w:t>
      </w:r>
      <w:r>
        <w:t xml:space="preserve">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57"/>
        </w:numPr>
      </w:pPr>
      <w:r>
        <w:t xml:space="preserve">Открыть</w:t>
      </w:r>
      <w:r>
        <w:t xml:space="preserve"> </w:t>
      </w:r>
      <w:r>
        <w:t xml:space="preserve">profile.html</w:t>
      </w:r>
    </w:p>
    <w:p>
      <w:pPr>
        <w:pStyle w:val="Compact"/>
        <w:numPr>
          <w:ilvl w:val="1"/>
          <w:numId w:val="1058"/>
        </w:numPr>
      </w:pPr>
      <w:r>
        <w:t xml:space="preserve">Нажать «Выбрать файл»</w:t>
      </w:r>
    </w:p>
    <w:p>
      <w:pPr>
        <w:pStyle w:val="Compact"/>
        <w:numPr>
          <w:ilvl w:val="1"/>
          <w:numId w:val="1058"/>
        </w:numPr>
      </w:pPr>
      <w:r>
        <w:t xml:space="preserve">Выбрать изображение PNG или JPEG размером до 50 МБ</w:t>
      </w:r>
    </w:p>
    <w:p>
      <w:pPr>
        <w:pStyle w:val="Compact"/>
        <w:numPr>
          <w:ilvl w:val="1"/>
          <w:numId w:val="1058"/>
        </w:numPr>
      </w:pPr>
      <w:r>
        <w:t xml:space="preserve">Формат PNG/JPEG принят</w:t>
      </w:r>
    </w:p>
    <w:p>
      <w:pPr>
        <w:pStyle w:val="Compact"/>
        <w:numPr>
          <w:ilvl w:val="1"/>
          <w:numId w:val="1058"/>
        </w:numPr>
      </w:pPr>
      <w:r>
        <w:t xml:space="preserve">Файл загружен (размер ≤ 50 МБ)</w:t>
      </w:r>
    </w:p>
    <w:p>
      <w:pPr>
        <w:pStyle w:val="Compact"/>
        <w:numPr>
          <w:ilvl w:val="1"/>
          <w:numId w:val="1058"/>
        </w:numPr>
      </w:pPr>
      <w:r>
        <w:t xml:space="preserve">Превью фото обновлено</w:t>
      </w:r>
    </w:p>
    <w:p>
      <w:pPr>
        <w:pStyle w:val="Compact"/>
        <w:numPr>
          <w:ilvl w:val="1"/>
          <w:numId w:val="1058"/>
        </w:numPr>
      </w:pPr>
      <w:r>
        <w:t xml:space="preserve">URL фото:</w:t>
      </w:r>
      <w:r>
        <w:t xml:space="preserve"> </w:t>
      </w:r>
      <w:r>
        <w:t xml:space="preserve">/uploads/photos/&lt;filename&gt;</w:t>
      </w:r>
    </w:p>
    <w:bookmarkEnd w:id="48"/>
    <w:bookmarkStart w:id="49" w:name="tc-prof-002"/>
    <w:p>
      <w:pPr>
        <w:pStyle w:val="Heading3"/>
      </w:pPr>
      <w:r>
        <w:t xml:space="preserve">TC-PROF-002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TC-PROF-002</w:t>
      </w:r>
    </w:p>
    <w:p>
      <w:pPr>
        <w:pStyle w:val="BodyText"/>
      </w:pPr>
      <w:r>
        <w:t xml:space="preserve">Запрет редактирования профиля экспертом</w:t>
      </w:r>
    </w:p>
    <w:p>
      <w:pPr>
        <w:pStyle w:val="BodyText"/>
      </w:pPr>
      <w:r>
        <w:t xml:space="preserve">Проверка блокировки изменения данных профиля для роли эксперт на frontend и backend. Приоритет: P2. Тип: N. Предусловия: эксперт авторизован.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59"/>
        </w:numPr>
      </w:pPr>
      <w:r>
        <w:t xml:space="preserve">Открыть</w:t>
      </w:r>
      <w:r>
        <w:t xml:space="preserve"> </w:t>
      </w:r>
      <w:r>
        <w:t xml:space="preserve">profile.html</w:t>
      </w:r>
      <w:r>
        <w:t xml:space="preserve"> </w:t>
      </w:r>
      <w:r>
        <w:t xml:space="preserve">под экспертом</w:t>
      </w:r>
    </w:p>
    <w:p>
      <w:pPr>
        <w:pStyle w:val="Compact"/>
        <w:numPr>
          <w:ilvl w:val="1"/>
          <w:numId w:val="1060"/>
        </w:numPr>
      </w:pPr>
      <w:r>
        <w:t xml:space="preserve">Убедиться, что форма редактирования отсутствует</w:t>
      </w:r>
    </w:p>
    <w:p>
      <w:pPr>
        <w:pStyle w:val="Compact"/>
        <w:numPr>
          <w:ilvl w:val="1"/>
          <w:numId w:val="1060"/>
        </w:numPr>
      </w:pPr>
      <w:r>
        <w:t xml:space="preserve">Выполнить</w:t>
      </w:r>
      <w:r>
        <w:t xml:space="preserve"> </w:t>
      </w:r>
      <w:r>
        <w:t xml:space="preserve">PUT /api/profile</w:t>
      </w:r>
      <w:r>
        <w:t xml:space="preserve"> </w:t>
      </w:r>
      <w:r>
        <w:t xml:space="preserve">с новыми данными</w:t>
      </w:r>
    </w:p>
    <w:p>
      <w:pPr>
        <w:pStyle w:val="Compact"/>
        <w:numPr>
          <w:ilvl w:val="1"/>
          <w:numId w:val="1060"/>
        </w:numPr>
      </w:pPr>
      <w:r>
        <w:t xml:space="preserve">Форма редактирования не отображается</w:t>
      </w:r>
    </w:p>
    <w:p>
      <w:pPr>
        <w:pStyle w:val="Compact"/>
        <w:numPr>
          <w:ilvl w:val="1"/>
          <w:numId w:val="1060"/>
        </w:numPr>
      </w:pPr>
      <w:r>
        <w:t xml:space="preserve">API возвращает код 403</w:t>
      </w:r>
    </w:p>
    <w:p>
      <w:pPr>
        <w:pStyle w:val="Compact"/>
        <w:numPr>
          <w:ilvl w:val="1"/>
          <w:numId w:val="1060"/>
        </w:numPr>
      </w:pPr>
      <w:r>
        <w:t xml:space="preserve">Сообщение: «Редактирование профиля недоступно для эксперта»</w:t>
      </w:r>
    </w:p>
    <w:bookmarkEnd w:id="49"/>
    <w:bookmarkStart w:id="50" w:name="tc-prof-003"/>
    <w:p>
      <w:pPr>
        <w:pStyle w:val="Heading3"/>
      </w:pPr>
      <w:r>
        <w:t xml:space="preserve">TC-PROF-003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TC-PROF-003</w:t>
      </w:r>
    </w:p>
    <w:p>
      <w:pPr>
        <w:pStyle w:val="BodyText"/>
      </w:pPr>
      <w:r>
        <w:t xml:space="preserve">Отсутствие счётчика «Пройдено разделов»</w:t>
      </w:r>
    </w:p>
    <w:p>
      <w:pPr>
        <w:pStyle w:val="BodyText"/>
      </w:pPr>
      <w:r>
        <w:t xml:space="preserve">Проверка скрытия прогресса разделов в личном кабинете студента и эксперта. Приоритет: P3. Тип: UI. Предусловия: пользователь на</w:t>
      </w:r>
      <w:r>
        <w:t xml:space="preserve"> </w:t>
      </w:r>
      <w:r>
        <w:t xml:space="preserve">profile.html</w:t>
      </w:r>
      <w:r>
        <w:t xml:space="preserve">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61"/>
        </w:numPr>
      </w:pPr>
      <w:r>
        <w:t xml:space="preserve">Войти как студент, открыть</w:t>
      </w:r>
      <w:r>
        <w:t xml:space="preserve"> </w:t>
      </w:r>
      <w:r>
        <w:t xml:space="preserve">profile.html</w:t>
      </w:r>
    </w:p>
    <w:p>
      <w:pPr>
        <w:pStyle w:val="Compact"/>
        <w:numPr>
          <w:ilvl w:val="1"/>
          <w:numId w:val="1062"/>
        </w:numPr>
      </w:pPr>
      <w:r>
        <w:t xml:space="preserve">Войти как эксперт, открыть</w:t>
      </w:r>
      <w:r>
        <w:t xml:space="preserve"> </w:t>
      </w:r>
      <w:r>
        <w:t xml:space="preserve">profile.html</w:t>
      </w:r>
    </w:p>
    <w:p>
      <w:pPr>
        <w:pStyle w:val="Compact"/>
        <w:numPr>
          <w:ilvl w:val="1"/>
          <w:numId w:val="1062"/>
        </w:numPr>
      </w:pPr>
      <w:r>
        <w:t xml:space="preserve">Строка «Пройдено разделов» не отображается</w:t>
      </w:r>
    </w:p>
    <w:p>
      <w:pPr>
        <w:pStyle w:val="Compact"/>
        <w:numPr>
          <w:ilvl w:val="1"/>
          <w:numId w:val="1062"/>
        </w:numPr>
      </w:pPr>
      <w:r>
        <w:t xml:space="preserve">Элемент</w:t>
      </w:r>
      <w:r>
        <w:t xml:space="preserve"> </w:t>
      </w:r>
      <w:r>
        <w:t xml:space="preserve">#profile-progress</w:t>
      </w:r>
      <w:r>
        <w:t xml:space="preserve"> </w:t>
      </w:r>
      <w:r>
        <w:t xml:space="preserve">отсутствует в DOM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X8248704af5a464f3ce8cb15c3e1249de34bcc3d"/>
    <w:p>
      <w:pPr>
        <w:pStyle w:val="Heading2"/>
      </w:pPr>
      <w:r>
        <w:t xml:space="preserve">10. Модуль: Юнит-тесты backend (автоматизированные)</w:t>
      </w:r>
    </w:p>
    <w:bookmarkStart w:id="52" w:name="tc-unit-001"/>
    <w:p>
      <w:pPr>
        <w:pStyle w:val="Heading3"/>
      </w:pPr>
      <w:r>
        <w:t xml:space="preserve">TC-UNIT-001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TC-UNIT-001</w:t>
      </w:r>
    </w:p>
    <w:p>
      <w:pPr>
        <w:pStyle w:val="BodyText"/>
      </w:pPr>
      <w:r>
        <w:t xml:space="preserve">Расчёт баллов в course_progress.py</w:t>
      </w:r>
    </w:p>
    <w:p>
      <w:pPr>
        <w:pStyle w:val="BodyText"/>
      </w:pPr>
      <w:r>
        <w:t xml:space="preserve">Проверка корректности функций расчёта и ограничения баллов курса. Приоритет: P1. Тип: F. Предусловия: установлен Python 3.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63"/>
        </w:numPr>
      </w:pPr>
      <w:r>
        <w:t xml:space="preserve">Перейти в каталог</w:t>
      </w:r>
      <w:r>
        <w:t xml:space="preserve"> </w:t>
      </w:r>
      <w:r>
        <w:t xml:space="preserve">backend</w:t>
      </w:r>
    </w:p>
    <w:p>
      <w:pPr>
        <w:pStyle w:val="Compact"/>
        <w:numPr>
          <w:ilvl w:val="1"/>
          <w:numId w:val="1064"/>
        </w:numPr>
      </w:pPr>
      <w:r>
        <w:t xml:space="preserve">Выполнить команду</w:t>
      </w:r>
      <w:r>
        <w:t xml:space="preserve"> </w:t>
      </w:r>
      <w:r>
        <w:t xml:space="preserve">py -3 test_course_progress.py</w:t>
      </w:r>
    </w:p>
    <w:p>
      <w:pPr>
        <w:pStyle w:val="Compact"/>
        <w:numPr>
          <w:ilvl w:val="1"/>
          <w:numId w:val="1064"/>
        </w:numPr>
      </w:pPr>
      <w:r>
        <w:t xml:space="preserve">cap_course_score(120)</w:t>
      </w:r>
      <w:r>
        <w:t xml:space="preserve"> </w:t>
      </w:r>
      <w:r>
        <w:t xml:space="preserve">возвращает</w:t>
      </w:r>
      <w:r>
        <w:t xml:space="preserve"> </w:t>
      </w:r>
      <w:r>
        <w:t xml:space="preserve">100</w:t>
      </w:r>
    </w:p>
    <w:p>
      <w:pPr>
        <w:pStyle w:val="Compact"/>
        <w:numPr>
          <w:ilvl w:val="1"/>
          <w:numId w:val="1064"/>
        </w:numPr>
      </w:pPr>
      <w:r>
        <w:t xml:space="preserve">cap_course_score(-5)</w:t>
      </w:r>
      <w:r>
        <w:t xml:space="preserve"> </w:t>
      </w:r>
      <w:r>
        <w:t xml:space="preserve">возвращает</w:t>
      </w:r>
      <w:r>
        <w:t xml:space="preserve"> </w:t>
      </w:r>
      <w:r>
        <w:t xml:space="preserve">0</w:t>
      </w:r>
    </w:p>
    <w:p>
      <w:pPr>
        <w:pStyle w:val="Compact"/>
        <w:numPr>
          <w:ilvl w:val="1"/>
          <w:numId w:val="1064"/>
        </w:numPr>
      </w:pPr>
      <w:r>
        <w:t xml:space="preserve">Практическое задание не с 1-й попытки: балл =</w:t>
      </w:r>
      <w:r>
        <w:t xml:space="preserve"> </w:t>
      </w:r>
      <w:r>
        <w:t xml:space="preserve">section_weight / 2</w:t>
      </w:r>
    </w:p>
    <w:p>
      <w:pPr>
        <w:pStyle w:val="Compact"/>
        <w:numPr>
          <w:ilvl w:val="1"/>
          <w:numId w:val="1064"/>
        </w:numPr>
      </w:pPr>
      <w:r>
        <w:t xml:space="preserve">merge_section_score</w:t>
      </w:r>
      <w:r>
        <w:t xml:space="preserve"> </w:t>
      </w:r>
      <w:r>
        <w:t xml:space="preserve">сохраняет лучший балл</w:t>
      </w:r>
    </w:p>
    <w:bookmarkEnd w:id="52"/>
    <w:bookmarkStart w:id="53" w:name="tc-unit-002"/>
    <w:p>
      <w:pPr>
        <w:pStyle w:val="Heading3"/>
      </w:pPr>
      <w:r>
        <w:t xml:space="preserve">TC-UNIT-002</w:t>
      </w:r>
    </w:p>
    <w:p>
      <w:pPr>
        <w:pStyle w:val="FirstParagraph"/>
      </w:pPr>
      <w:r>
        <w:t xml:space="preserve">Id теста</w:t>
      </w:r>
    </w:p>
    <w:p>
      <w:pPr>
        <w:pStyle w:val="BodyText"/>
      </w:pPr>
      <w:r>
        <w:t xml:space="preserve">Название теста</w:t>
      </w:r>
    </w:p>
    <w:p>
      <w:pPr>
        <w:pStyle w:val="BodyText"/>
      </w:pPr>
      <w:r>
        <w:t xml:space="preserve">Краткое описание теста</w:t>
      </w:r>
    </w:p>
    <w:p>
      <w:pPr>
        <w:pStyle w:val="BodyText"/>
      </w:pPr>
      <w:r>
        <w:t xml:space="preserve">TC-UNIT-002</w:t>
      </w:r>
    </w:p>
    <w:p>
      <w:pPr>
        <w:pStyle w:val="BodyText"/>
      </w:pPr>
      <w:r>
        <w:t xml:space="preserve">Манифест курса в course_manifest.py</w:t>
      </w:r>
    </w:p>
    <w:p>
      <w:pPr>
        <w:pStyle w:val="BodyText"/>
      </w:pPr>
      <w:r>
        <w:t xml:space="preserve">Проверка определения оцениваемых разделов курса «Безопасность». Приоритет: P1. Тип: F. Предусловия: установлен Python 3.</w:t>
      </w:r>
    </w:p>
    <w:p>
      <w:pPr>
        <w:pStyle w:val="BodyText"/>
      </w:pPr>
      <w:r>
        <w:t xml:space="preserve">Этапы теста: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t xml:space="preserve">Фактический результат:</w:t>
      </w:r>
    </w:p>
    <w:p>
      <w:pPr>
        <w:pStyle w:val="BodyText"/>
      </w:pPr>
      <w:r>
        <w:t xml:space="preserve">Статус (успешно/завершилось ошибкой)</w:t>
      </w:r>
    </w:p>
    <w:p>
      <w:pPr>
        <w:pStyle w:val="Compact"/>
        <w:numPr>
          <w:ilvl w:val="0"/>
          <w:numId w:val="1065"/>
        </w:numPr>
      </w:pPr>
      <w:r>
        <w:t xml:space="preserve">Перейти в каталог</w:t>
      </w:r>
      <w:r>
        <w:t xml:space="preserve"> </w:t>
      </w:r>
      <w:r>
        <w:t xml:space="preserve">backend</w:t>
      </w:r>
    </w:p>
    <w:p>
      <w:pPr>
        <w:pStyle w:val="Compact"/>
        <w:numPr>
          <w:ilvl w:val="1"/>
          <w:numId w:val="1066"/>
        </w:numPr>
      </w:pPr>
      <w:r>
        <w:t xml:space="preserve">Выполнить команду</w:t>
      </w:r>
      <w:r>
        <w:t xml:space="preserve"> </w:t>
      </w:r>
      <w:r>
        <w:t xml:space="preserve">py -3 test_course_progress.py</w:t>
      </w:r>
    </w:p>
    <w:p>
      <w:pPr>
        <w:pStyle w:val="Compact"/>
        <w:numPr>
          <w:ilvl w:val="1"/>
          <w:numId w:val="1066"/>
        </w:numPr>
      </w:pPr>
      <w:r>
        <w:t xml:space="preserve">scorable_count</w:t>
      </w:r>
      <w:r>
        <w:t xml:space="preserve"> </w:t>
      </w:r>
      <w:r>
        <w:t xml:space="preserve">для bezopasnost =</w:t>
      </w:r>
      <w:r>
        <w:t xml:space="preserve"> </w:t>
      </w:r>
      <w:r>
        <w:t xml:space="preserve">6</w:t>
      </w:r>
    </w:p>
    <w:p>
      <w:pPr>
        <w:pStyle w:val="Compact"/>
        <w:numPr>
          <w:ilvl w:val="1"/>
          <w:numId w:val="1066"/>
        </w:numPr>
      </w:pPr>
      <w:r>
        <w:t xml:space="preserve">section_weight</w:t>
      </w:r>
      <w:r>
        <w:t xml:space="preserve"> </w:t>
      </w:r>
      <w:r>
        <w:t xml:space="preserve">≈</w:t>
      </w:r>
      <w:r>
        <w:t xml:space="preserve"> </w:t>
      </w:r>
      <w:r>
        <w:t xml:space="preserve">16.67</w:t>
      </w:r>
    </w:p>
    <w:p>
      <w:pPr>
        <w:pStyle w:val="Compact"/>
        <w:numPr>
          <w:ilvl w:val="1"/>
          <w:numId w:val="1066"/>
        </w:numPr>
      </w:pPr>
      <w:r>
        <w:t xml:space="preserve">Исключённые разделы: splash, navigation, intro, conclusion</w:t>
      </w:r>
    </w:p>
    <w:p>
      <w:pPr>
        <w:pStyle w:val="Compact"/>
        <w:numPr>
          <w:ilvl w:val="1"/>
          <w:numId w:val="1066"/>
        </w:numPr>
      </w:pPr>
      <w:r>
        <w:t xml:space="preserve">Scorable IDs: section-1 … section-6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матрица-покрытия-требований"/>
    <w:p>
      <w:pPr>
        <w:pStyle w:val="Heading2"/>
      </w:pPr>
      <w:r>
        <w:t xml:space="preserve">11. Матрица покрытия требований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Тест-кейсы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Авторизация по ролям</w:t>
            </w:r>
          </w:p>
        </w:tc>
        <w:tc>
          <w:tcPr/>
          <w:p>
            <w:pPr>
              <w:pStyle w:val="Compact"/>
            </w:pPr>
            <w:r>
              <w:t xml:space="preserve">TC-AUTH-001…007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Назначение курсов</w:t>
            </w:r>
          </w:p>
        </w:tc>
        <w:tc>
          <w:tcPr/>
          <w:p>
            <w:pPr>
              <w:pStyle w:val="Compact"/>
            </w:pPr>
            <w:r>
              <w:t xml:space="preserve">TC-ASGN-001, TC-ASGN-002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Прохождение и gating</w:t>
            </w:r>
          </w:p>
        </w:tc>
        <w:tc>
          <w:tcPr/>
          <w:p>
            <w:pPr>
              <w:pStyle w:val="Compact"/>
            </w:pPr>
            <w:r>
              <w:t xml:space="preserve">TC-COURSE-001…007, TC-COURSE-007A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Рейтинг и отчёты</w:t>
            </w:r>
          </w:p>
        </w:tc>
        <w:tc>
          <w:tcPr/>
          <w:p>
            <w:pPr>
              <w:pStyle w:val="Compact"/>
            </w:pPr>
            <w:r>
              <w:t xml:space="preserve">TC-RATE-001, TC-RATE-002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 пользователями</w:t>
            </w:r>
          </w:p>
        </w:tc>
        <w:tc>
          <w:tcPr/>
          <w:p>
            <w:pPr>
              <w:pStyle w:val="Compact"/>
            </w:pPr>
            <w:r>
              <w:t xml:space="preserve">TC-ADM-USER-001, TC-ADM-USER-002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 курсами</w:t>
            </w:r>
          </w:p>
        </w:tc>
        <w:tc>
          <w:tcPr/>
          <w:p>
            <w:pPr>
              <w:pStyle w:val="Compact"/>
            </w:pPr>
            <w:r>
              <w:t xml:space="preserve">TC-ADM-COURSE-001…005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Интерфейс LMS</w:t>
            </w:r>
          </w:p>
        </w:tc>
        <w:tc>
          <w:tcPr/>
          <w:p>
            <w:pPr>
              <w:pStyle w:val="Compact"/>
            </w:pPr>
            <w:r>
              <w:t xml:space="preserve">TC-UI-001, TC-UI-002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</w:pPr>
            <w:r>
              <w:t xml:space="preserve">TC-PROF-001…003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Расчёт баллов</w:t>
            </w:r>
          </w:p>
        </w:tc>
        <w:tc>
          <w:tcPr/>
          <w:p>
            <w:pPr>
              <w:pStyle w:val="Compact"/>
            </w:pPr>
            <w:r>
              <w:t xml:space="preserve">TC-UNIT-001, TC-UNIT-002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9" w:name="протокол-проведения-тестирования"/>
    <w:p>
      <w:pPr>
        <w:pStyle w:val="Heading2"/>
      </w:pPr>
      <w:r>
        <w:t xml:space="preserve">12. Протокол проведения тестирования</w:t>
      </w:r>
    </w:p>
    <w:bookmarkStart w:id="56" w:name="порядок-выполнения"/>
    <w:p>
      <w:pPr>
        <w:pStyle w:val="Heading3"/>
      </w:pPr>
      <w:r>
        <w:t xml:space="preserve">12.1. Порядок выполнения</w:t>
      </w:r>
    </w:p>
    <w:p>
      <w:pPr>
        <w:pStyle w:val="Compact"/>
        <w:numPr>
          <w:ilvl w:val="0"/>
          <w:numId w:val="1067"/>
        </w:numPr>
      </w:pPr>
      <w:r>
        <w:t xml:space="preserve">Подготовка окружения (БД, backend, frontend).</w:t>
      </w:r>
    </w:p>
    <w:p>
      <w:pPr>
        <w:pStyle w:val="Compact"/>
        <w:numPr>
          <w:ilvl w:val="0"/>
          <w:numId w:val="1067"/>
        </w:numPr>
      </w:pPr>
      <w:r>
        <w:t xml:space="preserve">Smoke-тест: TC-AUTH-001, TC-COURSE-001.</w:t>
      </w:r>
    </w:p>
    <w:p>
      <w:pPr>
        <w:pStyle w:val="Compact"/>
        <w:numPr>
          <w:ilvl w:val="0"/>
          <w:numId w:val="1067"/>
        </w:numPr>
      </w:pPr>
      <w:r>
        <w:t xml:space="preserve">Функциональные тесты по модулям (P1 → P2 → P3).</w:t>
      </w:r>
    </w:p>
    <w:p>
      <w:pPr>
        <w:pStyle w:val="Compact"/>
        <w:numPr>
          <w:ilvl w:val="0"/>
          <w:numId w:val="1067"/>
        </w:numPr>
      </w:pPr>
      <w:r>
        <w:t xml:space="preserve">Автоматизированные юнит-тесты.</w:t>
      </w:r>
    </w:p>
    <w:p>
      <w:pPr>
        <w:pStyle w:val="Compact"/>
        <w:numPr>
          <w:ilvl w:val="0"/>
          <w:numId w:val="1067"/>
        </w:numPr>
      </w:pPr>
      <w:r>
        <w:t xml:space="preserve">Регрессия после исправлений.</w:t>
      </w:r>
    </w:p>
    <w:bookmarkEnd w:id="56"/>
    <w:bookmarkStart w:id="57" w:name="критерии-приёмки"/>
    <w:p>
      <w:pPr>
        <w:pStyle w:val="Heading3"/>
      </w:pPr>
      <w:r>
        <w:t xml:space="preserve">12.2. Критерии приёмки</w:t>
      </w:r>
    </w:p>
    <w:p>
      <w:pPr>
        <w:pStyle w:val="Compact"/>
        <w:numPr>
          <w:ilvl w:val="0"/>
          <w:numId w:val="1068"/>
        </w:numPr>
      </w:pPr>
      <w:r>
        <w:t xml:space="preserve">Все тесты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пройдены на 100%.</w:t>
      </w:r>
    </w:p>
    <w:p>
      <w:pPr>
        <w:pStyle w:val="Compact"/>
        <w:numPr>
          <w:ilvl w:val="0"/>
          <w:numId w:val="1068"/>
        </w:numPr>
      </w:pPr>
      <w:r>
        <w:t xml:space="preserve">Тесты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— не менее 95%.</w:t>
      </w:r>
    </w:p>
    <w:p>
      <w:pPr>
        <w:pStyle w:val="Compact"/>
        <w:numPr>
          <w:ilvl w:val="0"/>
          <w:numId w:val="1068"/>
        </w:numPr>
      </w:pPr>
      <w:r>
        <w:t xml:space="preserve">Критические дефекты (блокирующие обучение) — 0.</w:t>
      </w:r>
    </w:p>
    <w:bookmarkEnd w:id="57"/>
    <w:bookmarkStart w:id="58" w:name="запись-результатов"/>
    <w:p>
      <w:pPr>
        <w:pStyle w:val="Heading3"/>
      </w:pPr>
      <w:r>
        <w:t xml:space="preserve">12.3. Запись результатов</w:t>
      </w:r>
    </w:p>
    <w:p>
      <w:pPr>
        <w:pStyle w:val="FirstParagraph"/>
      </w:pPr>
      <w:r>
        <w:t xml:space="preserve">Результаты фиксируются непосредственно в каждом тест-кейсе:</w:t>
      </w:r>
      <w:r>
        <w:t xml:space="preserve"> </w:t>
      </w:r>
      <w:r>
        <w:t xml:space="preserve">- в поле</w:t>
      </w:r>
      <w:r>
        <w:t xml:space="preserve"> </w:t>
      </w:r>
      <w:r>
        <w:rPr>
          <w:b/>
          <w:bCs/>
        </w:rPr>
        <w:t xml:space="preserve">«Фактический результат»</w:t>
      </w:r>
      <w:r>
        <w:t xml:space="preserve"> </w:t>
      </w:r>
      <w:r>
        <w:t xml:space="preserve">— что произошло после выполнения этапов;</w:t>
      </w:r>
      <w:r>
        <w:t xml:space="preserve"> </w:t>
      </w:r>
      <w:r>
        <w:t xml:space="preserve">- в поле</w:t>
      </w:r>
      <w:r>
        <w:t xml:space="preserve"> </w:t>
      </w:r>
      <w:r>
        <w:rPr>
          <w:b/>
          <w:bCs/>
        </w:rPr>
        <w:t xml:space="preserve">«Статус (успешно/завершилось ошибкой)»</w:t>
      </w:r>
      <w:r>
        <w:t xml:space="preserve"> </w:t>
      </w:r>
      <w:r>
        <w:t xml:space="preserve">— итоговый вывод.</w:t>
      </w:r>
    </w:p>
    <w:p>
      <w:pPr>
        <w:pStyle w:val="BodyText"/>
      </w:pPr>
      <w:r>
        <w:t xml:space="preserve">При обнаружении дефекта дополнительно оформляется баг-репорт с указанием Id теста, даты, тестировщика и шагов воспроизведения.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2026-06-14T17:15:58Z</dcterms:created>
  <dcterms:modified xsi:type="dcterms:W3CDTF">2026-06-14T17:15:58Z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