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Choose the Right Chart – Real-World Scenarios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a data analyst. For each scenario, decide: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of data is involved?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kind of analysis is needed? (Comparison, Distribution, Relationship, Composition)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most appropriate chart type?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is this chart the best fit? Why not other charts?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oe0uz4t8m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 – Performance Over Time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manager wants to visualize how productivity changed over the past 6 months.</w:t>
        <w:br w:type="textWrapping"/>
        <w:t xml:space="preserve"> Data: Number of tasks completed each month.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Which chart type would you use? Why is it suitable for showing trends?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 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j72h1tfd3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 – Grade Distribution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scores for 100 students in a statistics course. The instructor wants to understand how scores are distributed (e.g., how many passed, how many got full marks).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Which chart best shows the distribution of values? Why is a pie chart not suitable here?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 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er34wys8g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lm5me8n4f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 – Best-Selling Product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sells 5 main products and wants to identify which one sold the most during the first quarter of the year.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Choose a chart that compares product performance clearly. Justify your choice.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3clza0tg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 – Budget Breakdown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startup spent its budget across 4 areas: Development, Marketing, Salaries, and Rent.</w:t>
        <w:br w:type="textWrapping"/>
        <w:t xml:space="preserve"> The manager wants to see how the total budget was divided.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Would you choose a Pie Chart, Treemap, or Stacked Bar? Why?</w:t>
        <w:br w:type="textWrapping"/>
        <w:t xml:space="preserve"> What are the risks of choosing a misleading chart in this case?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fcu8wl4t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Discussion Slide (Optional)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more than one chart be correct for a scenario?</w:t>
        <w:br w:type="textWrapping"/>
        <w:t xml:space="preserve"> When is a chart visually appealing but analytically misleading?</w:t>
        <w:br w:type="textWrapping"/>
        <w:t xml:space="preserve"> How do we balance clarity and creativity when presenting data?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