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5" w:rsidRPr="003736EE" w:rsidRDefault="00697905" w:rsidP="00697905">
      <w:pPr>
        <w:pStyle w:val="Title"/>
        <w:spacing w:after="0"/>
        <w:contextualSpacing w:val="0"/>
      </w:pPr>
      <w:r w:rsidRPr="003736EE">
        <w:t>CMPS</w:t>
      </w:r>
      <w:r>
        <w:t xml:space="preserve"> </w:t>
      </w:r>
      <w:r w:rsidRPr="003736EE">
        <w:t xml:space="preserve">356 </w:t>
      </w:r>
      <w:r>
        <w:t>– Fall 2015</w:t>
      </w:r>
    </w:p>
    <w:p w:rsidR="00697905" w:rsidRDefault="00697905" w:rsidP="00697905">
      <w:pPr>
        <w:spacing w:after="240" w:line="235" w:lineRule="auto"/>
        <w:ind w:left="17"/>
        <w:rPr>
          <w:b/>
          <w:color w:val="4E81BD"/>
          <w:sz w:val="28"/>
        </w:rPr>
      </w:pPr>
      <w:r>
        <w:rPr>
          <w:b/>
          <w:color w:val="4E81BD"/>
          <w:sz w:val="28"/>
        </w:rPr>
        <w:t>L</w:t>
      </w:r>
      <w:r>
        <w:rPr>
          <w:b/>
          <w:color w:val="4E81BD"/>
          <w:sz w:val="28"/>
        </w:rPr>
        <w:t xml:space="preserve">AB Assignment </w:t>
      </w:r>
      <w:r w:rsidRPr="00F93229">
        <w:rPr>
          <w:b/>
          <w:color w:val="4E81BD"/>
          <w:sz w:val="28"/>
        </w:rPr>
        <w:t>1</w:t>
      </w:r>
      <w:r>
        <w:rPr>
          <w:b/>
          <w:color w:val="4E81BD"/>
          <w:sz w:val="28"/>
        </w:rPr>
        <w:t>: UI Design and HTML-based UI prototype of</w:t>
      </w:r>
      <w:r w:rsidRPr="00F93229">
        <w:t xml:space="preserve"> </w:t>
      </w:r>
      <w:r w:rsidRPr="00F93229">
        <w:rPr>
          <w:b/>
          <w:color w:val="4E81BD"/>
          <w:sz w:val="28"/>
        </w:rPr>
        <w:t xml:space="preserve">Capacity Override Management (COM) Web App </w:t>
      </w:r>
      <w:r>
        <w:rPr>
          <w:b/>
          <w:color w:val="4E81BD"/>
          <w:sz w:val="28"/>
        </w:rPr>
        <w:t xml:space="preserve"> </w:t>
      </w:r>
    </w:p>
    <w:p w:rsidR="00004930" w:rsidRPr="007F2E37" w:rsidRDefault="003736EE" w:rsidP="00BD5B70">
      <w:pPr>
        <w:pStyle w:val="NoSpacing"/>
        <w:numPr>
          <w:ilvl w:val="0"/>
          <w:numId w:val="7"/>
        </w:numPr>
      </w:pPr>
      <w:r w:rsidRPr="007F2E37">
        <w:t xml:space="preserve">This is an individual assignment </w:t>
      </w:r>
    </w:p>
    <w:p w:rsidR="003736EE" w:rsidRPr="007F2E37" w:rsidRDefault="003736EE" w:rsidP="00004930">
      <w:pPr>
        <w:pStyle w:val="NoSpacing"/>
        <w:numPr>
          <w:ilvl w:val="0"/>
          <w:numId w:val="7"/>
        </w:numPr>
      </w:pPr>
      <w:r w:rsidRPr="007F2E37">
        <w:t xml:space="preserve">Due date is </w:t>
      </w:r>
      <w:r w:rsidR="00004930" w:rsidRPr="007F2E37">
        <w:t>right at the end of the lab.</w:t>
      </w:r>
    </w:p>
    <w:p w:rsidR="003736EE" w:rsidRPr="007F2E37" w:rsidRDefault="003736EE" w:rsidP="00004930">
      <w:pPr>
        <w:pStyle w:val="NoSpacing"/>
        <w:numPr>
          <w:ilvl w:val="0"/>
          <w:numId w:val="7"/>
        </w:numPr>
      </w:pPr>
      <w:r w:rsidRPr="007F2E37">
        <w:t xml:space="preserve">Push your work to </w:t>
      </w:r>
      <w:r w:rsidR="00AD0A31" w:rsidRPr="007F2E37">
        <w:t>GitHub</w:t>
      </w:r>
      <w:r w:rsidRPr="007F2E37">
        <w:t xml:space="preserve"> as you make progress.</w:t>
      </w:r>
    </w:p>
    <w:p w:rsidR="003736EE" w:rsidRDefault="003736EE" w:rsidP="00004930">
      <w:pPr>
        <w:pStyle w:val="NoSpacing"/>
      </w:pPr>
    </w:p>
    <w:p w:rsidR="00BD5B70" w:rsidRDefault="003736EE" w:rsidP="00655CD6">
      <w:pPr>
        <w:pStyle w:val="Heading2"/>
        <w:numPr>
          <w:ilvl w:val="0"/>
          <w:numId w:val="5"/>
        </w:numPr>
      </w:pPr>
      <w:r w:rsidRPr="00004930">
        <w:t>Requirements</w:t>
      </w:r>
    </w:p>
    <w:p w:rsidR="003736EE" w:rsidRDefault="00BD5B70" w:rsidP="007F2E37">
      <w:pPr>
        <w:pStyle w:val="NoSpacing"/>
        <w:jc w:val="both"/>
      </w:pPr>
      <w:r>
        <w:t xml:space="preserve">You are required </w:t>
      </w:r>
      <w:r w:rsidRPr="00BD5B70">
        <w:t>to design and develop a</w:t>
      </w:r>
      <w:r>
        <w:t xml:space="preserve"> Capacity Override Management (COM) </w:t>
      </w:r>
      <w:r w:rsidR="003736EE">
        <w:t xml:space="preserve">Web App to allow the </w:t>
      </w:r>
      <w:r>
        <w:t xml:space="preserve">students to submit and track their capacity override requests. Also, COM should allow the Coordinator to </w:t>
      </w:r>
      <w:r w:rsidR="0034257A">
        <w:t>enter the</w:t>
      </w:r>
      <w:r>
        <w:t xml:space="preserve"> override decision (either reject the request, increase the capacity of a section or create a new section). The system should notify the student once a decision is made</w:t>
      </w:r>
      <w:r w:rsidR="003736EE">
        <w:t xml:space="preserve">. In </w:t>
      </w:r>
      <w:r>
        <w:t xml:space="preserve">assignment </w:t>
      </w:r>
      <w:r w:rsidR="003736EE">
        <w:t xml:space="preserve">1 you are required to design and produce the html pages for </w:t>
      </w:r>
      <w:r>
        <w:t xml:space="preserve">COM </w:t>
      </w:r>
      <w:r w:rsidR="003736EE">
        <w:t>User Interface (UI).</w:t>
      </w:r>
      <w:r w:rsidR="007F2E37">
        <w:t xml:space="preserve"> CSS should be used for consistently styling the pages.</w:t>
      </w:r>
    </w:p>
    <w:p w:rsidR="003736EE" w:rsidRDefault="003736EE" w:rsidP="00004930">
      <w:pPr>
        <w:pStyle w:val="NoSpacing"/>
      </w:pPr>
    </w:p>
    <w:p w:rsidR="003736EE" w:rsidRPr="007F2E37" w:rsidRDefault="003736EE" w:rsidP="00655CD6">
      <w:pPr>
        <w:pStyle w:val="Subtitle"/>
        <w:rPr>
          <w:rFonts w:asciiTheme="minorHAnsi" w:hAnsiTheme="minorHAnsi"/>
          <w:i w:val="0"/>
          <w:iCs w:val="0"/>
          <w:color w:val="auto"/>
        </w:rPr>
      </w:pPr>
      <w:r w:rsidRPr="007F2E37">
        <w:rPr>
          <w:rFonts w:asciiTheme="minorHAnsi" w:hAnsiTheme="minorHAnsi"/>
          <w:i w:val="0"/>
          <w:iCs w:val="0"/>
          <w:color w:val="auto"/>
        </w:rPr>
        <w:t xml:space="preserve">You will focus on </w:t>
      </w:r>
      <w:r w:rsidR="00BD5B70" w:rsidRPr="007F2E37">
        <w:rPr>
          <w:rFonts w:asciiTheme="minorHAnsi" w:hAnsiTheme="minorHAnsi"/>
          <w:i w:val="0"/>
          <w:iCs w:val="0"/>
          <w:color w:val="auto"/>
        </w:rPr>
        <w:t xml:space="preserve">the following </w:t>
      </w:r>
      <w:r w:rsidRPr="007F2E37">
        <w:rPr>
          <w:rFonts w:asciiTheme="minorHAnsi" w:hAnsiTheme="minorHAnsi"/>
          <w:i w:val="0"/>
          <w:iCs w:val="0"/>
          <w:color w:val="auto"/>
        </w:rPr>
        <w:t>use cases:</w:t>
      </w:r>
    </w:p>
    <w:p w:rsidR="00BD5B70" w:rsidRDefault="00BD5B70" w:rsidP="00655CD6">
      <w:pPr>
        <w:pStyle w:val="NoSpacing"/>
        <w:numPr>
          <w:ilvl w:val="0"/>
          <w:numId w:val="6"/>
        </w:numPr>
        <w:jc w:val="both"/>
      </w:pPr>
      <w:r w:rsidRPr="00655CD6">
        <w:rPr>
          <w:b/>
          <w:bCs/>
          <w:i/>
          <w:iCs/>
        </w:rPr>
        <w:t>Login</w:t>
      </w:r>
      <w:r>
        <w:t xml:space="preserve"> to authenticate users.</w:t>
      </w:r>
    </w:p>
    <w:p w:rsidR="006B47A1" w:rsidRPr="006B47A1" w:rsidRDefault="006B47A1" w:rsidP="006B47A1">
      <w:pPr>
        <w:pStyle w:val="NoSpacing"/>
        <w:spacing w:before="120" w:after="120"/>
        <w:ind w:left="357"/>
        <w:jc w:val="both"/>
        <w:rPr>
          <w:b/>
          <w:bCs/>
        </w:rPr>
      </w:pPr>
      <w:r w:rsidRPr="006B47A1">
        <w:rPr>
          <w:b/>
          <w:bCs/>
        </w:rPr>
        <w:t>Student Use cases</w:t>
      </w:r>
      <w:r>
        <w:rPr>
          <w:b/>
          <w:bCs/>
        </w:rPr>
        <w:t>:</w:t>
      </w:r>
    </w:p>
    <w:p w:rsidR="00BD5B70" w:rsidRPr="00655CD6" w:rsidRDefault="00BD5B70" w:rsidP="006B47A1">
      <w:pPr>
        <w:pStyle w:val="NoSpacing"/>
        <w:numPr>
          <w:ilvl w:val="0"/>
          <w:numId w:val="6"/>
        </w:numPr>
        <w:jc w:val="both"/>
      </w:pPr>
      <w:r w:rsidRPr="00655CD6">
        <w:rPr>
          <w:b/>
          <w:bCs/>
          <w:i/>
          <w:iCs/>
        </w:rPr>
        <w:t xml:space="preserve">Add </w:t>
      </w:r>
      <w:r w:rsidR="00655CD6">
        <w:rPr>
          <w:b/>
          <w:bCs/>
          <w:i/>
          <w:iCs/>
        </w:rPr>
        <w:t xml:space="preserve">a </w:t>
      </w:r>
      <w:r w:rsidRPr="00655CD6">
        <w:rPr>
          <w:b/>
          <w:bCs/>
          <w:i/>
          <w:iCs/>
        </w:rPr>
        <w:t xml:space="preserve">Capacity Override </w:t>
      </w:r>
      <w:r w:rsidR="00123CEF" w:rsidRPr="00655CD6">
        <w:rPr>
          <w:b/>
          <w:bCs/>
          <w:i/>
          <w:iCs/>
        </w:rPr>
        <w:t>R</w:t>
      </w:r>
      <w:r w:rsidRPr="00655CD6">
        <w:rPr>
          <w:b/>
          <w:bCs/>
          <w:i/>
          <w:iCs/>
        </w:rPr>
        <w:t>equest</w:t>
      </w:r>
      <w:r w:rsidR="00123CEF">
        <w:t>:</w:t>
      </w:r>
      <w:r>
        <w:t xml:space="preserve"> </w:t>
      </w:r>
      <w:r w:rsidR="0034257A">
        <w:t>to</w:t>
      </w:r>
      <w:r>
        <w:t xml:space="preserve"> allow the student to submit a request by specifying the desired Course </w:t>
      </w:r>
      <w:r w:rsidR="006B47A1">
        <w:t>s</w:t>
      </w:r>
      <w:r>
        <w:t>ection and a comment</w:t>
      </w:r>
      <w:r w:rsidR="0034257A">
        <w:t xml:space="preserve"> (example comment could be ‘Sections with available seats conflicts with my schedule’)</w:t>
      </w:r>
      <w:r>
        <w:t xml:space="preserve">. First, the student </w:t>
      </w:r>
      <w:r w:rsidR="0034257A">
        <w:t xml:space="preserve">specifies the </w:t>
      </w:r>
      <w:r>
        <w:t xml:space="preserve">desired course code </w:t>
      </w:r>
      <w:r w:rsidR="0034257A">
        <w:t xml:space="preserve">either by directly entering the course code (e.g., CMPS356) or </w:t>
      </w:r>
      <w:r w:rsidR="00655CD6">
        <w:t xml:space="preserve">by </w:t>
      </w:r>
      <w:r w:rsidR="0034257A">
        <w:t>first select</w:t>
      </w:r>
      <w:r w:rsidR="00655CD6">
        <w:t>ing</w:t>
      </w:r>
      <w:r w:rsidR="0034257A">
        <w:t xml:space="preserve"> a Program (e.g., CS) then the desired course from a </w:t>
      </w:r>
      <w:r w:rsidR="006B47A1">
        <w:t xml:space="preserve">courses </w:t>
      </w:r>
      <w:r w:rsidR="0034257A">
        <w:t>list. After the course is selected,</w:t>
      </w:r>
      <w:r>
        <w:t xml:space="preserve"> the system should display the available sections, their current capacity, the actual number of registered students and the available seats. The student can </w:t>
      </w:r>
      <w:r w:rsidR="0034257A">
        <w:t>only request a capacity override for a section that has no available seats.</w:t>
      </w:r>
      <w:r>
        <w:t xml:space="preserve"> </w:t>
      </w:r>
    </w:p>
    <w:p w:rsidR="006B47A1" w:rsidRDefault="006B47A1" w:rsidP="00655CD6">
      <w:pPr>
        <w:pStyle w:val="NoSpacing"/>
        <w:numPr>
          <w:ilvl w:val="0"/>
          <w:numId w:val="6"/>
        </w:numPr>
        <w:jc w:val="both"/>
      </w:pPr>
      <w:r>
        <w:rPr>
          <w:b/>
          <w:bCs/>
          <w:i/>
          <w:iCs/>
        </w:rPr>
        <w:t>Get</w:t>
      </w:r>
      <w:r w:rsidR="0034257A" w:rsidRPr="00203899">
        <w:rPr>
          <w:b/>
          <w:bCs/>
          <w:i/>
          <w:iCs/>
        </w:rPr>
        <w:t xml:space="preserve"> Capacity</w:t>
      </w:r>
      <w:r w:rsidR="0034257A" w:rsidRPr="00203899">
        <w:rPr>
          <w:i/>
          <w:iCs/>
        </w:rPr>
        <w:t xml:space="preserve"> </w:t>
      </w:r>
      <w:r w:rsidR="0034257A" w:rsidRPr="00203899">
        <w:rPr>
          <w:b/>
          <w:bCs/>
          <w:i/>
          <w:iCs/>
        </w:rPr>
        <w:t>Override</w:t>
      </w:r>
      <w:r w:rsidR="0034257A">
        <w:rPr>
          <w:b/>
          <w:bCs/>
          <w:i/>
          <w:iCs/>
        </w:rPr>
        <w:t xml:space="preserve"> Requests</w:t>
      </w:r>
      <w:r w:rsidR="00655CD6">
        <w:t>:</w:t>
      </w:r>
      <w:r w:rsidR="003736EE">
        <w:t xml:space="preserve"> </w:t>
      </w:r>
      <w:r w:rsidR="0034257A">
        <w:t xml:space="preserve">the student can get either </w:t>
      </w:r>
      <w:r w:rsidR="004C670C">
        <w:t>his/her</w:t>
      </w:r>
      <w:r w:rsidR="0034257A">
        <w:t xml:space="preserve"> completed or pending override requests</w:t>
      </w:r>
      <w:r w:rsidR="004C670C">
        <w:t xml:space="preserve"> and see their current status</w:t>
      </w:r>
      <w:r w:rsidR="003736EE">
        <w:t>.</w:t>
      </w:r>
      <w:r w:rsidR="00123CEF">
        <w:t xml:space="preserve"> </w:t>
      </w:r>
      <w:r>
        <w:t>The students can switch between the two views (either pending, completed or all).</w:t>
      </w:r>
    </w:p>
    <w:p w:rsidR="003736EE" w:rsidRDefault="006B47A1" w:rsidP="006B47A1">
      <w:pPr>
        <w:pStyle w:val="NoSpacing"/>
        <w:numPr>
          <w:ilvl w:val="0"/>
          <w:numId w:val="6"/>
        </w:numPr>
        <w:jc w:val="both"/>
      </w:pPr>
      <w:r w:rsidRPr="006B47A1">
        <w:rPr>
          <w:b/>
          <w:bCs/>
          <w:i/>
          <w:iCs/>
        </w:rPr>
        <w:t>Cancel a Capacity Override Request</w:t>
      </w:r>
      <w:r w:rsidRPr="006B47A1">
        <w:t xml:space="preserve">: </w:t>
      </w:r>
      <w:r>
        <w:t>t</w:t>
      </w:r>
      <w:r w:rsidR="00123CEF">
        <w:t xml:space="preserve">he student can cancel a pending </w:t>
      </w:r>
      <w:r>
        <w:t xml:space="preserve">capacity override </w:t>
      </w:r>
      <w:r w:rsidR="00123CEF">
        <w:t>request.</w:t>
      </w:r>
      <w:r>
        <w:t xml:space="preserve"> The system should prompt for a delete confirmation before executing the delete.</w:t>
      </w:r>
    </w:p>
    <w:p w:rsidR="006B47A1" w:rsidRPr="006B47A1" w:rsidRDefault="006B47A1" w:rsidP="006B47A1">
      <w:pPr>
        <w:pStyle w:val="NoSpacing"/>
        <w:spacing w:before="120" w:after="120"/>
        <w:ind w:left="360"/>
        <w:jc w:val="both"/>
        <w:rPr>
          <w:b/>
          <w:bCs/>
        </w:rPr>
      </w:pPr>
      <w:r>
        <w:rPr>
          <w:b/>
          <w:bCs/>
        </w:rPr>
        <w:t>Coordinator</w:t>
      </w:r>
      <w:r w:rsidRPr="006B47A1">
        <w:rPr>
          <w:b/>
          <w:bCs/>
        </w:rPr>
        <w:t xml:space="preserve"> Use cases</w:t>
      </w:r>
      <w:r>
        <w:rPr>
          <w:b/>
          <w:bCs/>
        </w:rPr>
        <w:t>:</w:t>
      </w:r>
    </w:p>
    <w:p w:rsidR="006B47A1" w:rsidRDefault="006B47A1" w:rsidP="006B47A1">
      <w:pPr>
        <w:pStyle w:val="NoSpacing"/>
        <w:numPr>
          <w:ilvl w:val="0"/>
          <w:numId w:val="6"/>
        </w:numPr>
        <w:jc w:val="both"/>
      </w:pPr>
      <w:r>
        <w:rPr>
          <w:b/>
          <w:bCs/>
          <w:i/>
          <w:iCs/>
        </w:rPr>
        <w:t xml:space="preserve">Enter </w:t>
      </w:r>
      <w:r w:rsidRPr="00655CD6">
        <w:rPr>
          <w:b/>
          <w:bCs/>
          <w:i/>
          <w:iCs/>
        </w:rPr>
        <w:t>Capacity</w:t>
      </w:r>
      <w:r w:rsidRPr="00655CD6">
        <w:rPr>
          <w:i/>
          <w:iCs/>
        </w:rPr>
        <w:t xml:space="preserve"> </w:t>
      </w:r>
      <w:r w:rsidRPr="00655CD6">
        <w:rPr>
          <w:b/>
          <w:bCs/>
          <w:i/>
          <w:iCs/>
        </w:rPr>
        <w:t>Override</w:t>
      </w:r>
      <w:r>
        <w:rPr>
          <w:b/>
          <w:bCs/>
          <w:i/>
          <w:iCs/>
        </w:rPr>
        <w:t xml:space="preserve"> decisions</w:t>
      </w:r>
      <w:r>
        <w:t>: the coordinator can get pending override requests for all students. From this list the coordinator can enter the override decision and an optional comment. The system should notify the students upon submitting the override decisions.</w:t>
      </w:r>
    </w:p>
    <w:p w:rsidR="006B47A1" w:rsidRDefault="006B47A1" w:rsidP="007F2E37">
      <w:pPr>
        <w:pStyle w:val="NoSpacing"/>
        <w:numPr>
          <w:ilvl w:val="0"/>
          <w:numId w:val="6"/>
        </w:numPr>
        <w:jc w:val="both"/>
      </w:pPr>
      <w:r>
        <w:rPr>
          <w:b/>
          <w:bCs/>
          <w:i/>
          <w:iCs/>
        </w:rPr>
        <w:t xml:space="preserve">Get </w:t>
      </w:r>
      <w:r w:rsidRPr="00203899">
        <w:rPr>
          <w:b/>
          <w:bCs/>
          <w:i/>
          <w:iCs/>
        </w:rPr>
        <w:t>Capacity</w:t>
      </w:r>
      <w:r w:rsidRPr="00203899">
        <w:rPr>
          <w:i/>
          <w:iCs/>
        </w:rPr>
        <w:t xml:space="preserve"> </w:t>
      </w:r>
      <w:r w:rsidRPr="00203899">
        <w:rPr>
          <w:b/>
          <w:bCs/>
          <w:i/>
          <w:iCs/>
        </w:rPr>
        <w:t>Override</w:t>
      </w:r>
      <w:r>
        <w:rPr>
          <w:b/>
          <w:bCs/>
          <w:i/>
          <w:iCs/>
        </w:rPr>
        <w:t xml:space="preserve"> decisions</w:t>
      </w:r>
      <w:r w:rsidRPr="00655CD6">
        <w:rPr>
          <w:i/>
          <w:iCs/>
        </w:rPr>
        <w:t>:</w:t>
      </w:r>
      <w:r>
        <w:rPr>
          <w:b/>
          <w:bCs/>
          <w:i/>
          <w:iCs/>
        </w:rPr>
        <w:t xml:space="preserve"> </w:t>
      </w:r>
      <w:r w:rsidRPr="00655CD6">
        <w:t>t</w:t>
      </w:r>
      <w:r>
        <w:t xml:space="preserve">he coordinator can also </w:t>
      </w:r>
      <w:r w:rsidR="007F2E37">
        <w:t>get</w:t>
      </w:r>
      <w:r>
        <w:t xml:space="preserve"> the completed override requests to view the decisions made.</w:t>
      </w:r>
    </w:p>
    <w:p w:rsidR="006B47A1" w:rsidRDefault="006B47A1" w:rsidP="006B47A1">
      <w:pPr>
        <w:pStyle w:val="NoSpacing"/>
        <w:ind w:left="360"/>
        <w:jc w:val="both"/>
      </w:pPr>
    </w:p>
    <w:p w:rsidR="004C670C" w:rsidRDefault="004C670C" w:rsidP="00655CD6">
      <w:pPr>
        <w:pStyle w:val="NoSpacing"/>
        <w:jc w:val="both"/>
      </w:pPr>
      <w:r>
        <w:t xml:space="preserve">Upon a successful login, by default for a student COM </w:t>
      </w:r>
      <w:r w:rsidR="003736EE">
        <w:t xml:space="preserve">homepage should display </w:t>
      </w:r>
      <w:r>
        <w:t xml:space="preserve">his/her </w:t>
      </w:r>
      <w:r w:rsidR="003736EE">
        <w:t xml:space="preserve">list of pending </w:t>
      </w:r>
      <w:r>
        <w:t xml:space="preserve">override requests </w:t>
      </w:r>
      <w:r w:rsidR="003736EE">
        <w:t xml:space="preserve">and it should allow the </w:t>
      </w:r>
      <w:r>
        <w:t xml:space="preserve">student </w:t>
      </w:r>
      <w:r w:rsidR="003736EE">
        <w:t>to</w:t>
      </w:r>
      <w:r>
        <w:t xml:space="preserve"> </w:t>
      </w:r>
      <w:r w:rsidR="003736EE">
        <w:t xml:space="preserve">add a </w:t>
      </w:r>
      <w:r>
        <w:t>request. Also the student can request getting his/her completed requests</w:t>
      </w:r>
      <w:r w:rsidR="003736EE">
        <w:t>.</w:t>
      </w:r>
      <w:r w:rsidR="008B435A">
        <w:t xml:space="preserve"> </w:t>
      </w:r>
    </w:p>
    <w:p w:rsidR="004C670C" w:rsidRDefault="004C670C" w:rsidP="00655CD6">
      <w:pPr>
        <w:pStyle w:val="NoSpacing"/>
        <w:jc w:val="both"/>
      </w:pPr>
      <w:r>
        <w:t>For the Coordinator, COM homepage should display the list of pending override requests and it should allow the coordinator to enter the override decisions. Also the coordinator can request getting the completed requests.</w:t>
      </w:r>
    </w:p>
    <w:p w:rsidR="003736EE" w:rsidRDefault="004C670C" w:rsidP="00655CD6">
      <w:pPr>
        <w:pStyle w:val="NoSpacing"/>
      </w:pPr>
      <w:r>
        <w:lastRenderedPageBreak/>
        <w:t xml:space="preserve">COM </w:t>
      </w:r>
      <w:r w:rsidR="003736EE">
        <w:t xml:space="preserve">web pages should use HTML 5 and CCS. The pages should be connected and have </w:t>
      </w:r>
      <w:r w:rsidR="003736EE" w:rsidRPr="00004930">
        <w:rPr>
          <w:b/>
          <w:bCs/>
          <w:i/>
          <w:iCs/>
        </w:rPr>
        <w:t>dummy</w:t>
      </w:r>
      <w:r w:rsidR="008B435A">
        <w:rPr>
          <w:b/>
          <w:bCs/>
          <w:i/>
          <w:iCs/>
        </w:rPr>
        <w:t xml:space="preserve"> </w:t>
      </w:r>
      <w:r w:rsidR="003736EE" w:rsidRPr="00004930">
        <w:rPr>
          <w:b/>
          <w:bCs/>
          <w:i/>
          <w:iCs/>
        </w:rPr>
        <w:t>data</w:t>
      </w:r>
      <w:r w:rsidR="003736EE" w:rsidRPr="003736EE">
        <w:t xml:space="preserve"> </w:t>
      </w:r>
      <w:r w:rsidR="003736EE">
        <w:t>and behave like a complete application (without server side processing). The pages should comply</w:t>
      </w:r>
      <w:r w:rsidR="008B435A">
        <w:t xml:space="preserve"> </w:t>
      </w:r>
      <w:r w:rsidR="003736EE">
        <w:t>with Web user interface design best practices. Also remember that ‘</w:t>
      </w:r>
      <w:r w:rsidR="003736EE" w:rsidRPr="008B435A">
        <w:rPr>
          <w:i/>
          <w:iCs/>
        </w:rPr>
        <w:t>there is elegance in simplicity’</w:t>
      </w:r>
      <w:r w:rsidR="003736EE">
        <w:t>.</w:t>
      </w:r>
      <w:r w:rsidR="008B435A">
        <w:t xml:space="preserve"> </w:t>
      </w:r>
    </w:p>
    <w:p w:rsidR="003736EE" w:rsidRDefault="003736EE" w:rsidP="00004930">
      <w:pPr>
        <w:pStyle w:val="Heading2"/>
        <w:numPr>
          <w:ilvl w:val="0"/>
          <w:numId w:val="5"/>
        </w:numPr>
      </w:pPr>
      <w:r w:rsidRPr="00004930">
        <w:t>Grading rubric</w:t>
      </w:r>
    </w:p>
    <w:tbl>
      <w:tblPr>
        <w:tblStyle w:val="GridTable6Colorful-Accent1"/>
        <w:tblW w:w="9699" w:type="dxa"/>
        <w:tblLook w:val="04A0" w:firstRow="1" w:lastRow="0" w:firstColumn="1" w:lastColumn="0" w:noHBand="0" w:noVBand="1"/>
      </w:tblPr>
      <w:tblGrid>
        <w:gridCol w:w="1319"/>
        <w:gridCol w:w="4580"/>
        <w:gridCol w:w="759"/>
        <w:gridCol w:w="2321"/>
        <w:gridCol w:w="720"/>
      </w:tblGrid>
      <w:tr w:rsidR="006B47A1" w:rsidTr="006B47A1">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075BE2" w:rsidRDefault="006B47A1" w:rsidP="003C7F2D">
            <w:pPr>
              <w:spacing w:line="259" w:lineRule="auto"/>
              <w:rPr>
                <w:color w:val="auto"/>
              </w:rPr>
            </w:pPr>
            <w:r w:rsidRPr="00075BE2">
              <w:rPr>
                <w:color w:val="auto"/>
              </w:rPr>
              <w:t xml:space="preserve">Criteria </w:t>
            </w:r>
          </w:p>
        </w:tc>
        <w:tc>
          <w:tcPr>
            <w:tcW w:w="759" w:type="dxa"/>
          </w:tcPr>
          <w:p w:rsidR="006B47A1" w:rsidRPr="00075BE2" w:rsidRDefault="006B47A1" w:rsidP="003C7F2D">
            <w:pPr>
              <w:spacing w:line="259" w:lineRule="auto"/>
              <w:ind w:left="131"/>
              <w:cnfStyle w:val="100000000000" w:firstRow="1" w:lastRow="0" w:firstColumn="0" w:lastColumn="0" w:oddVBand="0" w:evenVBand="0" w:oddHBand="0" w:evenHBand="0" w:firstRowFirstColumn="0" w:firstRowLastColumn="0" w:lastRowFirstColumn="0" w:lastRowLastColumn="0"/>
              <w:rPr>
                <w:color w:val="auto"/>
              </w:rPr>
            </w:pPr>
            <w:r w:rsidRPr="00075BE2">
              <w:rPr>
                <w:color w:val="auto"/>
              </w:rPr>
              <w:t xml:space="preserve">% </w:t>
            </w:r>
          </w:p>
        </w:tc>
        <w:tc>
          <w:tcPr>
            <w:tcW w:w="2321" w:type="dxa"/>
          </w:tcPr>
          <w:p w:rsidR="006B47A1" w:rsidRPr="00075BE2" w:rsidRDefault="006B47A1" w:rsidP="003C7F2D">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075BE2">
              <w:rPr>
                <w:color w:val="auto"/>
              </w:rPr>
              <w:t>Quality of the implementation*</w:t>
            </w:r>
          </w:p>
        </w:tc>
        <w:tc>
          <w:tcPr>
            <w:tcW w:w="720" w:type="dxa"/>
          </w:tcPr>
          <w:p w:rsidR="006B47A1" w:rsidRPr="00075BE2" w:rsidRDefault="006B47A1" w:rsidP="003C7F2D">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075BE2">
              <w:rPr>
                <w:color w:val="auto"/>
              </w:rPr>
              <w:t>Score</w:t>
            </w:r>
          </w:p>
        </w:tc>
      </w:tr>
      <w:tr w:rsidR="006B47A1" w:rsidTr="006B47A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3C7D74" w:rsidRDefault="006B47A1" w:rsidP="006B47A1">
            <w:pPr>
              <w:pStyle w:val="NoSpacing"/>
              <w:numPr>
                <w:ilvl w:val="0"/>
                <w:numId w:val="8"/>
              </w:numPr>
              <w:ind w:left="360"/>
              <w:rPr>
                <w:b w:val="0"/>
                <w:bCs w:val="0"/>
                <w:color w:val="auto"/>
              </w:rPr>
            </w:pPr>
            <w:r w:rsidRPr="003C7D74">
              <w:rPr>
                <w:b w:val="0"/>
                <w:bCs w:val="0"/>
                <w:color w:val="auto"/>
              </w:rPr>
              <w:t>Home page, menu and navigation between pages</w:t>
            </w:r>
          </w:p>
        </w:tc>
        <w:tc>
          <w:tcPr>
            <w:tcW w:w="759" w:type="dxa"/>
          </w:tcPr>
          <w:p w:rsidR="006B47A1" w:rsidRPr="009E1EB6" w:rsidRDefault="006B47A1" w:rsidP="003C7F2D">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8</w:t>
            </w:r>
          </w:p>
        </w:tc>
        <w:tc>
          <w:tcPr>
            <w:tcW w:w="2321"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r w:rsidRPr="009E1EB6">
              <w:rPr>
                <w:color w:val="auto"/>
              </w:rPr>
              <w:t xml:space="preserve"> </w:t>
            </w:r>
          </w:p>
        </w:tc>
        <w:tc>
          <w:tcPr>
            <w:tcW w:w="720"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r>
      <w:tr w:rsidR="006B47A1" w:rsidTr="006B47A1">
        <w:trPr>
          <w:trHeight w:val="277"/>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3C7D74" w:rsidRDefault="006B47A1" w:rsidP="006B47A1">
            <w:pPr>
              <w:pStyle w:val="NoSpacing"/>
              <w:numPr>
                <w:ilvl w:val="0"/>
                <w:numId w:val="8"/>
              </w:numPr>
              <w:ind w:left="360"/>
              <w:rPr>
                <w:b w:val="0"/>
                <w:bCs w:val="0"/>
                <w:color w:val="auto"/>
              </w:rPr>
            </w:pPr>
            <w:r w:rsidRPr="003C7D74">
              <w:rPr>
                <w:b w:val="0"/>
                <w:bCs w:val="0"/>
                <w:color w:val="auto"/>
              </w:rPr>
              <w:t>Login</w:t>
            </w:r>
          </w:p>
        </w:tc>
        <w:tc>
          <w:tcPr>
            <w:tcW w:w="759" w:type="dxa"/>
          </w:tcPr>
          <w:p w:rsidR="006B47A1" w:rsidRPr="009E1EB6" w:rsidRDefault="006B47A1" w:rsidP="003C7F2D">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9E1EB6">
              <w:rPr>
                <w:color w:val="auto"/>
              </w:rPr>
              <w:t>8</w:t>
            </w:r>
          </w:p>
        </w:tc>
        <w:tc>
          <w:tcPr>
            <w:tcW w:w="2321"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r>
      <w:tr w:rsidR="006B47A1" w:rsidTr="006B47A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319" w:type="dxa"/>
            <w:vMerge w:val="restart"/>
            <w:vAlign w:val="center"/>
          </w:tcPr>
          <w:p w:rsidR="006B47A1" w:rsidRPr="00075BE2" w:rsidRDefault="006B47A1" w:rsidP="003C7F2D">
            <w:pPr>
              <w:pStyle w:val="NoSpacing"/>
              <w:jc w:val="center"/>
              <w:rPr>
                <w:color w:val="auto"/>
              </w:rPr>
            </w:pPr>
            <w:r w:rsidRPr="00075BE2">
              <w:rPr>
                <w:color w:val="auto"/>
              </w:rPr>
              <w:t>Student Use cases</w:t>
            </w:r>
          </w:p>
        </w:tc>
        <w:tc>
          <w:tcPr>
            <w:tcW w:w="4580" w:type="dxa"/>
          </w:tcPr>
          <w:p w:rsidR="006B47A1" w:rsidRPr="00075BE2" w:rsidRDefault="006B47A1" w:rsidP="006B47A1">
            <w:pPr>
              <w:pStyle w:val="NoSpacing"/>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075BE2">
              <w:rPr>
                <w:color w:val="auto"/>
              </w:rPr>
              <w:t>Add a Capacity Override Request</w:t>
            </w:r>
          </w:p>
        </w:tc>
        <w:tc>
          <w:tcPr>
            <w:tcW w:w="759" w:type="dxa"/>
          </w:tcPr>
          <w:p w:rsidR="006B47A1" w:rsidRPr="009E1EB6" w:rsidRDefault="006B47A1" w:rsidP="003C7F2D">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w:t>
            </w:r>
          </w:p>
        </w:tc>
        <w:tc>
          <w:tcPr>
            <w:tcW w:w="2321"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r>
      <w:tr w:rsidR="006B47A1" w:rsidTr="006B47A1">
        <w:trPr>
          <w:trHeight w:val="417"/>
        </w:trPr>
        <w:tc>
          <w:tcPr>
            <w:cnfStyle w:val="001000000000" w:firstRow="0" w:lastRow="0" w:firstColumn="1" w:lastColumn="0" w:oddVBand="0" w:evenVBand="0" w:oddHBand="0" w:evenHBand="0" w:firstRowFirstColumn="0" w:firstRowLastColumn="0" w:lastRowFirstColumn="0" w:lastRowLastColumn="0"/>
            <w:tcW w:w="1319" w:type="dxa"/>
            <w:vMerge/>
          </w:tcPr>
          <w:p w:rsidR="006B47A1" w:rsidRPr="00075BE2" w:rsidRDefault="006B47A1" w:rsidP="006B47A1">
            <w:pPr>
              <w:pStyle w:val="NoSpacing"/>
              <w:numPr>
                <w:ilvl w:val="0"/>
                <w:numId w:val="8"/>
              </w:numPr>
              <w:ind w:left="360"/>
              <w:rPr>
                <w:color w:val="auto"/>
              </w:rPr>
            </w:pPr>
          </w:p>
        </w:tc>
        <w:tc>
          <w:tcPr>
            <w:tcW w:w="4580" w:type="dxa"/>
          </w:tcPr>
          <w:p w:rsidR="006B47A1" w:rsidRPr="00075BE2" w:rsidRDefault="006B47A1" w:rsidP="006B47A1">
            <w:pPr>
              <w:pStyle w:val="NoSpacing"/>
              <w:numPr>
                <w:ilvl w:val="0"/>
                <w:numId w:val="8"/>
              </w:numPr>
              <w:ind w:left="360"/>
              <w:cnfStyle w:val="000000000000" w:firstRow="0" w:lastRow="0" w:firstColumn="0" w:lastColumn="0" w:oddVBand="0" w:evenVBand="0" w:oddHBand="0" w:evenHBand="0" w:firstRowFirstColumn="0" w:firstRowLastColumn="0" w:lastRowFirstColumn="0" w:lastRowLastColumn="0"/>
              <w:rPr>
                <w:color w:val="auto"/>
              </w:rPr>
            </w:pPr>
            <w:r w:rsidRPr="00075BE2">
              <w:rPr>
                <w:color w:val="auto"/>
              </w:rPr>
              <w:t xml:space="preserve">Get Capacity Override Requests </w:t>
            </w:r>
          </w:p>
        </w:tc>
        <w:tc>
          <w:tcPr>
            <w:tcW w:w="759" w:type="dxa"/>
          </w:tcPr>
          <w:p w:rsidR="006B47A1" w:rsidRPr="009E1EB6" w:rsidRDefault="006B47A1" w:rsidP="003C7F2D">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9E1EB6">
              <w:rPr>
                <w:color w:val="auto"/>
              </w:rPr>
              <w:t>1</w:t>
            </w:r>
            <w:r>
              <w:rPr>
                <w:color w:val="auto"/>
              </w:rPr>
              <w:t>2</w:t>
            </w:r>
          </w:p>
        </w:tc>
        <w:tc>
          <w:tcPr>
            <w:tcW w:w="2321"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pPr>
          </w:p>
        </w:tc>
      </w:tr>
      <w:tr w:rsidR="006B47A1" w:rsidTr="006B47A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319" w:type="dxa"/>
            <w:vMerge/>
          </w:tcPr>
          <w:p w:rsidR="006B47A1" w:rsidRPr="00075BE2" w:rsidRDefault="006B47A1" w:rsidP="006B47A1">
            <w:pPr>
              <w:pStyle w:val="NoSpacing"/>
              <w:numPr>
                <w:ilvl w:val="0"/>
                <w:numId w:val="8"/>
              </w:numPr>
              <w:ind w:left="360"/>
              <w:rPr>
                <w:color w:val="auto"/>
              </w:rPr>
            </w:pPr>
          </w:p>
        </w:tc>
        <w:tc>
          <w:tcPr>
            <w:tcW w:w="4580" w:type="dxa"/>
          </w:tcPr>
          <w:p w:rsidR="006B47A1" w:rsidRPr="00075BE2" w:rsidRDefault="006B47A1" w:rsidP="006B47A1">
            <w:pPr>
              <w:pStyle w:val="NoSpacing"/>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075BE2">
              <w:rPr>
                <w:color w:val="auto"/>
              </w:rPr>
              <w:t xml:space="preserve">Cancel </w:t>
            </w:r>
            <w:r>
              <w:rPr>
                <w:color w:val="auto"/>
              </w:rPr>
              <w:t xml:space="preserve">a </w:t>
            </w:r>
            <w:r w:rsidRPr="00075BE2">
              <w:rPr>
                <w:color w:val="auto"/>
              </w:rPr>
              <w:t>Capacity Override Request</w:t>
            </w:r>
          </w:p>
        </w:tc>
        <w:tc>
          <w:tcPr>
            <w:tcW w:w="759" w:type="dxa"/>
          </w:tcPr>
          <w:p w:rsidR="006B47A1" w:rsidRPr="009E1EB6" w:rsidRDefault="006B47A1" w:rsidP="003C7F2D">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6</w:t>
            </w:r>
          </w:p>
        </w:tc>
        <w:tc>
          <w:tcPr>
            <w:tcW w:w="2321"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pPr>
          </w:p>
        </w:tc>
      </w:tr>
      <w:tr w:rsidR="006B47A1" w:rsidTr="006B47A1">
        <w:trPr>
          <w:trHeight w:val="417"/>
        </w:trPr>
        <w:tc>
          <w:tcPr>
            <w:cnfStyle w:val="001000000000" w:firstRow="0" w:lastRow="0" w:firstColumn="1" w:lastColumn="0" w:oddVBand="0" w:evenVBand="0" w:oddHBand="0" w:evenHBand="0" w:firstRowFirstColumn="0" w:firstRowLastColumn="0" w:lastRowFirstColumn="0" w:lastRowLastColumn="0"/>
            <w:tcW w:w="1319" w:type="dxa"/>
            <w:vMerge w:val="restart"/>
            <w:vAlign w:val="center"/>
          </w:tcPr>
          <w:p w:rsidR="006B47A1" w:rsidRPr="00075BE2" w:rsidRDefault="006B47A1" w:rsidP="003C7F2D">
            <w:pPr>
              <w:pStyle w:val="NoSpacing"/>
              <w:jc w:val="center"/>
              <w:rPr>
                <w:color w:val="auto"/>
              </w:rPr>
            </w:pPr>
            <w:r w:rsidRPr="00075BE2">
              <w:rPr>
                <w:color w:val="auto"/>
              </w:rPr>
              <w:t>Coordinator Use cases</w:t>
            </w:r>
          </w:p>
        </w:tc>
        <w:tc>
          <w:tcPr>
            <w:tcW w:w="4580" w:type="dxa"/>
          </w:tcPr>
          <w:p w:rsidR="006B47A1" w:rsidRPr="00075BE2" w:rsidRDefault="006B47A1" w:rsidP="006B47A1">
            <w:pPr>
              <w:pStyle w:val="NoSpacing"/>
              <w:numPr>
                <w:ilvl w:val="0"/>
                <w:numId w:val="8"/>
              </w:numPr>
              <w:ind w:left="360"/>
              <w:cnfStyle w:val="000000000000" w:firstRow="0" w:lastRow="0" w:firstColumn="0" w:lastColumn="0" w:oddVBand="0" w:evenVBand="0" w:oddHBand="0" w:evenHBand="0" w:firstRowFirstColumn="0" w:firstRowLastColumn="0" w:lastRowFirstColumn="0" w:lastRowLastColumn="0"/>
              <w:rPr>
                <w:color w:val="auto"/>
              </w:rPr>
            </w:pPr>
            <w:r w:rsidRPr="00075BE2">
              <w:rPr>
                <w:color w:val="auto"/>
              </w:rPr>
              <w:t>Enter Capacity Override decisions</w:t>
            </w:r>
          </w:p>
        </w:tc>
        <w:tc>
          <w:tcPr>
            <w:tcW w:w="759" w:type="dxa"/>
          </w:tcPr>
          <w:p w:rsidR="006B47A1" w:rsidRPr="009E1EB6" w:rsidRDefault="006B47A1" w:rsidP="003C7F2D">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20</w:t>
            </w:r>
          </w:p>
        </w:tc>
        <w:tc>
          <w:tcPr>
            <w:tcW w:w="2321"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r>
      <w:tr w:rsidR="006B47A1" w:rsidTr="006B47A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19" w:type="dxa"/>
            <w:vMerge/>
          </w:tcPr>
          <w:p w:rsidR="006B47A1" w:rsidRPr="003C7D74" w:rsidRDefault="006B47A1" w:rsidP="006B47A1">
            <w:pPr>
              <w:pStyle w:val="NoSpacing"/>
              <w:numPr>
                <w:ilvl w:val="0"/>
                <w:numId w:val="8"/>
              </w:numPr>
              <w:ind w:left="360"/>
              <w:rPr>
                <w:b w:val="0"/>
                <w:bCs w:val="0"/>
              </w:rPr>
            </w:pPr>
          </w:p>
        </w:tc>
        <w:tc>
          <w:tcPr>
            <w:tcW w:w="4580" w:type="dxa"/>
          </w:tcPr>
          <w:p w:rsidR="006B47A1" w:rsidRPr="00075BE2" w:rsidRDefault="006B47A1" w:rsidP="006B47A1">
            <w:pPr>
              <w:pStyle w:val="NoSpacing"/>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075BE2">
              <w:rPr>
                <w:color w:val="auto"/>
              </w:rPr>
              <w:t xml:space="preserve">Get Students Capacity Override decisions </w:t>
            </w:r>
          </w:p>
        </w:tc>
        <w:tc>
          <w:tcPr>
            <w:tcW w:w="759" w:type="dxa"/>
          </w:tcPr>
          <w:p w:rsidR="006B47A1" w:rsidRPr="009E1EB6" w:rsidRDefault="006B47A1" w:rsidP="003C7F2D">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9E1EB6">
              <w:rPr>
                <w:color w:val="auto"/>
              </w:rPr>
              <w:t>1</w:t>
            </w:r>
            <w:r>
              <w:rPr>
                <w:color w:val="auto"/>
              </w:rPr>
              <w:t>0</w:t>
            </w:r>
          </w:p>
        </w:tc>
        <w:tc>
          <w:tcPr>
            <w:tcW w:w="2321"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r>
      <w:tr w:rsidR="006B47A1" w:rsidTr="006B47A1">
        <w:trPr>
          <w:trHeight w:val="530"/>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075BE2" w:rsidRDefault="006B47A1" w:rsidP="003C7F2D">
            <w:pPr>
              <w:pStyle w:val="NoSpacing"/>
              <w:rPr>
                <w:color w:val="auto"/>
              </w:rPr>
            </w:pPr>
            <w:r w:rsidRPr="00075BE2">
              <w:rPr>
                <w:b w:val="0"/>
                <w:bCs w:val="0"/>
                <w:color w:val="auto"/>
              </w:rPr>
              <w:t>Testing Word documentation with evidence of running implementation using snapshots illu</w:t>
            </w:r>
            <w:r w:rsidR="00697905">
              <w:rPr>
                <w:b w:val="0"/>
                <w:bCs w:val="0"/>
                <w:color w:val="auto"/>
              </w:rPr>
              <w:t xml:space="preserve">strating the results of testing. </w:t>
            </w:r>
          </w:p>
        </w:tc>
        <w:tc>
          <w:tcPr>
            <w:tcW w:w="759" w:type="dxa"/>
          </w:tcPr>
          <w:p w:rsidR="006B47A1" w:rsidRPr="009E1EB6" w:rsidRDefault="006B47A1" w:rsidP="003C7F2D">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9E1EB6">
              <w:rPr>
                <w:color w:val="auto"/>
              </w:rPr>
              <w:t>8</w:t>
            </w:r>
          </w:p>
        </w:tc>
        <w:tc>
          <w:tcPr>
            <w:tcW w:w="2321"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r>
      <w:tr w:rsidR="006B47A1" w:rsidTr="006B47A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9E1EB6" w:rsidRDefault="006B47A1" w:rsidP="003C7F2D">
            <w:pPr>
              <w:pStyle w:val="NoSpacing"/>
              <w:rPr>
                <w:color w:val="auto"/>
              </w:rPr>
            </w:pPr>
            <w:r w:rsidRPr="009E1EB6">
              <w:rPr>
                <w:color w:val="auto"/>
              </w:rPr>
              <w:t>Total</w:t>
            </w:r>
          </w:p>
        </w:tc>
        <w:tc>
          <w:tcPr>
            <w:tcW w:w="759" w:type="dxa"/>
          </w:tcPr>
          <w:p w:rsidR="006B47A1" w:rsidRPr="009E1EB6" w:rsidRDefault="006B47A1" w:rsidP="003C7F2D">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9E1EB6">
              <w:rPr>
                <w:color w:val="auto"/>
              </w:rPr>
              <w:fldChar w:fldCharType="begin"/>
            </w:r>
            <w:r w:rsidRPr="009E1EB6">
              <w:rPr>
                <w:color w:val="auto"/>
              </w:rPr>
              <w:instrText xml:space="preserve"> =SUM(ABOVE) </w:instrText>
            </w:r>
            <w:r w:rsidRPr="009E1EB6">
              <w:rPr>
                <w:color w:val="auto"/>
              </w:rPr>
              <w:fldChar w:fldCharType="separate"/>
            </w:r>
            <w:r>
              <w:rPr>
                <w:noProof/>
                <w:color w:val="auto"/>
              </w:rPr>
              <w:t>100</w:t>
            </w:r>
            <w:r w:rsidRPr="009E1EB6">
              <w:rPr>
                <w:color w:val="auto"/>
              </w:rPr>
              <w:fldChar w:fldCharType="end"/>
            </w:r>
          </w:p>
        </w:tc>
        <w:tc>
          <w:tcPr>
            <w:tcW w:w="2321"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6B47A1" w:rsidRPr="009E1EB6" w:rsidRDefault="006B47A1" w:rsidP="003C7F2D">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r>
      <w:tr w:rsidR="006B47A1" w:rsidTr="006B47A1">
        <w:trPr>
          <w:trHeight w:val="530"/>
        </w:trPr>
        <w:tc>
          <w:tcPr>
            <w:cnfStyle w:val="001000000000" w:firstRow="0" w:lastRow="0" w:firstColumn="1" w:lastColumn="0" w:oddVBand="0" w:evenVBand="0" w:oddHBand="0" w:evenHBand="0" w:firstRowFirstColumn="0" w:firstRowLastColumn="0" w:lastRowFirstColumn="0" w:lastRowLastColumn="0"/>
            <w:tcW w:w="5899" w:type="dxa"/>
            <w:gridSpan w:val="2"/>
          </w:tcPr>
          <w:p w:rsidR="006B47A1" w:rsidRPr="00697905" w:rsidRDefault="006B47A1" w:rsidP="006B47A1">
            <w:pPr>
              <w:pStyle w:val="NoSpacing"/>
              <w:rPr>
                <w:color w:val="auto"/>
              </w:rPr>
            </w:pPr>
            <w:bookmarkStart w:id="0" w:name="_GoBack" w:colFirst="0" w:colLast="3"/>
            <w:r w:rsidRPr="00697905">
              <w:rPr>
                <w:b w:val="0"/>
                <w:bCs w:val="0"/>
                <w:color w:val="auto"/>
              </w:rPr>
              <w:t>Copying and/or plagiarism or not being able to explain or answer questions</w:t>
            </w:r>
            <w:r w:rsidRPr="00697905">
              <w:rPr>
                <w:b w:val="0"/>
                <w:bCs w:val="0"/>
                <w:color w:val="auto"/>
              </w:rPr>
              <w:t xml:space="preserve"> </w:t>
            </w:r>
            <w:r w:rsidRPr="00697905">
              <w:rPr>
                <w:b w:val="0"/>
                <w:bCs w:val="0"/>
                <w:color w:val="auto"/>
              </w:rPr>
              <w:t>about the implementation</w:t>
            </w:r>
          </w:p>
        </w:tc>
        <w:tc>
          <w:tcPr>
            <w:tcW w:w="759" w:type="dxa"/>
          </w:tcPr>
          <w:p w:rsidR="006B47A1" w:rsidRPr="00697905" w:rsidRDefault="006B47A1" w:rsidP="006B47A1">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2321" w:type="dxa"/>
          </w:tcPr>
          <w:p w:rsidR="006B47A1" w:rsidRPr="00697905" w:rsidRDefault="006B47A1" w:rsidP="006B47A1">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6B47A1" w:rsidRPr="00697905" w:rsidRDefault="006B47A1" w:rsidP="006B47A1">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r>
    </w:tbl>
    <w:bookmarkEnd w:id="0"/>
    <w:p w:rsidR="006B47A1" w:rsidRDefault="006B47A1" w:rsidP="006B47A1">
      <w:pPr>
        <w:pStyle w:val="NoSpacing"/>
        <w:ind w:left="720"/>
        <w:rPr>
          <w:i/>
          <w:iCs/>
        </w:rPr>
      </w:pPr>
      <w:r>
        <w:rPr>
          <w:i/>
          <w:iCs/>
        </w:rPr>
        <w:t>(*see the provided d</w:t>
      </w:r>
      <w:r w:rsidRPr="00CC38C2">
        <w:rPr>
          <w:i/>
          <w:iCs/>
        </w:rPr>
        <w:t xml:space="preserve">etailed rubric that will be used to evaluate </w:t>
      </w:r>
      <w:r>
        <w:rPr>
          <w:i/>
          <w:iCs/>
        </w:rPr>
        <w:t xml:space="preserve">the quality of </w:t>
      </w:r>
      <w:r w:rsidRPr="00CC38C2">
        <w:rPr>
          <w:i/>
          <w:iCs/>
        </w:rPr>
        <w:t>your website and your</w:t>
      </w:r>
      <w:r>
        <w:rPr>
          <w:i/>
          <w:iCs/>
        </w:rPr>
        <w:t xml:space="preserve"> web</w:t>
      </w:r>
      <w:r w:rsidRPr="00CC38C2">
        <w:rPr>
          <w:i/>
          <w:iCs/>
        </w:rPr>
        <w:t>pages</w:t>
      </w:r>
      <w:r>
        <w:rPr>
          <w:i/>
          <w:iCs/>
        </w:rPr>
        <w:t>)</w:t>
      </w:r>
    </w:p>
    <w:p w:rsidR="008B435A" w:rsidRDefault="008B435A" w:rsidP="00004930">
      <w:pPr>
        <w:pStyle w:val="NoSpacing"/>
        <w:sectPr w:rsidR="008B435A" w:rsidSect="00AD0A31">
          <w:pgSz w:w="12240" w:h="15840"/>
          <w:pgMar w:top="1440" w:right="1440" w:bottom="630" w:left="1440" w:header="720" w:footer="720" w:gutter="0"/>
          <w:cols w:space="720"/>
          <w:docGrid w:linePitch="360"/>
        </w:sectPr>
      </w:pPr>
    </w:p>
    <w:p w:rsidR="003736EE" w:rsidRPr="003736EE" w:rsidRDefault="003736EE" w:rsidP="00004930">
      <w:pPr>
        <w:pStyle w:val="NoSpacing"/>
      </w:pPr>
    </w:p>
    <w:p w:rsidR="003736EE" w:rsidRDefault="003736EE" w:rsidP="00CD6CBC">
      <w:pPr>
        <w:pStyle w:val="Subtitle"/>
        <w:jc w:val="center"/>
      </w:pPr>
      <w:r w:rsidRPr="003736EE">
        <w:t xml:space="preserve">Detailed rubric that will be used to evaluate </w:t>
      </w:r>
      <w:r w:rsidR="006B47A1">
        <w:t xml:space="preserve">the quality of </w:t>
      </w:r>
      <w:r w:rsidRPr="003736EE">
        <w:t xml:space="preserve">your website and your </w:t>
      </w:r>
      <w:r w:rsidR="00CF1107">
        <w:t>web</w:t>
      </w:r>
      <w:r w:rsidRPr="003736EE">
        <w:t>pages</w:t>
      </w:r>
    </w:p>
    <w:tbl>
      <w:tblPr>
        <w:tblStyle w:val="TableGrid"/>
        <w:tblW w:w="14058" w:type="dxa"/>
        <w:tblLook w:val="04A0" w:firstRow="1" w:lastRow="0" w:firstColumn="1" w:lastColumn="0" w:noHBand="0" w:noVBand="1"/>
      </w:tblPr>
      <w:tblGrid>
        <w:gridCol w:w="1915"/>
        <w:gridCol w:w="3143"/>
        <w:gridCol w:w="2520"/>
        <w:gridCol w:w="3600"/>
        <w:gridCol w:w="2880"/>
      </w:tblGrid>
      <w:tr w:rsidR="00B34D52" w:rsidRPr="003B7C97" w:rsidTr="00CD6CBC">
        <w:tc>
          <w:tcPr>
            <w:tcW w:w="1915" w:type="dxa"/>
          </w:tcPr>
          <w:p w:rsidR="00B34D52" w:rsidRPr="003B7C97" w:rsidRDefault="00B34D52" w:rsidP="003B7C97">
            <w:pPr>
              <w:pStyle w:val="Heading2"/>
              <w:outlineLvl w:val="1"/>
              <w:rPr>
                <w:sz w:val="20"/>
                <w:szCs w:val="20"/>
              </w:rPr>
            </w:pPr>
            <w:r w:rsidRPr="003B7C97">
              <w:rPr>
                <w:sz w:val="20"/>
                <w:szCs w:val="20"/>
              </w:rPr>
              <w:t>Criteria</w:t>
            </w:r>
          </w:p>
        </w:tc>
        <w:tc>
          <w:tcPr>
            <w:tcW w:w="3143" w:type="dxa"/>
          </w:tcPr>
          <w:p w:rsidR="00B34D52" w:rsidRPr="003B7C97" w:rsidRDefault="00B34D52" w:rsidP="003B7C97">
            <w:pPr>
              <w:pStyle w:val="Heading2"/>
              <w:outlineLvl w:val="1"/>
              <w:rPr>
                <w:sz w:val="20"/>
                <w:szCs w:val="20"/>
              </w:rPr>
            </w:pPr>
            <w:r w:rsidRPr="003B7C97">
              <w:rPr>
                <w:sz w:val="20"/>
                <w:szCs w:val="20"/>
              </w:rPr>
              <w:t>Exceeds Expectations (1)</w:t>
            </w:r>
          </w:p>
        </w:tc>
        <w:tc>
          <w:tcPr>
            <w:tcW w:w="2520" w:type="dxa"/>
          </w:tcPr>
          <w:p w:rsidR="00B34D52" w:rsidRPr="003B7C97" w:rsidRDefault="00B34D52" w:rsidP="003B7C97">
            <w:pPr>
              <w:pStyle w:val="Heading2"/>
              <w:outlineLvl w:val="1"/>
              <w:rPr>
                <w:sz w:val="20"/>
                <w:szCs w:val="20"/>
              </w:rPr>
            </w:pPr>
            <w:r w:rsidRPr="003B7C97">
              <w:rPr>
                <w:sz w:val="20"/>
                <w:szCs w:val="20"/>
              </w:rPr>
              <w:t>Meets Expectations (0.8)</w:t>
            </w:r>
          </w:p>
        </w:tc>
        <w:tc>
          <w:tcPr>
            <w:tcW w:w="3600" w:type="dxa"/>
          </w:tcPr>
          <w:p w:rsidR="00B34D52" w:rsidRPr="003B7C97" w:rsidRDefault="00B34D52" w:rsidP="003B7C97">
            <w:pPr>
              <w:pStyle w:val="Heading2"/>
              <w:outlineLvl w:val="1"/>
              <w:rPr>
                <w:sz w:val="20"/>
                <w:szCs w:val="20"/>
              </w:rPr>
            </w:pPr>
            <w:r w:rsidRPr="003B7C97">
              <w:rPr>
                <w:sz w:val="20"/>
                <w:szCs w:val="20"/>
              </w:rPr>
              <w:t>Needs Improvement (0.6)</w:t>
            </w:r>
          </w:p>
        </w:tc>
        <w:tc>
          <w:tcPr>
            <w:tcW w:w="2880" w:type="dxa"/>
          </w:tcPr>
          <w:p w:rsidR="00B34D52" w:rsidRPr="003B7C97" w:rsidRDefault="00B34D52" w:rsidP="003B7C97">
            <w:pPr>
              <w:pStyle w:val="Heading2"/>
              <w:outlineLvl w:val="1"/>
              <w:rPr>
                <w:sz w:val="20"/>
                <w:szCs w:val="20"/>
              </w:rPr>
            </w:pPr>
            <w:r w:rsidRPr="003B7C97">
              <w:rPr>
                <w:sz w:val="20"/>
                <w:szCs w:val="20"/>
              </w:rPr>
              <w:t>Unacceptable (0.5 to 0)</w:t>
            </w: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Navigation</w:t>
            </w:r>
          </w:p>
        </w:tc>
        <w:tc>
          <w:tcPr>
            <w:tcW w:w="3143" w:type="dxa"/>
          </w:tcPr>
          <w:p w:rsidR="00B34D52" w:rsidRPr="00CD6CBC" w:rsidRDefault="00B34D52" w:rsidP="00004930">
            <w:pPr>
              <w:pStyle w:val="NoSpacing"/>
              <w:rPr>
                <w:sz w:val="20"/>
                <w:szCs w:val="20"/>
              </w:rPr>
            </w:pPr>
            <w:r w:rsidRPr="00CD6CBC">
              <w:rPr>
                <w:sz w:val="20"/>
                <w:szCs w:val="20"/>
              </w:rPr>
              <w:t>Navigation buttons/links easy to locate and follow. Logical and intuitive sequence</w:t>
            </w:r>
          </w:p>
          <w:p w:rsidR="00B34D52" w:rsidRPr="00CD6CBC" w:rsidRDefault="00B34D52" w:rsidP="00004930">
            <w:pPr>
              <w:pStyle w:val="NoSpacing"/>
              <w:rPr>
                <w:sz w:val="20"/>
                <w:szCs w:val="20"/>
              </w:rPr>
            </w:pPr>
          </w:p>
        </w:tc>
        <w:tc>
          <w:tcPr>
            <w:tcW w:w="2520" w:type="dxa"/>
          </w:tcPr>
          <w:p w:rsidR="00B34D52" w:rsidRPr="00CD6CBC" w:rsidRDefault="00B34D52" w:rsidP="00004930">
            <w:pPr>
              <w:pStyle w:val="NoSpacing"/>
              <w:rPr>
                <w:sz w:val="20"/>
                <w:szCs w:val="20"/>
              </w:rPr>
            </w:pPr>
            <w:r w:rsidRPr="00CD6CBC">
              <w:rPr>
                <w:sz w:val="20"/>
                <w:szCs w:val="20"/>
              </w:rPr>
              <w:t>Navigation buttons/links somewhat confusing to use or locate. Logical sequence.</w:t>
            </w:r>
          </w:p>
          <w:p w:rsidR="00B34D52" w:rsidRPr="00CD6CBC" w:rsidRDefault="00B34D52" w:rsidP="00004930">
            <w:pPr>
              <w:pStyle w:val="NoSpacing"/>
              <w:rPr>
                <w:sz w:val="20"/>
                <w:szCs w:val="20"/>
              </w:rPr>
            </w:pPr>
          </w:p>
        </w:tc>
        <w:tc>
          <w:tcPr>
            <w:tcW w:w="3600" w:type="dxa"/>
          </w:tcPr>
          <w:p w:rsidR="00B34D52" w:rsidRPr="00CD6CBC" w:rsidRDefault="00B34D52" w:rsidP="00004930">
            <w:pPr>
              <w:pStyle w:val="NoSpacing"/>
              <w:rPr>
                <w:sz w:val="20"/>
                <w:szCs w:val="20"/>
              </w:rPr>
            </w:pPr>
            <w:r w:rsidRPr="00CD6CBC">
              <w:rPr>
                <w:sz w:val="20"/>
                <w:szCs w:val="20"/>
              </w:rPr>
              <w:t>Buttons/links confusing to use or locate. Confusing sequence.</w:t>
            </w:r>
          </w:p>
          <w:p w:rsidR="00B34D52" w:rsidRPr="00CD6CBC" w:rsidRDefault="00B34D52" w:rsidP="00004930">
            <w:pPr>
              <w:pStyle w:val="NoSpacing"/>
              <w:rPr>
                <w:sz w:val="20"/>
                <w:szCs w:val="20"/>
              </w:rPr>
            </w:pPr>
          </w:p>
        </w:tc>
        <w:tc>
          <w:tcPr>
            <w:tcW w:w="2880" w:type="dxa"/>
          </w:tcPr>
          <w:p w:rsidR="00B34D52" w:rsidRPr="00CD6CBC" w:rsidRDefault="00B34D52" w:rsidP="00004930">
            <w:pPr>
              <w:pStyle w:val="NoSpacing"/>
              <w:rPr>
                <w:sz w:val="20"/>
                <w:szCs w:val="20"/>
              </w:rPr>
            </w:pPr>
            <w:r w:rsidRPr="00CD6CBC">
              <w:rPr>
                <w:sz w:val="20"/>
                <w:szCs w:val="20"/>
              </w:rPr>
              <w:t>Buttons/links missing from page. No sequence.</w:t>
            </w:r>
          </w:p>
          <w:p w:rsidR="00B34D52" w:rsidRPr="00CD6CBC" w:rsidRDefault="00B34D52" w:rsidP="00004930">
            <w:pPr>
              <w:pStyle w:val="NoSpacing"/>
              <w:rPr>
                <w:sz w:val="20"/>
                <w:szCs w:val="20"/>
              </w:rPr>
            </w:pP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Principles of Design</w:t>
            </w:r>
          </w:p>
        </w:tc>
        <w:tc>
          <w:tcPr>
            <w:tcW w:w="3143" w:type="dxa"/>
          </w:tcPr>
          <w:p w:rsidR="00B34D52" w:rsidRPr="00CD6CBC" w:rsidRDefault="00B34D52" w:rsidP="00004930">
            <w:pPr>
              <w:pStyle w:val="NoSpacing"/>
              <w:rPr>
                <w:sz w:val="20"/>
                <w:szCs w:val="20"/>
              </w:rPr>
            </w:pPr>
            <w:r w:rsidRPr="00CD6CBC">
              <w:rPr>
                <w:sz w:val="20"/>
                <w:szCs w:val="20"/>
              </w:rPr>
              <w:t>All principles applied consistently throughout web site.</w:t>
            </w:r>
          </w:p>
          <w:p w:rsidR="00B34D52" w:rsidRPr="00CD6CBC" w:rsidRDefault="00B34D52" w:rsidP="00004930">
            <w:pPr>
              <w:pStyle w:val="NoSpacing"/>
              <w:rPr>
                <w:sz w:val="20"/>
                <w:szCs w:val="20"/>
              </w:rPr>
            </w:pPr>
          </w:p>
        </w:tc>
        <w:tc>
          <w:tcPr>
            <w:tcW w:w="2520" w:type="dxa"/>
          </w:tcPr>
          <w:p w:rsidR="00B34D52" w:rsidRPr="00CD6CBC" w:rsidRDefault="00B34D52" w:rsidP="00004930">
            <w:pPr>
              <w:pStyle w:val="NoSpacing"/>
              <w:rPr>
                <w:sz w:val="20"/>
                <w:szCs w:val="20"/>
              </w:rPr>
            </w:pPr>
            <w:r w:rsidRPr="00CD6CBC">
              <w:rPr>
                <w:sz w:val="20"/>
                <w:szCs w:val="20"/>
              </w:rPr>
              <w:t>Principles of design applied in most, but not all of the web site.</w:t>
            </w:r>
          </w:p>
          <w:p w:rsidR="00B34D52" w:rsidRPr="00CD6CBC" w:rsidRDefault="00B34D52" w:rsidP="00004930">
            <w:pPr>
              <w:pStyle w:val="NoSpacing"/>
              <w:rPr>
                <w:sz w:val="20"/>
                <w:szCs w:val="20"/>
              </w:rPr>
            </w:pPr>
          </w:p>
        </w:tc>
        <w:tc>
          <w:tcPr>
            <w:tcW w:w="3600" w:type="dxa"/>
          </w:tcPr>
          <w:p w:rsidR="00B34D52" w:rsidRPr="00CD6CBC" w:rsidRDefault="00B34D52" w:rsidP="00004930">
            <w:pPr>
              <w:pStyle w:val="NoSpacing"/>
              <w:rPr>
                <w:sz w:val="20"/>
                <w:szCs w:val="20"/>
              </w:rPr>
            </w:pPr>
            <w:r w:rsidRPr="00CD6CBC">
              <w:rPr>
                <w:sz w:val="20"/>
                <w:szCs w:val="20"/>
              </w:rPr>
              <w:t>Limited application of design principles.</w:t>
            </w:r>
          </w:p>
          <w:p w:rsidR="00B34D52" w:rsidRPr="00CD6CBC" w:rsidRDefault="00B34D52" w:rsidP="00004930">
            <w:pPr>
              <w:pStyle w:val="NoSpacing"/>
              <w:rPr>
                <w:sz w:val="20"/>
                <w:szCs w:val="20"/>
              </w:rPr>
            </w:pPr>
          </w:p>
        </w:tc>
        <w:tc>
          <w:tcPr>
            <w:tcW w:w="2880" w:type="dxa"/>
          </w:tcPr>
          <w:p w:rsidR="00B34D52" w:rsidRPr="00CD6CBC" w:rsidRDefault="00B34D52" w:rsidP="00004930">
            <w:pPr>
              <w:pStyle w:val="NoSpacing"/>
              <w:rPr>
                <w:sz w:val="20"/>
                <w:szCs w:val="20"/>
              </w:rPr>
            </w:pPr>
            <w:r w:rsidRPr="00CD6CBC">
              <w:rPr>
                <w:sz w:val="20"/>
                <w:szCs w:val="20"/>
              </w:rPr>
              <w:t>Use of design principles not evident.</w:t>
            </w:r>
          </w:p>
          <w:p w:rsidR="00B34D52" w:rsidRPr="00CD6CBC" w:rsidRDefault="00B34D52" w:rsidP="00004930">
            <w:pPr>
              <w:pStyle w:val="NoSpacing"/>
              <w:rPr>
                <w:sz w:val="20"/>
                <w:szCs w:val="20"/>
              </w:rPr>
            </w:pP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Professional Look</w:t>
            </w:r>
          </w:p>
          <w:p w:rsidR="00B34D52" w:rsidRPr="00CD6CBC" w:rsidRDefault="00B34D52" w:rsidP="00004930">
            <w:pPr>
              <w:pStyle w:val="NoSpacing"/>
              <w:rPr>
                <w:sz w:val="20"/>
                <w:szCs w:val="20"/>
              </w:rPr>
            </w:pPr>
            <w:r w:rsidRPr="00CD6CBC">
              <w:rPr>
                <w:sz w:val="20"/>
                <w:szCs w:val="20"/>
              </w:rPr>
              <w:t>and Feel</w:t>
            </w:r>
          </w:p>
        </w:tc>
        <w:tc>
          <w:tcPr>
            <w:tcW w:w="3143" w:type="dxa"/>
          </w:tcPr>
          <w:p w:rsidR="00B34D52" w:rsidRPr="00CD6CBC" w:rsidRDefault="00B34D52" w:rsidP="00004930">
            <w:pPr>
              <w:pStyle w:val="NoSpacing"/>
              <w:rPr>
                <w:sz w:val="20"/>
                <w:szCs w:val="20"/>
              </w:rPr>
            </w:pPr>
            <w:r w:rsidRPr="00CD6CBC">
              <w:rPr>
                <w:sz w:val="20"/>
                <w:szCs w:val="20"/>
              </w:rPr>
              <w:t>The Web site has an exceptionally attractive, eye-catching and usable layout. It is easy to locate all important elements. White space, graphic elements and/or alignment are used effectively to organize material.</w:t>
            </w:r>
          </w:p>
        </w:tc>
        <w:tc>
          <w:tcPr>
            <w:tcW w:w="2520" w:type="dxa"/>
          </w:tcPr>
          <w:p w:rsidR="00B34D52" w:rsidRPr="00CD6CBC" w:rsidRDefault="00B34D52" w:rsidP="00004930">
            <w:pPr>
              <w:pStyle w:val="NoSpacing"/>
              <w:rPr>
                <w:sz w:val="20"/>
                <w:szCs w:val="20"/>
              </w:rPr>
            </w:pPr>
            <w:r w:rsidRPr="00CD6CBC">
              <w:rPr>
                <w:sz w:val="20"/>
                <w:szCs w:val="20"/>
              </w:rPr>
              <w:t>The Web pages have an attractive and usable layout. It is easy to locate all important elements.</w:t>
            </w:r>
          </w:p>
        </w:tc>
        <w:tc>
          <w:tcPr>
            <w:tcW w:w="3600" w:type="dxa"/>
          </w:tcPr>
          <w:p w:rsidR="00B34D52" w:rsidRPr="00CD6CBC" w:rsidRDefault="00B34D52" w:rsidP="00004930">
            <w:pPr>
              <w:pStyle w:val="NoSpacing"/>
              <w:rPr>
                <w:sz w:val="20"/>
                <w:szCs w:val="20"/>
              </w:rPr>
            </w:pPr>
            <w:r w:rsidRPr="00CD6CBC">
              <w:rPr>
                <w:sz w:val="20"/>
                <w:szCs w:val="20"/>
              </w:rPr>
              <w:t>The Web pages have a usable layout, but may appear busy or boring. It is easy to locate most of the important elements.</w:t>
            </w:r>
          </w:p>
        </w:tc>
        <w:tc>
          <w:tcPr>
            <w:tcW w:w="2880" w:type="dxa"/>
          </w:tcPr>
          <w:p w:rsidR="00B34D52" w:rsidRPr="00CD6CBC" w:rsidRDefault="00B34D52" w:rsidP="00C97D5C">
            <w:pPr>
              <w:pStyle w:val="NoSpacing"/>
              <w:rPr>
                <w:sz w:val="20"/>
                <w:szCs w:val="20"/>
              </w:rPr>
            </w:pPr>
            <w:r w:rsidRPr="00CD6CBC">
              <w:rPr>
                <w:sz w:val="20"/>
                <w:szCs w:val="20"/>
              </w:rPr>
              <w:t>Novice: Design and development effort is inconsistent. The Web pages are cluttered looking or confusing. It is often difficult to locate important elements. Design is dull and has sloppy appearance.</w:t>
            </w:r>
          </w:p>
          <w:p w:rsidR="00B34D52" w:rsidRPr="00CD6CBC" w:rsidRDefault="00B34D52" w:rsidP="00004930">
            <w:pPr>
              <w:pStyle w:val="NoSpacing"/>
              <w:rPr>
                <w:sz w:val="20"/>
                <w:szCs w:val="20"/>
              </w:rPr>
            </w:pP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Use of Cascading</w:t>
            </w:r>
          </w:p>
          <w:p w:rsidR="00B34D52" w:rsidRPr="00CD6CBC" w:rsidRDefault="00B34D52" w:rsidP="00004930">
            <w:pPr>
              <w:pStyle w:val="NoSpacing"/>
              <w:rPr>
                <w:sz w:val="20"/>
                <w:szCs w:val="20"/>
              </w:rPr>
            </w:pPr>
            <w:r w:rsidRPr="00CD6CBC">
              <w:rPr>
                <w:sz w:val="20"/>
                <w:szCs w:val="20"/>
              </w:rPr>
              <w:t>Style Sheets</w:t>
            </w:r>
          </w:p>
          <w:p w:rsidR="00B34D52" w:rsidRPr="00CD6CBC" w:rsidRDefault="00B34D52" w:rsidP="00004930">
            <w:pPr>
              <w:pStyle w:val="NoSpacing"/>
              <w:rPr>
                <w:sz w:val="20"/>
                <w:szCs w:val="20"/>
              </w:rPr>
            </w:pPr>
          </w:p>
        </w:tc>
        <w:tc>
          <w:tcPr>
            <w:tcW w:w="3143" w:type="dxa"/>
          </w:tcPr>
          <w:p w:rsidR="00B34D52" w:rsidRPr="00CD6CBC" w:rsidRDefault="00B34D52" w:rsidP="00004930">
            <w:pPr>
              <w:pStyle w:val="NoSpacing"/>
              <w:rPr>
                <w:sz w:val="20"/>
                <w:szCs w:val="20"/>
              </w:rPr>
            </w:pPr>
            <w:r w:rsidRPr="00CD6CBC">
              <w:rPr>
                <w:sz w:val="20"/>
                <w:szCs w:val="20"/>
              </w:rPr>
              <w:t>Evidence of advanced use of styles sheet design. CSS utilized throughout web site.</w:t>
            </w:r>
          </w:p>
        </w:tc>
        <w:tc>
          <w:tcPr>
            <w:tcW w:w="2520" w:type="dxa"/>
          </w:tcPr>
          <w:p w:rsidR="00B34D52" w:rsidRPr="00CD6CBC" w:rsidRDefault="00B34D52" w:rsidP="00004930">
            <w:pPr>
              <w:pStyle w:val="NoSpacing"/>
              <w:rPr>
                <w:sz w:val="20"/>
                <w:szCs w:val="20"/>
              </w:rPr>
            </w:pPr>
            <w:r w:rsidRPr="00CD6CBC">
              <w:rPr>
                <w:sz w:val="20"/>
                <w:szCs w:val="20"/>
              </w:rPr>
              <w:t>Good use of CSS utilized in most of the web site.</w:t>
            </w:r>
          </w:p>
        </w:tc>
        <w:tc>
          <w:tcPr>
            <w:tcW w:w="3600" w:type="dxa"/>
          </w:tcPr>
          <w:p w:rsidR="00B34D52" w:rsidRPr="00CD6CBC" w:rsidRDefault="00B34D52" w:rsidP="00004930">
            <w:pPr>
              <w:pStyle w:val="NoSpacing"/>
              <w:rPr>
                <w:sz w:val="20"/>
                <w:szCs w:val="20"/>
              </w:rPr>
            </w:pPr>
            <w:r w:rsidRPr="00CD6CBC">
              <w:rPr>
                <w:sz w:val="20"/>
                <w:szCs w:val="20"/>
              </w:rPr>
              <w:t>Minimal use of CSS.</w:t>
            </w:r>
          </w:p>
        </w:tc>
        <w:tc>
          <w:tcPr>
            <w:tcW w:w="2880" w:type="dxa"/>
          </w:tcPr>
          <w:p w:rsidR="00B34D52" w:rsidRPr="00CD6CBC" w:rsidRDefault="00B34D52" w:rsidP="00004930">
            <w:pPr>
              <w:pStyle w:val="NoSpacing"/>
              <w:rPr>
                <w:sz w:val="20"/>
                <w:szCs w:val="20"/>
              </w:rPr>
            </w:pPr>
            <w:r w:rsidRPr="00CD6CBC">
              <w:rPr>
                <w:sz w:val="20"/>
                <w:szCs w:val="20"/>
              </w:rPr>
              <w:t>No evidence of CSS.</w:t>
            </w: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Quality of the</w:t>
            </w:r>
          </w:p>
          <w:p w:rsidR="00B34D52" w:rsidRPr="00CD6CBC" w:rsidRDefault="00B34D52" w:rsidP="00004930">
            <w:pPr>
              <w:pStyle w:val="NoSpacing"/>
              <w:rPr>
                <w:sz w:val="20"/>
                <w:szCs w:val="20"/>
              </w:rPr>
            </w:pPr>
            <w:r w:rsidRPr="00CD6CBC">
              <w:rPr>
                <w:sz w:val="20"/>
                <w:szCs w:val="20"/>
              </w:rPr>
              <w:t>implementation</w:t>
            </w:r>
          </w:p>
          <w:p w:rsidR="00B34D52" w:rsidRPr="00CD6CBC" w:rsidRDefault="00B34D52" w:rsidP="00004930">
            <w:pPr>
              <w:pStyle w:val="NoSpacing"/>
              <w:rPr>
                <w:sz w:val="20"/>
                <w:szCs w:val="20"/>
              </w:rPr>
            </w:pPr>
          </w:p>
        </w:tc>
        <w:tc>
          <w:tcPr>
            <w:tcW w:w="3143" w:type="dxa"/>
          </w:tcPr>
          <w:p w:rsidR="00B34D52" w:rsidRPr="00CD6CBC" w:rsidRDefault="00B34D52" w:rsidP="00004930">
            <w:pPr>
              <w:pStyle w:val="NoSpacing"/>
              <w:rPr>
                <w:sz w:val="20"/>
                <w:szCs w:val="20"/>
              </w:rPr>
            </w:pPr>
            <w:r w:rsidRPr="00CD6CBC">
              <w:rPr>
                <w:sz w:val="20"/>
                <w:szCs w:val="20"/>
              </w:rPr>
              <w:t>Clean HTML and CSS using appropriate features.</w:t>
            </w:r>
          </w:p>
        </w:tc>
        <w:tc>
          <w:tcPr>
            <w:tcW w:w="2520" w:type="dxa"/>
          </w:tcPr>
          <w:p w:rsidR="00B34D52" w:rsidRPr="00CD6CBC" w:rsidRDefault="00B34D52" w:rsidP="00004930">
            <w:pPr>
              <w:pStyle w:val="NoSpacing"/>
              <w:rPr>
                <w:sz w:val="20"/>
                <w:szCs w:val="20"/>
              </w:rPr>
            </w:pPr>
            <w:r w:rsidRPr="00CD6CBC">
              <w:rPr>
                <w:sz w:val="20"/>
                <w:szCs w:val="20"/>
              </w:rPr>
              <w:t>Bit complex HTML and CSS and few inappropriate features used.</w:t>
            </w:r>
          </w:p>
        </w:tc>
        <w:tc>
          <w:tcPr>
            <w:tcW w:w="3600" w:type="dxa"/>
          </w:tcPr>
          <w:p w:rsidR="00B34D52" w:rsidRPr="00CD6CBC" w:rsidRDefault="00B34D52" w:rsidP="00004930">
            <w:pPr>
              <w:pStyle w:val="NoSpacing"/>
              <w:rPr>
                <w:sz w:val="20"/>
                <w:szCs w:val="20"/>
              </w:rPr>
            </w:pPr>
            <w:r w:rsidRPr="00CD6CBC">
              <w:rPr>
                <w:sz w:val="20"/>
                <w:szCs w:val="20"/>
              </w:rPr>
              <w:t>Unnecessary complex HTML and CSS and some inappropriate features used.</w:t>
            </w:r>
          </w:p>
        </w:tc>
        <w:tc>
          <w:tcPr>
            <w:tcW w:w="2880" w:type="dxa"/>
          </w:tcPr>
          <w:p w:rsidR="00B34D52" w:rsidRPr="00CD6CBC" w:rsidRDefault="00B34D52" w:rsidP="00004930">
            <w:pPr>
              <w:pStyle w:val="NoSpacing"/>
              <w:rPr>
                <w:sz w:val="20"/>
                <w:szCs w:val="20"/>
              </w:rPr>
            </w:pPr>
            <w:r w:rsidRPr="00CD6CBC">
              <w:rPr>
                <w:sz w:val="20"/>
                <w:szCs w:val="20"/>
              </w:rPr>
              <w:t>Too complex HTML and CSS. Many inappropriate features used.</w:t>
            </w:r>
          </w:p>
        </w:tc>
      </w:tr>
      <w:tr w:rsidR="00B34D52" w:rsidRPr="00CD6CBC" w:rsidTr="00CD6CBC">
        <w:tc>
          <w:tcPr>
            <w:tcW w:w="1915" w:type="dxa"/>
          </w:tcPr>
          <w:p w:rsidR="00B34D52" w:rsidRPr="00CD6CBC" w:rsidRDefault="00B34D52" w:rsidP="00004930">
            <w:pPr>
              <w:pStyle w:val="NoSpacing"/>
              <w:rPr>
                <w:sz w:val="20"/>
                <w:szCs w:val="20"/>
              </w:rPr>
            </w:pPr>
            <w:r w:rsidRPr="00CD6CBC">
              <w:rPr>
                <w:sz w:val="20"/>
                <w:szCs w:val="20"/>
              </w:rPr>
              <w:t>Spelling and</w:t>
            </w:r>
          </w:p>
          <w:p w:rsidR="00B34D52" w:rsidRPr="00CD6CBC" w:rsidRDefault="00B34D52" w:rsidP="00004930">
            <w:pPr>
              <w:pStyle w:val="NoSpacing"/>
              <w:rPr>
                <w:sz w:val="20"/>
                <w:szCs w:val="20"/>
              </w:rPr>
            </w:pPr>
            <w:r w:rsidRPr="00CD6CBC">
              <w:rPr>
                <w:sz w:val="20"/>
                <w:szCs w:val="20"/>
              </w:rPr>
              <w:t>Grammar</w:t>
            </w:r>
          </w:p>
          <w:p w:rsidR="00B34D52" w:rsidRPr="00CD6CBC" w:rsidRDefault="00B34D52" w:rsidP="00004930">
            <w:pPr>
              <w:pStyle w:val="NoSpacing"/>
              <w:rPr>
                <w:sz w:val="20"/>
                <w:szCs w:val="20"/>
              </w:rPr>
            </w:pPr>
          </w:p>
        </w:tc>
        <w:tc>
          <w:tcPr>
            <w:tcW w:w="3143" w:type="dxa"/>
          </w:tcPr>
          <w:p w:rsidR="00B34D52" w:rsidRPr="00CD6CBC" w:rsidRDefault="00B34D52" w:rsidP="00004930">
            <w:pPr>
              <w:pStyle w:val="NoSpacing"/>
              <w:rPr>
                <w:sz w:val="20"/>
                <w:szCs w:val="20"/>
              </w:rPr>
            </w:pPr>
            <w:r w:rsidRPr="00CD6CBC">
              <w:rPr>
                <w:sz w:val="20"/>
                <w:szCs w:val="20"/>
              </w:rPr>
              <w:t>There are no errors in spelling, punctuation or grammar.</w:t>
            </w:r>
          </w:p>
        </w:tc>
        <w:tc>
          <w:tcPr>
            <w:tcW w:w="2520" w:type="dxa"/>
          </w:tcPr>
          <w:p w:rsidR="00B34D52" w:rsidRPr="00CD6CBC" w:rsidRDefault="00B34D52" w:rsidP="00004930">
            <w:pPr>
              <w:pStyle w:val="NoSpacing"/>
              <w:rPr>
                <w:sz w:val="20"/>
                <w:szCs w:val="20"/>
              </w:rPr>
            </w:pPr>
            <w:r w:rsidRPr="00CD6CBC">
              <w:rPr>
                <w:sz w:val="20"/>
                <w:szCs w:val="20"/>
              </w:rPr>
              <w:t>There are 1-3 errors in spelling, punctuation or grammar.</w:t>
            </w:r>
          </w:p>
          <w:p w:rsidR="00B34D52" w:rsidRPr="00CD6CBC" w:rsidRDefault="00B34D52" w:rsidP="00004930">
            <w:pPr>
              <w:pStyle w:val="NoSpacing"/>
              <w:rPr>
                <w:sz w:val="20"/>
                <w:szCs w:val="20"/>
              </w:rPr>
            </w:pPr>
          </w:p>
        </w:tc>
        <w:tc>
          <w:tcPr>
            <w:tcW w:w="3600" w:type="dxa"/>
          </w:tcPr>
          <w:p w:rsidR="00B34D52" w:rsidRPr="00CD6CBC" w:rsidRDefault="00B34D52" w:rsidP="00004930">
            <w:pPr>
              <w:pStyle w:val="NoSpacing"/>
              <w:rPr>
                <w:sz w:val="20"/>
                <w:szCs w:val="20"/>
              </w:rPr>
            </w:pPr>
            <w:r w:rsidRPr="00CD6CBC">
              <w:rPr>
                <w:sz w:val="20"/>
                <w:szCs w:val="20"/>
              </w:rPr>
              <w:t>There are 4-5 errors in spelling, punctuation or grammar.</w:t>
            </w:r>
          </w:p>
          <w:p w:rsidR="00B34D52" w:rsidRPr="00CD6CBC" w:rsidRDefault="00B34D52" w:rsidP="00004930">
            <w:pPr>
              <w:pStyle w:val="NoSpacing"/>
              <w:rPr>
                <w:sz w:val="20"/>
                <w:szCs w:val="20"/>
              </w:rPr>
            </w:pPr>
          </w:p>
        </w:tc>
        <w:tc>
          <w:tcPr>
            <w:tcW w:w="2880" w:type="dxa"/>
          </w:tcPr>
          <w:p w:rsidR="00B34D52" w:rsidRPr="00CD6CBC" w:rsidRDefault="00B34D52" w:rsidP="00004930">
            <w:pPr>
              <w:pStyle w:val="NoSpacing"/>
              <w:rPr>
                <w:sz w:val="20"/>
                <w:szCs w:val="20"/>
              </w:rPr>
            </w:pPr>
            <w:r w:rsidRPr="00CD6CBC">
              <w:rPr>
                <w:sz w:val="20"/>
                <w:szCs w:val="20"/>
              </w:rPr>
              <w:t>There are more than 5 errors in spelling, punctuation or grammar.</w:t>
            </w:r>
          </w:p>
          <w:p w:rsidR="00B34D52" w:rsidRPr="00CD6CBC" w:rsidRDefault="00B34D52" w:rsidP="00004930">
            <w:pPr>
              <w:pStyle w:val="NoSpacing"/>
              <w:rPr>
                <w:sz w:val="20"/>
                <w:szCs w:val="20"/>
              </w:rPr>
            </w:pPr>
          </w:p>
        </w:tc>
      </w:tr>
    </w:tbl>
    <w:p w:rsidR="00B34D52" w:rsidRPr="003736EE" w:rsidRDefault="00B34D52" w:rsidP="00004930">
      <w:pPr>
        <w:pStyle w:val="NoSpacing"/>
      </w:pPr>
    </w:p>
    <w:p w:rsidR="003736EE" w:rsidRPr="003736EE" w:rsidRDefault="003736EE" w:rsidP="00CD6CBC">
      <w:pPr>
        <w:pStyle w:val="Heading2"/>
        <w:numPr>
          <w:ilvl w:val="0"/>
          <w:numId w:val="5"/>
        </w:numPr>
      </w:pPr>
      <w:r w:rsidRPr="003736EE">
        <w:t>Ground Rules</w:t>
      </w:r>
    </w:p>
    <w:p w:rsidR="00CD6CBC" w:rsidRDefault="003736EE" w:rsidP="00CD6CBC">
      <w:pPr>
        <w:pStyle w:val="NoSpacing"/>
        <w:numPr>
          <w:ilvl w:val="0"/>
          <w:numId w:val="9"/>
        </w:numPr>
        <w:rPr>
          <w:sz w:val="20"/>
          <w:szCs w:val="20"/>
        </w:rPr>
      </w:pPr>
      <w:r w:rsidRPr="00CD6CBC">
        <w:rPr>
          <w:sz w:val="20"/>
          <w:szCs w:val="20"/>
        </w:rPr>
        <w:t>All assignments must be your own original work, not based on the work of other students,</w:t>
      </w:r>
      <w:r w:rsidR="00CD6CBC" w:rsidRPr="00CD6CBC">
        <w:rPr>
          <w:sz w:val="20"/>
          <w:szCs w:val="20"/>
        </w:rPr>
        <w:t xml:space="preserve"> </w:t>
      </w:r>
      <w:r w:rsidRPr="00CD6CBC">
        <w:rPr>
          <w:sz w:val="20"/>
          <w:szCs w:val="20"/>
        </w:rPr>
        <w:t xml:space="preserve">online examples/tutorials, or any other material from any other source. </w:t>
      </w:r>
    </w:p>
    <w:p w:rsidR="003736EE" w:rsidRPr="00CD6CBC" w:rsidRDefault="003736EE" w:rsidP="00CD6CBC">
      <w:pPr>
        <w:pStyle w:val="NoSpacing"/>
        <w:numPr>
          <w:ilvl w:val="0"/>
          <w:numId w:val="9"/>
        </w:numPr>
        <w:rPr>
          <w:sz w:val="20"/>
          <w:szCs w:val="20"/>
        </w:rPr>
      </w:pPr>
      <w:r w:rsidRPr="00CD6CBC">
        <w:rPr>
          <w:sz w:val="20"/>
          <w:szCs w:val="20"/>
        </w:rPr>
        <w:t>Any assignments</w:t>
      </w:r>
      <w:r w:rsidR="00CD6CBC" w:rsidRPr="00CD6CBC">
        <w:rPr>
          <w:sz w:val="20"/>
          <w:szCs w:val="20"/>
        </w:rPr>
        <w:t xml:space="preserve"> </w:t>
      </w:r>
      <w:r w:rsidRPr="00CD6CBC">
        <w:rPr>
          <w:sz w:val="20"/>
          <w:szCs w:val="20"/>
        </w:rPr>
        <w:t>found to be based on work other than your own will automatically be given a grade of</w:t>
      </w:r>
      <w:r w:rsidR="00CD6CBC" w:rsidRPr="00CD6CBC">
        <w:rPr>
          <w:sz w:val="20"/>
          <w:szCs w:val="20"/>
        </w:rPr>
        <w:t xml:space="preserve"> </w:t>
      </w:r>
      <w:r w:rsidRPr="00CD6CBC">
        <w:rPr>
          <w:sz w:val="20"/>
          <w:szCs w:val="20"/>
        </w:rPr>
        <w:t>zero, and may lead to further disciplinary action as per QU policy.</w:t>
      </w:r>
    </w:p>
    <w:p w:rsidR="00CD6CBC" w:rsidRDefault="003736EE" w:rsidP="00CD6CBC">
      <w:pPr>
        <w:pStyle w:val="NoSpacing"/>
        <w:numPr>
          <w:ilvl w:val="0"/>
          <w:numId w:val="9"/>
        </w:numPr>
        <w:rPr>
          <w:sz w:val="20"/>
          <w:szCs w:val="20"/>
        </w:rPr>
      </w:pPr>
      <w:r w:rsidRPr="00CD6CBC">
        <w:rPr>
          <w:sz w:val="20"/>
          <w:szCs w:val="20"/>
        </w:rPr>
        <w:t xml:space="preserve">All assignments must be submitted electronically to </w:t>
      </w:r>
      <w:r w:rsidR="00CD6CBC" w:rsidRPr="00CD6CBC">
        <w:rPr>
          <w:sz w:val="20"/>
          <w:szCs w:val="20"/>
        </w:rPr>
        <w:t>GitHub</w:t>
      </w:r>
      <w:r w:rsidRPr="00CD6CBC">
        <w:rPr>
          <w:sz w:val="20"/>
          <w:szCs w:val="20"/>
        </w:rPr>
        <w:t xml:space="preserve">. You should push your work to </w:t>
      </w:r>
      <w:r w:rsidR="00CD6CBC" w:rsidRPr="00CD6CBC">
        <w:rPr>
          <w:sz w:val="20"/>
          <w:szCs w:val="20"/>
        </w:rPr>
        <w:t>GitHub</w:t>
      </w:r>
      <w:r w:rsidRPr="00CD6CBC">
        <w:rPr>
          <w:sz w:val="20"/>
          <w:szCs w:val="20"/>
        </w:rPr>
        <w:t xml:space="preserve"> as you make progress. </w:t>
      </w:r>
    </w:p>
    <w:p w:rsidR="003736EE" w:rsidRPr="00CD6CBC" w:rsidRDefault="003736EE" w:rsidP="00CD6CBC">
      <w:pPr>
        <w:pStyle w:val="NoSpacing"/>
        <w:numPr>
          <w:ilvl w:val="0"/>
          <w:numId w:val="9"/>
        </w:numPr>
        <w:rPr>
          <w:sz w:val="20"/>
          <w:szCs w:val="20"/>
        </w:rPr>
      </w:pPr>
      <w:r w:rsidRPr="00CD6CBC">
        <w:rPr>
          <w:sz w:val="20"/>
          <w:szCs w:val="20"/>
        </w:rPr>
        <w:t xml:space="preserve">Late submission policy: </w:t>
      </w:r>
      <w:r w:rsidR="00CD6CBC">
        <w:rPr>
          <w:sz w:val="20"/>
          <w:szCs w:val="20"/>
        </w:rPr>
        <w:t>ZERO.</w:t>
      </w:r>
    </w:p>
    <w:sectPr w:rsidR="003736EE" w:rsidRPr="00CD6CBC" w:rsidSect="003B7C97">
      <w:pgSz w:w="15840" w:h="12240" w:orient="landscape"/>
      <w:pgMar w:top="5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84C27140"/>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B7614"/>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EE"/>
    <w:rsid w:val="00004930"/>
    <w:rsid w:val="000D1D13"/>
    <w:rsid w:val="00123CEF"/>
    <w:rsid w:val="001D0F47"/>
    <w:rsid w:val="0034257A"/>
    <w:rsid w:val="003736EE"/>
    <w:rsid w:val="003B1699"/>
    <w:rsid w:val="003B7C97"/>
    <w:rsid w:val="004C670C"/>
    <w:rsid w:val="00643327"/>
    <w:rsid w:val="00655CD6"/>
    <w:rsid w:val="00697905"/>
    <w:rsid w:val="006B47A1"/>
    <w:rsid w:val="007F2E37"/>
    <w:rsid w:val="008B435A"/>
    <w:rsid w:val="00AD0A31"/>
    <w:rsid w:val="00B34D52"/>
    <w:rsid w:val="00BD5B70"/>
    <w:rsid w:val="00C97D5C"/>
    <w:rsid w:val="00CD6CBC"/>
    <w:rsid w:val="00CF1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0B76"/>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styleId="GridTable6Colorful-Accent1">
    <w:name w:val="Grid Table 6 Colorful Accent 1"/>
    <w:basedOn w:val="TableNormal"/>
    <w:uiPriority w:val="51"/>
    <w:rsid w:val="006B47A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94772-FAC5-4E31-B97A-E2BA425A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Abdelkarim Erradi</cp:lastModifiedBy>
  <cp:revision>9</cp:revision>
  <dcterms:created xsi:type="dcterms:W3CDTF">2016-02-21T04:12:00Z</dcterms:created>
  <dcterms:modified xsi:type="dcterms:W3CDTF">2016-02-21T18:10:00Z</dcterms:modified>
</cp:coreProperties>
</file>