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A0D37" w14:textId="4BAA3242" w:rsidR="00C62624" w:rsidRDefault="00C62624" w:rsidP="00C62624">
      <w:pPr>
        <w:shd w:val="clear" w:color="auto" w:fill="FFFFFF"/>
        <w:spacing w:after="690" w:line="975" w:lineRule="atLeast"/>
        <w:jc w:val="center"/>
        <w:outlineLvl w:val="2"/>
        <w:rPr>
          <w:rFonts w:ascii="Poppins" w:eastAsia="Times New Roman" w:hAnsi="Poppins" w:cs="Times New Roman"/>
          <w:color w:val="636363"/>
          <w:spacing w:val="-15"/>
          <w:sz w:val="60"/>
          <w:szCs w:val="60"/>
        </w:rPr>
      </w:pPr>
      <w:r w:rsidRPr="00C62624">
        <w:rPr>
          <w:rFonts w:ascii="Poppins" w:eastAsia="Times New Roman" w:hAnsi="Poppins" w:cs="Times New Roman"/>
          <w:color w:val="636363"/>
          <w:spacing w:val="-15"/>
          <w:sz w:val="60"/>
          <w:szCs w:val="60"/>
          <w:rtl/>
        </w:rPr>
        <w:t>سرطان المريء</w:t>
      </w:r>
    </w:p>
    <w:p w14:paraId="5B56F12E" w14:textId="55AC9749" w:rsidR="00C62624" w:rsidRDefault="00C62624" w:rsidP="00C62624">
      <w:pPr>
        <w:shd w:val="clear" w:color="auto" w:fill="FFFFFF"/>
        <w:spacing w:after="690" w:line="975" w:lineRule="atLeast"/>
        <w:jc w:val="center"/>
        <w:outlineLvl w:val="2"/>
        <w:rPr>
          <w:rFonts w:ascii="Poppins" w:eastAsia="Times New Roman" w:hAnsi="Poppins" w:cs="Poppins"/>
          <w:color w:val="444444"/>
          <w:sz w:val="24"/>
          <w:szCs w:val="24"/>
        </w:rPr>
      </w:pPr>
      <w:r w:rsidRPr="00C62624">
        <w:rPr>
          <w:rFonts w:ascii="Poppins" w:eastAsia="Times New Roman" w:hAnsi="Poppins" w:cs="Poppins"/>
          <w:color w:val="444444"/>
          <w:sz w:val="24"/>
          <w:szCs w:val="24"/>
        </w:rPr>
        <w:fldChar w:fldCharType="begin"/>
      </w:r>
      <w:r w:rsidRPr="00C62624">
        <w:rPr>
          <w:rFonts w:ascii="Poppins" w:eastAsia="Times New Roman" w:hAnsi="Poppins" w:cs="Poppins"/>
          <w:color w:val="444444"/>
          <w:sz w:val="24"/>
          <w:szCs w:val="24"/>
        </w:rPr>
        <w:instrText xml:space="preserve"> INCLUDEPICTURE "/var/folders/p1/fndmttpn5kj8x9yxrg5pfj_r0000gn/T/com.microsoft.Word/WebArchiveCopyPasteTempFiles/esophageal-carcinoma-01.jpg" \* MERGEFORMATINET </w:instrText>
      </w:r>
      <w:r w:rsidRPr="00C62624">
        <w:rPr>
          <w:rFonts w:ascii="Poppins" w:eastAsia="Times New Roman" w:hAnsi="Poppins" w:cs="Poppins"/>
          <w:color w:val="444444"/>
          <w:sz w:val="24"/>
          <w:szCs w:val="24"/>
        </w:rPr>
        <w:fldChar w:fldCharType="separate"/>
      </w:r>
      <w:r w:rsidRPr="00C62624">
        <w:rPr>
          <w:rFonts w:ascii="Poppins" w:eastAsia="Times New Roman" w:hAnsi="Poppins" w:cs="Poppins"/>
          <w:noProof/>
          <w:color w:val="444444"/>
          <w:sz w:val="24"/>
          <w:szCs w:val="24"/>
        </w:rPr>
        <w:drawing>
          <wp:inline distT="0" distB="0" distL="0" distR="0" wp14:anchorId="50D16668" wp14:editId="0C528B09">
            <wp:extent cx="3200263" cy="320026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3683" cy="3233683"/>
                    </a:xfrm>
                    <a:prstGeom prst="rect">
                      <a:avLst/>
                    </a:prstGeom>
                    <a:noFill/>
                    <a:ln>
                      <a:noFill/>
                    </a:ln>
                  </pic:spPr>
                </pic:pic>
              </a:graphicData>
            </a:graphic>
          </wp:inline>
        </w:drawing>
      </w:r>
      <w:r w:rsidRPr="00C62624">
        <w:rPr>
          <w:rFonts w:ascii="Poppins" w:eastAsia="Times New Roman" w:hAnsi="Poppins" w:cs="Poppins"/>
          <w:color w:val="444444"/>
          <w:sz w:val="24"/>
          <w:szCs w:val="24"/>
        </w:rPr>
        <w:fldChar w:fldCharType="end"/>
      </w:r>
    </w:p>
    <w:p w14:paraId="59349C24" w14:textId="77777777" w:rsidR="00C62624" w:rsidRPr="00C62624" w:rsidRDefault="00C62624" w:rsidP="00C62624">
      <w:pPr>
        <w:shd w:val="clear" w:color="auto" w:fill="FFFFFF"/>
        <w:spacing w:after="690" w:line="975" w:lineRule="atLeast"/>
        <w:jc w:val="center"/>
        <w:outlineLvl w:val="2"/>
        <w:rPr>
          <w:rFonts w:ascii="Poppins" w:eastAsia="Times New Roman" w:hAnsi="Poppins" w:cs="Poppins"/>
          <w:color w:val="636363"/>
          <w:spacing w:val="-15"/>
          <w:sz w:val="60"/>
          <w:szCs w:val="60"/>
        </w:rPr>
      </w:pPr>
    </w:p>
    <w:p w14:paraId="28C0B708" w14:textId="5099A88C" w:rsidR="00C62624" w:rsidRPr="00C62624" w:rsidRDefault="00C62624" w:rsidP="00C62624">
      <w:pPr>
        <w:shd w:val="clear" w:color="auto" w:fill="FFFFFF"/>
        <w:spacing w:line="375" w:lineRule="atLeast"/>
        <w:jc w:val="right"/>
        <w:rPr>
          <w:rFonts w:ascii="Poppins" w:eastAsia="Times New Roman" w:hAnsi="Poppins" w:cs="Poppins"/>
          <w:b/>
          <w:bCs/>
          <w:color w:val="000000"/>
          <w:sz w:val="30"/>
          <w:szCs w:val="30"/>
        </w:rPr>
      </w:pPr>
      <w:r w:rsidRPr="00C62624">
        <w:rPr>
          <w:rFonts w:ascii="Poppins" w:eastAsia="Times New Roman" w:hAnsi="Poppins" w:cs="Times New Roman"/>
          <w:b/>
          <w:bCs/>
          <w:color w:val="000000"/>
          <w:sz w:val="30"/>
          <w:szCs w:val="30"/>
          <w:rtl/>
        </w:rPr>
        <w:t>ما هو سرطان المريء؟ في مريء باريت، يتم استبدال الأنسجة الموجودة في الأنبوب الذي يربط فمك بالمعدة (المريء) بأنسجة مشابهة لبطانة الأمعاء. غالبًا ما يتم تشخيص مريء باريت لدى الأشخاص المصابين بمرض الارتجاع المعدي المريئي طويل المدى</w:t>
      </w:r>
      <w:r w:rsidRPr="00C62624">
        <w:rPr>
          <w:rFonts w:ascii="Poppins" w:eastAsia="Times New Roman" w:hAnsi="Poppins" w:cs="Poppins"/>
          <w:b/>
          <w:bCs/>
          <w:color w:val="000000"/>
          <w:sz w:val="30"/>
          <w:szCs w:val="30"/>
        </w:rPr>
        <w:t xml:space="preserve"> (GERD) - </w:t>
      </w:r>
      <w:r w:rsidRPr="00C62624">
        <w:rPr>
          <w:rFonts w:ascii="Poppins" w:eastAsia="Times New Roman" w:hAnsi="Poppins" w:cs="Times New Roman"/>
          <w:b/>
          <w:bCs/>
          <w:color w:val="000000"/>
          <w:sz w:val="30"/>
          <w:szCs w:val="30"/>
          <w:rtl/>
        </w:rPr>
        <w:t xml:space="preserve">وهو ارتجاع مزمن للحمض من المعدة إلى أسفل المريء. فقط نسبة صغيرة من الأشخاص المصابين بالارتجاع المعدي المريئي سيصابون بمريء باريت. يرتبط مريء باريت بزيادة خطر الإصابة بسرطان المريء. على الرغم من أن الخطر ضئيل، فمن المهم إجراء فحوصات منتظمة للخلايا محتملة </w:t>
      </w:r>
      <w:proofErr w:type="spellStart"/>
      <w:r w:rsidRPr="00C62624">
        <w:rPr>
          <w:rFonts w:ascii="Poppins" w:eastAsia="Times New Roman" w:hAnsi="Poppins" w:cs="Times New Roman"/>
          <w:b/>
          <w:bCs/>
          <w:color w:val="000000"/>
          <w:sz w:val="30"/>
          <w:szCs w:val="30"/>
          <w:rtl/>
        </w:rPr>
        <w:t>التسرطن</w:t>
      </w:r>
      <w:proofErr w:type="spellEnd"/>
      <w:r w:rsidRPr="00C62624">
        <w:rPr>
          <w:rFonts w:ascii="Poppins" w:eastAsia="Times New Roman" w:hAnsi="Poppins" w:cs="Times New Roman"/>
          <w:b/>
          <w:bCs/>
          <w:color w:val="000000"/>
          <w:sz w:val="30"/>
          <w:szCs w:val="30"/>
          <w:rtl/>
        </w:rPr>
        <w:t xml:space="preserve"> (خلل التنسج). إذا تم اكتشاف خلايا محتملة </w:t>
      </w:r>
      <w:proofErr w:type="spellStart"/>
      <w:r w:rsidRPr="00C62624">
        <w:rPr>
          <w:rFonts w:ascii="Poppins" w:eastAsia="Times New Roman" w:hAnsi="Poppins" w:cs="Times New Roman"/>
          <w:b/>
          <w:bCs/>
          <w:color w:val="000000"/>
          <w:sz w:val="30"/>
          <w:szCs w:val="30"/>
          <w:rtl/>
        </w:rPr>
        <w:t>التسرطن</w:t>
      </w:r>
      <w:proofErr w:type="spellEnd"/>
      <w:r w:rsidRPr="00C62624">
        <w:rPr>
          <w:rFonts w:ascii="Poppins" w:eastAsia="Times New Roman" w:hAnsi="Poppins" w:cs="Times New Roman"/>
          <w:b/>
          <w:bCs/>
          <w:color w:val="000000"/>
          <w:sz w:val="30"/>
          <w:szCs w:val="30"/>
          <w:rtl/>
        </w:rPr>
        <w:t>، فيمكن علاجها للوقاية من سرطان المريء</w:t>
      </w:r>
    </w:p>
    <w:p w14:paraId="346D6D1F" w14:textId="31E3DA74" w:rsidR="00C62624" w:rsidRPr="00C62624" w:rsidRDefault="00C62624" w:rsidP="00C62624">
      <w:pPr>
        <w:shd w:val="clear" w:color="auto" w:fill="FFFFFF"/>
        <w:spacing w:after="240" w:line="375" w:lineRule="atLeast"/>
        <w:jc w:val="right"/>
        <w:rPr>
          <w:rFonts w:ascii="Poppins" w:eastAsia="Times New Roman" w:hAnsi="Poppins" w:cs="Poppins"/>
          <w:b/>
          <w:bCs/>
          <w:color w:val="000000"/>
          <w:sz w:val="30"/>
          <w:szCs w:val="30"/>
        </w:rPr>
      </w:pPr>
      <w:r w:rsidRPr="00C62624">
        <w:rPr>
          <w:rFonts w:ascii="Poppins" w:eastAsia="Times New Roman" w:hAnsi="Poppins" w:cs="Poppins"/>
          <w:b/>
          <w:bCs/>
          <w:color w:val="000000"/>
          <w:sz w:val="30"/>
          <w:szCs w:val="30"/>
        </w:rPr>
        <w:t>  </w:t>
      </w:r>
    </w:p>
    <w:p w14:paraId="65000358" w14:textId="77777777" w:rsidR="00C62624" w:rsidRPr="00C62624" w:rsidRDefault="00C62624" w:rsidP="00C62624">
      <w:pPr>
        <w:shd w:val="clear" w:color="auto" w:fill="FFFFFF"/>
        <w:spacing w:before="48" w:after="264" w:line="240" w:lineRule="auto"/>
        <w:jc w:val="right"/>
        <w:outlineLvl w:val="3"/>
        <w:rPr>
          <w:rFonts w:ascii="Poppins" w:eastAsia="Times New Roman" w:hAnsi="Poppins" w:cs="Poppins"/>
          <w:b/>
          <w:bCs/>
          <w:color w:val="000000"/>
          <w:sz w:val="41"/>
          <w:szCs w:val="41"/>
        </w:rPr>
      </w:pPr>
      <w:r w:rsidRPr="00C62624">
        <w:rPr>
          <w:rFonts w:ascii="Poppins" w:eastAsia="Times New Roman" w:hAnsi="Poppins" w:cs="Times New Roman"/>
          <w:b/>
          <w:bCs/>
          <w:color w:val="993300"/>
          <w:sz w:val="41"/>
          <w:szCs w:val="41"/>
          <w:rtl/>
        </w:rPr>
        <w:lastRenderedPageBreak/>
        <w:t>الأعراض المعروفة</w:t>
      </w:r>
    </w:p>
    <w:p w14:paraId="4C8D32F1" w14:textId="77777777" w:rsidR="00C62624" w:rsidRPr="00C62624" w:rsidRDefault="00C62624" w:rsidP="00C62624">
      <w:pPr>
        <w:shd w:val="clear" w:color="auto" w:fill="FFFFFF"/>
        <w:spacing w:after="240" w:line="375" w:lineRule="atLeast"/>
        <w:jc w:val="right"/>
        <w:rPr>
          <w:rFonts w:ascii="Poppins" w:eastAsia="Times New Roman" w:hAnsi="Poppins" w:cs="Poppins"/>
          <w:b/>
          <w:bCs/>
          <w:color w:val="000000"/>
          <w:sz w:val="30"/>
          <w:szCs w:val="30"/>
        </w:rPr>
      </w:pPr>
      <w:r w:rsidRPr="00C62624">
        <w:rPr>
          <w:rFonts w:ascii="Poppins" w:eastAsia="Times New Roman" w:hAnsi="Poppins" w:cs="Times New Roman"/>
          <w:b/>
          <w:bCs/>
          <w:color w:val="993300"/>
          <w:sz w:val="30"/>
          <w:szCs w:val="30"/>
          <w:rtl/>
        </w:rPr>
        <w:t>لا تسبب التغيرات النسيجية التي تميز مريء باريت أي أعراض. ترجع العلامات والأعراض التي تعاني منها بشكل عام إلى ارتجاع المريء وقد تشمل</w:t>
      </w:r>
      <w:r w:rsidRPr="00C62624">
        <w:rPr>
          <w:rFonts w:ascii="Poppins" w:eastAsia="Times New Roman" w:hAnsi="Poppins" w:cs="Poppins"/>
          <w:b/>
          <w:bCs/>
          <w:color w:val="993300"/>
          <w:sz w:val="30"/>
          <w:szCs w:val="30"/>
        </w:rPr>
        <w:t>:</w:t>
      </w:r>
    </w:p>
    <w:p w14:paraId="5FE81793" w14:textId="77777777" w:rsidR="00C62624" w:rsidRPr="00C62624" w:rsidRDefault="00C62624" w:rsidP="00C62624">
      <w:pPr>
        <w:numPr>
          <w:ilvl w:val="0"/>
          <w:numId w:val="7"/>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62624">
        <w:rPr>
          <w:rFonts w:ascii="Poppins" w:eastAsia="Times New Roman" w:hAnsi="Poppins" w:cs="Poppins"/>
          <w:b/>
          <w:bCs/>
          <w:color w:val="000000"/>
          <w:sz w:val="30"/>
          <w:szCs w:val="30"/>
        </w:rPr>
        <w:t xml:space="preserve">• </w:t>
      </w:r>
      <w:r w:rsidRPr="00C62624">
        <w:rPr>
          <w:rFonts w:ascii="Poppins" w:eastAsia="Times New Roman" w:hAnsi="Poppins" w:cs="Times New Roman"/>
          <w:b/>
          <w:bCs/>
          <w:color w:val="000000"/>
          <w:sz w:val="30"/>
          <w:szCs w:val="30"/>
          <w:rtl/>
        </w:rPr>
        <w:t>كثرة الحرقة</w:t>
      </w:r>
    </w:p>
    <w:p w14:paraId="65DD3BF1" w14:textId="77777777" w:rsidR="00C62624" w:rsidRPr="00C62624" w:rsidRDefault="00C62624" w:rsidP="00C62624">
      <w:pPr>
        <w:numPr>
          <w:ilvl w:val="0"/>
          <w:numId w:val="7"/>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62624">
        <w:rPr>
          <w:rFonts w:ascii="Poppins" w:eastAsia="Times New Roman" w:hAnsi="Poppins" w:cs="Poppins"/>
          <w:b/>
          <w:bCs/>
          <w:color w:val="000000"/>
          <w:sz w:val="30"/>
          <w:szCs w:val="30"/>
        </w:rPr>
        <w:t xml:space="preserve">• </w:t>
      </w:r>
      <w:r w:rsidRPr="00C62624">
        <w:rPr>
          <w:rFonts w:ascii="Poppins" w:eastAsia="Times New Roman" w:hAnsi="Poppins" w:cs="Times New Roman"/>
          <w:b/>
          <w:bCs/>
          <w:color w:val="000000"/>
          <w:sz w:val="30"/>
          <w:szCs w:val="30"/>
          <w:rtl/>
        </w:rPr>
        <w:t>صعوبة بلع الطعام</w:t>
      </w:r>
    </w:p>
    <w:p w14:paraId="735168B6" w14:textId="77777777" w:rsidR="00C62624" w:rsidRPr="00C62624" w:rsidRDefault="00C62624" w:rsidP="00C62624">
      <w:pPr>
        <w:numPr>
          <w:ilvl w:val="0"/>
          <w:numId w:val="7"/>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62624">
        <w:rPr>
          <w:rFonts w:ascii="Poppins" w:eastAsia="Times New Roman" w:hAnsi="Poppins" w:cs="Poppins"/>
          <w:b/>
          <w:bCs/>
          <w:color w:val="000000"/>
          <w:sz w:val="30"/>
          <w:szCs w:val="30"/>
        </w:rPr>
        <w:t xml:space="preserve">• </w:t>
      </w:r>
      <w:r w:rsidRPr="00C62624">
        <w:rPr>
          <w:rFonts w:ascii="Poppins" w:eastAsia="Times New Roman" w:hAnsi="Poppins" w:cs="Times New Roman"/>
          <w:b/>
          <w:bCs/>
          <w:color w:val="000000"/>
          <w:sz w:val="30"/>
          <w:szCs w:val="30"/>
          <w:rtl/>
        </w:rPr>
        <w:t>ألم في الصدر أقل شيوعاً</w:t>
      </w:r>
    </w:p>
    <w:p w14:paraId="152AF7FE" w14:textId="77777777" w:rsidR="00C62624" w:rsidRPr="00C62624" w:rsidRDefault="00C62624" w:rsidP="00C62624">
      <w:pPr>
        <w:shd w:val="clear" w:color="auto" w:fill="FFFFFF"/>
        <w:spacing w:after="240" w:line="375" w:lineRule="atLeast"/>
        <w:jc w:val="right"/>
        <w:rPr>
          <w:rFonts w:ascii="Poppins" w:eastAsia="Times New Roman" w:hAnsi="Poppins" w:cs="Poppins"/>
          <w:b/>
          <w:bCs/>
          <w:color w:val="000000"/>
          <w:sz w:val="30"/>
          <w:szCs w:val="30"/>
        </w:rPr>
      </w:pPr>
      <w:r w:rsidRPr="00C62624">
        <w:rPr>
          <w:rFonts w:ascii="Poppins" w:eastAsia="Times New Roman" w:hAnsi="Poppins" w:cs="Times New Roman"/>
          <w:b/>
          <w:bCs/>
          <w:color w:val="000000"/>
          <w:sz w:val="30"/>
          <w:szCs w:val="30"/>
          <w:rtl/>
        </w:rPr>
        <w:t>لا تظهر أي علامات أو أعراض على العديد من الأشخاص المصابين بمريء باريت</w:t>
      </w:r>
      <w:r w:rsidRPr="00C62624">
        <w:rPr>
          <w:rFonts w:ascii="Poppins" w:eastAsia="Times New Roman" w:hAnsi="Poppins" w:cs="Poppins"/>
          <w:b/>
          <w:bCs/>
          <w:color w:val="000000"/>
          <w:sz w:val="30"/>
          <w:szCs w:val="30"/>
        </w:rPr>
        <w:t>.</w:t>
      </w:r>
    </w:p>
    <w:p w14:paraId="2C789814" w14:textId="77777777" w:rsidR="00C62624" w:rsidRPr="00C62624" w:rsidRDefault="00C62624" w:rsidP="00C62624">
      <w:pPr>
        <w:shd w:val="clear" w:color="auto" w:fill="FFFFFF"/>
        <w:spacing w:after="240" w:line="375" w:lineRule="atLeast"/>
        <w:jc w:val="right"/>
        <w:rPr>
          <w:rFonts w:ascii="Poppins" w:eastAsia="Times New Roman" w:hAnsi="Poppins" w:cs="Poppins"/>
          <w:b/>
          <w:bCs/>
          <w:color w:val="000000"/>
          <w:sz w:val="30"/>
          <w:szCs w:val="30"/>
        </w:rPr>
      </w:pPr>
      <w:r w:rsidRPr="00C62624">
        <w:rPr>
          <w:rFonts w:ascii="Poppins" w:eastAsia="Times New Roman" w:hAnsi="Poppins" w:cs="Poppins"/>
          <w:b/>
          <w:bCs/>
          <w:color w:val="000000"/>
          <w:sz w:val="30"/>
          <w:szCs w:val="30"/>
        </w:rPr>
        <w:t> </w:t>
      </w:r>
    </w:p>
    <w:p w14:paraId="296EF1B6" w14:textId="77777777" w:rsidR="00C62624" w:rsidRPr="00C62624" w:rsidRDefault="00C62624" w:rsidP="00C62624">
      <w:pPr>
        <w:shd w:val="clear" w:color="auto" w:fill="FFFFFF"/>
        <w:spacing w:before="48" w:after="264" w:line="240" w:lineRule="auto"/>
        <w:jc w:val="right"/>
        <w:outlineLvl w:val="3"/>
        <w:rPr>
          <w:rFonts w:ascii="Poppins" w:eastAsia="Times New Roman" w:hAnsi="Poppins" w:cs="Poppins"/>
          <w:b/>
          <w:bCs/>
          <w:color w:val="000000"/>
          <w:sz w:val="41"/>
          <w:szCs w:val="41"/>
        </w:rPr>
      </w:pPr>
      <w:r w:rsidRPr="00C62624">
        <w:rPr>
          <w:rFonts w:ascii="Poppins" w:eastAsia="Times New Roman" w:hAnsi="Poppins" w:cs="Times New Roman"/>
          <w:b/>
          <w:bCs/>
          <w:color w:val="993300"/>
          <w:sz w:val="41"/>
          <w:szCs w:val="41"/>
          <w:rtl/>
        </w:rPr>
        <w:t>الأسباب وراء سرطان المريء</w:t>
      </w:r>
    </w:p>
    <w:p w14:paraId="203BA0AC" w14:textId="77777777" w:rsidR="00C62624" w:rsidRPr="00C62624" w:rsidRDefault="00C62624" w:rsidP="00C62624">
      <w:pPr>
        <w:shd w:val="clear" w:color="auto" w:fill="FFFFFF"/>
        <w:spacing w:after="240" w:line="375" w:lineRule="atLeast"/>
        <w:jc w:val="right"/>
        <w:rPr>
          <w:rFonts w:ascii="Poppins" w:eastAsia="Times New Roman" w:hAnsi="Poppins" w:cs="Poppins"/>
          <w:b/>
          <w:bCs/>
          <w:color w:val="000000"/>
          <w:sz w:val="30"/>
          <w:szCs w:val="30"/>
        </w:rPr>
      </w:pPr>
      <w:r w:rsidRPr="00C62624">
        <w:rPr>
          <w:rFonts w:ascii="Poppins" w:eastAsia="Times New Roman" w:hAnsi="Poppins" w:cs="Times New Roman"/>
          <w:b/>
          <w:bCs/>
          <w:color w:val="000000"/>
          <w:sz w:val="30"/>
          <w:szCs w:val="30"/>
          <w:rtl/>
        </w:rPr>
        <w:t>السبب الدقيق لمريء باريت غير معروف. يعاني معظم المصابين بمريء باريت من ارتجاع المريء طويل الأمد</w:t>
      </w:r>
      <w:r w:rsidRPr="00C62624">
        <w:rPr>
          <w:rFonts w:ascii="Poppins" w:eastAsia="Times New Roman" w:hAnsi="Poppins" w:cs="Poppins"/>
          <w:b/>
          <w:bCs/>
          <w:color w:val="000000"/>
          <w:sz w:val="30"/>
          <w:szCs w:val="30"/>
        </w:rPr>
        <w:t>.</w:t>
      </w:r>
    </w:p>
    <w:p w14:paraId="2A8F99E3" w14:textId="77777777" w:rsidR="00C62624" w:rsidRPr="00C62624" w:rsidRDefault="00C62624" w:rsidP="00C62624">
      <w:pPr>
        <w:shd w:val="clear" w:color="auto" w:fill="FFFFFF"/>
        <w:spacing w:after="240" w:line="375" w:lineRule="atLeast"/>
        <w:jc w:val="right"/>
        <w:rPr>
          <w:rFonts w:ascii="Poppins" w:eastAsia="Times New Roman" w:hAnsi="Poppins" w:cs="Poppins"/>
          <w:b/>
          <w:bCs/>
          <w:color w:val="000000"/>
          <w:sz w:val="30"/>
          <w:szCs w:val="30"/>
        </w:rPr>
      </w:pPr>
      <w:r w:rsidRPr="00C62624">
        <w:rPr>
          <w:rFonts w:ascii="Poppins" w:eastAsia="Times New Roman" w:hAnsi="Poppins" w:cs="Times New Roman"/>
          <w:b/>
          <w:bCs/>
          <w:color w:val="000000"/>
          <w:sz w:val="30"/>
          <w:szCs w:val="30"/>
          <w:rtl/>
        </w:rPr>
        <w:t>في الارتجاع المعدي المريئي، تعود محتويات المعدة إلى المريء، مما يؤدي إلى إتلاف أنسجة المريء. بينما يحاول المريء شفاء نفسه، يمكن أن تتغير الخلايا إلى نوع الخلايا الموجودة في مريء باريت</w:t>
      </w:r>
      <w:r w:rsidRPr="00C62624">
        <w:rPr>
          <w:rFonts w:ascii="Poppins" w:eastAsia="Times New Roman" w:hAnsi="Poppins" w:cs="Poppins"/>
          <w:b/>
          <w:bCs/>
          <w:color w:val="000000"/>
          <w:sz w:val="30"/>
          <w:szCs w:val="30"/>
        </w:rPr>
        <w:t>.</w:t>
      </w:r>
    </w:p>
    <w:p w14:paraId="76756716" w14:textId="77777777" w:rsidR="00C62624" w:rsidRDefault="00C62624" w:rsidP="00C62624">
      <w:pPr>
        <w:shd w:val="clear" w:color="auto" w:fill="FFFFFF"/>
        <w:spacing w:after="240" w:line="375" w:lineRule="atLeast"/>
        <w:jc w:val="right"/>
        <w:rPr>
          <w:rFonts w:ascii="Poppins" w:eastAsia="Times New Roman" w:hAnsi="Poppins" w:cs="Poppins"/>
          <w:b/>
          <w:bCs/>
          <w:color w:val="000000"/>
          <w:sz w:val="30"/>
          <w:szCs w:val="30"/>
        </w:rPr>
      </w:pPr>
      <w:r w:rsidRPr="00C62624">
        <w:rPr>
          <w:rFonts w:ascii="Poppins" w:eastAsia="Times New Roman" w:hAnsi="Poppins" w:cs="Times New Roman"/>
          <w:b/>
          <w:bCs/>
          <w:color w:val="000000"/>
          <w:sz w:val="30"/>
          <w:szCs w:val="30"/>
          <w:rtl/>
        </w:rPr>
        <w:t>ومع ذلك، فإن بعض الأشخاص الذين تم تشخيص إصابتهم بمريء باريت لم يعانوا أبدًا من حرقة في المعدة أو ارتجاع حمضي. ليس من الواضح ما الذي يسبب مريء باريت لدى هؤلاء الأشخاص</w:t>
      </w:r>
      <w:r w:rsidRPr="00C62624">
        <w:rPr>
          <w:rFonts w:ascii="Poppins" w:eastAsia="Times New Roman" w:hAnsi="Poppins" w:cs="Poppins"/>
          <w:b/>
          <w:bCs/>
          <w:color w:val="000000"/>
          <w:sz w:val="30"/>
          <w:szCs w:val="30"/>
        </w:rPr>
        <w:t>.</w:t>
      </w:r>
    </w:p>
    <w:p w14:paraId="0382A323" w14:textId="64D264E4" w:rsidR="00C62624" w:rsidRPr="00C62624" w:rsidRDefault="00C62624" w:rsidP="00C62624">
      <w:pPr>
        <w:shd w:val="clear" w:color="auto" w:fill="FFFFFF"/>
        <w:spacing w:after="240" w:line="375" w:lineRule="atLeast"/>
        <w:jc w:val="right"/>
        <w:rPr>
          <w:rFonts w:ascii="Poppins" w:eastAsia="Times New Roman" w:hAnsi="Poppins" w:cs="Poppins"/>
          <w:b/>
          <w:bCs/>
          <w:color w:val="000000"/>
          <w:sz w:val="30"/>
          <w:szCs w:val="30"/>
        </w:rPr>
      </w:pPr>
      <w:r w:rsidRPr="00C62624">
        <w:rPr>
          <w:rFonts w:ascii="Poppins" w:eastAsia="Times New Roman" w:hAnsi="Poppins" w:cs="Poppins"/>
          <w:b/>
          <w:bCs/>
          <w:color w:val="000000"/>
          <w:sz w:val="30"/>
          <w:szCs w:val="30"/>
        </w:rPr>
        <w:t> </w:t>
      </w:r>
    </w:p>
    <w:p w14:paraId="45B91D34" w14:textId="77777777" w:rsidR="00C62624" w:rsidRPr="00C62624" w:rsidRDefault="00C62624" w:rsidP="00C62624">
      <w:pPr>
        <w:shd w:val="clear" w:color="auto" w:fill="FFFFFF"/>
        <w:spacing w:before="48" w:after="264" w:line="240" w:lineRule="auto"/>
        <w:jc w:val="right"/>
        <w:outlineLvl w:val="3"/>
        <w:rPr>
          <w:rFonts w:ascii="Poppins" w:eastAsia="Times New Roman" w:hAnsi="Poppins" w:cs="Poppins"/>
          <w:b/>
          <w:bCs/>
          <w:color w:val="000000"/>
          <w:sz w:val="41"/>
          <w:szCs w:val="41"/>
        </w:rPr>
      </w:pPr>
      <w:r w:rsidRPr="00C62624">
        <w:rPr>
          <w:rFonts w:ascii="Poppins" w:eastAsia="Times New Roman" w:hAnsi="Poppins" w:cs="Times New Roman"/>
          <w:b/>
          <w:bCs/>
          <w:color w:val="993300"/>
          <w:sz w:val="41"/>
          <w:szCs w:val="41"/>
          <w:rtl/>
        </w:rPr>
        <w:t>عوامل الخطر</w:t>
      </w:r>
    </w:p>
    <w:p w14:paraId="69A2232A" w14:textId="77777777" w:rsidR="00C62624" w:rsidRPr="00C62624" w:rsidRDefault="00C62624" w:rsidP="00C62624">
      <w:pPr>
        <w:shd w:val="clear" w:color="auto" w:fill="FFFFFF"/>
        <w:spacing w:after="240" w:line="375" w:lineRule="atLeast"/>
        <w:jc w:val="right"/>
        <w:rPr>
          <w:rFonts w:ascii="Poppins" w:eastAsia="Times New Roman" w:hAnsi="Poppins" w:cs="Poppins"/>
          <w:b/>
          <w:bCs/>
          <w:color w:val="000000"/>
          <w:sz w:val="30"/>
          <w:szCs w:val="30"/>
        </w:rPr>
      </w:pPr>
      <w:r w:rsidRPr="00C62624">
        <w:rPr>
          <w:rFonts w:ascii="Poppins" w:eastAsia="Times New Roman" w:hAnsi="Poppins" w:cs="Times New Roman"/>
          <w:b/>
          <w:bCs/>
          <w:color w:val="993300"/>
          <w:sz w:val="30"/>
          <w:szCs w:val="30"/>
          <w:rtl/>
        </w:rPr>
        <w:t>تتضمن العوامل التي تزيد من خطر إصابتك بمريء باريت ما يلي</w:t>
      </w:r>
      <w:r w:rsidRPr="00C62624">
        <w:rPr>
          <w:rFonts w:ascii="Poppins" w:eastAsia="Times New Roman" w:hAnsi="Poppins" w:cs="Poppins"/>
          <w:b/>
          <w:bCs/>
          <w:color w:val="993300"/>
          <w:sz w:val="30"/>
          <w:szCs w:val="30"/>
        </w:rPr>
        <w:t>:</w:t>
      </w:r>
    </w:p>
    <w:p w14:paraId="0C2BE2D8" w14:textId="77777777" w:rsidR="00C62624" w:rsidRPr="00C62624" w:rsidRDefault="00C62624" w:rsidP="00C62624">
      <w:pPr>
        <w:numPr>
          <w:ilvl w:val="0"/>
          <w:numId w:val="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62624">
        <w:rPr>
          <w:rFonts w:ascii="Poppins" w:eastAsia="Times New Roman" w:hAnsi="Poppins" w:cs="Poppins"/>
          <w:b/>
          <w:bCs/>
          <w:color w:val="000000"/>
          <w:sz w:val="30"/>
          <w:szCs w:val="30"/>
        </w:rPr>
        <w:t xml:space="preserve">• </w:t>
      </w:r>
      <w:r w:rsidRPr="00C62624">
        <w:rPr>
          <w:rFonts w:ascii="Poppins" w:eastAsia="Times New Roman" w:hAnsi="Poppins" w:cs="Times New Roman"/>
          <w:b/>
          <w:bCs/>
          <w:color w:val="000000"/>
          <w:sz w:val="30"/>
          <w:szCs w:val="30"/>
          <w:rtl/>
        </w:rPr>
        <w:t>الحموضة المعوية المزمنة والارتجاع الحمضي</w:t>
      </w:r>
      <w:r w:rsidRPr="00C62624">
        <w:rPr>
          <w:rFonts w:ascii="Poppins" w:eastAsia="Times New Roman" w:hAnsi="Poppins" w:cs="Poppins"/>
          <w:b/>
          <w:bCs/>
          <w:color w:val="000000"/>
          <w:sz w:val="30"/>
          <w:szCs w:val="30"/>
        </w:rPr>
        <w:t>. </w:t>
      </w:r>
      <w:r w:rsidRPr="00C62624">
        <w:rPr>
          <w:rFonts w:ascii="Poppins" w:eastAsia="Times New Roman" w:hAnsi="Poppins" w:cs="Times New Roman"/>
          <w:b/>
          <w:bCs/>
          <w:color w:val="000000"/>
          <w:sz w:val="30"/>
          <w:szCs w:val="30"/>
          <w:rtl/>
        </w:rPr>
        <w:t xml:space="preserve">إن الإصابة بمرض الارتجاع المعدي المريئي الذي لا يتحسن عند تناول الأدوية المعروفة باسم مثبطات مضخة البروتون أو </w:t>
      </w:r>
      <w:r w:rsidRPr="00C62624">
        <w:rPr>
          <w:rFonts w:ascii="Poppins" w:eastAsia="Times New Roman" w:hAnsi="Poppins" w:cs="Times New Roman"/>
          <w:b/>
          <w:bCs/>
          <w:color w:val="000000"/>
          <w:sz w:val="30"/>
          <w:szCs w:val="30"/>
          <w:rtl/>
        </w:rPr>
        <w:lastRenderedPageBreak/>
        <w:t>الإصابة بارتجاع المريء الذي يتطلب علاجًا منتظمًا يمكن أن يزيد من خطر الإصابة بمريء باريت</w:t>
      </w:r>
      <w:r w:rsidRPr="00C62624">
        <w:rPr>
          <w:rFonts w:ascii="Poppins" w:eastAsia="Times New Roman" w:hAnsi="Poppins" w:cs="Poppins"/>
          <w:b/>
          <w:bCs/>
          <w:color w:val="000000"/>
          <w:sz w:val="30"/>
          <w:szCs w:val="30"/>
        </w:rPr>
        <w:t>.</w:t>
      </w:r>
    </w:p>
    <w:p w14:paraId="0AAA311E" w14:textId="77777777" w:rsidR="00C62624" w:rsidRPr="00C62624" w:rsidRDefault="00C62624" w:rsidP="00C62624">
      <w:pPr>
        <w:numPr>
          <w:ilvl w:val="0"/>
          <w:numId w:val="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62624">
        <w:rPr>
          <w:rFonts w:ascii="Poppins" w:eastAsia="Times New Roman" w:hAnsi="Poppins" w:cs="Poppins"/>
          <w:b/>
          <w:bCs/>
          <w:color w:val="000000"/>
          <w:sz w:val="30"/>
          <w:szCs w:val="30"/>
        </w:rPr>
        <w:t xml:space="preserve">• </w:t>
      </w:r>
      <w:r w:rsidRPr="00C62624">
        <w:rPr>
          <w:rFonts w:ascii="Poppins" w:eastAsia="Times New Roman" w:hAnsi="Poppins" w:cs="Times New Roman"/>
          <w:b/>
          <w:bCs/>
          <w:color w:val="000000"/>
          <w:sz w:val="30"/>
          <w:szCs w:val="30"/>
          <w:rtl/>
        </w:rPr>
        <w:t>سن</w:t>
      </w:r>
      <w:r w:rsidRPr="00C62624">
        <w:rPr>
          <w:rFonts w:ascii="Poppins" w:eastAsia="Times New Roman" w:hAnsi="Poppins" w:cs="Poppins"/>
          <w:b/>
          <w:bCs/>
          <w:color w:val="000000"/>
          <w:sz w:val="30"/>
          <w:szCs w:val="30"/>
        </w:rPr>
        <w:t>. </w:t>
      </w:r>
      <w:r w:rsidRPr="00C62624">
        <w:rPr>
          <w:rFonts w:ascii="Poppins" w:eastAsia="Times New Roman" w:hAnsi="Poppins" w:cs="Times New Roman"/>
          <w:b/>
          <w:bCs/>
          <w:color w:val="000000"/>
          <w:sz w:val="30"/>
          <w:szCs w:val="30"/>
          <w:rtl/>
        </w:rPr>
        <w:t>يمكن أن يحدث مريء باريت في أي عمر ولكنه أكثر شيوعًا عند كبار السن</w:t>
      </w:r>
      <w:r w:rsidRPr="00C62624">
        <w:rPr>
          <w:rFonts w:ascii="Poppins" w:eastAsia="Times New Roman" w:hAnsi="Poppins" w:cs="Poppins"/>
          <w:b/>
          <w:bCs/>
          <w:color w:val="000000"/>
          <w:sz w:val="30"/>
          <w:szCs w:val="30"/>
        </w:rPr>
        <w:t>.</w:t>
      </w:r>
    </w:p>
    <w:p w14:paraId="3E2B0BAA" w14:textId="77777777" w:rsidR="00C62624" w:rsidRPr="00C62624" w:rsidRDefault="00C62624" w:rsidP="00C62624">
      <w:pPr>
        <w:numPr>
          <w:ilvl w:val="0"/>
          <w:numId w:val="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62624">
        <w:rPr>
          <w:rFonts w:ascii="Poppins" w:eastAsia="Times New Roman" w:hAnsi="Poppins" w:cs="Poppins"/>
          <w:b/>
          <w:bCs/>
          <w:color w:val="000000"/>
          <w:sz w:val="30"/>
          <w:szCs w:val="30"/>
        </w:rPr>
        <w:t xml:space="preserve">• </w:t>
      </w:r>
      <w:r w:rsidRPr="00C62624">
        <w:rPr>
          <w:rFonts w:ascii="Poppins" w:eastAsia="Times New Roman" w:hAnsi="Poppins" w:cs="Times New Roman"/>
          <w:b/>
          <w:bCs/>
          <w:color w:val="000000"/>
          <w:sz w:val="30"/>
          <w:szCs w:val="30"/>
          <w:rtl/>
        </w:rPr>
        <w:t>كونك رجل</w:t>
      </w:r>
      <w:proofErr w:type="gramStart"/>
      <w:r w:rsidRPr="00C62624">
        <w:rPr>
          <w:rFonts w:ascii="Poppins" w:eastAsia="Times New Roman" w:hAnsi="Poppins" w:cs="Poppins"/>
          <w:b/>
          <w:bCs/>
          <w:color w:val="000000"/>
          <w:sz w:val="30"/>
          <w:szCs w:val="30"/>
        </w:rPr>
        <w:t>. .</w:t>
      </w:r>
      <w:proofErr w:type="gramEnd"/>
      <w:r w:rsidRPr="00C62624">
        <w:rPr>
          <w:rFonts w:ascii="Poppins" w:eastAsia="Times New Roman" w:hAnsi="Poppins" w:cs="Poppins"/>
          <w:b/>
          <w:bCs/>
          <w:color w:val="000000"/>
          <w:sz w:val="30"/>
          <w:szCs w:val="30"/>
        </w:rPr>
        <w:t xml:space="preserve"> </w:t>
      </w:r>
      <w:r w:rsidRPr="00C62624">
        <w:rPr>
          <w:rFonts w:ascii="Poppins" w:eastAsia="Times New Roman" w:hAnsi="Poppins" w:cs="Times New Roman"/>
          <w:b/>
          <w:bCs/>
          <w:color w:val="000000"/>
          <w:sz w:val="30"/>
          <w:szCs w:val="30"/>
          <w:rtl/>
        </w:rPr>
        <w:t>الرجال أكثر عرضة للإصابة بمريء باريت</w:t>
      </w:r>
      <w:r w:rsidRPr="00C62624">
        <w:rPr>
          <w:rFonts w:ascii="Poppins" w:eastAsia="Times New Roman" w:hAnsi="Poppins" w:cs="Poppins"/>
          <w:b/>
          <w:bCs/>
          <w:color w:val="000000"/>
          <w:sz w:val="30"/>
          <w:szCs w:val="30"/>
        </w:rPr>
        <w:t>.</w:t>
      </w:r>
    </w:p>
    <w:p w14:paraId="146B4257" w14:textId="77777777" w:rsidR="00C62624" w:rsidRPr="00C62624" w:rsidRDefault="00C62624" w:rsidP="00C62624">
      <w:pPr>
        <w:numPr>
          <w:ilvl w:val="0"/>
          <w:numId w:val="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62624">
        <w:rPr>
          <w:rFonts w:ascii="Poppins" w:eastAsia="Times New Roman" w:hAnsi="Poppins" w:cs="Poppins"/>
          <w:b/>
          <w:bCs/>
          <w:color w:val="000000"/>
          <w:sz w:val="30"/>
          <w:szCs w:val="30"/>
        </w:rPr>
        <w:t xml:space="preserve">• </w:t>
      </w:r>
      <w:r w:rsidRPr="00C62624">
        <w:rPr>
          <w:rFonts w:ascii="Poppins" w:eastAsia="Times New Roman" w:hAnsi="Poppins" w:cs="Times New Roman"/>
          <w:b/>
          <w:bCs/>
          <w:color w:val="000000"/>
          <w:sz w:val="30"/>
          <w:szCs w:val="30"/>
          <w:rtl/>
        </w:rPr>
        <w:t>أن تكون أبيض</w:t>
      </w:r>
      <w:r w:rsidRPr="00C62624">
        <w:rPr>
          <w:rFonts w:ascii="Poppins" w:eastAsia="Times New Roman" w:hAnsi="Poppins" w:cs="Poppins"/>
          <w:b/>
          <w:bCs/>
          <w:color w:val="000000"/>
          <w:sz w:val="30"/>
          <w:szCs w:val="30"/>
        </w:rPr>
        <w:t xml:space="preserve">. • </w:t>
      </w:r>
      <w:r w:rsidRPr="00C62624">
        <w:rPr>
          <w:rFonts w:ascii="Poppins" w:eastAsia="Times New Roman" w:hAnsi="Poppins" w:cs="Times New Roman"/>
          <w:b/>
          <w:bCs/>
          <w:color w:val="000000"/>
          <w:sz w:val="30"/>
          <w:szCs w:val="30"/>
          <w:rtl/>
        </w:rPr>
        <w:t>الأشخاص البيض أكثر عرضة للإصابة بالمرض من الأشخاص من الأعراق الأخرى</w:t>
      </w:r>
      <w:r w:rsidRPr="00C62624">
        <w:rPr>
          <w:rFonts w:ascii="Poppins" w:eastAsia="Times New Roman" w:hAnsi="Poppins" w:cs="Poppins"/>
          <w:b/>
          <w:bCs/>
          <w:color w:val="000000"/>
          <w:sz w:val="30"/>
          <w:szCs w:val="30"/>
        </w:rPr>
        <w:t>.</w:t>
      </w:r>
    </w:p>
    <w:p w14:paraId="71DCC551" w14:textId="77777777" w:rsidR="00C62624" w:rsidRPr="00C62624" w:rsidRDefault="00C62624" w:rsidP="00C62624">
      <w:pPr>
        <w:numPr>
          <w:ilvl w:val="0"/>
          <w:numId w:val="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62624">
        <w:rPr>
          <w:rFonts w:ascii="Poppins" w:eastAsia="Times New Roman" w:hAnsi="Poppins" w:cs="Poppins"/>
          <w:b/>
          <w:bCs/>
          <w:color w:val="000000"/>
          <w:sz w:val="30"/>
          <w:szCs w:val="30"/>
        </w:rPr>
        <w:t xml:space="preserve">• </w:t>
      </w:r>
      <w:r w:rsidRPr="00C62624">
        <w:rPr>
          <w:rFonts w:ascii="Poppins" w:eastAsia="Times New Roman" w:hAnsi="Poppins" w:cs="Times New Roman"/>
          <w:b/>
          <w:bCs/>
          <w:color w:val="000000"/>
          <w:sz w:val="30"/>
          <w:szCs w:val="30"/>
          <w:rtl/>
        </w:rPr>
        <w:t>زيادة الوزن</w:t>
      </w:r>
      <w:proofErr w:type="gramStart"/>
      <w:r w:rsidRPr="00C62624">
        <w:rPr>
          <w:rFonts w:ascii="Poppins" w:eastAsia="Times New Roman" w:hAnsi="Poppins" w:cs="Poppins"/>
          <w:b/>
          <w:bCs/>
          <w:color w:val="000000"/>
          <w:sz w:val="30"/>
          <w:szCs w:val="30"/>
        </w:rPr>
        <w:t>. .</w:t>
      </w:r>
      <w:proofErr w:type="gramEnd"/>
      <w:r w:rsidRPr="00C62624">
        <w:rPr>
          <w:rFonts w:ascii="Poppins" w:eastAsia="Times New Roman" w:hAnsi="Poppins" w:cs="Poppins"/>
          <w:b/>
          <w:bCs/>
          <w:color w:val="000000"/>
          <w:sz w:val="30"/>
          <w:szCs w:val="30"/>
        </w:rPr>
        <w:t xml:space="preserve"> </w:t>
      </w:r>
      <w:r w:rsidRPr="00C62624">
        <w:rPr>
          <w:rFonts w:ascii="Poppins" w:eastAsia="Times New Roman" w:hAnsi="Poppins" w:cs="Times New Roman"/>
          <w:b/>
          <w:bCs/>
          <w:color w:val="000000"/>
          <w:sz w:val="30"/>
          <w:szCs w:val="30"/>
          <w:rtl/>
        </w:rPr>
        <w:t>تزيد دهون الجسم حول البطن من خطر إصابتك</w:t>
      </w:r>
      <w:r w:rsidRPr="00C62624">
        <w:rPr>
          <w:rFonts w:ascii="Poppins" w:eastAsia="Times New Roman" w:hAnsi="Poppins" w:cs="Poppins"/>
          <w:b/>
          <w:bCs/>
          <w:color w:val="000000"/>
          <w:sz w:val="30"/>
          <w:szCs w:val="30"/>
        </w:rPr>
        <w:t>.</w:t>
      </w:r>
    </w:p>
    <w:p w14:paraId="3D8A99BB" w14:textId="77777777" w:rsidR="00C62624" w:rsidRPr="00C62624" w:rsidRDefault="00C62624" w:rsidP="00C62624">
      <w:pPr>
        <w:numPr>
          <w:ilvl w:val="0"/>
          <w:numId w:val="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62624">
        <w:rPr>
          <w:rFonts w:ascii="Poppins" w:eastAsia="Times New Roman" w:hAnsi="Poppins" w:cs="Poppins"/>
          <w:b/>
          <w:bCs/>
          <w:color w:val="000000"/>
          <w:sz w:val="30"/>
          <w:szCs w:val="30"/>
        </w:rPr>
        <w:t xml:space="preserve">• </w:t>
      </w:r>
      <w:r w:rsidRPr="00C62624">
        <w:rPr>
          <w:rFonts w:ascii="Poppins" w:eastAsia="Times New Roman" w:hAnsi="Poppins" w:cs="Times New Roman"/>
          <w:b/>
          <w:bCs/>
          <w:color w:val="000000"/>
          <w:sz w:val="30"/>
          <w:szCs w:val="30"/>
          <w:rtl/>
        </w:rPr>
        <w:t>التدخين الحالي أو الماضي</w:t>
      </w:r>
      <w:r w:rsidRPr="00C62624">
        <w:rPr>
          <w:rFonts w:ascii="Poppins" w:eastAsia="Times New Roman" w:hAnsi="Poppins" w:cs="Poppins"/>
          <w:b/>
          <w:bCs/>
          <w:color w:val="000000"/>
          <w:sz w:val="30"/>
          <w:szCs w:val="30"/>
        </w:rPr>
        <w:t>.</w:t>
      </w:r>
    </w:p>
    <w:p w14:paraId="09386497" w14:textId="77777777" w:rsidR="00C62624" w:rsidRPr="00C62624" w:rsidRDefault="00C62624" w:rsidP="00C62624">
      <w:pPr>
        <w:shd w:val="clear" w:color="auto" w:fill="FFFFFF"/>
        <w:spacing w:after="240" w:line="375" w:lineRule="atLeast"/>
        <w:jc w:val="right"/>
        <w:rPr>
          <w:rFonts w:ascii="Poppins" w:eastAsia="Times New Roman" w:hAnsi="Poppins" w:cs="Poppins"/>
          <w:b/>
          <w:bCs/>
          <w:color w:val="000000"/>
          <w:sz w:val="30"/>
          <w:szCs w:val="30"/>
        </w:rPr>
      </w:pPr>
      <w:r w:rsidRPr="00C62624">
        <w:rPr>
          <w:rFonts w:ascii="Poppins" w:eastAsia="Times New Roman" w:hAnsi="Poppins" w:cs="Poppins"/>
          <w:b/>
          <w:bCs/>
          <w:color w:val="000000"/>
          <w:sz w:val="30"/>
          <w:szCs w:val="30"/>
        </w:rPr>
        <w:t> </w:t>
      </w:r>
    </w:p>
    <w:p w14:paraId="5377BD89" w14:textId="77777777" w:rsidR="00C62624" w:rsidRPr="00C62624" w:rsidRDefault="00C62624" w:rsidP="00C62624">
      <w:pPr>
        <w:shd w:val="clear" w:color="auto" w:fill="FFFFFF"/>
        <w:spacing w:before="48" w:after="264" w:line="240" w:lineRule="auto"/>
        <w:jc w:val="right"/>
        <w:outlineLvl w:val="3"/>
        <w:rPr>
          <w:rFonts w:ascii="Poppins" w:eastAsia="Times New Roman" w:hAnsi="Poppins" w:cs="Poppins"/>
          <w:b/>
          <w:bCs/>
          <w:color w:val="000000"/>
          <w:sz w:val="41"/>
          <w:szCs w:val="41"/>
        </w:rPr>
      </w:pPr>
      <w:r w:rsidRPr="00C62624">
        <w:rPr>
          <w:rFonts w:ascii="Poppins" w:eastAsia="Times New Roman" w:hAnsi="Poppins" w:cs="Times New Roman"/>
          <w:b/>
          <w:bCs/>
          <w:color w:val="993300"/>
          <w:sz w:val="41"/>
          <w:szCs w:val="41"/>
          <w:rtl/>
        </w:rPr>
        <w:t xml:space="preserve">ما </w:t>
      </w:r>
      <w:proofErr w:type="spellStart"/>
      <w:r w:rsidRPr="00C62624">
        <w:rPr>
          <w:rFonts w:ascii="Poppins" w:eastAsia="Times New Roman" w:hAnsi="Poppins" w:cs="Times New Roman"/>
          <w:b/>
          <w:bCs/>
          <w:color w:val="993300"/>
          <w:sz w:val="41"/>
          <w:szCs w:val="41"/>
          <w:rtl/>
        </w:rPr>
        <w:t>هى</w:t>
      </w:r>
      <w:proofErr w:type="spellEnd"/>
      <w:r w:rsidRPr="00C62624">
        <w:rPr>
          <w:rFonts w:ascii="Poppins" w:eastAsia="Times New Roman" w:hAnsi="Poppins" w:cs="Times New Roman"/>
          <w:b/>
          <w:bCs/>
          <w:color w:val="993300"/>
          <w:sz w:val="41"/>
          <w:szCs w:val="41"/>
          <w:rtl/>
        </w:rPr>
        <w:t xml:space="preserve"> طرق العلاج؟</w:t>
      </w:r>
    </w:p>
    <w:p w14:paraId="33AF11F4" w14:textId="77777777" w:rsidR="00C62624" w:rsidRPr="00C62624" w:rsidRDefault="00C62624" w:rsidP="00C62624">
      <w:pPr>
        <w:shd w:val="clear" w:color="auto" w:fill="FFFFFF"/>
        <w:spacing w:after="240" w:line="375" w:lineRule="atLeast"/>
        <w:jc w:val="right"/>
        <w:rPr>
          <w:rFonts w:ascii="Poppins" w:eastAsia="Times New Roman" w:hAnsi="Poppins" w:cs="Poppins"/>
          <w:b/>
          <w:bCs/>
          <w:color w:val="000000"/>
          <w:sz w:val="30"/>
          <w:szCs w:val="30"/>
        </w:rPr>
      </w:pPr>
      <w:r w:rsidRPr="00C62624">
        <w:rPr>
          <w:rFonts w:ascii="Poppins" w:eastAsia="Times New Roman" w:hAnsi="Poppins" w:cs="Times New Roman"/>
          <w:b/>
          <w:bCs/>
          <w:color w:val="000000"/>
          <w:sz w:val="30"/>
          <w:szCs w:val="30"/>
          <w:rtl/>
        </w:rPr>
        <w:t>يعتمد علاج مريء باريت على مدى النمو غير الطبيعي للخلايا في المريء وصحتك العامة</w:t>
      </w:r>
      <w:r w:rsidRPr="00C62624">
        <w:rPr>
          <w:rFonts w:ascii="Poppins" w:eastAsia="Times New Roman" w:hAnsi="Poppins" w:cs="Poppins"/>
          <w:b/>
          <w:bCs/>
          <w:color w:val="000000"/>
          <w:sz w:val="30"/>
          <w:szCs w:val="30"/>
        </w:rPr>
        <w:t>.</w:t>
      </w:r>
    </w:p>
    <w:p w14:paraId="5E5087AB" w14:textId="77777777" w:rsidR="00C62624" w:rsidRPr="00C62624" w:rsidRDefault="00C62624" w:rsidP="00C62624">
      <w:pPr>
        <w:shd w:val="clear" w:color="auto" w:fill="FFFFFF"/>
        <w:spacing w:before="48" w:after="264" w:line="240" w:lineRule="auto"/>
        <w:jc w:val="right"/>
        <w:outlineLvl w:val="3"/>
        <w:rPr>
          <w:rFonts w:ascii="Poppins" w:eastAsia="Times New Roman" w:hAnsi="Poppins" w:cs="Poppins"/>
          <w:b/>
          <w:bCs/>
          <w:color w:val="000000"/>
          <w:sz w:val="41"/>
          <w:szCs w:val="41"/>
        </w:rPr>
      </w:pPr>
      <w:r w:rsidRPr="00C62624">
        <w:rPr>
          <w:rFonts w:ascii="Poppins" w:eastAsia="Times New Roman" w:hAnsi="Poppins" w:cs="Poppins"/>
          <w:b/>
          <w:bCs/>
          <w:color w:val="000000"/>
          <w:sz w:val="41"/>
          <w:szCs w:val="41"/>
        </w:rPr>
        <w:t> </w:t>
      </w:r>
    </w:p>
    <w:p w14:paraId="527196A4" w14:textId="77777777" w:rsidR="00C62624" w:rsidRPr="00C62624" w:rsidRDefault="00C62624" w:rsidP="00C62624">
      <w:pPr>
        <w:shd w:val="clear" w:color="auto" w:fill="FFFFFF"/>
        <w:spacing w:before="48" w:after="264" w:line="240" w:lineRule="auto"/>
        <w:jc w:val="right"/>
        <w:outlineLvl w:val="3"/>
        <w:rPr>
          <w:rFonts w:ascii="Poppins" w:eastAsia="Times New Roman" w:hAnsi="Poppins" w:cs="Poppins"/>
          <w:b/>
          <w:bCs/>
          <w:color w:val="000000"/>
          <w:sz w:val="41"/>
          <w:szCs w:val="41"/>
        </w:rPr>
      </w:pPr>
      <w:r w:rsidRPr="00C62624">
        <w:rPr>
          <w:rFonts w:ascii="Poppins" w:eastAsia="Times New Roman" w:hAnsi="Poppins" w:cs="Times New Roman"/>
          <w:b/>
          <w:bCs/>
          <w:color w:val="993300"/>
          <w:sz w:val="41"/>
          <w:szCs w:val="41"/>
          <w:rtl/>
        </w:rPr>
        <w:t>في حالة "عدم وجود خلل التنسج</w:t>
      </w:r>
      <w:r w:rsidRPr="00C62624">
        <w:rPr>
          <w:rFonts w:ascii="Poppins" w:eastAsia="Times New Roman" w:hAnsi="Poppins" w:cs="Poppins"/>
          <w:b/>
          <w:bCs/>
          <w:color w:val="993300"/>
          <w:sz w:val="41"/>
          <w:szCs w:val="41"/>
        </w:rPr>
        <w:t>"</w:t>
      </w:r>
    </w:p>
    <w:p w14:paraId="6AAD0484" w14:textId="77777777" w:rsidR="00C62624" w:rsidRPr="00C62624" w:rsidRDefault="00C62624" w:rsidP="00C62624">
      <w:pPr>
        <w:shd w:val="clear" w:color="auto" w:fill="FFFFFF"/>
        <w:spacing w:after="240" w:line="375" w:lineRule="atLeast"/>
        <w:jc w:val="right"/>
        <w:rPr>
          <w:rFonts w:ascii="Poppins" w:eastAsia="Times New Roman" w:hAnsi="Poppins" w:cs="Poppins"/>
          <w:b/>
          <w:bCs/>
          <w:color w:val="000000"/>
          <w:sz w:val="30"/>
          <w:szCs w:val="30"/>
        </w:rPr>
      </w:pPr>
      <w:r w:rsidRPr="00C62624">
        <w:rPr>
          <w:rFonts w:ascii="Poppins" w:eastAsia="Times New Roman" w:hAnsi="Poppins" w:cs="Times New Roman"/>
          <w:b/>
          <w:bCs/>
          <w:color w:val="000000"/>
          <w:sz w:val="30"/>
          <w:szCs w:val="30"/>
          <w:rtl/>
        </w:rPr>
        <w:t>من المرجح أن يوصي طبيبك بما يلي</w:t>
      </w:r>
      <w:r w:rsidRPr="00C62624">
        <w:rPr>
          <w:rFonts w:ascii="Poppins" w:eastAsia="Times New Roman" w:hAnsi="Poppins" w:cs="Poppins"/>
          <w:b/>
          <w:bCs/>
          <w:color w:val="000000"/>
          <w:sz w:val="30"/>
          <w:szCs w:val="30"/>
        </w:rPr>
        <w:t>:</w:t>
      </w:r>
    </w:p>
    <w:p w14:paraId="0A932E39" w14:textId="77777777" w:rsidR="00C62624" w:rsidRPr="00C62624" w:rsidRDefault="00C62624" w:rsidP="00C62624">
      <w:pPr>
        <w:numPr>
          <w:ilvl w:val="0"/>
          <w:numId w:val="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62624">
        <w:rPr>
          <w:rFonts w:ascii="Poppins" w:eastAsia="Times New Roman" w:hAnsi="Poppins" w:cs="Poppins"/>
          <w:b/>
          <w:bCs/>
          <w:color w:val="000000"/>
          <w:sz w:val="30"/>
          <w:szCs w:val="30"/>
        </w:rPr>
        <w:t xml:space="preserve">• </w:t>
      </w:r>
      <w:r w:rsidRPr="00C62624">
        <w:rPr>
          <w:rFonts w:ascii="Poppins" w:eastAsia="Times New Roman" w:hAnsi="Poppins" w:cs="Times New Roman"/>
          <w:b/>
          <w:bCs/>
          <w:color w:val="000000"/>
          <w:sz w:val="30"/>
          <w:szCs w:val="30"/>
          <w:rtl/>
        </w:rPr>
        <w:t>التنظير الدوري لمراقبة الخلايا في المريء</w:t>
      </w:r>
      <w:proofErr w:type="gramStart"/>
      <w:r w:rsidRPr="00C62624">
        <w:rPr>
          <w:rFonts w:ascii="Poppins" w:eastAsia="Times New Roman" w:hAnsi="Poppins" w:cs="Poppins"/>
          <w:b/>
          <w:bCs/>
          <w:color w:val="000000"/>
          <w:sz w:val="30"/>
          <w:szCs w:val="30"/>
        </w:rPr>
        <w:t>. .</w:t>
      </w:r>
      <w:proofErr w:type="gramEnd"/>
      <w:r w:rsidRPr="00C62624">
        <w:rPr>
          <w:rFonts w:ascii="Poppins" w:eastAsia="Times New Roman" w:hAnsi="Poppins" w:cs="Poppins"/>
          <w:b/>
          <w:bCs/>
          <w:color w:val="000000"/>
          <w:sz w:val="30"/>
          <w:szCs w:val="30"/>
        </w:rPr>
        <w:t xml:space="preserve"> </w:t>
      </w:r>
      <w:r w:rsidRPr="00C62624">
        <w:rPr>
          <w:rFonts w:ascii="Poppins" w:eastAsia="Times New Roman" w:hAnsi="Poppins" w:cs="Times New Roman"/>
          <w:b/>
          <w:bCs/>
          <w:color w:val="000000"/>
          <w:sz w:val="30"/>
          <w:szCs w:val="30"/>
          <w:rtl/>
        </w:rPr>
        <w:t>إذا لم تظهر خزعاتك خلل التنسج، فمن المحتمل أن تخضع للتنظير الداخلي للمتابعة في غضون عام واحد ثم كل ثلاث سنوات إذا لم تحدث أي تغييرات</w:t>
      </w:r>
      <w:r w:rsidRPr="00C62624">
        <w:rPr>
          <w:rFonts w:ascii="Poppins" w:eastAsia="Times New Roman" w:hAnsi="Poppins" w:cs="Poppins"/>
          <w:b/>
          <w:bCs/>
          <w:color w:val="000000"/>
          <w:sz w:val="30"/>
          <w:szCs w:val="30"/>
        </w:rPr>
        <w:t>.</w:t>
      </w:r>
    </w:p>
    <w:p w14:paraId="6187609D" w14:textId="5314DD18" w:rsidR="00C62624" w:rsidRPr="00C62624" w:rsidRDefault="00C62624" w:rsidP="00C62624">
      <w:pPr>
        <w:numPr>
          <w:ilvl w:val="0"/>
          <w:numId w:val="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62624">
        <w:rPr>
          <w:rFonts w:ascii="Poppins" w:eastAsia="Times New Roman" w:hAnsi="Poppins" w:cs="Poppins"/>
          <w:b/>
          <w:bCs/>
          <w:color w:val="000000"/>
          <w:sz w:val="30"/>
          <w:szCs w:val="30"/>
        </w:rPr>
        <w:t xml:space="preserve">• </w:t>
      </w:r>
      <w:r w:rsidRPr="00C62624">
        <w:rPr>
          <w:rFonts w:ascii="Poppins" w:eastAsia="Times New Roman" w:hAnsi="Poppins" w:cs="Times New Roman"/>
          <w:b/>
          <w:bCs/>
          <w:color w:val="000000"/>
          <w:sz w:val="30"/>
          <w:szCs w:val="30"/>
          <w:rtl/>
        </w:rPr>
        <w:t>علاج ارتجاع المريء</w:t>
      </w:r>
      <w:proofErr w:type="gramStart"/>
      <w:r w:rsidRPr="00C62624">
        <w:rPr>
          <w:rFonts w:ascii="Poppins" w:eastAsia="Times New Roman" w:hAnsi="Poppins" w:cs="Poppins"/>
          <w:b/>
          <w:bCs/>
          <w:color w:val="000000"/>
          <w:sz w:val="30"/>
          <w:szCs w:val="30"/>
        </w:rPr>
        <w:t>. .</w:t>
      </w:r>
      <w:proofErr w:type="gramEnd"/>
      <w:r w:rsidRPr="00C62624">
        <w:rPr>
          <w:rFonts w:ascii="Poppins" w:eastAsia="Times New Roman" w:hAnsi="Poppins" w:cs="Poppins"/>
          <w:b/>
          <w:bCs/>
          <w:color w:val="000000"/>
          <w:sz w:val="30"/>
          <w:szCs w:val="30"/>
        </w:rPr>
        <w:t xml:space="preserve"> </w:t>
      </w:r>
      <w:r w:rsidRPr="00C62624">
        <w:rPr>
          <w:rFonts w:ascii="Poppins" w:eastAsia="Times New Roman" w:hAnsi="Poppins" w:cs="Times New Roman"/>
          <w:b/>
          <w:bCs/>
          <w:color w:val="000000"/>
          <w:sz w:val="30"/>
          <w:szCs w:val="30"/>
          <w:rtl/>
        </w:rPr>
        <w:t>يمكن أن تخفف الأدوية وتغيير نمط الحياة من العلامات والأعراض. قد تكون الجراحة لتشديد العضلة العاصرة التي تتحكم في تدفق حمض المعدة خيارًا. لا يعالج علاج الارتجاع المعدي المريئي مريء باريت الكامن ومن المحتمل ألا يقلل من خطر الإصابة بسرطان المريء، ولكن يمكن أن يساعد في تسهيل اكتشاف خلل التنسج</w:t>
      </w:r>
      <w:r w:rsidRPr="00C62624">
        <w:rPr>
          <w:rFonts w:ascii="Poppins" w:eastAsia="Times New Roman" w:hAnsi="Poppins" w:cs="Poppins"/>
          <w:b/>
          <w:bCs/>
          <w:color w:val="000000"/>
          <w:sz w:val="30"/>
          <w:szCs w:val="30"/>
        </w:rPr>
        <w:t>.</w:t>
      </w:r>
      <w:r w:rsidRPr="00C62624">
        <w:rPr>
          <w:rFonts w:ascii="Poppins" w:eastAsia="Times New Roman" w:hAnsi="Poppins" w:cs="Poppins"/>
          <w:b/>
          <w:bCs/>
          <w:color w:val="000000"/>
          <w:sz w:val="41"/>
          <w:szCs w:val="41"/>
        </w:rPr>
        <w:t> </w:t>
      </w:r>
    </w:p>
    <w:p w14:paraId="219262AB" w14:textId="77777777" w:rsidR="00C62624" w:rsidRPr="00C62624" w:rsidRDefault="00C62624" w:rsidP="00C62624">
      <w:pPr>
        <w:shd w:val="clear" w:color="auto" w:fill="FFFFFF"/>
        <w:spacing w:before="48" w:after="264" w:line="240" w:lineRule="auto"/>
        <w:jc w:val="right"/>
        <w:outlineLvl w:val="3"/>
        <w:rPr>
          <w:rFonts w:ascii="Poppins" w:eastAsia="Times New Roman" w:hAnsi="Poppins" w:cs="Poppins"/>
          <w:b/>
          <w:bCs/>
          <w:color w:val="000000"/>
          <w:sz w:val="41"/>
          <w:szCs w:val="41"/>
        </w:rPr>
      </w:pPr>
      <w:r w:rsidRPr="00C62624">
        <w:rPr>
          <w:rFonts w:ascii="Poppins" w:eastAsia="Times New Roman" w:hAnsi="Poppins" w:cs="Times New Roman"/>
          <w:b/>
          <w:bCs/>
          <w:color w:val="993300"/>
          <w:sz w:val="41"/>
          <w:szCs w:val="41"/>
          <w:rtl/>
        </w:rPr>
        <w:lastRenderedPageBreak/>
        <w:t>في حالة "خلل التنسج منخفض الدرجة</w:t>
      </w:r>
      <w:r w:rsidRPr="00C62624">
        <w:rPr>
          <w:rFonts w:ascii="Poppins" w:eastAsia="Times New Roman" w:hAnsi="Poppins" w:cs="Poppins"/>
          <w:b/>
          <w:bCs/>
          <w:color w:val="993300"/>
          <w:sz w:val="41"/>
          <w:szCs w:val="41"/>
        </w:rPr>
        <w:t>"</w:t>
      </w:r>
    </w:p>
    <w:p w14:paraId="07E008BA" w14:textId="77777777" w:rsidR="00C62624" w:rsidRPr="00C62624" w:rsidRDefault="00C62624" w:rsidP="00C62624">
      <w:pPr>
        <w:shd w:val="clear" w:color="auto" w:fill="FFFFFF"/>
        <w:spacing w:after="240" w:line="375" w:lineRule="atLeast"/>
        <w:jc w:val="right"/>
        <w:rPr>
          <w:rFonts w:ascii="Poppins" w:eastAsia="Times New Roman" w:hAnsi="Poppins" w:cs="Poppins"/>
          <w:b/>
          <w:bCs/>
          <w:color w:val="000000"/>
          <w:sz w:val="30"/>
          <w:szCs w:val="30"/>
        </w:rPr>
      </w:pPr>
      <w:r w:rsidRPr="00C62624">
        <w:rPr>
          <w:rFonts w:ascii="Poppins" w:eastAsia="Times New Roman" w:hAnsi="Poppins" w:cs="Times New Roman"/>
          <w:b/>
          <w:bCs/>
          <w:color w:val="000000"/>
          <w:sz w:val="30"/>
          <w:szCs w:val="30"/>
          <w:rtl/>
        </w:rPr>
        <w:t>إذا تم العثور على خلل التنسج منخفض الدرجة، فيجب التحقق منه من قبل أخصائي علم الأمراض ذي الخبرة. بالنسبة لخلل التنسج منخفض الدرجة، قد يوصي طبيبك بإجراء تنظير داخلي آخر في غضون ستة أشهر، مع متابعة إضافية كل ستة إلى 12 شهرًا</w:t>
      </w:r>
      <w:r w:rsidRPr="00C62624">
        <w:rPr>
          <w:rFonts w:ascii="Poppins" w:eastAsia="Times New Roman" w:hAnsi="Poppins" w:cs="Poppins"/>
          <w:b/>
          <w:bCs/>
          <w:color w:val="000000"/>
          <w:sz w:val="30"/>
          <w:szCs w:val="30"/>
        </w:rPr>
        <w:t>.</w:t>
      </w:r>
    </w:p>
    <w:p w14:paraId="38BB6970" w14:textId="77777777" w:rsidR="00C62624" w:rsidRPr="00C62624" w:rsidRDefault="00C62624" w:rsidP="00C62624">
      <w:pPr>
        <w:shd w:val="clear" w:color="auto" w:fill="FFFFFF"/>
        <w:spacing w:after="240" w:line="375" w:lineRule="atLeast"/>
        <w:jc w:val="right"/>
        <w:rPr>
          <w:rFonts w:ascii="Poppins" w:eastAsia="Times New Roman" w:hAnsi="Poppins" w:cs="Poppins"/>
          <w:b/>
          <w:bCs/>
          <w:color w:val="000000"/>
          <w:sz w:val="30"/>
          <w:szCs w:val="30"/>
        </w:rPr>
      </w:pPr>
      <w:r w:rsidRPr="00C62624">
        <w:rPr>
          <w:rFonts w:ascii="Poppins" w:eastAsia="Times New Roman" w:hAnsi="Poppins" w:cs="Times New Roman"/>
          <w:b/>
          <w:bCs/>
          <w:color w:val="993300"/>
          <w:sz w:val="30"/>
          <w:szCs w:val="30"/>
          <w:rtl/>
        </w:rPr>
        <w:t>ولكن نظرًا لخطر الإصابة بسرطان المريء، فقد يُوصى بالعلاج إذا تم تأكيد التشخيص. تشمل العلاجات المفضلة</w:t>
      </w:r>
      <w:r w:rsidRPr="00C62624">
        <w:rPr>
          <w:rFonts w:ascii="Poppins" w:eastAsia="Times New Roman" w:hAnsi="Poppins" w:cs="Poppins"/>
          <w:b/>
          <w:bCs/>
          <w:color w:val="993300"/>
          <w:sz w:val="30"/>
          <w:szCs w:val="30"/>
        </w:rPr>
        <w:t>:</w:t>
      </w:r>
    </w:p>
    <w:p w14:paraId="08C8CB6D" w14:textId="77777777" w:rsidR="00C62624" w:rsidRPr="00C62624" w:rsidRDefault="00C62624" w:rsidP="00C62624">
      <w:pPr>
        <w:numPr>
          <w:ilvl w:val="0"/>
          <w:numId w:val="10"/>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62624">
        <w:rPr>
          <w:rFonts w:ascii="Poppins" w:eastAsia="Times New Roman" w:hAnsi="Poppins" w:cs="Poppins"/>
          <w:b/>
          <w:bCs/>
          <w:color w:val="000000"/>
          <w:sz w:val="30"/>
          <w:szCs w:val="30"/>
        </w:rPr>
        <w:t xml:space="preserve">• </w:t>
      </w:r>
      <w:r w:rsidRPr="00C62624">
        <w:rPr>
          <w:rFonts w:ascii="Poppins" w:eastAsia="Times New Roman" w:hAnsi="Poppins" w:cs="Times New Roman"/>
          <w:b/>
          <w:bCs/>
          <w:color w:val="000000"/>
          <w:sz w:val="30"/>
          <w:szCs w:val="30"/>
          <w:rtl/>
        </w:rPr>
        <w:t>الاستئصال بالمنظار</w:t>
      </w:r>
      <w:r w:rsidRPr="00C62624">
        <w:rPr>
          <w:rFonts w:ascii="Poppins" w:eastAsia="Times New Roman" w:hAnsi="Poppins" w:cs="Poppins"/>
          <w:b/>
          <w:bCs/>
          <w:color w:val="000000"/>
          <w:sz w:val="30"/>
          <w:szCs w:val="30"/>
        </w:rPr>
        <w:t> </w:t>
      </w:r>
      <w:r w:rsidRPr="00C62624">
        <w:rPr>
          <w:rFonts w:ascii="Poppins" w:eastAsia="Times New Roman" w:hAnsi="Poppins" w:cs="Times New Roman"/>
          <w:b/>
          <w:bCs/>
          <w:color w:val="000000"/>
          <w:sz w:val="30"/>
          <w:szCs w:val="30"/>
          <w:rtl/>
        </w:rPr>
        <w:t>، والذي يستخدم المنظار لإزالة الخلايا التالفة</w:t>
      </w:r>
      <w:r w:rsidRPr="00C62624">
        <w:rPr>
          <w:rFonts w:ascii="Poppins" w:eastAsia="Times New Roman" w:hAnsi="Poppins" w:cs="Poppins"/>
          <w:b/>
          <w:bCs/>
          <w:color w:val="000000"/>
          <w:sz w:val="30"/>
          <w:szCs w:val="30"/>
        </w:rPr>
        <w:t>.</w:t>
      </w:r>
    </w:p>
    <w:p w14:paraId="1A30D0FE" w14:textId="77777777" w:rsidR="00C62624" w:rsidRPr="00C62624" w:rsidRDefault="00C62624" w:rsidP="00C62624">
      <w:pPr>
        <w:numPr>
          <w:ilvl w:val="0"/>
          <w:numId w:val="10"/>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62624">
        <w:rPr>
          <w:rFonts w:ascii="Poppins" w:eastAsia="Times New Roman" w:hAnsi="Poppins" w:cs="Poppins"/>
          <w:b/>
          <w:bCs/>
          <w:color w:val="000000"/>
          <w:sz w:val="30"/>
          <w:szCs w:val="30"/>
        </w:rPr>
        <w:t xml:space="preserve">• </w:t>
      </w:r>
      <w:r w:rsidRPr="00C62624">
        <w:rPr>
          <w:rFonts w:ascii="Poppins" w:eastAsia="Times New Roman" w:hAnsi="Poppins" w:cs="Times New Roman"/>
          <w:b/>
          <w:bCs/>
          <w:color w:val="000000"/>
          <w:sz w:val="30"/>
          <w:szCs w:val="30"/>
          <w:rtl/>
        </w:rPr>
        <w:t>الاستئصال بالترددات الراديوية</w:t>
      </w:r>
      <w:r w:rsidRPr="00C62624">
        <w:rPr>
          <w:rFonts w:ascii="Poppins" w:eastAsia="Times New Roman" w:hAnsi="Poppins" w:cs="Poppins"/>
          <w:b/>
          <w:bCs/>
          <w:color w:val="000000"/>
          <w:sz w:val="30"/>
          <w:szCs w:val="30"/>
        </w:rPr>
        <w:t> </w:t>
      </w:r>
      <w:r w:rsidRPr="00C62624">
        <w:rPr>
          <w:rFonts w:ascii="Poppins" w:eastAsia="Times New Roman" w:hAnsi="Poppins" w:cs="Times New Roman"/>
          <w:b/>
          <w:bCs/>
          <w:color w:val="000000"/>
          <w:sz w:val="30"/>
          <w:szCs w:val="30"/>
          <w:rtl/>
        </w:rPr>
        <w:t>، والذي يستخدم الحرارة لإزالة أنسجة المريء غير الطبيعية. قد يوصى بالاستئصال بالترددات الراديوية بعد الاستئصال بالمنظار</w:t>
      </w:r>
      <w:r w:rsidRPr="00C62624">
        <w:rPr>
          <w:rFonts w:ascii="Poppins" w:eastAsia="Times New Roman" w:hAnsi="Poppins" w:cs="Poppins"/>
          <w:b/>
          <w:bCs/>
          <w:color w:val="000000"/>
          <w:sz w:val="30"/>
          <w:szCs w:val="30"/>
        </w:rPr>
        <w:t>.</w:t>
      </w:r>
    </w:p>
    <w:p w14:paraId="5DCE632F" w14:textId="77777777" w:rsidR="00C62624" w:rsidRPr="00C62624" w:rsidRDefault="00C62624" w:rsidP="00C62624">
      <w:pPr>
        <w:shd w:val="clear" w:color="auto" w:fill="FFFFFF"/>
        <w:spacing w:after="240" w:line="375" w:lineRule="atLeast"/>
        <w:jc w:val="right"/>
        <w:rPr>
          <w:rFonts w:ascii="Poppins" w:eastAsia="Times New Roman" w:hAnsi="Poppins" w:cs="Poppins"/>
          <w:b/>
          <w:bCs/>
          <w:color w:val="000000"/>
          <w:sz w:val="30"/>
          <w:szCs w:val="30"/>
        </w:rPr>
      </w:pPr>
      <w:r w:rsidRPr="00C62624">
        <w:rPr>
          <w:rFonts w:ascii="Poppins" w:eastAsia="Times New Roman" w:hAnsi="Poppins" w:cs="Times New Roman"/>
          <w:b/>
          <w:bCs/>
          <w:color w:val="000000"/>
          <w:sz w:val="30"/>
          <w:szCs w:val="30"/>
          <w:rtl/>
        </w:rPr>
        <w:t>في حالة وجود التهاب كبير في المريء في التنظير الداخلي الأولي، يتم إجراء تنظير داخلي آخر بعد تلقيك علاجًا لمدة ثلاثة إلى أربعة أشهر لتقليل حمض المعدة</w:t>
      </w:r>
      <w:r w:rsidRPr="00C62624">
        <w:rPr>
          <w:rFonts w:ascii="Poppins" w:eastAsia="Times New Roman" w:hAnsi="Poppins" w:cs="Poppins"/>
          <w:b/>
          <w:bCs/>
          <w:color w:val="000000"/>
          <w:sz w:val="30"/>
          <w:szCs w:val="30"/>
        </w:rPr>
        <w:t>.</w:t>
      </w:r>
    </w:p>
    <w:p w14:paraId="51BFE3C8" w14:textId="77777777" w:rsidR="00C62624" w:rsidRPr="00C62624" w:rsidRDefault="00C62624" w:rsidP="00C62624">
      <w:pPr>
        <w:shd w:val="clear" w:color="auto" w:fill="FFFFFF"/>
        <w:spacing w:after="240" w:line="375" w:lineRule="atLeast"/>
        <w:jc w:val="right"/>
        <w:rPr>
          <w:rFonts w:ascii="Poppins" w:eastAsia="Times New Roman" w:hAnsi="Poppins" w:cs="Poppins"/>
          <w:b/>
          <w:bCs/>
          <w:color w:val="000000"/>
          <w:sz w:val="30"/>
          <w:szCs w:val="30"/>
        </w:rPr>
      </w:pPr>
      <w:r w:rsidRPr="00C62624">
        <w:rPr>
          <w:rFonts w:ascii="Poppins" w:eastAsia="Times New Roman" w:hAnsi="Poppins" w:cs="Poppins"/>
          <w:b/>
          <w:bCs/>
          <w:color w:val="000000"/>
          <w:sz w:val="30"/>
          <w:szCs w:val="30"/>
        </w:rPr>
        <w:t> </w:t>
      </w:r>
    </w:p>
    <w:p w14:paraId="4992441A" w14:textId="77777777" w:rsidR="00C62624" w:rsidRPr="00C62624" w:rsidRDefault="00C62624" w:rsidP="00C62624">
      <w:pPr>
        <w:shd w:val="clear" w:color="auto" w:fill="FFFFFF"/>
        <w:spacing w:before="48" w:after="264" w:line="240" w:lineRule="auto"/>
        <w:jc w:val="right"/>
        <w:outlineLvl w:val="3"/>
        <w:rPr>
          <w:rFonts w:ascii="Poppins" w:eastAsia="Times New Roman" w:hAnsi="Poppins" w:cs="Poppins"/>
          <w:b/>
          <w:bCs/>
          <w:color w:val="000000"/>
          <w:sz w:val="41"/>
          <w:szCs w:val="41"/>
        </w:rPr>
      </w:pPr>
      <w:r w:rsidRPr="00C62624">
        <w:rPr>
          <w:rFonts w:ascii="Poppins" w:eastAsia="Times New Roman" w:hAnsi="Poppins" w:cs="Times New Roman"/>
          <w:b/>
          <w:bCs/>
          <w:color w:val="993300"/>
          <w:sz w:val="41"/>
          <w:szCs w:val="41"/>
          <w:rtl/>
        </w:rPr>
        <w:t>في حالة "خلل التنسج عالي الدرجة</w:t>
      </w:r>
      <w:r w:rsidRPr="00C62624">
        <w:rPr>
          <w:rFonts w:ascii="Poppins" w:eastAsia="Times New Roman" w:hAnsi="Poppins" w:cs="Poppins"/>
          <w:b/>
          <w:bCs/>
          <w:color w:val="993300"/>
          <w:sz w:val="41"/>
          <w:szCs w:val="41"/>
        </w:rPr>
        <w:t>"</w:t>
      </w:r>
    </w:p>
    <w:p w14:paraId="0B4B6820" w14:textId="77777777" w:rsidR="00C62624" w:rsidRPr="00C62624" w:rsidRDefault="00C62624" w:rsidP="00C62624">
      <w:pPr>
        <w:shd w:val="clear" w:color="auto" w:fill="FFFFFF"/>
        <w:spacing w:after="240" w:line="375" w:lineRule="atLeast"/>
        <w:jc w:val="right"/>
        <w:rPr>
          <w:rFonts w:ascii="Poppins" w:eastAsia="Times New Roman" w:hAnsi="Poppins" w:cs="Poppins"/>
          <w:b/>
          <w:bCs/>
          <w:color w:val="000000"/>
          <w:sz w:val="30"/>
          <w:szCs w:val="30"/>
        </w:rPr>
      </w:pPr>
      <w:r w:rsidRPr="00C62624">
        <w:rPr>
          <w:rFonts w:ascii="Poppins" w:eastAsia="Times New Roman" w:hAnsi="Poppins" w:cs="Times New Roman"/>
          <w:b/>
          <w:bCs/>
          <w:color w:val="000000"/>
          <w:sz w:val="30"/>
          <w:szCs w:val="30"/>
          <w:rtl/>
        </w:rPr>
        <w:t>يُعتقد عمومًا أن خلل التنسج عالي الدرجة هو مقدمة لسرطان المريء. لهذا السبب، قد يوصي طبيبك بالاستئصال بالمنظار أو الاستئصال بالترددات الراديوية. تشمل الخيارات الأخرى للعلاج ما يلي</w:t>
      </w:r>
      <w:r w:rsidRPr="00C62624">
        <w:rPr>
          <w:rFonts w:ascii="Poppins" w:eastAsia="Times New Roman" w:hAnsi="Poppins" w:cs="Poppins"/>
          <w:b/>
          <w:bCs/>
          <w:color w:val="000000"/>
          <w:sz w:val="30"/>
          <w:szCs w:val="30"/>
        </w:rPr>
        <w:t>:</w:t>
      </w:r>
    </w:p>
    <w:p w14:paraId="66E63C75" w14:textId="77777777" w:rsidR="00C62624" w:rsidRPr="00C62624" w:rsidRDefault="00C62624" w:rsidP="00C62624">
      <w:pPr>
        <w:numPr>
          <w:ilvl w:val="0"/>
          <w:numId w:val="11"/>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62624">
        <w:rPr>
          <w:rFonts w:ascii="Poppins" w:eastAsia="Times New Roman" w:hAnsi="Poppins" w:cs="Poppins"/>
          <w:b/>
          <w:bCs/>
          <w:color w:val="000000"/>
          <w:sz w:val="30"/>
          <w:szCs w:val="30"/>
        </w:rPr>
        <w:t xml:space="preserve">• </w:t>
      </w:r>
      <w:r w:rsidRPr="00C62624">
        <w:rPr>
          <w:rFonts w:ascii="Poppins" w:eastAsia="Times New Roman" w:hAnsi="Poppins" w:cs="Times New Roman"/>
          <w:b/>
          <w:bCs/>
          <w:color w:val="000000"/>
          <w:sz w:val="30"/>
          <w:szCs w:val="30"/>
          <w:rtl/>
        </w:rPr>
        <w:t>العلاج بالتبريد</w:t>
      </w:r>
      <w:r w:rsidRPr="00C62624">
        <w:rPr>
          <w:rFonts w:ascii="Poppins" w:eastAsia="Times New Roman" w:hAnsi="Poppins" w:cs="Poppins"/>
          <w:b/>
          <w:bCs/>
          <w:color w:val="000000"/>
          <w:sz w:val="30"/>
          <w:szCs w:val="30"/>
        </w:rPr>
        <w:t> </w:t>
      </w:r>
      <w:r w:rsidRPr="00C62624">
        <w:rPr>
          <w:rFonts w:ascii="Poppins" w:eastAsia="Times New Roman" w:hAnsi="Poppins" w:cs="Times New Roman"/>
          <w:b/>
          <w:bCs/>
          <w:color w:val="000000"/>
          <w:sz w:val="30"/>
          <w:szCs w:val="30"/>
          <w:rtl/>
        </w:rPr>
        <w:t>الذي يقضي على الخلايا غير الطبيعية بجعلها حساسة للضوء</w:t>
      </w:r>
      <w:r w:rsidRPr="00C62624">
        <w:rPr>
          <w:rFonts w:ascii="Poppins" w:eastAsia="Times New Roman" w:hAnsi="Poppins" w:cs="Poppins"/>
          <w:b/>
          <w:bCs/>
          <w:color w:val="000000"/>
          <w:sz w:val="30"/>
          <w:szCs w:val="30"/>
        </w:rPr>
        <w:t>.</w:t>
      </w:r>
    </w:p>
    <w:p w14:paraId="29AA547C" w14:textId="77777777" w:rsidR="00C62624" w:rsidRPr="00C62624" w:rsidRDefault="00C62624" w:rsidP="00C62624">
      <w:pPr>
        <w:numPr>
          <w:ilvl w:val="0"/>
          <w:numId w:val="11"/>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62624">
        <w:rPr>
          <w:rFonts w:ascii="Poppins" w:eastAsia="Times New Roman" w:hAnsi="Poppins" w:cs="Poppins"/>
          <w:b/>
          <w:bCs/>
          <w:color w:val="000000"/>
          <w:sz w:val="30"/>
          <w:szCs w:val="30"/>
        </w:rPr>
        <w:t xml:space="preserve">• </w:t>
      </w:r>
      <w:r w:rsidRPr="00C62624">
        <w:rPr>
          <w:rFonts w:ascii="Poppins" w:eastAsia="Times New Roman" w:hAnsi="Poppins" w:cs="Times New Roman"/>
          <w:b/>
          <w:bCs/>
          <w:color w:val="000000"/>
          <w:sz w:val="30"/>
          <w:szCs w:val="30"/>
          <w:rtl/>
        </w:rPr>
        <w:t>العلاج الضوئي</w:t>
      </w:r>
      <w:r w:rsidRPr="00C62624">
        <w:rPr>
          <w:rFonts w:ascii="Poppins" w:eastAsia="Times New Roman" w:hAnsi="Poppins" w:cs="Poppins"/>
          <w:b/>
          <w:bCs/>
          <w:color w:val="000000"/>
          <w:sz w:val="30"/>
          <w:szCs w:val="30"/>
        </w:rPr>
        <w:t> </w:t>
      </w:r>
      <w:r w:rsidRPr="00C62624">
        <w:rPr>
          <w:rFonts w:ascii="Poppins" w:eastAsia="Times New Roman" w:hAnsi="Poppins" w:cs="Times New Roman"/>
          <w:b/>
          <w:bCs/>
          <w:color w:val="000000"/>
          <w:sz w:val="30"/>
          <w:szCs w:val="30"/>
          <w:rtl/>
        </w:rPr>
        <w:t>الذي يقضي على الخلايا غير الطبيعية بجعلها حساسة للضوء</w:t>
      </w:r>
      <w:r w:rsidRPr="00C62624">
        <w:rPr>
          <w:rFonts w:ascii="Poppins" w:eastAsia="Times New Roman" w:hAnsi="Poppins" w:cs="Poppins"/>
          <w:b/>
          <w:bCs/>
          <w:color w:val="000000"/>
          <w:sz w:val="30"/>
          <w:szCs w:val="30"/>
        </w:rPr>
        <w:t>.</w:t>
      </w:r>
    </w:p>
    <w:p w14:paraId="0677D5D1" w14:textId="77777777" w:rsidR="00C62624" w:rsidRPr="00C62624" w:rsidRDefault="00C62624" w:rsidP="00C62624">
      <w:pPr>
        <w:numPr>
          <w:ilvl w:val="0"/>
          <w:numId w:val="11"/>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62624">
        <w:rPr>
          <w:rFonts w:ascii="Poppins" w:eastAsia="Times New Roman" w:hAnsi="Poppins" w:cs="Poppins"/>
          <w:b/>
          <w:bCs/>
          <w:color w:val="000000"/>
          <w:sz w:val="30"/>
          <w:szCs w:val="30"/>
        </w:rPr>
        <w:t xml:space="preserve">• </w:t>
      </w:r>
      <w:r w:rsidRPr="00C62624">
        <w:rPr>
          <w:rFonts w:ascii="Poppins" w:eastAsia="Times New Roman" w:hAnsi="Poppins" w:cs="Times New Roman"/>
          <w:b/>
          <w:bCs/>
          <w:color w:val="000000"/>
          <w:sz w:val="30"/>
          <w:szCs w:val="30"/>
          <w:rtl/>
        </w:rPr>
        <w:t>عملية جراحية يتم فيها إزالة الجزء التالف من المريء وتوصيل الجزء المتبقي بمعدتك</w:t>
      </w:r>
      <w:r w:rsidRPr="00C62624">
        <w:rPr>
          <w:rFonts w:ascii="Poppins" w:eastAsia="Times New Roman" w:hAnsi="Poppins" w:cs="Poppins"/>
          <w:b/>
          <w:bCs/>
          <w:color w:val="000000"/>
          <w:sz w:val="30"/>
          <w:szCs w:val="30"/>
        </w:rPr>
        <w:t>. </w:t>
      </w:r>
      <w:r w:rsidRPr="00C62624">
        <w:rPr>
          <w:rFonts w:ascii="Poppins" w:eastAsia="Times New Roman" w:hAnsi="Poppins" w:cs="Times New Roman"/>
          <w:b/>
          <w:bCs/>
          <w:color w:val="000000"/>
          <w:sz w:val="30"/>
          <w:szCs w:val="30"/>
          <w:rtl/>
        </w:rPr>
        <w:t>يمكن تكرار الإصابة بمريء باريت بعد العلاج. اسأل طبيبك عن عدد المرات التي تحتاج فيها للعودة لإجراء اختبارات المتابعة. إذا كان لديك علاج آخر غير الجراحة لإزالة أنسجة المريء غير الطبيعية، فمن المرجح أن يوصي طبيبك بدواء لتقليل الأحماض ومساعدة المريء على التعافي</w:t>
      </w:r>
      <w:r w:rsidRPr="00C62624">
        <w:rPr>
          <w:rFonts w:ascii="Poppins" w:eastAsia="Times New Roman" w:hAnsi="Poppins" w:cs="Poppins"/>
          <w:b/>
          <w:bCs/>
          <w:color w:val="000000"/>
          <w:sz w:val="30"/>
          <w:szCs w:val="30"/>
        </w:rPr>
        <w:t>.</w:t>
      </w:r>
    </w:p>
    <w:p w14:paraId="577F239A" w14:textId="3ADCF4AA" w:rsidR="00116664" w:rsidRPr="00C62624" w:rsidRDefault="00C62624" w:rsidP="00C62624">
      <w:pPr>
        <w:shd w:val="clear" w:color="auto" w:fill="FFFFFF"/>
        <w:spacing w:after="240" w:line="375" w:lineRule="atLeast"/>
        <w:jc w:val="right"/>
        <w:rPr>
          <w:rFonts w:ascii="Poppins" w:eastAsia="Times New Roman" w:hAnsi="Poppins" w:cs="Poppins"/>
          <w:b/>
          <w:bCs/>
          <w:color w:val="000000"/>
          <w:sz w:val="30"/>
          <w:szCs w:val="30"/>
        </w:rPr>
      </w:pPr>
      <w:r w:rsidRPr="00C62624">
        <w:rPr>
          <w:rFonts w:ascii="Poppins" w:eastAsia="Times New Roman" w:hAnsi="Poppins" w:cs="Times New Roman"/>
          <w:b/>
          <w:bCs/>
          <w:color w:val="000000"/>
          <w:sz w:val="30"/>
          <w:szCs w:val="30"/>
          <w:rtl/>
        </w:rPr>
        <w:lastRenderedPageBreak/>
        <w:t>يمكن تكرار الإصابة بمريء باريت بعد العلاج. اسأل طبيبك عن عدد المرات التي تحتاج فيها للعودة لإجراء اختبارات المتابعة. إذا كان لديك علاج آخر غير الجراحة لإزالة أنسجة المريء غير الطبيعية، فمن المرجح أن يوصي طبيبك بدواء لتقليل الأحماض ومساعدة المريء على التعافي</w:t>
      </w:r>
      <w:r w:rsidRPr="00C62624">
        <w:rPr>
          <w:rFonts w:ascii="Poppins" w:eastAsia="Times New Roman" w:hAnsi="Poppins" w:cs="Poppins"/>
          <w:b/>
          <w:bCs/>
          <w:color w:val="000000"/>
          <w:sz w:val="30"/>
          <w:szCs w:val="30"/>
        </w:rPr>
        <w:t>.</w:t>
      </w:r>
    </w:p>
    <w:sectPr w:rsidR="00116664" w:rsidRPr="00C62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14C01"/>
    <w:multiLevelType w:val="multilevel"/>
    <w:tmpl w:val="FEB890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D6A03"/>
    <w:multiLevelType w:val="multilevel"/>
    <w:tmpl w:val="719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26FBA"/>
    <w:multiLevelType w:val="multilevel"/>
    <w:tmpl w:val="169EEC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0218D"/>
    <w:multiLevelType w:val="multilevel"/>
    <w:tmpl w:val="9A00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8006C"/>
    <w:multiLevelType w:val="multilevel"/>
    <w:tmpl w:val="A1AC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543E6"/>
    <w:multiLevelType w:val="multilevel"/>
    <w:tmpl w:val="360A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C05E2"/>
    <w:multiLevelType w:val="multilevel"/>
    <w:tmpl w:val="A8683E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70BFB"/>
    <w:multiLevelType w:val="multilevel"/>
    <w:tmpl w:val="A3B630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A460C6"/>
    <w:multiLevelType w:val="multilevel"/>
    <w:tmpl w:val="91A4D6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E55480"/>
    <w:multiLevelType w:val="multilevel"/>
    <w:tmpl w:val="15F2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1A58B3"/>
    <w:multiLevelType w:val="multilevel"/>
    <w:tmpl w:val="4AF8A2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80385573">
    <w:abstractNumId w:val="9"/>
  </w:num>
  <w:num w:numId="2" w16cid:durableId="1734960317">
    <w:abstractNumId w:val="4"/>
  </w:num>
  <w:num w:numId="3" w16cid:durableId="330455314">
    <w:abstractNumId w:val="3"/>
  </w:num>
  <w:num w:numId="4" w16cid:durableId="630864737">
    <w:abstractNumId w:val="1"/>
  </w:num>
  <w:num w:numId="5" w16cid:durableId="65543021">
    <w:abstractNumId w:val="5"/>
  </w:num>
  <w:num w:numId="6" w16cid:durableId="1062219022">
    <w:abstractNumId w:val="7"/>
  </w:num>
  <w:num w:numId="7" w16cid:durableId="667025761">
    <w:abstractNumId w:val="8"/>
  </w:num>
  <w:num w:numId="8" w16cid:durableId="177239860">
    <w:abstractNumId w:val="10"/>
  </w:num>
  <w:num w:numId="9" w16cid:durableId="1371564642">
    <w:abstractNumId w:val="6"/>
  </w:num>
  <w:num w:numId="10" w16cid:durableId="1899316198">
    <w:abstractNumId w:val="2"/>
  </w:num>
  <w:num w:numId="11" w16cid:durableId="79521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664"/>
    <w:rsid w:val="00116664"/>
    <w:rsid w:val="007B2912"/>
    <w:rsid w:val="00BA1AFF"/>
    <w:rsid w:val="00C626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7422"/>
  <w15:chartTrackingRefBased/>
  <w15:docId w15:val="{4C923122-953B-4919-8C20-6D0B0F83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26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26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26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262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62624"/>
    <w:rPr>
      <w:color w:val="0000FF"/>
      <w:u w:val="single"/>
    </w:rPr>
  </w:style>
  <w:style w:type="paragraph" w:customStyle="1" w:styleId="site-description">
    <w:name w:val="site-description"/>
    <w:basedOn w:val="Normal"/>
    <w:rsid w:val="00C626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C626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C62624"/>
  </w:style>
  <w:style w:type="paragraph" w:customStyle="1" w:styleId="menu-item">
    <w:name w:val="menu-item"/>
    <w:basedOn w:val="Normal"/>
    <w:rsid w:val="00C626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2624"/>
  </w:style>
  <w:style w:type="character" w:customStyle="1" w:styleId="aux-head-before">
    <w:name w:val="aux-head-before"/>
    <w:basedOn w:val="DefaultParagraphFont"/>
    <w:rsid w:val="00C62624"/>
  </w:style>
  <w:style w:type="paragraph" w:styleId="NormalWeb">
    <w:name w:val="Normal (Web)"/>
    <w:basedOn w:val="Normal"/>
    <w:uiPriority w:val="99"/>
    <w:semiHidden/>
    <w:unhideWhenUsed/>
    <w:rsid w:val="00C626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26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820580">
      <w:bodyDiv w:val="1"/>
      <w:marLeft w:val="0"/>
      <w:marRight w:val="0"/>
      <w:marTop w:val="0"/>
      <w:marBottom w:val="0"/>
      <w:divBdr>
        <w:top w:val="none" w:sz="0" w:space="0" w:color="auto"/>
        <w:left w:val="none" w:sz="0" w:space="0" w:color="auto"/>
        <w:bottom w:val="none" w:sz="0" w:space="0" w:color="auto"/>
        <w:right w:val="none" w:sz="0" w:space="0" w:color="auto"/>
      </w:divBdr>
      <w:divsChild>
        <w:div w:id="157160959">
          <w:marLeft w:val="0"/>
          <w:marRight w:val="0"/>
          <w:marTop w:val="0"/>
          <w:marBottom w:val="0"/>
          <w:divBdr>
            <w:top w:val="none" w:sz="0" w:space="0" w:color="auto"/>
            <w:left w:val="none" w:sz="0" w:space="0" w:color="auto"/>
            <w:bottom w:val="none" w:sz="0" w:space="0" w:color="auto"/>
            <w:right w:val="none" w:sz="0" w:space="0" w:color="auto"/>
          </w:divBdr>
          <w:divsChild>
            <w:div w:id="1949772202">
              <w:marLeft w:val="0"/>
              <w:marRight w:val="0"/>
              <w:marTop w:val="0"/>
              <w:marBottom w:val="0"/>
              <w:divBdr>
                <w:top w:val="none" w:sz="0" w:space="0" w:color="auto"/>
                <w:left w:val="none" w:sz="0" w:space="0" w:color="auto"/>
                <w:bottom w:val="none" w:sz="0" w:space="0" w:color="auto"/>
                <w:right w:val="none" w:sz="0" w:space="0" w:color="auto"/>
              </w:divBdr>
              <w:divsChild>
                <w:div w:id="1033269162">
                  <w:marLeft w:val="0"/>
                  <w:marRight w:val="0"/>
                  <w:marTop w:val="0"/>
                  <w:marBottom w:val="0"/>
                  <w:divBdr>
                    <w:top w:val="none" w:sz="0" w:space="0" w:color="auto"/>
                    <w:left w:val="none" w:sz="0" w:space="0" w:color="auto"/>
                    <w:bottom w:val="none" w:sz="0" w:space="0" w:color="auto"/>
                    <w:right w:val="none" w:sz="0" w:space="0" w:color="auto"/>
                  </w:divBdr>
                  <w:divsChild>
                    <w:div w:id="876819595">
                      <w:marLeft w:val="0"/>
                      <w:marRight w:val="0"/>
                      <w:marTop w:val="0"/>
                      <w:marBottom w:val="0"/>
                      <w:divBdr>
                        <w:top w:val="none" w:sz="0" w:space="0" w:color="auto"/>
                        <w:left w:val="none" w:sz="0" w:space="0" w:color="auto"/>
                        <w:bottom w:val="none" w:sz="0" w:space="0" w:color="auto"/>
                        <w:right w:val="none" w:sz="0" w:space="0" w:color="auto"/>
                      </w:divBdr>
                      <w:divsChild>
                        <w:div w:id="1652951772">
                          <w:marLeft w:val="0"/>
                          <w:marRight w:val="0"/>
                          <w:marTop w:val="0"/>
                          <w:marBottom w:val="0"/>
                          <w:divBdr>
                            <w:top w:val="none" w:sz="0" w:space="0" w:color="auto"/>
                            <w:left w:val="none" w:sz="0" w:space="0" w:color="auto"/>
                            <w:bottom w:val="none" w:sz="0" w:space="0" w:color="auto"/>
                            <w:right w:val="none" w:sz="0" w:space="0" w:color="auto"/>
                          </w:divBdr>
                          <w:divsChild>
                            <w:div w:id="1527518339">
                              <w:marLeft w:val="0"/>
                              <w:marRight w:val="0"/>
                              <w:marTop w:val="0"/>
                              <w:marBottom w:val="0"/>
                              <w:divBdr>
                                <w:top w:val="none" w:sz="0" w:space="0" w:color="auto"/>
                                <w:left w:val="none" w:sz="0" w:space="0" w:color="auto"/>
                                <w:bottom w:val="none" w:sz="0" w:space="0" w:color="auto"/>
                                <w:right w:val="none" w:sz="0" w:space="0" w:color="auto"/>
                              </w:divBdr>
                              <w:divsChild>
                                <w:div w:id="1151605944">
                                  <w:marLeft w:val="0"/>
                                  <w:marRight w:val="0"/>
                                  <w:marTop w:val="0"/>
                                  <w:marBottom w:val="0"/>
                                  <w:divBdr>
                                    <w:top w:val="none" w:sz="0" w:space="0" w:color="auto"/>
                                    <w:left w:val="none" w:sz="0" w:space="0" w:color="auto"/>
                                    <w:bottom w:val="none" w:sz="0" w:space="0" w:color="auto"/>
                                    <w:right w:val="none" w:sz="0" w:space="0" w:color="auto"/>
                                  </w:divBdr>
                                  <w:divsChild>
                                    <w:div w:id="1703629294">
                                      <w:marLeft w:val="0"/>
                                      <w:marRight w:val="0"/>
                                      <w:marTop w:val="0"/>
                                      <w:marBottom w:val="0"/>
                                      <w:divBdr>
                                        <w:top w:val="none" w:sz="0" w:space="0" w:color="auto"/>
                                        <w:left w:val="none" w:sz="0" w:space="0" w:color="auto"/>
                                        <w:bottom w:val="none" w:sz="0" w:space="0" w:color="auto"/>
                                        <w:right w:val="none" w:sz="0" w:space="0" w:color="auto"/>
                                      </w:divBdr>
                                      <w:divsChild>
                                        <w:div w:id="1141968850">
                                          <w:marLeft w:val="0"/>
                                          <w:marRight w:val="0"/>
                                          <w:marTop w:val="0"/>
                                          <w:marBottom w:val="0"/>
                                          <w:divBdr>
                                            <w:top w:val="none" w:sz="0" w:space="0" w:color="auto"/>
                                            <w:left w:val="none" w:sz="0" w:space="0" w:color="auto"/>
                                            <w:bottom w:val="none" w:sz="0" w:space="0" w:color="auto"/>
                                            <w:right w:val="none" w:sz="0" w:space="0" w:color="auto"/>
                                          </w:divBdr>
                                          <w:divsChild>
                                            <w:div w:id="562719643">
                                              <w:marLeft w:val="0"/>
                                              <w:marRight w:val="0"/>
                                              <w:marTop w:val="0"/>
                                              <w:marBottom w:val="0"/>
                                              <w:divBdr>
                                                <w:top w:val="none" w:sz="0" w:space="0" w:color="auto"/>
                                                <w:left w:val="none" w:sz="0" w:space="0" w:color="auto"/>
                                                <w:bottom w:val="none" w:sz="0" w:space="0" w:color="auto"/>
                                                <w:right w:val="none" w:sz="0" w:space="0" w:color="auto"/>
                                              </w:divBdr>
                                              <w:divsChild>
                                                <w:div w:id="223302756">
                                                  <w:marLeft w:val="0"/>
                                                  <w:marRight w:val="0"/>
                                                  <w:marTop w:val="0"/>
                                                  <w:marBottom w:val="0"/>
                                                  <w:divBdr>
                                                    <w:top w:val="none" w:sz="0" w:space="0" w:color="auto"/>
                                                    <w:left w:val="none" w:sz="0" w:space="0" w:color="auto"/>
                                                    <w:bottom w:val="none" w:sz="0" w:space="0" w:color="auto"/>
                                                    <w:right w:val="none" w:sz="0" w:space="0" w:color="auto"/>
                                                  </w:divBdr>
                                                  <w:divsChild>
                                                    <w:div w:id="1451585993">
                                                      <w:marLeft w:val="0"/>
                                                      <w:marRight w:val="0"/>
                                                      <w:marTop w:val="0"/>
                                                      <w:marBottom w:val="0"/>
                                                      <w:divBdr>
                                                        <w:top w:val="none" w:sz="0" w:space="0" w:color="auto"/>
                                                        <w:left w:val="none" w:sz="0" w:space="0" w:color="auto"/>
                                                        <w:bottom w:val="none" w:sz="0" w:space="0" w:color="auto"/>
                                                        <w:right w:val="none" w:sz="0" w:space="0" w:color="auto"/>
                                                      </w:divBdr>
                                                      <w:divsChild>
                                                        <w:div w:id="998072976">
                                                          <w:marLeft w:val="0"/>
                                                          <w:marRight w:val="0"/>
                                                          <w:marTop w:val="0"/>
                                                          <w:marBottom w:val="0"/>
                                                          <w:divBdr>
                                                            <w:top w:val="none" w:sz="0" w:space="0" w:color="auto"/>
                                                            <w:left w:val="none" w:sz="0" w:space="0" w:color="auto"/>
                                                            <w:bottom w:val="none" w:sz="0" w:space="0" w:color="auto"/>
                                                            <w:right w:val="none" w:sz="0" w:space="0" w:color="auto"/>
                                                          </w:divBdr>
                                                          <w:divsChild>
                                                            <w:div w:id="491063575">
                                                              <w:marLeft w:val="0"/>
                                                              <w:marRight w:val="0"/>
                                                              <w:marTop w:val="0"/>
                                                              <w:marBottom w:val="0"/>
                                                              <w:divBdr>
                                                                <w:top w:val="none" w:sz="0" w:space="0" w:color="auto"/>
                                                                <w:left w:val="none" w:sz="0" w:space="0" w:color="auto"/>
                                                                <w:bottom w:val="none" w:sz="0" w:space="0" w:color="auto"/>
                                                                <w:right w:val="none" w:sz="0" w:space="0" w:color="auto"/>
                                                              </w:divBdr>
                                                              <w:divsChild>
                                                                <w:div w:id="190652242">
                                                                  <w:marLeft w:val="0"/>
                                                                  <w:marRight w:val="0"/>
                                                                  <w:marTop w:val="0"/>
                                                                  <w:marBottom w:val="0"/>
                                                                  <w:divBdr>
                                                                    <w:top w:val="none" w:sz="0" w:space="0" w:color="auto"/>
                                                                    <w:left w:val="none" w:sz="0" w:space="0" w:color="auto"/>
                                                                    <w:bottom w:val="none" w:sz="0" w:space="0" w:color="auto"/>
                                                                    <w:right w:val="none" w:sz="0" w:space="0" w:color="auto"/>
                                                                  </w:divBdr>
                                                                  <w:divsChild>
                                                                    <w:div w:id="1269848754">
                                                                      <w:marLeft w:val="0"/>
                                                                      <w:marRight w:val="0"/>
                                                                      <w:marTop w:val="0"/>
                                                                      <w:marBottom w:val="0"/>
                                                                      <w:divBdr>
                                                                        <w:top w:val="none" w:sz="0" w:space="0" w:color="auto"/>
                                                                        <w:left w:val="none" w:sz="0" w:space="0" w:color="auto"/>
                                                                        <w:bottom w:val="none" w:sz="0" w:space="0" w:color="auto"/>
                                                                        <w:right w:val="none" w:sz="0" w:space="0" w:color="auto"/>
                                                                      </w:divBdr>
                                                                      <w:divsChild>
                                                                        <w:div w:id="10942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554222">
                                                      <w:marLeft w:val="0"/>
                                                      <w:marRight w:val="0"/>
                                                      <w:marTop w:val="0"/>
                                                      <w:marBottom w:val="0"/>
                                                      <w:divBdr>
                                                        <w:top w:val="none" w:sz="0" w:space="0" w:color="auto"/>
                                                        <w:left w:val="none" w:sz="0" w:space="0" w:color="auto"/>
                                                        <w:bottom w:val="none" w:sz="0" w:space="0" w:color="auto"/>
                                                        <w:right w:val="none" w:sz="0" w:space="0" w:color="auto"/>
                                                      </w:divBdr>
                                                      <w:divsChild>
                                                        <w:div w:id="1519812454">
                                                          <w:marLeft w:val="0"/>
                                                          <w:marRight w:val="0"/>
                                                          <w:marTop w:val="0"/>
                                                          <w:marBottom w:val="0"/>
                                                          <w:divBdr>
                                                            <w:top w:val="none" w:sz="0" w:space="0" w:color="auto"/>
                                                            <w:left w:val="none" w:sz="0" w:space="0" w:color="auto"/>
                                                            <w:bottom w:val="none" w:sz="0" w:space="0" w:color="auto"/>
                                                            <w:right w:val="none" w:sz="0" w:space="0" w:color="auto"/>
                                                          </w:divBdr>
                                                          <w:divsChild>
                                                            <w:div w:id="1044528425">
                                                              <w:marLeft w:val="0"/>
                                                              <w:marRight w:val="0"/>
                                                              <w:marTop w:val="0"/>
                                                              <w:marBottom w:val="0"/>
                                                              <w:divBdr>
                                                                <w:top w:val="none" w:sz="0" w:space="0" w:color="auto"/>
                                                                <w:left w:val="none" w:sz="0" w:space="0" w:color="auto"/>
                                                                <w:bottom w:val="none" w:sz="0" w:space="0" w:color="auto"/>
                                                                <w:right w:val="none" w:sz="0" w:space="0" w:color="auto"/>
                                                              </w:divBdr>
                                                              <w:divsChild>
                                                                <w:div w:id="1347561686">
                                                                  <w:marLeft w:val="0"/>
                                                                  <w:marRight w:val="0"/>
                                                                  <w:marTop w:val="0"/>
                                                                  <w:marBottom w:val="0"/>
                                                                  <w:divBdr>
                                                                    <w:top w:val="none" w:sz="0" w:space="0" w:color="auto"/>
                                                                    <w:left w:val="none" w:sz="0" w:space="0" w:color="auto"/>
                                                                    <w:bottom w:val="none" w:sz="0" w:space="0" w:color="auto"/>
                                                                    <w:right w:val="none" w:sz="0" w:space="0" w:color="auto"/>
                                                                  </w:divBdr>
                                                                  <w:divsChild>
                                                                    <w:div w:id="7895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5642372">
              <w:marLeft w:val="0"/>
              <w:marRight w:val="0"/>
              <w:marTop w:val="0"/>
              <w:marBottom w:val="0"/>
              <w:divBdr>
                <w:top w:val="none" w:sz="0" w:space="0" w:color="auto"/>
                <w:left w:val="none" w:sz="0" w:space="0" w:color="auto"/>
                <w:bottom w:val="none" w:sz="0" w:space="0" w:color="auto"/>
                <w:right w:val="none" w:sz="0" w:space="0" w:color="auto"/>
              </w:divBdr>
              <w:divsChild>
                <w:div w:id="1312247008">
                  <w:marLeft w:val="0"/>
                  <w:marRight w:val="0"/>
                  <w:marTop w:val="0"/>
                  <w:marBottom w:val="0"/>
                  <w:divBdr>
                    <w:top w:val="none" w:sz="0" w:space="0" w:color="auto"/>
                    <w:left w:val="none" w:sz="0" w:space="0" w:color="auto"/>
                    <w:bottom w:val="none" w:sz="0" w:space="0" w:color="auto"/>
                    <w:right w:val="none" w:sz="0" w:space="0" w:color="auto"/>
                  </w:divBdr>
                  <w:divsChild>
                    <w:div w:id="160197254">
                      <w:marLeft w:val="0"/>
                      <w:marRight w:val="0"/>
                      <w:marTop w:val="0"/>
                      <w:marBottom w:val="0"/>
                      <w:divBdr>
                        <w:top w:val="none" w:sz="0" w:space="0" w:color="auto"/>
                        <w:left w:val="none" w:sz="0" w:space="0" w:color="auto"/>
                        <w:bottom w:val="none" w:sz="0" w:space="0" w:color="auto"/>
                        <w:right w:val="none" w:sz="0" w:space="0" w:color="auto"/>
                      </w:divBdr>
                      <w:divsChild>
                        <w:div w:id="785197293">
                          <w:marLeft w:val="0"/>
                          <w:marRight w:val="0"/>
                          <w:marTop w:val="0"/>
                          <w:marBottom w:val="0"/>
                          <w:divBdr>
                            <w:top w:val="none" w:sz="0" w:space="0" w:color="auto"/>
                            <w:left w:val="none" w:sz="0" w:space="0" w:color="auto"/>
                            <w:bottom w:val="none" w:sz="0" w:space="0" w:color="auto"/>
                            <w:right w:val="none" w:sz="0" w:space="0" w:color="auto"/>
                          </w:divBdr>
                          <w:divsChild>
                            <w:div w:id="1690334357">
                              <w:marLeft w:val="0"/>
                              <w:marRight w:val="0"/>
                              <w:marTop w:val="0"/>
                              <w:marBottom w:val="0"/>
                              <w:divBdr>
                                <w:top w:val="none" w:sz="0" w:space="0" w:color="auto"/>
                                <w:left w:val="none" w:sz="0" w:space="0" w:color="auto"/>
                                <w:bottom w:val="none" w:sz="0" w:space="0" w:color="auto"/>
                                <w:right w:val="none" w:sz="0" w:space="0" w:color="auto"/>
                              </w:divBdr>
                              <w:divsChild>
                                <w:div w:id="1847094487">
                                  <w:marLeft w:val="0"/>
                                  <w:marRight w:val="0"/>
                                  <w:marTop w:val="0"/>
                                  <w:marBottom w:val="0"/>
                                  <w:divBdr>
                                    <w:top w:val="none" w:sz="0" w:space="0" w:color="auto"/>
                                    <w:left w:val="none" w:sz="0" w:space="0" w:color="auto"/>
                                    <w:bottom w:val="none" w:sz="0" w:space="0" w:color="auto"/>
                                    <w:right w:val="none" w:sz="0" w:space="0" w:color="auto"/>
                                  </w:divBdr>
                                  <w:divsChild>
                                    <w:div w:id="428544798">
                                      <w:marLeft w:val="0"/>
                                      <w:marRight w:val="0"/>
                                      <w:marTop w:val="0"/>
                                      <w:marBottom w:val="0"/>
                                      <w:divBdr>
                                        <w:top w:val="none" w:sz="0" w:space="0" w:color="auto"/>
                                        <w:left w:val="none" w:sz="0" w:space="0" w:color="auto"/>
                                        <w:bottom w:val="none" w:sz="0" w:space="0" w:color="auto"/>
                                        <w:right w:val="none" w:sz="0" w:space="0" w:color="auto"/>
                                      </w:divBdr>
                                      <w:divsChild>
                                        <w:div w:id="1055857530">
                                          <w:marLeft w:val="0"/>
                                          <w:marRight w:val="0"/>
                                          <w:marTop w:val="0"/>
                                          <w:marBottom w:val="0"/>
                                          <w:divBdr>
                                            <w:top w:val="none" w:sz="0" w:space="0" w:color="auto"/>
                                            <w:left w:val="none" w:sz="0" w:space="0" w:color="auto"/>
                                            <w:bottom w:val="none" w:sz="0" w:space="0" w:color="auto"/>
                                            <w:right w:val="none" w:sz="0" w:space="0" w:color="auto"/>
                                          </w:divBdr>
                                          <w:divsChild>
                                            <w:div w:id="1964800539">
                                              <w:marLeft w:val="0"/>
                                              <w:marRight w:val="0"/>
                                              <w:marTop w:val="0"/>
                                              <w:marBottom w:val="300"/>
                                              <w:divBdr>
                                                <w:top w:val="none" w:sz="0" w:space="0" w:color="auto"/>
                                                <w:left w:val="none" w:sz="0" w:space="0" w:color="auto"/>
                                                <w:bottom w:val="none" w:sz="0" w:space="0" w:color="auto"/>
                                                <w:right w:val="none" w:sz="0" w:space="0" w:color="auto"/>
                                              </w:divBdr>
                                              <w:divsChild>
                                                <w:div w:id="1944877841">
                                                  <w:marLeft w:val="0"/>
                                                  <w:marRight w:val="0"/>
                                                  <w:marTop w:val="750"/>
                                                  <w:marBottom w:val="0"/>
                                                  <w:divBdr>
                                                    <w:top w:val="none" w:sz="0" w:space="0" w:color="auto"/>
                                                    <w:left w:val="none" w:sz="0" w:space="0" w:color="auto"/>
                                                    <w:bottom w:val="none" w:sz="0" w:space="0" w:color="auto"/>
                                                    <w:right w:val="none" w:sz="0" w:space="0" w:color="auto"/>
                                                  </w:divBdr>
                                                  <w:divsChild>
                                                    <w:div w:id="20237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3819">
                                              <w:marLeft w:val="0"/>
                                              <w:marRight w:val="0"/>
                                              <w:marTop w:val="0"/>
                                              <w:marBottom w:val="300"/>
                                              <w:divBdr>
                                                <w:top w:val="none" w:sz="0" w:space="0" w:color="auto"/>
                                                <w:left w:val="none" w:sz="0" w:space="0" w:color="auto"/>
                                                <w:bottom w:val="none" w:sz="0" w:space="0" w:color="auto"/>
                                                <w:right w:val="none" w:sz="0" w:space="0" w:color="auto"/>
                                              </w:divBdr>
                                              <w:divsChild>
                                                <w:div w:id="1874533538">
                                                  <w:marLeft w:val="0"/>
                                                  <w:marRight w:val="0"/>
                                                  <w:marTop w:val="0"/>
                                                  <w:marBottom w:val="0"/>
                                                  <w:divBdr>
                                                    <w:top w:val="none" w:sz="0" w:space="0" w:color="auto"/>
                                                    <w:left w:val="none" w:sz="0" w:space="0" w:color="auto"/>
                                                    <w:bottom w:val="none" w:sz="0" w:space="0" w:color="auto"/>
                                                    <w:right w:val="none" w:sz="0" w:space="0" w:color="auto"/>
                                                  </w:divBdr>
                                                  <w:divsChild>
                                                    <w:div w:id="1503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8133">
                                              <w:marLeft w:val="0"/>
                                              <w:marRight w:val="0"/>
                                              <w:marTop w:val="0"/>
                                              <w:marBottom w:val="0"/>
                                              <w:divBdr>
                                                <w:top w:val="none" w:sz="0" w:space="0" w:color="auto"/>
                                                <w:left w:val="none" w:sz="0" w:space="0" w:color="auto"/>
                                                <w:bottom w:val="none" w:sz="0" w:space="0" w:color="auto"/>
                                                <w:right w:val="none" w:sz="0" w:space="0" w:color="auto"/>
                                              </w:divBdr>
                                              <w:divsChild>
                                                <w:div w:id="779031233">
                                                  <w:marLeft w:val="0"/>
                                                  <w:marRight w:val="0"/>
                                                  <w:marTop w:val="0"/>
                                                  <w:marBottom w:val="0"/>
                                                  <w:divBdr>
                                                    <w:top w:val="none" w:sz="0" w:space="0" w:color="auto"/>
                                                    <w:left w:val="none" w:sz="0" w:space="0" w:color="auto"/>
                                                    <w:bottom w:val="none" w:sz="0" w:space="0" w:color="auto"/>
                                                    <w:right w:val="none" w:sz="0" w:space="0" w:color="auto"/>
                                                  </w:divBdr>
                                                  <w:divsChild>
                                                    <w:div w:id="1268734780">
                                                      <w:marLeft w:val="0"/>
                                                      <w:marRight w:val="0"/>
                                                      <w:marTop w:val="0"/>
                                                      <w:marBottom w:val="0"/>
                                                      <w:divBdr>
                                                        <w:top w:val="none" w:sz="0" w:space="0" w:color="auto"/>
                                                        <w:left w:val="none" w:sz="0" w:space="0" w:color="auto"/>
                                                        <w:bottom w:val="none" w:sz="0" w:space="0" w:color="auto"/>
                                                        <w:right w:val="none" w:sz="0" w:space="0" w:color="auto"/>
                                                      </w:divBdr>
                                                      <w:divsChild>
                                                        <w:div w:id="11484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26996">
                                  <w:marLeft w:val="0"/>
                                  <w:marRight w:val="0"/>
                                  <w:marTop w:val="0"/>
                                  <w:marBottom w:val="0"/>
                                  <w:divBdr>
                                    <w:top w:val="none" w:sz="0" w:space="0" w:color="auto"/>
                                    <w:left w:val="none" w:sz="0" w:space="0" w:color="auto"/>
                                    <w:bottom w:val="none" w:sz="0" w:space="0" w:color="auto"/>
                                    <w:right w:val="none" w:sz="0" w:space="0" w:color="auto"/>
                                  </w:divBdr>
                                  <w:divsChild>
                                    <w:div w:id="515122385">
                                      <w:marLeft w:val="0"/>
                                      <w:marRight w:val="0"/>
                                      <w:marTop w:val="0"/>
                                      <w:marBottom w:val="0"/>
                                      <w:divBdr>
                                        <w:top w:val="none" w:sz="0" w:space="0" w:color="auto"/>
                                        <w:left w:val="none" w:sz="0" w:space="0" w:color="auto"/>
                                        <w:bottom w:val="none" w:sz="0" w:space="0" w:color="auto"/>
                                        <w:right w:val="none" w:sz="0" w:space="0" w:color="auto"/>
                                      </w:divBdr>
                                      <w:divsChild>
                                        <w:div w:id="1016231308">
                                          <w:marLeft w:val="0"/>
                                          <w:marRight w:val="0"/>
                                          <w:marTop w:val="0"/>
                                          <w:marBottom w:val="0"/>
                                          <w:divBdr>
                                            <w:top w:val="none" w:sz="0" w:space="0" w:color="auto"/>
                                            <w:left w:val="none" w:sz="0" w:space="0" w:color="auto"/>
                                            <w:bottom w:val="none" w:sz="0" w:space="0" w:color="auto"/>
                                            <w:right w:val="none" w:sz="0" w:space="0" w:color="auto"/>
                                          </w:divBdr>
                                          <w:divsChild>
                                            <w:div w:id="1659114599">
                                              <w:marLeft w:val="0"/>
                                              <w:marRight w:val="0"/>
                                              <w:marTop w:val="0"/>
                                              <w:marBottom w:val="0"/>
                                              <w:divBdr>
                                                <w:top w:val="none" w:sz="0" w:space="0" w:color="auto"/>
                                                <w:left w:val="none" w:sz="0" w:space="0" w:color="auto"/>
                                                <w:bottom w:val="none" w:sz="0" w:space="0" w:color="auto"/>
                                                <w:right w:val="none" w:sz="0" w:space="0" w:color="auto"/>
                                              </w:divBdr>
                                              <w:divsChild>
                                                <w:div w:id="8010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099006">
                          <w:marLeft w:val="0"/>
                          <w:marRight w:val="0"/>
                          <w:marTop w:val="0"/>
                          <w:marBottom w:val="0"/>
                          <w:divBdr>
                            <w:top w:val="none" w:sz="0" w:space="0" w:color="auto"/>
                            <w:left w:val="none" w:sz="0" w:space="0" w:color="auto"/>
                            <w:bottom w:val="none" w:sz="0" w:space="0" w:color="auto"/>
                            <w:right w:val="none" w:sz="0" w:space="0" w:color="auto"/>
                          </w:divBdr>
                          <w:divsChild>
                            <w:div w:id="1666473862">
                              <w:marLeft w:val="0"/>
                              <w:marRight w:val="0"/>
                              <w:marTop w:val="0"/>
                              <w:marBottom w:val="0"/>
                              <w:divBdr>
                                <w:top w:val="none" w:sz="0" w:space="0" w:color="auto"/>
                                <w:left w:val="none" w:sz="0" w:space="0" w:color="auto"/>
                                <w:bottom w:val="none" w:sz="0" w:space="0" w:color="auto"/>
                                <w:right w:val="none" w:sz="0" w:space="0" w:color="auto"/>
                              </w:divBdr>
                              <w:divsChild>
                                <w:div w:id="1512987307">
                                  <w:marLeft w:val="0"/>
                                  <w:marRight w:val="0"/>
                                  <w:marTop w:val="0"/>
                                  <w:marBottom w:val="0"/>
                                  <w:divBdr>
                                    <w:top w:val="none" w:sz="0" w:space="0" w:color="auto"/>
                                    <w:left w:val="none" w:sz="0" w:space="0" w:color="auto"/>
                                    <w:bottom w:val="none" w:sz="0" w:space="0" w:color="auto"/>
                                    <w:right w:val="none" w:sz="0" w:space="0" w:color="auto"/>
                                  </w:divBdr>
                                  <w:divsChild>
                                    <w:div w:id="1732576772">
                                      <w:marLeft w:val="0"/>
                                      <w:marRight w:val="0"/>
                                      <w:marTop w:val="0"/>
                                      <w:marBottom w:val="0"/>
                                      <w:divBdr>
                                        <w:top w:val="none" w:sz="0" w:space="0" w:color="auto"/>
                                        <w:left w:val="none" w:sz="0" w:space="0" w:color="auto"/>
                                        <w:bottom w:val="none" w:sz="0" w:space="0" w:color="auto"/>
                                        <w:right w:val="none" w:sz="0" w:space="0" w:color="auto"/>
                                      </w:divBdr>
                                      <w:divsChild>
                                        <w:div w:id="779182253">
                                          <w:marLeft w:val="0"/>
                                          <w:marRight w:val="0"/>
                                          <w:marTop w:val="0"/>
                                          <w:marBottom w:val="0"/>
                                          <w:divBdr>
                                            <w:top w:val="none" w:sz="0" w:space="0" w:color="auto"/>
                                            <w:left w:val="none" w:sz="0" w:space="0" w:color="auto"/>
                                            <w:bottom w:val="none" w:sz="0" w:space="0" w:color="auto"/>
                                            <w:right w:val="none" w:sz="0" w:space="0" w:color="auto"/>
                                          </w:divBdr>
                                          <w:divsChild>
                                            <w:div w:id="358824007">
                                              <w:marLeft w:val="0"/>
                                              <w:marRight w:val="0"/>
                                              <w:marTop w:val="0"/>
                                              <w:marBottom w:val="0"/>
                                              <w:divBdr>
                                                <w:top w:val="none" w:sz="0" w:space="0" w:color="auto"/>
                                                <w:left w:val="none" w:sz="0" w:space="0" w:color="auto"/>
                                                <w:bottom w:val="none" w:sz="0" w:space="0" w:color="auto"/>
                                                <w:right w:val="none" w:sz="0" w:space="0" w:color="auto"/>
                                              </w:divBdr>
                                              <w:divsChild>
                                                <w:div w:id="103161315">
                                                  <w:marLeft w:val="0"/>
                                                  <w:marRight w:val="0"/>
                                                  <w:marTop w:val="0"/>
                                                  <w:marBottom w:val="0"/>
                                                  <w:divBdr>
                                                    <w:top w:val="none" w:sz="0" w:space="0" w:color="auto"/>
                                                    <w:left w:val="none" w:sz="0" w:space="0" w:color="auto"/>
                                                    <w:bottom w:val="none" w:sz="0" w:space="0" w:color="auto"/>
                                                    <w:right w:val="none" w:sz="0" w:space="0" w:color="auto"/>
                                                  </w:divBdr>
                                                  <w:divsChild>
                                                    <w:div w:id="501554191">
                                                      <w:marLeft w:val="0"/>
                                                      <w:marRight w:val="0"/>
                                                      <w:marTop w:val="0"/>
                                                      <w:marBottom w:val="0"/>
                                                      <w:divBdr>
                                                        <w:top w:val="none" w:sz="0" w:space="0" w:color="auto"/>
                                                        <w:left w:val="none" w:sz="0" w:space="0" w:color="auto"/>
                                                        <w:bottom w:val="none" w:sz="0" w:space="0" w:color="auto"/>
                                                        <w:right w:val="none" w:sz="0" w:space="0" w:color="auto"/>
                                                      </w:divBdr>
                                                      <w:divsChild>
                                                        <w:div w:id="5363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451908">
                                              <w:marLeft w:val="0"/>
                                              <w:marRight w:val="0"/>
                                              <w:marTop w:val="0"/>
                                              <w:marBottom w:val="300"/>
                                              <w:divBdr>
                                                <w:top w:val="none" w:sz="0" w:space="0" w:color="auto"/>
                                                <w:left w:val="none" w:sz="0" w:space="0" w:color="auto"/>
                                                <w:bottom w:val="none" w:sz="0" w:space="0" w:color="auto"/>
                                                <w:right w:val="none" w:sz="0" w:space="0" w:color="auto"/>
                                              </w:divBdr>
                                              <w:divsChild>
                                                <w:div w:id="369571403">
                                                  <w:marLeft w:val="0"/>
                                                  <w:marRight w:val="0"/>
                                                  <w:marTop w:val="0"/>
                                                  <w:marBottom w:val="0"/>
                                                  <w:divBdr>
                                                    <w:top w:val="none" w:sz="0" w:space="0" w:color="auto"/>
                                                    <w:left w:val="none" w:sz="0" w:space="0" w:color="auto"/>
                                                    <w:bottom w:val="none" w:sz="0" w:space="0" w:color="auto"/>
                                                    <w:right w:val="none" w:sz="0" w:space="0" w:color="auto"/>
                                                  </w:divBdr>
                                                  <w:divsChild>
                                                    <w:div w:id="1452937161">
                                                      <w:marLeft w:val="0"/>
                                                      <w:marRight w:val="0"/>
                                                      <w:marTop w:val="0"/>
                                                      <w:marBottom w:val="0"/>
                                                      <w:divBdr>
                                                        <w:top w:val="none" w:sz="0" w:space="0" w:color="auto"/>
                                                        <w:left w:val="none" w:sz="0" w:space="0" w:color="auto"/>
                                                        <w:bottom w:val="none" w:sz="0" w:space="0" w:color="auto"/>
                                                        <w:right w:val="none" w:sz="0" w:space="0" w:color="auto"/>
                                                      </w:divBdr>
                                                      <w:divsChild>
                                                        <w:div w:id="3610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8613">
                                              <w:marLeft w:val="0"/>
                                              <w:marRight w:val="0"/>
                                              <w:marTop w:val="0"/>
                                              <w:marBottom w:val="0"/>
                                              <w:divBdr>
                                                <w:top w:val="none" w:sz="0" w:space="0" w:color="auto"/>
                                                <w:left w:val="none" w:sz="0" w:space="0" w:color="auto"/>
                                                <w:bottom w:val="none" w:sz="0" w:space="0" w:color="auto"/>
                                                <w:right w:val="none" w:sz="0" w:space="0" w:color="auto"/>
                                              </w:divBdr>
                                              <w:divsChild>
                                                <w:div w:id="18820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05094">
              <w:marLeft w:val="0"/>
              <w:marRight w:val="0"/>
              <w:marTop w:val="0"/>
              <w:marBottom w:val="0"/>
              <w:divBdr>
                <w:top w:val="none" w:sz="0" w:space="0" w:color="auto"/>
                <w:left w:val="none" w:sz="0" w:space="0" w:color="auto"/>
                <w:bottom w:val="none" w:sz="0" w:space="0" w:color="auto"/>
                <w:right w:val="none" w:sz="0" w:space="0" w:color="auto"/>
              </w:divBdr>
              <w:divsChild>
                <w:div w:id="1344674154">
                  <w:marLeft w:val="0"/>
                  <w:marRight w:val="0"/>
                  <w:marTop w:val="0"/>
                  <w:marBottom w:val="0"/>
                  <w:divBdr>
                    <w:top w:val="none" w:sz="0" w:space="0" w:color="auto"/>
                    <w:left w:val="none" w:sz="0" w:space="0" w:color="auto"/>
                    <w:bottom w:val="none" w:sz="0" w:space="0" w:color="auto"/>
                    <w:right w:val="none" w:sz="0" w:space="0" w:color="auto"/>
                  </w:divBdr>
                  <w:divsChild>
                    <w:div w:id="1816754303">
                      <w:marLeft w:val="0"/>
                      <w:marRight w:val="0"/>
                      <w:marTop w:val="0"/>
                      <w:marBottom w:val="0"/>
                      <w:divBdr>
                        <w:top w:val="none" w:sz="0" w:space="0" w:color="auto"/>
                        <w:left w:val="none" w:sz="0" w:space="0" w:color="auto"/>
                        <w:bottom w:val="none" w:sz="0" w:space="0" w:color="auto"/>
                        <w:right w:val="none" w:sz="0" w:space="0" w:color="auto"/>
                      </w:divBdr>
                      <w:divsChild>
                        <w:div w:id="2061858560">
                          <w:marLeft w:val="0"/>
                          <w:marRight w:val="0"/>
                          <w:marTop w:val="0"/>
                          <w:marBottom w:val="0"/>
                          <w:divBdr>
                            <w:top w:val="none" w:sz="0" w:space="0" w:color="auto"/>
                            <w:left w:val="none" w:sz="0" w:space="0" w:color="auto"/>
                            <w:bottom w:val="none" w:sz="0" w:space="0" w:color="auto"/>
                            <w:right w:val="none" w:sz="0" w:space="0" w:color="auto"/>
                          </w:divBdr>
                          <w:divsChild>
                            <w:div w:id="517080791">
                              <w:marLeft w:val="0"/>
                              <w:marRight w:val="0"/>
                              <w:marTop w:val="0"/>
                              <w:marBottom w:val="0"/>
                              <w:divBdr>
                                <w:top w:val="none" w:sz="0" w:space="0" w:color="auto"/>
                                <w:left w:val="none" w:sz="0" w:space="0" w:color="auto"/>
                                <w:bottom w:val="none" w:sz="0" w:space="0" w:color="auto"/>
                                <w:right w:val="none" w:sz="0" w:space="0" w:color="auto"/>
                              </w:divBdr>
                              <w:divsChild>
                                <w:div w:id="247158404">
                                  <w:marLeft w:val="0"/>
                                  <w:marRight w:val="0"/>
                                  <w:marTop w:val="0"/>
                                  <w:marBottom w:val="0"/>
                                  <w:divBdr>
                                    <w:top w:val="none" w:sz="0" w:space="0" w:color="auto"/>
                                    <w:left w:val="none" w:sz="0" w:space="0" w:color="auto"/>
                                    <w:bottom w:val="none" w:sz="0" w:space="0" w:color="auto"/>
                                    <w:right w:val="none" w:sz="0" w:space="0" w:color="auto"/>
                                  </w:divBdr>
                                  <w:divsChild>
                                    <w:div w:id="2081098596">
                                      <w:marLeft w:val="0"/>
                                      <w:marRight w:val="0"/>
                                      <w:marTop w:val="0"/>
                                      <w:marBottom w:val="0"/>
                                      <w:divBdr>
                                        <w:top w:val="none" w:sz="0" w:space="0" w:color="auto"/>
                                        <w:left w:val="none" w:sz="0" w:space="0" w:color="auto"/>
                                        <w:bottom w:val="none" w:sz="0" w:space="0" w:color="auto"/>
                                        <w:right w:val="none" w:sz="0" w:space="0" w:color="auto"/>
                                      </w:divBdr>
                                      <w:divsChild>
                                        <w:div w:id="1333994605">
                                          <w:marLeft w:val="0"/>
                                          <w:marRight w:val="0"/>
                                          <w:marTop w:val="0"/>
                                          <w:marBottom w:val="0"/>
                                          <w:divBdr>
                                            <w:top w:val="none" w:sz="0" w:space="0" w:color="auto"/>
                                            <w:left w:val="none" w:sz="0" w:space="0" w:color="auto"/>
                                            <w:bottom w:val="none" w:sz="0" w:space="0" w:color="auto"/>
                                            <w:right w:val="none" w:sz="0" w:space="0" w:color="auto"/>
                                          </w:divBdr>
                                          <w:divsChild>
                                            <w:div w:id="932277881">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318693">
          <w:marLeft w:val="0"/>
          <w:marRight w:val="0"/>
          <w:marTop w:val="0"/>
          <w:marBottom w:val="0"/>
          <w:divBdr>
            <w:top w:val="none" w:sz="0" w:space="0" w:color="auto"/>
            <w:left w:val="none" w:sz="0" w:space="0" w:color="auto"/>
            <w:bottom w:val="none" w:sz="0" w:space="0" w:color="auto"/>
            <w:right w:val="none" w:sz="0" w:space="0" w:color="auto"/>
          </w:divBdr>
          <w:divsChild>
            <w:div w:id="16361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2293">
      <w:bodyDiv w:val="1"/>
      <w:marLeft w:val="0"/>
      <w:marRight w:val="0"/>
      <w:marTop w:val="0"/>
      <w:marBottom w:val="0"/>
      <w:divBdr>
        <w:top w:val="none" w:sz="0" w:space="0" w:color="auto"/>
        <w:left w:val="none" w:sz="0" w:space="0" w:color="auto"/>
        <w:bottom w:val="none" w:sz="0" w:space="0" w:color="auto"/>
        <w:right w:val="none" w:sz="0" w:space="0" w:color="auto"/>
      </w:divBdr>
      <w:divsChild>
        <w:div w:id="507251516">
          <w:marLeft w:val="0"/>
          <w:marRight w:val="0"/>
          <w:marTop w:val="0"/>
          <w:marBottom w:val="0"/>
          <w:divBdr>
            <w:top w:val="none" w:sz="0" w:space="0" w:color="auto"/>
            <w:left w:val="none" w:sz="0" w:space="0" w:color="auto"/>
            <w:bottom w:val="none" w:sz="0" w:space="0" w:color="auto"/>
            <w:right w:val="none" w:sz="0" w:space="0" w:color="auto"/>
          </w:divBdr>
          <w:divsChild>
            <w:div w:id="1416588583">
              <w:marLeft w:val="0"/>
              <w:marRight w:val="0"/>
              <w:marTop w:val="0"/>
              <w:marBottom w:val="0"/>
              <w:divBdr>
                <w:top w:val="none" w:sz="0" w:space="0" w:color="auto"/>
                <w:left w:val="none" w:sz="0" w:space="0" w:color="auto"/>
                <w:bottom w:val="none" w:sz="0" w:space="0" w:color="auto"/>
                <w:right w:val="none" w:sz="0" w:space="0" w:color="auto"/>
              </w:divBdr>
              <w:divsChild>
                <w:div w:id="1519735766">
                  <w:marLeft w:val="0"/>
                  <w:marRight w:val="0"/>
                  <w:marTop w:val="0"/>
                  <w:marBottom w:val="0"/>
                  <w:divBdr>
                    <w:top w:val="none" w:sz="0" w:space="0" w:color="auto"/>
                    <w:left w:val="none" w:sz="0" w:space="0" w:color="auto"/>
                    <w:bottom w:val="none" w:sz="0" w:space="0" w:color="auto"/>
                    <w:right w:val="none" w:sz="0" w:space="0" w:color="auto"/>
                  </w:divBdr>
                  <w:divsChild>
                    <w:div w:id="674919124">
                      <w:marLeft w:val="0"/>
                      <w:marRight w:val="0"/>
                      <w:marTop w:val="0"/>
                      <w:marBottom w:val="0"/>
                      <w:divBdr>
                        <w:top w:val="none" w:sz="0" w:space="0" w:color="auto"/>
                        <w:left w:val="none" w:sz="0" w:space="0" w:color="auto"/>
                        <w:bottom w:val="none" w:sz="0" w:space="0" w:color="auto"/>
                        <w:right w:val="none" w:sz="0" w:space="0" w:color="auto"/>
                      </w:divBdr>
                      <w:divsChild>
                        <w:div w:id="2109765708">
                          <w:marLeft w:val="0"/>
                          <w:marRight w:val="0"/>
                          <w:marTop w:val="0"/>
                          <w:marBottom w:val="0"/>
                          <w:divBdr>
                            <w:top w:val="none" w:sz="0" w:space="0" w:color="auto"/>
                            <w:left w:val="none" w:sz="0" w:space="0" w:color="auto"/>
                            <w:bottom w:val="none" w:sz="0" w:space="0" w:color="auto"/>
                            <w:right w:val="none" w:sz="0" w:space="0" w:color="auto"/>
                          </w:divBdr>
                          <w:divsChild>
                            <w:div w:id="9455765">
                              <w:marLeft w:val="0"/>
                              <w:marRight w:val="0"/>
                              <w:marTop w:val="0"/>
                              <w:marBottom w:val="300"/>
                              <w:divBdr>
                                <w:top w:val="none" w:sz="0" w:space="0" w:color="auto"/>
                                <w:left w:val="none" w:sz="0" w:space="0" w:color="auto"/>
                                <w:bottom w:val="none" w:sz="0" w:space="0" w:color="auto"/>
                                <w:right w:val="none" w:sz="0" w:space="0" w:color="auto"/>
                              </w:divBdr>
                              <w:divsChild>
                                <w:div w:id="1988779788">
                                  <w:marLeft w:val="0"/>
                                  <w:marRight w:val="0"/>
                                  <w:marTop w:val="750"/>
                                  <w:marBottom w:val="0"/>
                                  <w:divBdr>
                                    <w:top w:val="none" w:sz="0" w:space="0" w:color="auto"/>
                                    <w:left w:val="none" w:sz="0" w:space="0" w:color="auto"/>
                                    <w:bottom w:val="none" w:sz="0" w:space="0" w:color="auto"/>
                                    <w:right w:val="none" w:sz="0" w:space="0" w:color="auto"/>
                                  </w:divBdr>
                                  <w:divsChild>
                                    <w:div w:id="13206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5543">
                              <w:marLeft w:val="0"/>
                              <w:marRight w:val="0"/>
                              <w:marTop w:val="0"/>
                              <w:marBottom w:val="300"/>
                              <w:divBdr>
                                <w:top w:val="none" w:sz="0" w:space="0" w:color="auto"/>
                                <w:left w:val="none" w:sz="0" w:space="0" w:color="auto"/>
                                <w:bottom w:val="none" w:sz="0" w:space="0" w:color="auto"/>
                                <w:right w:val="none" w:sz="0" w:space="0" w:color="auto"/>
                              </w:divBdr>
                              <w:divsChild>
                                <w:div w:id="499350256">
                                  <w:marLeft w:val="0"/>
                                  <w:marRight w:val="0"/>
                                  <w:marTop w:val="0"/>
                                  <w:marBottom w:val="0"/>
                                  <w:divBdr>
                                    <w:top w:val="none" w:sz="0" w:space="0" w:color="auto"/>
                                    <w:left w:val="none" w:sz="0" w:space="0" w:color="auto"/>
                                    <w:bottom w:val="none" w:sz="0" w:space="0" w:color="auto"/>
                                    <w:right w:val="none" w:sz="0" w:space="0" w:color="auto"/>
                                  </w:divBdr>
                                  <w:divsChild>
                                    <w:div w:id="1559971572">
                                      <w:marLeft w:val="0"/>
                                      <w:marRight w:val="0"/>
                                      <w:marTop w:val="0"/>
                                      <w:marBottom w:val="0"/>
                                      <w:divBdr>
                                        <w:top w:val="none" w:sz="0" w:space="0" w:color="auto"/>
                                        <w:left w:val="none" w:sz="0" w:space="0" w:color="auto"/>
                                        <w:bottom w:val="none" w:sz="0" w:space="0" w:color="auto"/>
                                        <w:right w:val="none" w:sz="0" w:space="0" w:color="auto"/>
                                      </w:divBdr>
                                      <w:divsChild>
                                        <w:div w:id="619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5142">
                              <w:marLeft w:val="0"/>
                              <w:marRight w:val="0"/>
                              <w:marTop w:val="0"/>
                              <w:marBottom w:val="0"/>
                              <w:divBdr>
                                <w:top w:val="none" w:sz="0" w:space="0" w:color="auto"/>
                                <w:left w:val="none" w:sz="0" w:space="0" w:color="auto"/>
                                <w:bottom w:val="none" w:sz="0" w:space="0" w:color="auto"/>
                                <w:right w:val="none" w:sz="0" w:space="0" w:color="auto"/>
                              </w:divBdr>
                              <w:divsChild>
                                <w:div w:id="1521580945">
                                  <w:marLeft w:val="0"/>
                                  <w:marRight w:val="0"/>
                                  <w:marTop w:val="0"/>
                                  <w:marBottom w:val="0"/>
                                  <w:divBdr>
                                    <w:top w:val="none" w:sz="0" w:space="0" w:color="auto"/>
                                    <w:left w:val="none" w:sz="0" w:space="0" w:color="auto"/>
                                    <w:bottom w:val="none" w:sz="0" w:space="0" w:color="auto"/>
                                    <w:right w:val="none" w:sz="0" w:space="0" w:color="auto"/>
                                  </w:divBdr>
                                  <w:divsChild>
                                    <w:div w:id="742409126">
                                      <w:marLeft w:val="0"/>
                                      <w:marRight w:val="0"/>
                                      <w:marTop w:val="0"/>
                                      <w:marBottom w:val="0"/>
                                      <w:divBdr>
                                        <w:top w:val="none" w:sz="0" w:space="0" w:color="auto"/>
                                        <w:left w:val="none" w:sz="0" w:space="0" w:color="auto"/>
                                        <w:bottom w:val="none" w:sz="0" w:space="0" w:color="auto"/>
                                        <w:right w:val="none" w:sz="0" w:space="0" w:color="auto"/>
                                      </w:divBdr>
                                      <w:divsChild>
                                        <w:div w:id="7300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104586">
                  <w:marLeft w:val="0"/>
                  <w:marRight w:val="0"/>
                  <w:marTop w:val="0"/>
                  <w:marBottom w:val="0"/>
                  <w:divBdr>
                    <w:top w:val="none" w:sz="0" w:space="0" w:color="auto"/>
                    <w:left w:val="none" w:sz="0" w:space="0" w:color="auto"/>
                    <w:bottom w:val="none" w:sz="0" w:space="0" w:color="auto"/>
                    <w:right w:val="none" w:sz="0" w:space="0" w:color="auto"/>
                  </w:divBdr>
                  <w:divsChild>
                    <w:div w:id="873032900">
                      <w:marLeft w:val="0"/>
                      <w:marRight w:val="0"/>
                      <w:marTop w:val="0"/>
                      <w:marBottom w:val="0"/>
                      <w:divBdr>
                        <w:top w:val="none" w:sz="0" w:space="0" w:color="auto"/>
                        <w:left w:val="none" w:sz="0" w:space="0" w:color="auto"/>
                        <w:bottom w:val="none" w:sz="0" w:space="0" w:color="auto"/>
                        <w:right w:val="none" w:sz="0" w:space="0" w:color="auto"/>
                      </w:divBdr>
                      <w:divsChild>
                        <w:div w:id="306085518">
                          <w:marLeft w:val="0"/>
                          <w:marRight w:val="0"/>
                          <w:marTop w:val="0"/>
                          <w:marBottom w:val="0"/>
                          <w:divBdr>
                            <w:top w:val="none" w:sz="0" w:space="0" w:color="auto"/>
                            <w:left w:val="none" w:sz="0" w:space="0" w:color="auto"/>
                            <w:bottom w:val="none" w:sz="0" w:space="0" w:color="auto"/>
                            <w:right w:val="none" w:sz="0" w:space="0" w:color="auto"/>
                          </w:divBdr>
                          <w:divsChild>
                            <w:div w:id="1862544371">
                              <w:marLeft w:val="0"/>
                              <w:marRight w:val="0"/>
                              <w:marTop w:val="0"/>
                              <w:marBottom w:val="0"/>
                              <w:divBdr>
                                <w:top w:val="none" w:sz="0" w:space="0" w:color="auto"/>
                                <w:left w:val="none" w:sz="0" w:space="0" w:color="auto"/>
                                <w:bottom w:val="none" w:sz="0" w:space="0" w:color="auto"/>
                                <w:right w:val="none" w:sz="0" w:space="0" w:color="auto"/>
                              </w:divBdr>
                              <w:divsChild>
                                <w:div w:id="13743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21823">
          <w:marLeft w:val="0"/>
          <w:marRight w:val="0"/>
          <w:marTop w:val="0"/>
          <w:marBottom w:val="0"/>
          <w:divBdr>
            <w:top w:val="none" w:sz="0" w:space="0" w:color="auto"/>
            <w:left w:val="none" w:sz="0" w:space="0" w:color="auto"/>
            <w:bottom w:val="none" w:sz="0" w:space="0" w:color="auto"/>
            <w:right w:val="none" w:sz="0" w:space="0" w:color="auto"/>
          </w:divBdr>
          <w:divsChild>
            <w:div w:id="34814376">
              <w:marLeft w:val="0"/>
              <w:marRight w:val="0"/>
              <w:marTop w:val="0"/>
              <w:marBottom w:val="0"/>
              <w:divBdr>
                <w:top w:val="none" w:sz="0" w:space="0" w:color="auto"/>
                <w:left w:val="none" w:sz="0" w:space="0" w:color="auto"/>
                <w:bottom w:val="none" w:sz="0" w:space="0" w:color="auto"/>
                <w:right w:val="none" w:sz="0" w:space="0" w:color="auto"/>
              </w:divBdr>
              <w:divsChild>
                <w:div w:id="829566649">
                  <w:marLeft w:val="0"/>
                  <w:marRight w:val="0"/>
                  <w:marTop w:val="0"/>
                  <w:marBottom w:val="0"/>
                  <w:divBdr>
                    <w:top w:val="none" w:sz="0" w:space="0" w:color="auto"/>
                    <w:left w:val="none" w:sz="0" w:space="0" w:color="auto"/>
                    <w:bottom w:val="none" w:sz="0" w:space="0" w:color="auto"/>
                    <w:right w:val="none" w:sz="0" w:space="0" w:color="auto"/>
                  </w:divBdr>
                  <w:divsChild>
                    <w:div w:id="1818301923">
                      <w:marLeft w:val="0"/>
                      <w:marRight w:val="0"/>
                      <w:marTop w:val="0"/>
                      <w:marBottom w:val="0"/>
                      <w:divBdr>
                        <w:top w:val="none" w:sz="0" w:space="0" w:color="auto"/>
                        <w:left w:val="none" w:sz="0" w:space="0" w:color="auto"/>
                        <w:bottom w:val="none" w:sz="0" w:space="0" w:color="auto"/>
                        <w:right w:val="none" w:sz="0" w:space="0" w:color="auto"/>
                      </w:divBdr>
                      <w:divsChild>
                        <w:div w:id="303513607">
                          <w:marLeft w:val="0"/>
                          <w:marRight w:val="0"/>
                          <w:marTop w:val="0"/>
                          <w:marBottom w:val="0"/>
                          <w:divBdr>
                            <w:top w:val="none" w:sz="0" w:space="0" w:color="auto"/>
                            <w:left w:val="none" w:sz="0" w:space="0" w:color="auto"/>
                            <w:bottom w:val="none" w:sz="0" w:space="0" w:color="auto"/>
                            <w:right w:val="none" w:sz="0" w:space="0" w:color="auto"/>
                          </w:divBdr>
                          <w:divsChild>
                            <w:div w:id="790247505">
                              <w:marLeft w:val="0"/>
                              <w:marRight w:val="0"/>
                              <w:marTop w:val="0"/>
                              <w:marBottom w:val="0"/>
                              <w:divBdr>
                                <w:top w:val="none" w:sz="0" w:space="0" w:color="auto"/>
                                <w:left w:val="none" w:sz="0" w:space="0" w:color="auto"/>
                                <w:bottom w:val="none" w:sz="0" w:space="0" w:color="auto"/>
                                <w:right w:val="none" w:sz="0" w:space="0" w:color="auto"/>
                              </w:divBdr>
                              <w:divsChild>
                                <w:div w:id="2080666226">
                                  <w:marLeft w:val="0"/>
                                  <w:marRight w:val="0"/>
                                  <w:marTop w:val="0"/>
                                  <w:marBottom w:val="0"/>
                                  <w:divBdr>
                                    <w:top w:val="none" w:sz="0" w:space="0" w:color="auto"/>
                                    <w:left w:val="none" w:sz="0" w:space="0" w:color="auto"/>
                                    <w:bottom w:val="none" w:sz="0" w:space="0" w:color="auto"/>
                                    <w:right w:val="none" w:sz="0" w:space="0" w:color="auto"/>
                                  </w:divBdr>
                                  <w:divsChild>
                                    <w:div w:id="693112449">
                                      <w:marLeft w:val="0"/>
                                      <w:marRight w:val="0"/>
                                      <w:marTop w:val="0"/>
                                      <w:marBottom w:val="0"/>
                                      <w:divBdr>
                                        <w:top w:val="none" w:sz="0" w:space="0" w:color="auto"/>
                                        <w:left w:val="none" w:sz="0" w:space="0" w:color="auto"/>
                                        <w:bottom w:val="none" w:sz="0" w:space="0" w:color="auto"/>
                                        <w:right w:val="none" w:sz="0" w:space="0" w:color="auto"/>
                                      </w:divBdr>
                                      <w:divsChild>
                                        <w:div w:id="19942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89344">
                              <w:marLeft w:val="0"/>
                              <w:marRight w:val="0"/>
                              <w:marTop w:val="0"/>
                              <w:marBottom w:val="300"/>
                              <w:divBdr>
                                <w:top w:val="none" w:sz="0" w:space="0" w:color="auto"/>
                                <w:left w:val="none" w:sz="0" w:space="0" w:color="auto"/>
                                <w:bottom w:val="none" w:sz="0" w:space="0" w:color="auto"/>
                                <w:right w:val="none" w:sz="0" w:space="0" w:color="auto"/>
                              </w:divBdr>
                              <w:divsChild>
                                <w:div w:id="1444688290">
                                  <w:marLeft w:val="0"/>
                                  <w:marRight w:val="0"/>
                                  <w:marTop w:val="0"/>
                                  <w:marBottom w:val="0"/>
                                  <w:divBdr>
                                    <w:top w:val="none" w:sz="0" w:space="0" w:color="auto"/>
                                    <w:left w:val="none" w:sz="0" w:space="0" w:color="auto"/>
                                    <w:bottom w:val="none" w:sz="0" w:space="0" w:color="auto"/>
                                    <w:right w:val="none" w:sz="0" w:space="0" w:color="auto"/>
                                  </w:divBdr>
                                  <w:divsChild>
                                    <w:div w:id="1392002215">
                                      <w:marLeft w:val="0"/>
                                      <w:marRight w:val="0"/>
                                      <w:marTop w:val="0"/>
                                      <w:marBottom w:val="0"/>
                                      <w:divBdr>
                                        <w:top w:val="none" w:sz="0" w:space="0" w:color="auto"/>
                                        <w:left w:val="none" w:sz="0" w:space="0" w:color="auto"/>
                                        <w:bottom w:val="none" w:sz="0" w:space="0" w:color="auto"/>
                                        <w:right w:val="none" w:sz="0" w:space="0" w:color="auto"/>
                                      </w:divBdr>
                                      <w:divsChild>
                                        <w:div w:id="703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753">
                              <w:marLeft w:val="0"/>
                              <w:marRight w:val="0"/>
                              <w:marTop w:val="0"/>
                              <w:marBottom w:val="0"/>
                              <w:divBdr>
                                <w:top w:val="none" w:sz="0" w:space="0" w:color="auto"/>
                                <w:left w:val="none" w:sz="0" w:space="0" w:color="auto"/>
                                <w:bottom w:val="none" w:sz="0" w:space="0" w:color="auto"/>
                                <w:right w:val="none" w:sz="0" w:space="0" w:color="auto"/>
                              </w:divBdr>
                              <w:divsChild>
                                <w:div w:id="2055277806">
                                  <w:marLeft w:val="0"/>
                                  <w:marRight w:val="0"/>
                                  <w:marTop w:val="0"/>
                                  <w:marBottom w:val="0"/>
                                  <w:divBdr>
                                    <w:top w:val="none" w:sz="0" w:space="0" w:color="auto"/>
                                    <w:left w:val="none" w:sz="0" w:space="0" w:color="auto"/>
                                    <w:bottom w:val="none" w:sz="0" w:space="0" w:color="auto"/>
                                    <w:right w:val="none" w:sz="0" w:space="0" w:color="auto"/>
                                  </w:divBdr>
                                  <w:divsChild>
                                    <w:div w:id="2357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2</cp:revision>
  <dcterms:created xsi:type="dcterms:W3CDTF">2022-03-15T14:52:00Z</dcterms:created>
  <dcterms:modified xsi:type="dcterms:W3CDTF">2022-06-01T14:59:00Z</dcterms:modified>
</cp:coreProperties>
</file>