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E535" w14:textId="77777777" w:rsidR="00C42998" w:rsidRDefault="0094408F" w:rsidP="0094408F">
      <w:pPr>
        <w:spacing w:after="690" w:line="88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6"/>
          <w:szCs w:val="66"/>
        </w:rPr>
      </w:pPr>
      <w:r w:rsidRPr="0094408F">
        <w:rPr>
          <w:rFonts w:ascii="Poppins" w:eastAsia="Times New Roman" w:hAnsi="Poppins" w:cs="Poppins"/>
          <w:color w:val="636363"/>
          <w:spacing w:val="-15"/>
          <w:sz w:val="66"/>
          <w:szCs w:val="66"/>
        </w:rPr>
        <w:t>Muscle Rupture (Strain)</w:t>
      </w:r>
    </w:p>
    <w:p w14:paraId="1EB5F6E1" w14:textId="15856FA6" w:rsidR="0094408F" w:rsidRPr="0094408F" w:rsidRDefault="00C42998" w:rsidP="0094408F">
      <w:pPr>
        <w:spacing w:after="690" w:line="88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6"/>
          <w:szCs w:val="66"/>
        </w:rPr>
      </w:pPr>
      <w:r w:rsidRPr="00C4299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440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38FF09" wp14:editId="779CE611">
            <wp:extent cx="3205343" cy="3205343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35527" cy="323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EA55" w14:textId="77777777" w:rsidR="0094408F" w:rsidRPr="0094408F" w:rsidRDefault="0094408F" w:rsidP="0094408F">
      <w:pPr>
        <w:spacing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It is a rupture of the cyst encapsulated in the muscles, muscle fibers, or tendons as a result of intense, sudden and severe muscle exertion to a greater degree than the muscle’s ability to endure this passive.</w:t>
      </w:r>
    </w:p>
    <w:p w14:paraId="61469B7D" w14:textId="29FC7B50" w:rsidR="0094408F" w:rsidRPr="0094408F" w:rsidRDefault="0094408F" w:rsidP="00944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7F7BA" w14:textId="2E9BBADD" w:rsidR="0094408F" w:rsidRPr="0094408F" w:rsidRDefault="0094408F" w:rsidP="00944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779B4C" w14:textId="0A7E953A" w:rsidR="0094408F" w:rsidRPr="0094408F" w:rsidRDefault="0094408F" w:rsidP="00944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D8ED8" w14:textId="6428C0F0" w:rsidR="0094408F" w:rsidRPr="0094408F" w:rsidRDefault="0094408F" w:rsidP="00944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DE550" w14:textId="77777777" w:rsidR="0094408F" w:rsidRPr="0094408F" w:rsidRDefault="0094408F" w:rsidP="0094408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4408F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Symptoms of muscle rupture:</w:t>
      </w:r>
    </w:p>
    <w:p w14:paraId="1C42F6AC" w14:textId="77777777" w:rsidR="0094408F" w:rsidRPr="0094408F" w:rsidRDefault="0094408F" w:rsidP="009440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The pain of the place of injury</w:t>
      </w:r>
    </w:p>
    <w:p w14:paraId="4FFDD856" w14:textId="77777777" w:rsidR="0094408F" w:rsidRPr="0094408F" w:rsidRDefault="0094408F" w:rsidP="009440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Hearing a sound (crackle in the affected muscle)</w:t>
      </w:r>
    </w:p>
    <w:p w14:paraId="58612964" w14:textId="77777777" w:rsidR="0094408F" w:rsidRPr="0094408F" w:rsidRDefault="0094408F" w:rsidP="009440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lastRenderedPageBreak/>
        <w:t>Swelling and hematoma, as a result of internal bleeding</w:t>
      </w:r>
    </w:p>
    <w:p w14:paraId="227DCC7A" w14:textId="77777777" w:rsidR="0094408F" w:rsidRPr="0094408F" w:rsidRDefault="0094408F" w:rsidP="009440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The inability of the affected muscle to function and the severity of the sensitivity</w:t>
      </w:r>
    </w:p>
    <w:p w14:paraId="4F1A346B" w14:textId="77777777" w:rsidR="0094408F" w:rsidRPr="0094408F" w:rsidRDefault="0094408F" w:rsidP="009440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The hematoma is evident around the site of the injury 48 hours after the injury</w:t>
      </w:r>
    </w:p>
    <w:p w14:paraId="3B59CD61" w14:textId="77777777" w:rsidR="0094408F" w:rsidRPr="0094408F" w:rsidRDefault="0094408F" w:rsidP="009440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In severe cases, the tumor lasts 72 hours after infection</w:t>
      </w:r>
    </w:p>
    <w:p w14:paraId="7F28DA47" w14:textId="77777777" w:rsidR="0094408F" w:rsidRPr="0094408F" w:rsidRDefault="0094408F" w:rsidP="009440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The high temperature of the affected part</w:t>
      </w:r>
    </w:p>
    <w:p w14:paraId="5D4AC00A" w14:textId="77777777" w:rsidR="0094408F" w:rsidRPr="0094408F" w:rsidRDefault="0094408F" w:rsidP="0094408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Change the skin color from natural redness to blue to yellow</w:t>
      </w:r>
    </w:p>
    <w:p w14:paraId="17B62F5B" w14:textId="77777777" w:rsidR="0094408F" w:rsidRPr="0094408F" w:rsidRDefault="0094408F" w:rsidP="0094408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41"/>
          <w:szCs w:val="41"/>
        </w:rPr>
        <w:t> </w:t>
      </w:r>
    </w:p>
    <w:p w14:paraId="434362DE" w14:textId="77777777" w:rsidR="0094408F" w:rsidRPr="0094408F" w:rsidRDefault="0094408F" w:rsidP="0094408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4408F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Treatment:</w:t>
      </w:r>
    </w:p>
    <w:p w14:paraId="0B34A9F4" w14:textId="77777777" w:rsidR="0094408F" w:rsidRPr="0094408F" w:rsidRDefault="0094408F" w:rsidP="009440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Preventing the player from continuing to play with the injured member taking the best comfort positions</w:t>
      </w:r>
    </w:p>
    <w:p w14:paraId="7E68BE2B" w14:textId="77777777" w:rsidR="0094408F" w:rsidRPr="0094408F" w:rsidRDefault="0094408F" w:rsidP="009440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The complete rest of the player physically and psychologically to avoid a shock to the player, while not moving the injured part</w:t>
      </w:r>
    </w:p>
    <w:p w14:paraId="1354713C" w14:textId="77777777" w:rsidR="0094408F" w:rsidRPr="0094408F" w:rsidRDefault="0094408F" w:rsidP="009440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The cooling compress continues to work within 48: 72 hours, at a rate of 4: 5 times a day</w:t>
      </w:r>
    </w:p>
    <w:p w14:paraId="2988B6C8" w14:textId="77777777" w:rsidR="0094408F" w:rsidRPr="0094408F" w:rsidRDefault="0094408F" w:rsidP="009440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Make a suitable compression band around the place of injury</w:t>
      </w:r>
    </w:p>
    <w:p w14:paraId="7CD8E208" w14:textId="77777777" w:rsidR="0094408F" w:rsidRPr="0094408F" w:rsidRDefault="0094408F" w:rsidP="009440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lastRenderedPageBreak/>
        <w:t>You must have complete control of bleeding and internal spillage by the necessity not to use the muscle and to rest completely</w:t>
      </w:r>
    </w:p>
    <w:p w14:paraId="276442C5" w14:textId="77777777" w:rsidR="0094408F" w:rsidRPr="0094408F" w:rsidRDefault="0094408F" w:rsidP="009440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Placing the affected muscle or muscles in a fully relaxed position to reduce tension or contractions</w:t>
      </w:r>
    </w:p>
    <w:p w14:paraId="4C624EC4" w14:textId="77777777" w:rsidR="0094408F" w:rsidRPr="0094408F" w:rsidRDefault="0094408F" w:rsidP="009440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Negative comfort for the affected member according to the severity and degree of injury</w:t>
      </w:r>
    </w:p>
    <w:p w14:paraId="72748ED1" w14:textId="77777777" w:rsidR="0094408F" w:rsidRPr="0094408F" w:rsidRDefault="0094408F" w:rsidP="0094408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Raise the affected area above the heart to reduce blood flow to the affected area</w:t>
      </w:r>
    </w:p>
    <w:p w14:paraId="0D8F0AF2" w14:textId="0F55CE74" w:rsidR="0094408F" w:rsidRPr="00C42998" w:rsidRDefault="0094408F" w:rsidP="00C42998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4408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Avoid using all kinds of heat or massages throughout the acute period of injury to prevent further bleeding</w:t>
      </w:r>
    </w:p>
    <w:p w14:paraId="79A47BF1" w14:textId="3633BB5F" w:rsidR="0094408F" w:rsidRDefault="0094408F"/>
    <w:sectPr w:rsidR="0094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97"/>
    <w:multiLevelType w:val="multilevel"/>
    <w:tmpl w:val="5732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54D29"/>
    <w:multiLevelType w:val="multilevel"/>
    <w:tmpl w:val="DCF6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8726D"/>
    <w:multiLevelType w:val="multilevel"/>
    <w:tmpl w:val="1682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F05D1"/>
    <w:multiLevelType w:val="multilevel"/>
    <w:tmpl w:val="9D9C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381306">
    <w:abstractNumId w:val="1"/>
  </w:num>
  <w:num w:numId="2" w16cid:durableId="639848968">
    <w:abstractNumId w:val="2"/>
  </w:num>
  <w:num w:numId="3" w16cid:durableId="1074165707">
    <w:abstractNumId w:val="3"/>
  </w:num>
  <w:num w:numId="4" w16cid:durableId="128897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8F"/>
    <w:rsid w:val="000F4473"/>
    <w:rsid w:val="007A1AA9"/>
    <w:rsid w:val="0094408F"/>
    <w:rsid w:val="00BA1AFF"/>
    <w:rsid w:val="00C42998"/>
    <w:rsid w:val="00FA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DF77"/>
  <w15:chartTrackingRefBased/>
  <w15:docId w15:val="{55B7035B-D4D9-4D7D-8211-C9A59E98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701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6070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8371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0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1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7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1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0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2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0410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9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6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8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2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898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60668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0249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0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2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2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2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1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7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8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1358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7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0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53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Registration</dc:creator>
  <cp:keywords/>
  <dc:description/>
  <cp:lastModifiedBy>AHMED MAGDY ELSAYED MOHAMED</cp:lastModifiedBy>
  <cp:revision>3</cp:revision>
  <dcterms:created xsi:type="dcterms:W3CDTF">2022-03-20T12:11:00Z</dcterms:created>
  <dcterms:modified xsi:type="dcterms:W3CDTF">2022-05-31T00:54:00Z</dcterms:modified>
</cp:coreProperties>
</file>