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rPr>
        <w:id w:val="813529690"/>
        <w:docPartObj>
          <w:docPartGallery w:val="Cover Pages"/>
          <w:docPartUnique/>
        </w:docPartObj>
      </w:sdtPr>
      <w:sdtEndPr/>
      <w:sdtContent>
        <w:p w:rsidR="00131DDC" w:rsidRDefault="00131DDC" w:rsidP="00131DDC">
          <w:pPr>
            <w:pStyle w:val="NoSpacing"/>
            <w:spacing w:line="276" w:lineRule="auto"/>
            <w:jc w:val="both"/>
          </w:pPr>
          <w:r>
            <w:rPr>
              <w:noProof/>
            </w:rPr>
            <mc:AlternateContent>
              <mc:Choice Requires="wpg">
                <w:drawing>
                  <wp:anchor distT="0" distB="0" distL="114300" distR="114300" simplePos="0" relativeHeight="251659264" behindDoc="1" locked="0" layoutInCell="1" allowOverlap="1" wp14:anchorId="076844F0" wp14:editId="462964E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9-20T00:00:00Z">
                                      <w:dateFormat w:val="M/d/yyyy"/>
                                      <w:lid w:val="en-US"/>
                                      <w:storeMappedDataAs w:val="dateTime"/>
                                      <w:calendar w:val="gregorian"/>
                                    </w:date>
                                  </w:sdtPr>
                                  <w:sdtEndPr/>
                                  <w:sdtContent>
                                    <w:p w:rsidR="00867ACB" w:rsidRDefault="00867ACB" w:rsidP="00867ACB">
                                      <w:pPr>
                                        <w:pStyle w:val="NoSpacing"/>
                                        <w:jc w:val="right"/>
                                        <w:rPr>
                                          <w:color w:val="FFFFFF" w:themeColor="background1"/>
                                          <w:sz w:val="28"/>
                                          <w:szCs w:val="28"/>
                                        </w:rPr>
                                      </w:pPr>
                                      <w:r>
                                        <w:rPr>
                                          <w:color w:val="FFFFFF" w:themeColor="background1"/>
                                          <w:sz w:val="28"/>
                                          <w:szCs w:val="28"/>
                                        </w:rPr>
                                        <w:t>9/20/2016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6844F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9-20T00:00:00Z">
                                <w:dateFormat w:val="M/d/yyyy"/>
                                <w:lid w:val="en-US"/>
                                <w:storeMappedDataAs w:val="dateTime"/>
                                <w:calendar w:val="gregorian"/>
                              </w:date>
                            </w:sdtPr>
                            <w:sdtContent>
                              <w:p w:rsidR="00867ACB" w:rsidRDefault="00867ACB" w:rsidP="00867ACB">
                                <w:pPr>
                                  <w:pStyle w:val="NoSpacing"/>
                                  <w:jc w:val="right"/>
                                  <w:rPr>
                                    <w:color w:val="FFFFFF" w:themeColor="background1"/>
                                    <w:sz w:val="28"/>
                                    <w:szCs w:val="28"/>
                                  </w:rPr>
                                </w:pPr>
                                <w:r>
                                  <w:rPr>
                                    <w:color w:val="FFFFFF" w:themeColor="background1"/>
                                    <w:sz w:val="28"/>
                                    <w:szCs w:val="28"/>
                                  </w:rPr>
                                  <w:t>9/20/2016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D1006B2" wp14:editId="2ADDB74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7ACB" w:rsidRDefault="00F373A3" w:rsidP="00131DD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7ACB">
                                      <w:rPr>
                                        <w:color w:val="5B9BD5" w:themeColor="accent1"/>
                                        <w:sz w:val="26"/>
                                        <w:szCs w:val="26"/>
                                      </w:rPr>
                                      <w:t>Noura Abu Khamiss</w:t>
                                    </w:r>
                                  </w:sdtContent>
                                </w:sdt>
                              </w:p>
                              <w:p w:rsidR="00867ACB" w:rsidRDefault="00F373A3" w:rsidP="00131DD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867AC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1006B2"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867ACB" w:rsidRDefault="00867ACB" w:rsidP="00131DD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Noura Abu Khamiss</w:t>
                              </w:r>
                            </w:sdtContent>
                          </w:sdt>
                        </w:p>
                        <w:p w:rsidR="00867ACB" w:rsidRDefault="00867ACB" w:rsidP="00131DD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rsidR="00131DDC" w:rsidRDefault="00131DDC" w:rsidP="00131DDC">
          <w:pPr>
            <w:spacing w:line="276" w:lineRule="auto"/>
            <w:jc w:val="both"/>
          </w:pPr>
          <w:r>
            <w:rPr>
              <w:noProof/>
            </w:rPr>
            <mc:AlternateContent>
              <mc:Choice Requires="wps">
                <w:drawing>
                  <wp:anchor distT="0" distB="0" distL="114300" distR="114300" simplePos="0" relativeHeight="251660288" behindDoc="0" locked="0" layoutInCell="1" allowOverlap="1" wp14:anchorId="20BE1314" wp14:editId="36EE9F36">
                    <wp:simplePos x="0" y="0"/>
                    <wp:positionH relativeFrom="page">
                      <wp:posOffset>3272155</wp:posOffset>
                    </wp:positionH>
                    <wp:positionV relativeFrom="page">
                      <wp:posOffset>1861820</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7ACB" w:rsidRPr="00C76F34" w:rsidRDefault="00F373A3" w:rsidP="00131DDC">
                                <w:pPr>
                                  <w:pStyle w:val="NoSpacing"/>
                                  <w:rPr>
                                    <w:rFonts w:asciiTheme="majorHAnsi" w:eastAsiaTheme="majorEastAsia" w:hAnsiTheme="majorHAnsi" w:cstheme="majorBidi"/>
                                    <w:b/>
                                    <w:bCs/>
                                    <w:color w:val="262626" w:themeColor="text1" w:themeTint="D9"/>
                                    <w:sz w:val="48"/>
                                    <w:szCs w:val="16"/>
                                  </w:rPr>
                                </w:pPr>
                                <w:sdt>
                                  <w:sdtPr>
                                    <w:rPr>
                                      <w:rFonts w:asciiTheme="majorHAnsi" w:eastAsiaTheme="majorEastAsia" w:hAnsiTheme="majorHAnsi" w:cstheme="majorBidi"/>
                                      <w:b/>
                                      <w:bCs/>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7ACB">
                                      <w:rPr>
                                        <w:rFonts w:asciiTheme="majorHAnsi" w:eastAsiaTheme="majorEastAsia" w:hAnsiTheme="majorHAnsi" w:cstheme="majorBidi"/>
                                        <w:b/>
                                        <w:bCs/>
                                        <w:color w:val="262626" w:themeColor="text1" w:themeTint="D9"/>
                                        <w:sz w:val="48"/>
                                        <w:szCs w:val="48"/>
                                      </w:rPr>
                                      <w:t>Predicting Type 2 Diabetes</w:t>
                                    </w:r>
                                  </w:sdtContent>
                                </w:sdt>
                              </w:p>
                              <w:p w:rsidR="00867ACB" w:rsidRDefault="00F373A3" w:rsidP="00131DD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67AC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0BE1314" id="Text Box 1" o:spid="_x0000_s1056" type="#_x0000_t202" style="position:absolute;left:0;text-align:left;margin-left:257.65pt;margin-top:146.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" filled="f" stroked="f" strokeweight=".5pt">
                    <v:textbox style="mso-fit-shape-to-text:t" inset="0,0,0,0">
                      <w:txbxContent>
                        <w:p w:rsidR="00867ACB" w:rsidRPr="00C76F34" w:rsidRDefault="00867ACB" w:rsidP="00131DDC">
                          <w:pPr>
                            <w:pStyle w:val="NoSpacing"/>
                            <w:rPr>
                              <w:rFonts w:asciiTheme="majorHAnsi" w:eastAsiaTheme="majorEastAsia" w:hAnsiTheme="majorHAnsi" w:cstheme="majorBidi"/>
                              <w:b/>
                              <w:bCs/>
                              <w:color w:val="262626" w:themeColor="text1" w:themeTint="D9"/>
                              <w:sz w:val="48"/>
                              <w:szCs w:val="16"/>
                            </w:rPr>
                          </w:pPr>
                          <w:sdt>
                            <w:sdtPr>
                              <w:rPr>
                                <w:rFonts w:asciiTheme="majorHAnsi" w:eastAsiaTheme="majorEastAsia" w:hAnsiTheme="majorHAnsi" w:cstheme="majorBidi"/>
                                <w:b/>
                                <w:bCs/>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bCs/>
                                  <w:color w:val="262626" w:themeColor="text1" w:themeTint="D9"/>
                                  <w:sz w:val="48"/>
                                  <w:szCs w:val="48"/>
                                </w:rPr>
                                <w:t>Predicting Type 2 Diabetes</w:t>
                              </w:r>
                            </w:sdtContent>
                          </w:sdt>
                        </w:p>
                        <w:p w:rsidR="00867ACB" w:rsidRDefault="00867ACB" w:rsidP="00131DD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br w:type="page"/>
          </w:r>
        </w:p>
      </w:sdtContent>
    </w:sdt>
    <w:p w:rsidR="0064091A" w:rsidRPr="007F0F9B" w:rsidRDefault="0064091A" w:rsidP="0064091A">
      <w:pPr>
        <w:rPr>
          <w:color w:val="5B9BD5" w:themeColor="accent1"/>
          <w:sz w:val="28"/>
          <w:szCs w:val="28"/>
        </w:rPr>
      </w:pPr>
      <w:r w:rsidRPr="007F0F9B">
        <w:rPr>
          <w:color w:val="5B9BD5" w:themeColor="accent1"/>
          <w:sz w:val="28"/>
          <w:szCs w:val="28"/>
        </w:rPr>
        <w:lastRenderedPageBreak/>
        <w:t>Contents</w:t>
      </w:r>
    </w:p>
    <w:p w:rsidR="00867ACB" w:rsidRDefault="002B2C2E">
      <w:pPr>
        <w:pStyle w:val="TOC1"/>
        <w:tabs>
          <w:tab w:val="left" w:pos="440"/>
          <w:tab w:val="right" w:leader="dot" w:pos="9350"/>
        </w:tabs>
        <w:rPr>
          <w:rFonts w:eastAsiaTheme="minorEastAsia"/>
          <w:noProof/>
        </w:rPr>
      </w:pPr>
      <w:r>
        <w:fldChar w:fldCharType="begin"/>
      </w:r>
      <w:r>
        <w:instrText xml:space="preserve"> TOC \o "1-2" \h \z \u </w:instrText>
      </w:r>
      <w:r>
        <w:fldChar w:fldCharType="separate"/>
      </w:r>
      <w:hyperlink w:anchor="_Toc462135932" w:history="1">
        <w:r w:rsidR="00867ACB" w:rsidRPr="005F5805">
          <w:rPr>
            <w:rStyle w:val="Hyperlink"/>
            <w:noProof/>
          </w:rPr>
          <w:t>1.</w:t>
        </w:r>
        <w:r w:rsidR="00867ACB">
          <w:rPr>
            <w:rFonts w:eastAsiaTheme="minorEastAsia"/>
            <w:noProof/>
          </w:rPr>
          <w:tab/>
        </w:r>
        <w:r w:rsidR="00867ACB" w:rsidRPr="005F5805">
          <w:rPr>
            <w:rStyle w:val="Hyperlink"/>
            <w:noProof/>
          </w:rPr>
          <w:t>Abstract:</w:t>
        </w:r>
        <w:r w:rsidR="00867ACB">
          <w:rPr>
            <w:noProof/>
            <w:webHidden/>
          </w:rPr>
          <w:tab/>
        </w:r>
        <w:r w:rsidR="00867ACB">
          <w:rPr>
            <w:noProof/>
            <w:webHidden/>
          </w:rPr>
          <w:fldChar w:fldCharType="begin"/>
        </w:r>
        <w:r w:rsidR="00867ACB">
          <w:rPr>
            <w:noProof/>
            <w:webHidden/>
          </w:rPr>
          <w:instrText xml:space="preserve"> PAGEREF _Toc462135932 \h </w:instrText>
        </w:r>
        <w:r w:rsidR="00867ACB">
          <w:rPr>
            <w:noProof/>
            <w:webHidden/>
          </w:rPr>
        </w:r>
        <w:r w:rsidR="00867ACB">
          <w:rPr>
            <w:noProof/>
            <w:webHidden/>
          </w:rPr>
          <w:fldChar w:fldCharType="separate"/>
        </w:r>
        <w:r w:rsidR="00867ACB">
          <w:rPr>
            <w:noProof/>
            <w:webHidden/>
          </w:rPr>
          <w:t>2</w:t>
        </w:r>
        <w:r w:rsidR="00867ACB">
          <w:rPr>
            <w:noProof/>
            <w:webHidden/>
          </w:rPr>
          <w:fldChar w:fldCharType="end"/>
        </w:r>
      </w:hyperlink>
    </w:p>
    <w:p w:rsidR="00867ACB" w:rsidRDefault="00F373A3">
      <w:pPr>
        <w:pStyle w:val="TOC1"/>
        <w:tabs>
          <w:tab w:val="left" w:pos="440"/>
          <w:tab w:val="right" w:leader="dot" w:pos="9350"/>
        </w:tabs>
        <w:rPr>
          <w:rFonts w:eastAsiaTheme="minorEastAsia"/>
          <w:noProof/>
        </w:rPr>
      </w:pPr>
      <w:hyperlink w:anchor="_Toc462135933" w:history="1">
        <w:r w:rsidR="00867ACB" w:rsidRPr="005F5805">
          <w:rPr>
            <w:rStyle w:val="Hyperlink"/>
            <w:noProof/>
          </w:rPr>
          <w:t>2.</w:t>
        </w:r>
        <w:r w:rsidR="00867ACB">
          <w:rPr>
            <w:rFonts w:eastAsiaTheme="minorEastAsia"/>
            <w:noProof/>
          </w:rPr>
          <w:tab/>
        </w:r>
        <w:r w:rsidR="00867ACB" w:rsidRPr="005F5805">
          <w:rPr>
            <w:rStyle w:val="Hyperlink"/>
            <w:noProof/>
            <w:shd w:val="clear" w:color="auto" w:fill="FFFFFF"/>
          </w:rPr>
          <w:t>The goal of this project:</w:t>
        </w:r>
        <w:r w:rsidR="00867ACB">
          <w:rPr>
            <w:noProof/>
            <w:webHidden/>
          </w:rPr>
          <w:tab/>
        </w:r>
        <w:r w:rsidR="00867ACB">
          <w:rPr>
            <w:noProof/>
            <w:webHidden/>
          </w:rPr>
          <w:fldChar w:fldCharType="begin"/>
        </w:r>
        <w:r w:rsidR="00867ACB">
          <w:rPr>
            <w:noProof/>
            <w:webHidden/>
          </w:rPr>
          <w:instrText xml:space="preserve"> PAGEREF _Toc462135933 \h </w:instrText>
        </w:r>
        <w:r w:rsidR="00867ACB">
          <w:rPr>
            <w:noProof/>
            <w:webHidden/>
          </w:rPr>
        </w:r>
        <w:r w:rsidR="00867ACB">
          <w:rPr>
            <w:noProof/>
            <w:webHidden/>
          </w:rPr>
          <w:fldChar w:fldCharType="separate"/>
        </w:r>
        <w:r w:rsidR="00867ACB">
          <w:rPr>
            <w:noProof/>
            <w:webHidden/>
          </w:rPr>
          <w:t>2</w:t>
        </w:r>
        <w:r w:rsidR="00867ACB">
          <w:rPr>
            <w:noProof/>
            <w:webHidden/>
          </w:rPr>
          <w:fldChar w:fldCharType="end"/>
        </w:r>
      </w:hyperlink>
    </w:p>
    <w:p w:rsidR="00867ACB" w:rsidRDefault="00F373A3">
      <w:pPr>
        <w:pStyle w:val="TOC1"/>
        <w:tabs>
          <w:tab w:val="left" w:pos="440"/>
          <w:tab w:val="right" w:leader="dot" w:pos="9350"/>
        </w:tabs>
        <w:rPr>
          <w:rFonts w:eastAsiaTheme="minorEastAsia"/>
          <w:noProof/>
        </w:rPr>
      </w:pPr>
      <w:hyperlink w:anchor="_Toc462135934" w:history="1">
        <w:r w:rsidR="00867ACB" w:rsidRPr="005F5805">
          <w:rPr>
            <w:rStyle w:val="Hyperlink"/>
            <w:noProof/>
          </w:rPr>
          <w:t>3.</w:t>
        </w:r>
        <w:r w:rsidR="00867ACB">
          <w:rPr>
            <w:rFonts w:eastAsiaTheme="minorEastAsia"/>
            <w:noProof/>
          </w:rPr>
          <w:tab/>
        </w:r>
        <w:r w:rsidR="00867ACB" w:rsidRPr="005F5805">
          <w:rPr>
            <w:rStyle w:val="Hyperlink"/>
            <w:noProof/>
          </w:rPr>
          <w:t>Problem statement:</w:t>
        </w:r>
        <w:r w:rsidR="00867ACB">
          <w:rPr>
            <w:noProof/>
            <w:webHidden/>
          </w:rPr>
          <w:tab/>
        </w:r>
        <w:r w:rsidR="00867ACB">
          <w:rPr>
            <w:noProof/>
            <w:webHidden/>
          </w:rPr>
          <w:fldChar w:fldCharType="begin"/>
        </w:r>
        <w:r w:rsidR="00867ACB">
          <w:rPr>
            <w:noProof/>
            <w:webHidden/>
          </w:rPr>
          <w:instrText xml:space="preserve"> PAGEREF _Toc462135934 \h </w:instrText>
        </w:r>
        <w:r w:rsidR="00867ACB">
          <w:rPr>
            <w:noProof/>
            <w:webHidden/>
          </w:rPr>
        </w:r>
        <w:r w:rsidR="00867ACB">
          <w:rPr>
            <w:noProof/>
            <w:webHidden/>
          </w:rPr>
          <w:fldChar w:fldCharType="separate"/>
        </w:r>
        <w:r w:rsidR="00867ACB">
          <w:rPr>
            <w:noProof/>
            <w:webHidden/>
          </w:rPr>
          <w:t>2</w:t>
        </w:r>
        <w:r w:rsidR="00867ACB">
          <w:rPr>
            <w:noProof/>
            <w:webHidden/>
          </w:rPr>
          <w:fldChar w:fldCharType="end"/>
        </w:r>
      </w:hyperlink>
    </w:p>
    <w:p w:rsidR="00867ACB" w:rsidRDefault="00F373A3">
      <w:pPr>
        <w:pStyle w:val="TOC1"/>
        <w:tabs>
          <w:tab w:val="left" w:pos="440"/>
          <w:tab w:val="right" w:leader="dot" w:pos="9350"/>
        </w:tabs>
        <w:rPr>
          <w:rFonts w:eastAsiaTheme="minorEastAsia"/>
          <w:noProof/>
        </w:rPr>
      </w:pPr>
      <w:hyperlink w:anchor="_Toc462135935" w:history="1">
        <w:r w:rsidR="00867ACB" w:rsidRPr="005F5805">
          <w:rPr>
            <w:rStyle w:val="Hyperlink"/>
            <w:noProof/>
          </w:rPr>
          <w:t>4.</w:t>
        </w:r>
        <w:r w:rsidR="00867ACB">
          <w:rPr>
            <w:rFonts w:eastAsiaTheme="minorEastAsia"/>
            <w:noProof/>
          </w:rPr>
          <w:tab/>
        </w:r>
        <w:r w:rsidR="00867ACB" w:rsidRPr="005F5805">
          <w:rPr>
            <w:rStyle w:val="Hyperlink"/>
            <w:noProof/>
          </w:rPr>
          <w:t>Background:</w:t>
        </w:r>
        <w:r w:rsidR="00867ACB">
          <w:rPr>
            <w:noProof/>
            <w:webHidden/>
          </w:rPr>
          <w:tab/>
        </w:r>
        <w:r w:rsidR="00867ACB">
          <w:rPr>
            <w:noProof/>
            <w:webHidden/>
          </w:rPr>
          <w:fldChar w:fldCharType="begin"/>
        </w:r>
        <w:r w:rsidR="00867ACB">
          <w:rPr>
            <w:noProof/>
            <w:webHidden/>
          </w:rPr>
          <w:instrText xml:space="preserve"> PAGEREF _Toc462135935 \h </w:instrText>
        </w:r>
        <w:r w:rsidR="00867ACB">
          <w:rPr>
            <w:noProof/>
            <w:webHidden/>
          </w:rPr>
        </w:r>
        <w:r w:rsidR="00867ACB">
          <w:rPr>
            <w:noProof/>
            <w:webHidden/>
          </w:rPr>
          <w:fldChar w:fldCharType="separate"/>
        </w:r>
        <w:r w:rsidR="00867ACB">
          <w:rPr>
            <w:noProof/>
            <w:webHidden/>
          </w:rPr>
          <w:t>3</w:t>
        </w:r>
        <w:r w:rsidR="00867ACB">
          <w:rPr>
            <w:noProof/>
            <w:webHidden/>
          </w:rPr>
          <w:fldChar w:fldCharType="end"/>
        </w:r>
      </w:hyperlink>
    </w:p>
    <w:p w:rsidR="00867ACB" w:rsidRDefault="00F373A3">
      <w:pPr>
        <w:pStyle w:val="TOC2"/>
        <w:tabs>
          <w:tab w:val="left" w:pos="880"/>
          <w:tab w:val="right" w:leader="dot" w:pos="9350"/>
        </w:tabs>
        <w:rPr>
          <w:rFonts w:eastAsiaTheme="minorEastAsia"/>
          <w:noProof/>
        </w:rPr>
      </w:pPr>
      <w:hyperlink w:anchor="_Toc462135936" w:history="1">
        <w:r w:rsidR="00867ACB" w:rsidRPr="005F5805">
          <w:rPr>
            <w:rStyle w:val="Hyperlink"/>
            <w:noProof/>
          </w:rPr>
          <w:t>4.1.</w:t>
        </w:r>
        <w:r w:rsidR="00867ACB">
          <w:rPr>
            <w:rFonts w:eastAsiaTheme="minorEastAsia"/>
            <w:noProof/>
          </w:rPr>
          <w:tab/>
        </w:r>
        <w:r w:rsidR="00867ACB" w:rsidRPr="005F5805">
          <w:rPr>
            <w:rStyle w:val="Hyperlink"/>
            <w:noProof/>
            <w:shd w:val="clear" w:color="auto" w:fill="FFFFFF"/>
          </w:rPr>
          <w:t>What is type 2 diabetes?</w:t>
        </w:r>
        <w:r w:rsidR="00867ACB">
          <w:rPr>
            <w:noProof/>
            <w:webHidden/>
          </w:rPr>
          <w:tab/>
        </w:r>
        <w:r w:rsidR="00867ACB">
          <w:rPr>
            <w:noProof/>
            <w:webHidden/>
          </w:rPr>
          <w:fldChar w:fldCharType="begin"/>
        </w:r>
        <w:r w:rsidR="00867ACB">
          <w:rPr>
            <w:noProof/>
            <w:webHidden/>
          </w:rPr>
          <w:instrText xml:space="preserve"> PAGEREF _Toc462135936 \h </w:instrText>
        </w:r>
        <w:r w:rsidR="00867ACB">
          <w:rPr>
            <w:noProof/>
            <w:webHidden/>
          </w:rPr>
        </w:r>
        <w:r w:rsidR="00867ACB">
          <w:rPr>
            <w:noProof/>
            <w:webHidden/>
          </w:rPr>
          <w:fldChar w:fldCharType="separate"/>
        </w:r>
        <w:r w:rsidR="00867ACB">
          <w:rPr>
            <w:noProof/>
            <w:webHidden/>
          </w:rPr>
          <w:t>3</w:t>
        </w:r>
        <w:r w:rsidR="00867ACB">
          <w:rPr>
            <w:noProof/>
            <w:webHidden/>
          </w:rPr>
          <w:fldChar w:fldCharType="end"/>
        </w:r>
      </w:hyperlink>
    </w:p>
    <w:p w:rsidR="00867ACB" w:rsidRDefault="00F373A3">
      <w:pPr>
        <w:pStyle w:val="TOC2"/>
        <w:tabs>
          <w:tab w:val="left" w:pos="880"/>
          <w:tab w:val="right" w:leader="dot" w:pos="9350"/>
        </w:tabs>
        <w:rPr>
          <w:rFonts w:eastAsiaTheme="minorEastAsia"/>
          <w:noProof/>
        </w:rPr>
      </w:pPr>
      <w:hyperlink w:anchor="_Toc462135937" w:history="1">
        <w:r w:rsidR="00867ACB" w:rsidRPr="005F5805">
          <w:rPr>
            <w:rStyle w:val="Hyperlink"/>
            <w:noProof/>
          </w:rPr>
          <w:t>4.2.</w:t>
        </w:r>
        <w:r w:rsidR="00867ACB">
          <w:rPr>
            <w:rFonts w:eastAsiaTheme="minorEastAsia"/>
            <w:noProof/>
          </w:rPr>
          <w:tab/>
        </w:r>
        <w:r w:rsidR="00867ACB" w:rsidRPr="005F5805">
          <w:rPr>
            <w:rStyle w:val="Hyperlink"/>
            <w:noProof/>
          </w:rPr>
          <w:t>What is insulin?</w:t>
        </w:r>
        <w:r w:rsidR="00867ACB">
          <w:rPr>
            <w:noProof/>
            <w:webHidden/>
          </w:rPr>
          <w:tab/>
        </w:r>
        <w:r w:rsidR="00867ACB">
          <w:rPr>
            <w:noProof/>
            <w:webHidden/>
          </w:rPr>
          <w:fldChar w:fldCharType="begin"/>
        </w:r>
        <w:r w:rsidR="00867ACB">
          <w:rPr>
            <w:noProof/>
            <w:webHidden/>
          </w:rPr>
          <w:instrText xml:space="preserve"> PAGEREF _Toc462135937 \h </w:instrText>
        </w:r>
        <w:r w:rsidR="00867ACB">
          <w:rPr>
            <w:noProof/>
            <w:webHidden/>
          </w:rPr>
        </w:r>
        <w:r w:rsidR="00867ACB">
          <w:rPr>
            <w:noProof/>
            <w:webHidden/>
          </w:rPr>
          <w:fldChar w:fldCharType="separate"/>
        </w:r>
        <w:r w:rsidR="00867ACB">
          <w:rPr>
            <w:noProof/>
            <w:webHidden/>
          </w:rPr>
          <w:t>3</w:t>
        </w:r>
        <w:r w:rsidR="00867ACB">
          <w:rPr>
            <w:noProof/>
            <w:webHidden/>
          </w:rPr>
          <w:fldChar w:fldCharType="end"/>
        </w:r>
      </w:hyperlink>
    </w:p>
    <w:p w:rsidR="00867ACB" w:rsidRDefault="00F373A3">
      <w:pPr>
        <w:pStyle w:val="TOC2"/>
        <w:tabs>
          <w:tab w:val="left" w:pos="880"/>
          <w:tab w:val="right" w:leader="dot" w:pos="9350"/>
        </w:tabs>
        <w:rPr>
          <w:rFonts w:eastAsiaTheme="minorEastAsia"/>
          <w:noProof/>
        </w:rPr>
      </w:pPr>
      <w:hyperlink w:anchor="_Toc462135938" w:history="1">
        <w:r w:rsidR="00867ACB" w:rsidRPr="005F5805">
          <w:rPr>
            <w:rStyle w:val="Hyperlink"/>
            <w:noProof/>
          </w:rPr>
          <w:t>4.3.</w:t>
        </w:r>
        <w:r w:rsidR="00867ACB">
          <w:rPr>
            <w:rFonts w:eastAsiaTheme="minorEastAsia"/>
            <w:noProof/>
          </w:rPr>
          <w:tab/>
        </w:r>
        <w:r w:rsidR="00867ACB" w:rsidRPr="005F5805">
          <w:rPr>
            <w:rStyle w:val="Hyperlink"/>
            <w:noProof/>
          </w:rPr>
          <w:t>How insulin works?</w:t>
        </w:r>
        <w:r w:rsidR="00867ACB">
          <w:rPr>
            <w:noProof/>
            <w:webHidden/>
          </w:rPr>
          <w:tab/>
        </w:r>
        <w:r w:rsidR="00867ACB">
          <w:rPr>
            <w:noProof/>
            <w:webHidden/>
          </w:rPr>
          <w:fldChar w:fldCharType="begin"/>
        </w:r>
        <w:r w:rsidR="00867ACB">
          <w:rPr>
            <w:noProof/>
            <w:webHidden/>
          </w:rPr>
          <w:instrText xml:space="preserve"> PAGEREF _Toc462135938 \h </w:instrText>
        </w:r>
        <w:r w:rsidR="00867ACB">
          <w:rPr>
            <w:noProof/>
            <w:webHidden/>
          </w:rPr>
        </w:r>
        <w:r w:rsidR="00867ACB">
          <w:rPr>
            <w:noProof/>
            <w:webHidden/>
          </w:rPr>
          <w:fldChar w:fldCharType="separate"/>
        </w:r>
        <w:r w:rsidR="00867ACB">
          <w:rPr>
            <w:noProof/>
            <w:webHidden/>
          </w:rPr>
          <w:t>3</w:t>
        </w:r>
        <w:r w:rsidR="00867ACB">
          <w:rPr>
            <w:noProof/>
            <w:webHidden/>
          </w:rPr>
          <w:fldChar w:fldCharType="end"/>
        </w:r>
      </w:hyperlink>
    </w:p>
    <w:p w:rsidR="00867ACB" w:rsidRDefault="00F373A3">
      <w:pPr>
        <w:pStyle w:val="TOC2"/>
        <w:tabs>
          <w:tab w:val="left" w:pos="880"/>
          <w:tab w:val="right" w:leader="dot" w:pos="9350"/>
        </w:tabs>
        <w:rPr>
          <w:rFonts w:eastAsiaTheme="minorEastAsia"/>
          <w:noProof/>
        </w:rPr>
      </w:pPr>
      <w:hyperlink w:anchor="_Toc462135939" w:history="1">
        <w:r w:rsidR="00867ACB" w:rsidRPr="005F5805">
          <w:rPr>
            <w:rStyle w:val="Hyperlink"/>
            <w:noProof/>
          </w:rPr>
          <w:t>4.4.</w:t>
        </w:r>
        <w:r w:rsidR="00867ACB">
          <w:rPr>
            <w:rFonts w:eastAsiaTheme="minorEastAsia"/>
            <w:noProof/>
          </w:rPr>
          <w:tab/>
        </w:r>
        <w:r w:rsidR="00867ACB" w:rsidRPr="005F5805">
          <w:rPr>
            <w:rStyle w:val="Hyperlink"/>
            <w:noProof/>
          </w:rPr>
          <w:t>The role of glucose</w:t>
        </w:r>
        <w:r w:rsidR="00867ACB">
          <w:rPr>
            <w:noProof/>
            <w:webHidden/>
          </w:rPr>
          <w:tab/>
        </w:r>
        <w:r w:rsidR="00867ACB">
          <w:rPr>
            <w:noProof/>
            <w:webHidden/>
          </w:rPr>
          <w:fldChar w:fldCharType="begin"/>
        </w:r>
        <w:r w:rsidR="00867ACB">
          <w:rPr>
            <w:noProof/>
            <w:webHidden/>
          </w:rPr>
          <w:instrText xml:space="preserve"> PAGEREF _Toc462135939 \h </w:instrText>
        </w:r>
        <w:r w:rsidR="00867ACB">
          <w:rPr>
            <w:noProof/>
            <w:webHidden/>
          </w:rPr>
        </w:r>
        <w:r w:rsidR="00867ACB">
          <w:rPr>
            <w:noProof/>
            <w:webHidden/>
          </w:rPr>
          <w:fldChar w:fldCharType="separate"/>
        </w:r>
        <w:r w:rsidR="00867ACB">
          <w:rPr>
            <w:noProof/>
            <w:webHidden/>
          </w:rPr>
          <w:t>3</w:t>
        </w:r>
        <w:r w:rsidR="00867ACB">
          <w:rPr>
            <w:noProof/>
            <w:webHidden/>
          </w:rPr>
          <w:fldChar w:fldCharType="end"/>
        </w:r>
      </w:hyperlink>
    </w:p>
    <w:p w:rsidR="00867ACB" w:rsidRDefault="00F373A3">
      <w:pPr>
        <w:pStyle w:val="TOC2"/>
        <w:tabs>
          <w:tab w:val="left" w:pos="880"/>
          <w:tab w:val="right" w:leader="dot" w:pos="9350"/>
        </w:tabs>
        <w:rPr>
          <w:rFonts w:eastAsiaTheme="minorEastAsia"/>
          <w:noProof/>
        </w:rPr>
      </w:pPr>
      <w:hyperlink w:anchor="_Toc462135940" w:history="1">
        <w:r w:rsidR="00867ACB" w:rsidRPr="005F5805">
          <w:rPr>
            <w:rStyle w:val="Hyperlink"/>
            <w:noProof/>
          </w:rPr>
          <w:t>4.5.</w:t>
        </w:r>
        <w:r w:rsidR="00867ACB">
          <w:rPr>
            <w:rFonts w:eastAsiaTheme="minorEastAsia"/>
            <w:noProof/>
          </w:rPr>
          <w:tab/>
        </w:r>
        <w:r w:rsidR="00867ACB" w:rsidRPr="005F5805">
          <w:rPr>
            <w:rStyle w:val="Hyperlink"/>
            <w:noProof/>
          </w:rPr>
          <w:t>Diabetes risk factors:</w:t>
        </w:r>
        <w:r w:rsidR="00867ACB">
          <w:rPr>
            <w:noProof/>
            <w:webHidden/>
          </w:rPr>
          <w:tab/>
        </w:r>
        <w:r w:rsidR="00867ACB">
          <w:rPr>
            <w:noProof/>
            <w:webHidden/>
          </w:rPr>
          <w:fldChar w:fldCharType="begin"/>
        </w:r>
        <w:r w:rsidR="00867ACB">
          <w:rPr>
            <w:noProof/>
            <w:webHidden/>
          </w:rPr>
          <w:instrText xml:space="preserve"> PAGEREF _Toc462135940 \h </w:instrText>
        </w:r>
        <w:r w:rsidR="00867ACB">
          <w:rPr>
            <w:noProof/>
            <w:webHidden/>
          </w:rPr>
        </w:r>
        <w:r w:rsidR="00867ACB">
          <w:rPr>
            <w:noProof/>
            <w:webHidden/>
          </w:rPr>
          <w:fldChar w:fldCharType="separate"/>
        </w:r>
        <w:r w:rsidR="00867ACB">
          <w:rPr>
            <w:noProof/>
            <w:webHidden/>
          </w:rPr>
          <w:t>4</w:t>
        </w:r>
        <w:r w:rsidR="00867ACB">
          <w:rPr>
            <w:noProof/>
            <w:webHidden/>
          </w:rPr>
          <w:fldChar w:fldCharType="end"/>
        </w:r>
      </w:hyperlink>
    </w:p>
    <w:p w:rsidR="00867ACB" w:rsidRDefault="00F373A3">
      <w:pPr>
        <w:pStyle w:val="TOC1"/>
        <w:tabs>
          <w:tab w:val="left" w:pos="440"/>
          <w:tab w:val="right" w:leader="dot" w:pos="9350"/>
        </w:tabs>
        <w:rPr>
          <w:rFonts w:eastAsiaTheme="minorEastAsia"/>
          <w:noProof/>
        </w:rPr>
      </w:pPr>
      <w:hyperlink w:anchor="_Toc462135941" w:history="1">
        <w:r w:rsidR="00867ACB" w:rsidRPr="005F5805">
          <w:rPr>
            <w:rStyle w:val="Hyperlink"/>
            <w:noProof/>
          </w:rPr>
          <w:t>5.</w:t>
        </w:r>
        <w:r w:rsidR="00867ACB">
          <w:rPr>
            <w:rFonts w:eastAsiaTheme="minorEastAsia"/>
            <w:noProof/>
          </w:rPr>
          <w:tab/>
        </w:r>
        <w:r w:rsidR="00867ACB" w:rsidRPr="005F5805">
          <w:rPr>
            <w:rStyle w:val="Hyperlink"/>
            <w:noProof/>
          </w:rPr>
          <w:t>Data Set:</w:t>
        </w:r>
        <w:r w:rsidR="00867ACB">
          <w:rPr>
            <w:noProof/>
            <w:webHidden/>
          </w:rPr>
          <w:tab/>
        </w:r>
        <w:r w:rsidR="00867ACB">
          <w:rPr>
            <w:noProof/>
            <w:webHidden/>
          </w:rPr>
          <w:fldChar w:fldCharType="begin"/>
        </w:r>
        <w:r w:rsidR="00867ACB">
          <w:rPr>
            <w:noProof/>
            <w:webHidden/>
          </w:rPr>
          <w:instrText xml:space="preserve"> PAGEREF _Toc462135941 \h </w:instrText>
        </w:r>
        <w:r w:rsidR="00867ACB">
          <w:rPr>
            <w:noProof/>
            <w:webHidden/>
          </w:rPr>
        </w:r>
        <w:r w:rsidR="00867ACB">
          <w:rPr>
            <w:noProof/>
            <w:webHidden/>
          </w:rPr>
          <w:fldChar w:fldCharType="separate"/>
        </w:r>
        <w:r w:rsidR="00867ACB">
          <w:rPr>
            <w:noProof/>
            <w:webHidden/>
          </w:rPr>
          <w:t>6</w:t>
        </w:r>
        <w:r w:rsidR="00867ACB">
          <w:rPr>
            <w:noProof/>
            <w:webHidden/>
          </w:rPr>
          <w:fldChar w:fldCharType="end"/>
        </w:r>
      </w:hyperlink>
    </w:p>
    <w:p w:rsidR="00867ACB" w:rsidRDefault="00F373A3">
      <w:pPr>
        <w:pStyle w:val="TOC1"/>
        <w:tabs>
          <w:tab w:val="left" w:pos="440"/>
          <w:tab w:val="right" w:leader="dot" w:pos="9350"/>
        </w:tabs>
        <w:rPr>
          <w:rFonts w:eastAsiaTheme="minorEastAsia"/>
          <w:noProof/>
        </w:rPr>
      </w:pPr>
      <w:hyperlink w:anchor="_Toc462135942" w:history="1">
        <w:r w:rsidR="00867ACB" w:rsidRPr="005F5805">
          <w:rPr>
            <w:rStyle w:val="Hyperlink"/>
            <w:noProof/>
          </w:rPr>
          <w:t>6.</w:t>
        </w:r>
        <w:r w:rsidR="00867ACB">
          <w:rPr>
            <w:rFonts w:eastAsiaTheme="minorEastAsia"/>
            <w:noProof/>
          </w:rPr>
          <w:tab/>
        </w:r>
        <w:r w:rsidR="00867ACB" w:rsidRPr="005F5805">
          <w:rPr>
            <w:rStyle w:val="Hyperlink"/>
            <w:noProof/>
          </w:rPr>
          <w:t>Methodology:</w:t>
        </w:r>
        <w:r w:rsidR="00867ACB">
          <w:rPr>
            <w:noProof/>
            <w:webHidden/>
          </w:rPr>
          <w:tab/>
        </w:r>
        <w:r w:rsidR="00867ACB">
          <w:rPr>
            <w:noProof/>
            <w:webHidden/>
          </w:rPr>
          <w:fldChar w:fldCharType="begin"/>
        </w:r>
        <w:r w:rsidR="00867ACB">
          <w:rPr>
            <w:noProof/>
            <w:webHidden/>
          </w:rPr>
          <w:instrText xml:space="preserve"> PAGEREF _Toc462135942 \h </w:instrText>
        </w:r>
        <w:r w:rsidR="00867ACB">
          <w:rPr>
            <w:noProof/>
            <w:webHidden/>
          </w:rPr>
        </w:r>
        <w:r w:rsidR="00867ACB">
          <w:rPr>
            <w:noProof/>
            <w:webHidden/>
          </w:rPr>
          <w:fldChar w:fldCharType="separate"/>
        </w:r>
        <w:r w:rsidR="00867ACB">
          <w:rPr>
            <w:noProof/>
            <w:webHidden/>
          </w:rPr>
          <w:t>6</w:t>
        </w:r>
        <w:r w:rsidR="00867ACB">
          <w:rPr>
            <w:noProof/>
            <w:webHidden/>
          </w:rPr>
          <w:fldChar w:fldCharType="end"/>
        </w:r>
      </w:hyperlink>
    </w:p>
    <w:p w:rsidR="00867ACB" w:rsidRDefault="00F373A3">
      <w:pPr>
        <w:pStyle w:val="TOC1"/>
        <w:tabs>
          <w:tab w:val="left" w:pos="440"/>
          <w:tab w:val="right" w:leader="dot" w:pos="9350"/>
        </w:tabs>
        <w:rPr>
          <w:rFonts w:eastAsiaTheme="minorEastAsia"/>
          <w:noProof/>
        </w:rPr>
      </w:pPr>
      <w:hyperlink w:anchor="_Toc462135943" w:history="1">
        <w:r w:rsidR="00867ACB" w:rsidRPr="005F5805">
          <w:rPr>
            <w:rStyle w:val="Hyperlink"/>
            <w:noProof/>
          </w:rPr>
          <w:t>7.</w:t>
        </w:r>
        <w:r w:rsidR="00867ACB">
          <w:rPr>
            <w:rFonts w:eastAsiaTheme="minorEastAsia"/>
            <w:noProof/>
          </w:rPr>
          <w:tab/>
        </w:r>
        <w:r w:rsidR="00867ACB" w:rsidRPr="005F5805">
          <w:rPr>
            <w:rStyle w:val="Hyperlink"/>
            <w:noProof/>
          </w:rPr>
          <w:t>Variable Selection:</w:t>
        </w:r>
        <w:r w:rsidR="00867ACB">
          <w:rPr>
            <w:noProof/>
            <w:webHidden/>
          </w:rPr>
          <w:tab/>
        </w:r>
        <w:r w:rsidR="00867ACB">
          <w:rPr>
            <w:noProof/>
            <w:webHidden/>
          </w:rPr>
          <w:fldChar w:fldCharType="begin"/>
        </w:r>
        <w:r w:rsidR="00867ACB">
          <w:rPr>
            <w:noProof/>
            <w:webHidden/>
          </w:rPr>
          <w:instrText xml:space="preserve"> PAGEREF _Toc462135943 \h </w:instrText>
        </w:r>
        <w:r w:rsidR="00867ACB">
          <w:rPr>
            <w:noProof/>
            <w:webHidden/>
          </w:rPr>
        </w:r>
        <w:r w:rsidR="00867ACB">
          <w:rPr>
            <w:noProof/>
            <w:webHidden/>
          </w:rPr>
          <w:fldChar w:fldCharType="separate"/>
        </w:r>
        <w:r w:rsidR="00867ACB">
          <w:rPr>
            <w:noProof/>
            <w:webHidden/>
          </w:rPr>
          <w:t>7</w:t>
        </w:r>
        <w:r w:rsidR="00867ACB">
          <w:rPr>
            <w:noProof/>
            <w:webHidden/>
          </w:rPr>
          <w:fldChar w:fldCharType="end"/>
        </w:r>
      </w:hyperlink>
    </w:p>
    <w:p w:rsidR="00867ACB" w:rsidRDefault="00F373A3">
      <w:pPr>
        <w:pStyle w:val="TOC2"/>
        <w:tabs>
          <w:tab w:val="left" w:pos="880"/>
          <w:tab w:val="right" w:leader="dot" w:pos="9350"/>
        </w:tabs>
        <w:rPr>
          <w:rFonts w:eastAsiaTheme="minorEastAsia"/>
          <w:noProof/>
        </w:rPr>
      </w:pPr>
      <w:hyperlink w:anchor="_Toc462135944" w:history="1">
        <w:r w:rsidR="00867ACB" w:rsidRPr="005F5805">
          <w:rPr>
            <w:rStyle w:val="Hyperlink"/>
            <w:noProof/>
          </w:rPr>
          <w:t>7.1.</w:t>
        </w:r>
        <w:r w:rsidR="00867ACB">
          <w:rPr>
            <w:rFonts w:eastAsiaTheme="minorEastAsia"/>
            <w:noProof/>
          </w:rPr>
          <w:tab/>
        </w:r>
        <w:r w:rsidR="00867ACB" w:rsidRPr="005F5805">
          <w:rPr>
            <w:rStyle w:val="Hyperlink"/>
            <w:noProof/>
          </w:rPr>
          <w:t>Dependent Variable:</w:t>
        </w:r>
        <w:r w:rsidR="00867ACB">
          <w:rPr>
            <w:noProof/>
            <w:webHidden/>
          </w:rPr>
          <w:tab/>
        </w:r>
        <w:r w:rsidR="00867ACB">
          <w:rPr>
            <w:noProof/>
            <w:webHidden/>
          </w:rPr>
          <w:fldChar w:fldCharType="begin"/>
        </w:r>
        <w:r w:rsidR="00867ACB">
          <w:rPr>
            <w:noProof/>
            <w:webHidden/>
          </w:rPr>
          <w:instrText xml:space="preserve"> PAGEREF _Toc462135944 \h </w:instrText>
        </w:r>
        <w:r w:rsidR="00867ACB">
          <w:rPr>
            <w:noProof/>
            <w:webHidden/>
          </w:rPr>
        </w:r>
        <w:r w:rsidR="00867ACB">
          <w:rPr>
            <w:noProof/>
            <w:webHidden/>
          </w:rPr>
          <w:fldChar w:fldCharType="separate"/>
        </w:r>
        <w:r w:rsidR="00867ACB">
          <w:rPr>
            <w:noProof/>
            <w:webHidden/>
          </w:rPr>
          <w:t>7</w:t>
        </w:r>
        <w:r w:rsidR="00867ACB">
          <w:rPr>
            <w:noProof/>
            <w:webHidden/>
          </w:rPr>
          <w:fldChar w:fldCharType="end"/>
        </w:r>
      </w:hyperlink>
    </w:p>
    <w:p w:rsidR="00867ACB" w:rsidRDefault="00F373A3">
      <w:pPr>
        <w:pStyle w:val="TOC2"/>
        <w:tabs>
          <w:tab w:val="left" w:pos="880"/>
          <w:tab w:val="right" w:leader="dot" w:pos="9350"/>
        </w:tabs>
        <w:rPr>
          <w:rFonts w:eastAsiaTheme="minorEastAsia"/>
          <w:noProof/>
        </w:rPr>
      </w:pPr>
      <w:hyperlink w:anchor="_Toc462135945" w:history="1">
        <w:r w:rsidR="00867ACB" w:rsidRPr="005F5805">
          <w:rPr>
            <w:rStyle w:val="Hyperlink"/>
            <w:noProof/>
          </w:rPr>
          <w:t>7.2.</w:t>
        </w:r>
        <w:r w:rsidR="00867ACB">
          <w:rPr>
            <w:rFonts w:eastAsiaTheme="minorEastAsia"/>
            <w:noProof/>
          </w:rPr>
          <w:tab/>
        </w:r>
        <w:r w:rsidR="00867ACB" w:rsidRPr="005F5805">
          <w:rPr>
            <w:rStyle w:val="Hyperlink"/>
            <w:noProof/>
          </w:rPr>
          <w:t>Independent Variables:</w:t>
        </w:r>
        <w:r w:rsidR="00867ACB">
          <w:rPr>
            <w:noProof/>
            <w:webHidden/>
          </w:rPr>
          <w:tab/>
        </w:r>
        <w:r w:rsidR="00867ACB">
          <w:rPr>
            <w:noProof/>
            <w:webHidden/>
          </w:rPr>
          <w:fldChar w:fldCharType="begin"/>
        </w:r>
        <w:r w:rsidR="00867ACB">
          <w:rPr>
            <w:noProof/>
            <w:webHidden/>
          </w:rPr>
          <w:instrText xml:space="preserve"> PAGEREF _Toc462135945 \h </w:instrText>
        </w:r>
        <w:r w:rsidR="00867ACB">
          <w:rPr>
            <w:noProof/>
            <w:webHidden/>
          </w:rPr>
        </w:r>
        <w:r w:rsidR="00867ACB">
          <w:rPr>
            <w:noProof/>
            <w:webHidden/>
          </w:rPr>
          <w:fldChar w:fldCharType="separate"/>
        </w:r>
        <w:r w:rsidR="00867ACB">
          <w:rPr>
            <w:noProof/>
            <w:webHidden/>
          </w:rPr>
          <w:t>7</w:t>
        </w:r>
        <w:r w:rsidR="00867ACB">
          <w:rPr>
            <w:noProof/>
            <w:webHidden/>
          </w:rPr>
          <w:fldChar w:fldCharType="end"/>
        </w:r>
      </w:hyperlink>
    </w:p>
    <w:p w:rsidR="00867ACB" w:rsidRDefault="00F373A3">
      <w:pPr>
        <w:pStyle w:val="TOC1"/>
        <w:tabs>
          <w:tab w:val="left" w:pos="440"/>
          <w:tab w:val="right" w:leader="dot" w:pos="9350"/>
        </w:tabs>
        <w:rPr>
          <w:rFonts w:eastAsiaTheme="minorEastAsia"/>
          <w:noProof/>
        </w:rPr>
      </w:pPr>
      <w:hyperlink w:anchor="_Toc462135946" w:history="1">
        <w:r w:rsidR="00867ACB" w:rsidRPr="005F5805">
          <w:rPr>
            <w:rStyle w:val="Hyperlink"/>
            <w:noProof/>
          </w:rPr>
          <w:t>8.</w:t>
        </w:r>
        <w:r w:rsidR="00867ACB">
          <w:rPr>
            <w:rFonts w:eastAsiaTheme="minorEastAsia"/>
            <w:noProof/>
          </w:rPr>
          <w:tab/>
        </w:r>
        <w:r w:rsidR="00867ACB" w:rsidRPr="005F5805">
          <w:rPr>
            <w:rStyle w:val="Hyperlink"/>
            <w:noProof/>
          </w:rPr>
          <w:t>Exploratory Data Analysis:</w:t>
        </w:r>
        <w:r w:rsidR="00867ACB">
          <w:rPr>
            <w:noProof/>
            <w:webHidden/>
          </w:rPr>
          <w:tab/>
        </w:r>
        <w:r w:rsidR="00867ACB">
          <w:rPr>
            <w:noProof/>
            <w:webHidden/>
          </w:rPr>
          <w:fldChar w:fldCharType="begin"/>
        </w:r>
        <w:r w:rsidR="00867ACB">
          <w:rPr>
            <w:noProof/>
            <w:webHidden/>
          </w:rPr>
          <w:instrText xml:space="preserve"> PAGEREF _Toc462135946 \h </w:instrText>
        </w:r>
        <w:r w:rsidR="00867ACB">
          <w:rPr>
            <w:noProof/>
            <w:webHidden/>
          </w:rPr>
        </w:r>
        <w:r w:rsidR="00867ACB">
          <w:rPr>
            <w:noProof/>
            <w:webHidden/>
          </w:rPr>
          <w:fldChar w:fldCharType="separate"/>
        </w:r>
        <w:r w:rsidR="00867ACB">
          <w:rPr>
            <w:noProof/>
            <w:webHidden/>
          </w:rPr>
          <w:t>10</w:t>
        </w:r>
        <w:r w:rsidR="00867ACB">
          <w:rPr>
            <w:noProof/>
            <w:webHidden/>
          </w:rPr>
          <w:fldChar w:fldCharType="end"/>
        </w:r>
      </w:hyperlink>
    </w:p>
    <w:p w:rsidR="00867ACB" w:rsidRDefault="00F373A3">
      <w:pPr>
        <w:pStyle w:val="TOC2"/>
        <w:tabs>
          <w:tab w:val="left" w:pos="880"/>
          <w:tab w:val="right" w:leader="dot" w:pos="9350"/>
        </w:tabs>
        <w:rPr>
          <w:rFonts w:eastAsiaTheme="minorEastAsia"/>
          <w:noProof/>
        </w:rPr>
      </w:pPr>
      <w:hyperlink w:anchor="_Toc462135947" w:history="1">
        <w:r w:rsidR="00867ACB" w:rsidRPr="005F5805">
          <w:rPr>
            <w:rStyle w:val="Hyperlink"/>
            <w:noProof/>
          </w:rPr>
          <w:t>8.1.</w:t>
        </w:r>
        <w:r w:rsidR="00867ACB">
          <w:rPr>
            <w:rFonts w:eastAsiaTheme="minorEastAsia"/>
            <w:noProof/>
          </w:rPr>
          <w:tab/>
        </w:r>
        <w:r w:rsidR="00867ACB" w:rsidRPr="005F5805">
          <w:rPr>
            <w:rStyle w:val="Hyperlink"/>
            <w:noProof/>
          </w:rPr>
          <w:t>Univariate:</w:t>
        </w:r>
        <w:r w:rsidR="00867ACB">
          <w:rPr>
            <w:noProof/>
            <w:webHidden/>
          </w:rPr>
          <w:tab/>
        </w:r>
        <w:r w:rsidR="00867ACB">
          <w:rPr>
            <w:noProof/>
            <w:webHidden/>
          </w:rPr>
          <w:fldChar w:fldCharType="begin"/>
        </w:r>
        <w:r w:rsidR="00867ACB">
          <w:rPr>
            <w:noProof/>
            <w:webHidden/>
          </w:rPr>
          <w:instrText xml:space="preserve"> PAGEREF _Toc462135947 \h </w:instrText>
        </w:r>
        <w:r w:rsidR="00867ACB">
          <w:rPr>
            <w:noProof/>
            <w:webHidden/>
          </w:rPr>
        </w:r>
        <w:r w:rsidR="00867ACB">
          <w:rPr>
            <w:noProof/>
            <w:webHidden/>
          </w:rPr>
          <w:fldChar w:fldCharType="separate"/>
        </w:r>
        <w:r w:rsidR="00867ACB">
          <w:rPr>
            <w:noProof/>
            <w:webHidden/>
          </w:rPr>
          <w:t>10</w:t>
        </w:r>
        <w:r w:rsidR="00867ACB">
          <w:rPr>
            <w:noProof/>
            <w:webHidden/>
          </w:rPr>
          <w:fldChar w:fldCharType="end"/>
        </w:r>
      </w:hyperlink>
    </w:p>
    <w:p w:rsidR="00867ACB" w:rsidRDefault="00F373A3">
      <w:pPr>
        <w:pStyle w:val="TOC2"/>
        <w:tabs>
          <w:tab w:val="left" w:pos="880"/>
          <w:tab w:val="right" w:leader="dot" w:pos="9350"/>
        </w:tabs>
        <w:rPr>
          <w:rFonts w:eastAsiaTheme="minorEastAsia"/>
          <w:noProof/>
        </w:rPr>
      </w:pPr>
      <w:hyperlink w:anchor="_Toc462135948" w:history="1">
        <w:r w:rsidR="00867ACB" w:rsidRPr="005F5805">
          <w:rPr>
            <w:rStyle w:val="Hyperlink"/>
            <w:noProof/>
          </w:rPr>
          <w:t>8.2.</w:t>
        </w:r>
        <w:r w:rsidR="00867ACB">
          <w:rPr>
            <w:rFonts w:eastAsiaTheme="minorEastAsia"/>
            <w:noProof/>
          </w:rPr>
          <w:tab/>
        </w:r>
        <w:r w:rsidR="00867ACB" w:rsidRPr="005F5805">
          <w:rPr>
            <w:rStyle w:val="Hyperlink"/>
            <w:noProof/>
          </w:rPr>
          <w:t>Multivariate:</w:t>
        </w:r>
        <w:r w:rsidR="00867ACB">
          <w:rPr>
            <w:noProof/>
            <w:webHidden/>
          </w:rPr>
          <w:tab/>
        </w:r>
        <w:r w:rsidR="00867ACB">
          <w:rPr>
            <w:noProof/>
            <w:webHidden/>
          </w:rPr>
          <w:fldChar w:fldCharType="begin"/>
        </w:r>
        <w:r w:rsidR="00867ACB">
          <w:rPr>
            <w:noProof/>
            <w:webHidden/>
          </w:rPr>
          <w:instrText xml:space="preserve"> PAGEREF _Toc462135948 \h </w:instrText>
        </w:r>
        <w:r w:rsidR="00867ACB">
          <w:rPr>
            <w:noProof/>
            <w:webHidden/>
          </w:rPr>
        </w:r>
        <w:r w:rsidR="00867ACB">
          <w:rPr>
            <w:noProof/>
            <w:webHidden/>
          </w:rPr>
          <w:fldChar w:fldCharType="separate"/>
        </w:r>
        <w:r w:rsidR="00867ACB">
          <w:rPr>
            <w:noProof/>
            <w:webHidden/>
          </w:rPr>
          <w:t>15</w:t>
        </w:r>
        <w:r w:rsidR="00867ACB">
          <w:rPr>
            <w:noProof/>
            <w:webHidden/>
          </w:rPr>
          <w:fldChar w:fldCharType="end"/>
        </w:r>
      </w:hyperlink>
    </w:p>
    <w:p w:rsidR="00867ACB" w:rsidRDefault="00F373A3">
      <w:pPr>
        <w:pStyle w:val="TOC1"/>
        <w:tabs>
          <w:tab w:val="left" w:pos="440"/>
          <w:tab w:val="right" w:leader="dot" w:pos="9350"/>
        </w:tabs>
        <w:rPr>
          <w:rFonts w:eastAsiaTheme="minorEastAsia"/>
          <w:noProof/>
        </w:rPr>
      </w:pPr>
      <w:hyperlink w:anchor="_Toc462135949" w:history="1">
        <w:r w:rsidR="00867ACB" w:rsidRPr="005F5805">
          <w:rPr>
            <w:rStyle w:val="Hyperlink"/>
            <w:noProof/>
          </w:rPr>
          <w:t>9.</w:t>
        </w:r>
        <w:r w:rsidR="00867ACB">
          <w:rPr>
            <w:rFonts w:eastAsiaTheme="minorEastAsia"/>
            <w:noProof/>
          </w:rPr>
          <w:tab/>
        </w:r>
        <w:r w:rsidR="00867ACB" w:rsidRPr="005F5805">
          <w:rPr>
            <w:rStyle w:val="Hyperlink"/>
            <w:noProof/>
          </w:rPr>
          <w:t>Modeling Approach:</w:t>
        </w:r>
        <w:r w:rsidR="00867ACB">
          <w:rPr>
            <w:noProof/>
            <w:webHidden/>
          </w:rPr>
          <w:tab/>
        </w:r>
        <w:r w:rsidR="00867ACB">
          <w:rPr>
            <w:noProof/>
            <w:webHidden/>
          </w:rPr>
          <w:fldChar w:fldCharType="begin"/>
        </w:r>
        <w:r w:rsidR="00867ACB">
          <w:rPr>
            <w:noProof/>
            <w:webHidden/>
          </w:rPr>
          <w:instrText xml:space="preserve"> PAGEREF _Toc462135949 \h </w:instrText>
        </w:r>
        <w:r w:rsidR="00867ACB">
          <w:rPr>
            <w:noProof/>
            <w:webHidden/>
          </w:rPr>
        </w:r>
        <w:r w:rsidR="00867ACB">
          <w:rPr>
            <w:noProof/>
            <w:webHidden/>
          </w:rPr>
          <w:fldChar w:fldCharType="separate"/>
        </w:r>
        <w:r w:rsidR="00867ACB">
          <w:rPr>
            <w:noProof/>
            <w:webHidden/>
          </w:rPr>
          <w:t>21</w:t>
        </w:r>
        <w:r w:rsidR="00867ACB">
          <w:rPr>
            <w:noProof/>
            <w:webHidden/>
          </w:rPr>
          <w:fldChar w:fldCharType="end"/>
        </w:r>
      </w:hyperlink>
    </w:p>
    <w:p w:rsidR="00867ACB" w:rsidRDefault="00F373A3">
      <w:pPr>
        <w:pStyle w:val="TOC1"/>
        <w:tabs>
          <w:tab w:val="left" w:pos="660"/>
          <w:tab w:val="right" w:leader="dot" w:pos="9350"/>
        </w:tabs>
        <w:rPr>
          <w:rFonts w:eastAsiaTheme="minorEastAsia"/>
          <w:noProof/>
        </w:rPr>
      </w:pPr>
      <w:hyperlink w:anchor="_Toc462135950" w:history="1">
        <w:r w:rsidR="00867ACB" w:rsidRPr="005F5805">
          <w:rPr>
            <w:rStyle w:val="Hyperlink"/>
            <w:noProof/>
          </w:rPr>
          <w:t>10.</w:t>
        </w:r>
        <w:r w:rsidR="00867ACB">
          <w:rPr>
            <w:rFonts w:eastAsiaTheme="minorEastAsia"/>
            <w:noProof/>
          </w:rPr>
          <w:tab/>
        </w:r>
        <w:r w:rsidR="00867ACB" w:rsidRPr="005F5805">
          <w:rPr>
            <w:rStyle w:val="Hyperlink"/>
            <w:noProof/>
          </w:rPr>
          <w:t>Results:</w:t>
        </w:r>
        <w:r w:rsidR="00867ACB">
          <w:rPr>
            <w:noProof/>
            <w:webHidden/>
          </w:rPr>
          <w:tab/>
        </w:r>
        <w:r w:rsidR="00867ACB">
          <w:rPr>
            <w:noProof/>
            <w:webHidden/>
          </w:rPr>
          <w:fldChar w:fldCharType="begin"/>
        </w:r>
        <w:r w:rsidR="00867ACB">
          <w:rPr>
            <w:noProof/>
            <w:webHidden/>
          </w:rPr>
          <w:instrText xml:space="preserve"> PAGEREF _Toc462135950 \h </w:instrText>
        </w:r>
        <w:r w:rsidR="00867ACB">
          <w:rPr>
            <w:noProof/>
            <w:webHidden/>
          </w:rPr>
        </w:r>
        <w:r w:rsidR="00867ACB">
          <w:rPr>
            <w:noProof/>
            <w:webHidden/>
          </w:rPr>
          <w:fldChar w:fldCharType="separate"/>
        </w:r>
        <w:r w:rsidR="00867ACB">
          <w:rPr>
            <w:noProof/>
            <w:webHidden/>
          </w:rPr>
          <w:t>21</w:t>
        </w:r>
        <w:r w:rsidR="00867ACB">
          <w:rPr>
            <w:noProof/>
            <w:webHidden/>
          </w:rPr>
          <w:fldChar w:fldCharType="end"/>
        </w:r>
      </w:hyperlink>
    </w:p>
    <w:p w:rsidR="00867ACB" w:rsidRDefault="00F373A3">
      <w:pPr>
        <w:pStyle w:val="TOC2"/>
        <w:tabs>
          <w:tab w:val="left" w:pos="1100"/>
          <w:tab w:val="right" w:leader="dot" w:pos="9350"/>
        </w:tabs>
        <w:rPr>
          <w:rFonts w:eastAsiaTheme="minorEastAsia"/>
          <w:noProof/>
        </w:rPr>
      </w:pPr>
      <w:hyperlink w:anchor="_Toc462135951" w:history="1">
        <w:r w:rsidR="00867ACB" w:rsidRPr="005F5805">
          <w:rPr>
            <w:rStyle w:val="Hyperlink"/>
            <w:noProof/>
          </w:rPr>
          <w:t>10.1.</w:t>
        </w:r>
        <w:r w:rsidR="00867ACB">
          <w:rPr>
            <w:rFonts w:eastAsiaTheme="minorEastAsia"/>
            <w:noProof/>
          </w:rPr>
          <w:tab/>
        </w:r>
        <w:r w:rsidR="00867ACB" w:rsidRPr="005F5805">
          <w:rPr>
            <w:rStyle w:val="Hyperlink"/>
            <w:noProof/>
          </w:rPr>
          <w:t>Logistic Regression:</w:t>
        </w:r>
        <w:r w:rsidR="00867ACB">
          <w:rPr>
            <w:noProof/>
            <w:webHidden/>
          </w:rPr>
          <w:tab/>
        </w:r>
        <w:r w:rsidR="00867ACB">
          <w:rPr>
            <w:noProof/>
            <w:webHidden/>
          </w:rPr>
          <w:fldChar w:fldCharType="begin"/>
        </w:r>
        <w:r w:rsidR="00867ACB">
          <w:rPr>
            <w:noProof/>
            <w:webHidden/>
          </w:rPr>
          <w:instrText xml:space="preserve"> PAGEREF _Toc462135951 \h </w:instrText>
        </w:r>
        <w:r w:rsidR="00867ACB">
          <w:rPr>
            <w:noProof/>
            <w:webHidden/>
          </w:rPr>
        </w:r>
        <w:r w:rsidR="00867ACB">
          <w:rPr>
            <w:noProof/>
            <w:webHidden/>
          </w:rPr>
          <w:fldChar w:fldCharType="separate"/>
        </w:r>
        <w:r w:rsidR="00867ACB">
          <w:rPr>
            <w:noProof/>
            <w:webHidden/>
          </w:rPr>
          <w:t>21</w:t>
        </w:r>
        <w:r w:rsidR="00867ACB">
          <w:rPr>
            <w:noProof/>
            <w:webHidden/>
          </w:rPr>
          <w:fldChar w:fldCharType="end"/>
        </w:r>
      </w:hyperlink>
    </w:p>
    <w:p w:rsidR="00867ACB" w:rsidRDefault="00F373A3">
      <w:pPr>
        <w:pStyle w:val="TOC2"/>
        <w:tabs>
          <w:tab w:val="left" w:pos="1100"/>
          <w:tab w:val="right" w:leader="dot" w:pos="9350"/>
        </w:tabs>
        <w:rPr>
          <w:rFonts w:eastAsiaTheme="minorEastAsia"/>
          <w:noProof/>
        </w:rPr>
      </w:pPr>
      <w:hyperlink w:anchor="_Toc462135952" w:history="1">
        <w:r w:rsidR="00867ACB" w:rsidRPr="005F5805">
          <w:rPr>
            <w:rStyle w:val="Hyperlink"/>
            <w:noProof/>
          </w:rPr>
          <w:t>10.2.</w:t>
        </w:r>
        <w:r w:rsidR="00867ACB">
          <w:rPr>
            <w:rFonts w:eastAsiaTheme="minorEastAsia"/>
            <w:noProof/>
          </w:rPr>
          <w:tab/>
        </w:r>
        <w:r w:rsidR="00867ACB" w:rsidRPr="005F5805">
          <w:rPr>
            <w:rStyle w:val="Hyperlink"/>
            <w:noProof/>
          </w:rPr>
          <w:t>Lasso:</w:t>
        </w:r>
        <w:r w:rsidR="00867ACB">
          <w:rPr>
            <w:noProof/>
            <w:webHidden/>
          </w:rPr>
          <w:tab/>
        </w:r>
        <w:r w:rsidR="00867ACB">
          <w:rPr>
            <w:noProof/>
            <w:webHidden/>
          </w:rPr>
          <w:fldChar w:fldCharType="begin"/>
        </w:r>
        <w:r w:rsidR="00867ACB">
          <w:rPr>
            <w:noProof/>
            <w:webHidden/>
          </w:rPr>
          <w:instrText xml:space="preserve"> PAGEREF _Toc462135952 \h </w:instrText>
        </w:r>
        <w:r w:rsidR="00867ACB">
          <w:rPr>
            <w:noProof/>
            <w:webHidden/>
          </w:rPr>
        </w:r>
        <w:r w:rsidR="00867ACB">
          <w:rPr>
            <w:noProof/>
            <w:webHidden/>
          </w:rPr>
          <w:fldChar w:fldCharType="separate"/>
        </w:r>
        <w:r w:rsidR="00867ACB">
          <w:rPr>
            <w:noProof/>
            <w:webHidden/>
          </w:rPr>
          <w:t>22</w:t>
        </w:r>
        <w:r w:rsidR="00867ACB">
          <w:rPr>
            <w:noProof/>
            <w:webHidden/>
          </w:rPr>
          <w:fldChar w:fldCharType="end"/>
        </w:r>
      </w:hyperlink>
    </w:p>
    <w:p w:rsidR="00867ACB" w:rsidRDefault="00F373A3">
      <w:pPr>
        <w:pStyle w:val="TOC1"/>
        <w:tabs>
          <w:tab w:val="left" w:pos="660"/>
          <w:tab w:val="right" w:leader="dot" w:pos="9350"/>
        </w:tabs>
        <w:rPr>
          <w:rFonts w:eastAsiaTheme="minorEastAsia"/>
          <w:noProof/>
        </w:rPr>
      </w:pPr>
      <w:hyperlink w:anchor="_Toc462135953" w:history="1">
        <w:r w:rsidR="00867ACB" w:rsidRPr="005F5805">
          <w:rPr>
            <w:rStyle w:val="Hyperlink"/>
            <w:noProof/>
          </w:rPr>
          <w:t>11.</w:t>
        </w:r>
        <w:r w:rsidR="00867ACB">
          <w:rPr>
            <w:rFonts w:eastAsiaTheme="minorEastAsia"/>
            <w:noProof/>
          </w:rPr>
          <w:tab/>
        </w:r>
        <w:r w:rsidR="00867ACB" w:rsidRPr="005F5805">
          <w:rPr>
            <w:rStyle w:val="Hyperlink"/>
            <w:noProof/>
          </w:rPr>
          <w:t>Conclusion and Recommendation:</w:t>
        </w:r>
        <w:r w:rsidR="00867ACB">
          <w:rPr>
            <w:noProof/>
            <w:webHidden/>
          </w:rPr>
          <w:tab/>
        </w:r>
        <w:r w:rsidR="00867ACB">
          <w:rPr>
            <w:noProof/>
            <w:webHidden/>
          </w:rPr>
          <w:fldChar w:fldCharType="begin"/>
        </w:r>
        <w:r w:rsidR="00867ACB">
          <w:rPr>
            <w:noProof/>
            <w:webHidden/>
          </w:rPr>
          <w:instrText xml:space="preserve"> PAGEREF _Toc462135953 \h </w:instrText>
        </w:r>
        <w:r w:rsidR="00867ACB">
          <w:rPr>
            <w:noProof/>
            <w:webHidden/>
          </w:rPr>
        </w:r>
        <w:r w:rsidR="00867ACB">
          <w:rPr>
            <w:noProof/>
            <w:webHidden/>
          </w:rPr>
          <w:fldChar w:fldCharType="separate"/>
        </w:r>
        <w:r w:rsidR="00867ACB">
          <w:rPr>
            <w:noProof/>
            <w:webHidden/>
          </w:rPr>
          <w:t>26</w:t>
        </w:r>
        <w:r w:rsidR="00867ACB">
          <w:rPr>
            <w:noProof/>
            <w:webHidden/>
          </w:rPr>
          <w:fldChar w:fldCharType="end"/>
        </w:r>
      </w:hyperlink>
    </w:p>
    <w:p w:rsidR="00867ACB" w:rsidRDefault="00F373A3">
      <w:pPr>
        <w:pStyle w:val="TOC1"/>
        <w:tabs>
          <w:tab w:val="left" w:pos="660"/>
          <w:tab w:val="right" w:leader="dot" w:pos="9350"/>
        </w:tabs>
        <w:rPr>
          <w:rFonts w:eastAsiaTheme="minorEastAsia"/>
          <w:noProof/>
        </w:rPr>
      </w:pPr>
      <w:hyperlink w:anchor="_Toc462135954" w:history="1">
        <w:r w:rsidR="00867ACB" w:rsidRPr="005F5805">
          <w:rPr>
            <w:rStyle w:val="Hyperlink"/>
            <w:noProof/>
          </w:rPr>
          <w:t>12.</w:t>
        </w:r>
        <w:r w:rsidR="00867ACB">
          <w:rPr>
            <w:rFonts w:eastAsiaTheme="minorEastAsia"/>
            <w:noProof/>
          </w:rPr>
          <w:tab/>
        </w:r>
        <w:r w:rsidR="00867ACB" w:rsidRPr="005F5805">
          <w:rPr>
            <w:rStyle w:val="Hyperlink"/>
            <w:noProof/>
          </w:rPr>
          <w:t>Future Work:</w:t>
        </w:r>
        <w:r w:rsidR="00867ACB">
          <w:rPr>
            <w:noProof/>
            <w:webHidden/>
          </w:rPr>
          <w:tab/>
        </w:r>
        <w:r w:rsidR="00867ACB">
          <w:rPr>
            <w:noProof/>
            <w:webHidden/>
          </w:rPr>
          <w:fldChar w:fldCharType="begin"/>
        </w:r>
        <w:r w:rsidR="00867ACB">
          <w:rPr>
            <w:noProof/>
            <w:webHidden/>
          </w:rPr>
          <w:instrText xml:space="preserve"> PAGEREF _Toc462135954 \h </w:instrText>
        </w:r>
        <w:r w:rsidR="00867ACB">
          <w:rPr>
            <w:noProof/>
            <w:webHidden/>
          </w:rPr>
        </w:r>
        <w:r w:rsidR="00867ACB">
          <w:rPr>
            <w:noProof/>
            <w:webHidden/>
          </w:rPr>
          <w:fldChar w:fldCharType="separate"/>
        </w:r>
        <w:r w:rsidR="00867ACB">
          <w:rPr>
            <w:noProof/>
            <w:webHidden/>
          </w:rPr>
          <w:t>26</w:t>
        </w:r>
        <w:r w:rsidR="00867ACB">
          <w:rPr>
            <w:noProof/>
            <w:webHidden/>
          </w:rPr>
          <w:fldChar w:fldCharType="end"/>
        </w:r>
      </w:hyperlink>
    </w:p>
    <w:p w:rsidR="00131DDC" w:rsidRDefault="002B2C2E" w:rsidP="00131DDC">
      <w:r>
        <w:fldChar w:fldCharType="end"/>
      </w:r>
    </w:p>
    <w:p w:rsidR="00131DDC" w:rsidRDefault="00131DDC" w:rsidP="00131DDC"/>
    <w:p w:rsidR="00131DDC" w:rsidRDefault="00131DDC" w:rsidP="00131DDC"/>
    <w:p w:rsidR="00131DDC" w:rsidRDefault="00131DDC" w:rsidP="00131DDC"/>
    <w:p w:rsidR="00131DDC" w:rsidRDefault="00131DDC" w:rsidP="00131DDC"/>
    <w:p w:rsidR="00131DDC" w:rsidRDefault="00131DDC" w:rsidP="00131DDC"/>
    <w:p w:rsidR="00131DDC" w:rsidRPr="003B2639" w:rsidRDefault="002B2C2E" w:rsidP="002B2C2E">
      <w:r>
        <w:br w:type="page"/>
      </w:r>
    </w:p>
    <w:p w:rsidR="00131DDC" w:rsidRDefault="00131DDC" w:rsidP="006F7CA5">
      <w:pPr>
        <w:pStyle w:val="Heading1"/>
        <w:numPr>
          <w:ilvl w:val="0"/>
          <w:numId w:val="6"/>
        </w:numPr>
        <w:spacing w:line="276" w:lineRule="auto"/>
        <w:jc w:val="both"/>
      </w:pPr>
      <w:bookmarkStart w:id="1" w:name="_Toc460423628"/>
      <w:bookmarkStart w:id="2" w:name="_Toc462135932"/>
      <w:r>
        <w:lastRenderedPageBreak/>
        <w:t>Abstract:</w:t>
      </w:r>
      <w:bookmarkEnd w:id="1"/>
      <w:bookmarkEnd w:id="2"/>
    </w:p>
    <w:p w:rsidR="00632AEA" w:rsidRDefault="00663D47" w:rsidP="006F7CA5">
      <w:pPr>
        <w:ind w:left="360"/>
      </w:pPr>
      <w:r>
        <w:t>This project was done to predict type 2 diabetes diagnosis in a data set of 9948 patients.  Logistic regression and Lasso algorithms were preformed to predict the binary outco</w:t>
      </w:r>
      <w:r w:rsidR="00BE39BC">
        <w:t>me of 1 if the patient is diabetic and 0 if the patients is not</w:t>
      </w:r>
      <w:r>
        <w:t xml:space="preserve">. </w:t>
      </w:r>
      <w:r w:rsidR="00BE39BC">
        <w:t xml:space="preserve"> The two methods performed reasonably well with accuracy of 80% based on the area under the ROC curve.</w:t>
      </w:r>
    </w:p>
    <w:p w:rsidR="00632AEA" w:rsidRDefault="00632AEA" w:rsidP="006F7CA5">
      <w:pPr>
        <w:pStyle w:val="Heading1"/>
        <w:numPr>
          <w:ilvl w:val="0"/>
          <w:numId w:val="6"/>
        </w:numPr>
        <w:rPr>
          <w:shd w:val="clear" w:color="auto" w:fill="FFFFFF"/>
        </w:rPr>
      </w:pPr>
      <w:bookmarkStart w:id="3" w:name="_Toc460423649"/>
      <w:bookmarkStart w:id="4" w:name="_Toc462135933"/>
      <w:r>
        <w:rPr>
          <w:shd w:val="clear" w:color="auto" w:fill="FFFFFF"/>
        </w:rPr>
        <w:t>The goal of this project:</w:t>
      </w:r>
      <w:bookmarkEnd w:id="3"/>
      <w:bookmarkEnd w:id="4"/>
    </w:p>
    <w:p w:rsidR="00632AEA" w:rsidRPr="00832FDC" w:rsidRDefault="00632AEA" w:rsidP="006F7CA5">
      <w:pPr>
        <w:spacing w:line="276" w:lineRule="auto"/>
        <w:ind w:left="360"/>
        <w:jc w:val="both"/>
        <w:rPr>
          <w:rFonts w:cs="Helvetica"/>
          <w:color w:val="333333"/>
          <w:shd w:val="clear" w:color="auto" w:fill="FFFFFF"/>
        </w:rPr>
      </w:pPr>
      <w:r w:rsidRPr="00832FDC">
        <w:rPr>
          <w:rFonts w:cs="Helvetica"/>
          <w:color w:val="333333"/>
          <w:shd w:val="clear" w:color="auto" w:fill="FFFFFF"/>
        </w:rPr>
        <w:t xml:space="preserve">The goal of this project is classify patients who have type 2 diabetes and to develop predictive model(s) to predict the risk of developing the disease.  This could help medical practitioners in assessing and recognizing the risk of developing this disease in their patients and by that they could take some preventive </w:t>
      </w:r>
      <w:r w:rsidR="00832FDC">
        <w:rPr>
          <w:rFonts w:cs="Helvetica"/>
          <w:color w:val="333333"/>
          <w:shd w:val="clear" w:color="auto" w:fill="FFFFFF"/>
        </w:rPr>
        <w:t>measures to reduce those risks.</w:t>
      </w:r>
    </w:p>
    <w:p w:rsidR="00632AEA" w:rsidRDefault="00632AEA" w:rsidP="006F7CA5">
      <w:pPr>
        <w:pStyle w:val="Heading1"/>
        <w:numPr>
          <w:ilvl w:val="0"/>
          <w:numId w:val="6"/>
        </w:numPr>
      </w:pPr>
      <w:bookmarkStart w:id="5" w:name="_Toc460423648"/>
      <w:bookmarkStart w:id="6" w:name="_Toc462135934"/>
      <w:r>
        <w:t>Problem statement:</w:t>
      </w:r>
      <w:bookmarkEnd w:id="5"/>
      <w:bookmarkEnd w:id="6"/>
    </w:p>
    <w:p w:rsidR="00632AEA" w:rsidRPr="005B1521" w:rsidRDefault="00632AEA" w:rsidP="006F7CA5">
      <w:pPr>
        <w:spacing w:line="276" w:lineRule="auto"/>
        <w:ind w:left="360"/>
        <w:jc w:val="both"/>
        <w:rPr>
          <w:rFonts w:ascii="Calibri" w:hAnsi="Calibri" w:cs="Helvetica"/>
          <w:color w:val="333333"/>
          <w:shd w:val="clear" w:color="auto" w:fill="FFFFFF"/>
        </w:rPr>
      </w:pPr>
      <w:r w:rsidRPr="005B1521">
        <w:rPr>
          <w:rFonts w:ascii="Calibri" w:hAnsi="Calibri"/>
        </w:rPr>
        <w:t xml:space="preserve">According to World Health Organization WHO Type 2 diabetes affect around 8.5% of the adult population above 18 years of age.  It is a major cause for blindness, kidney disease and lower limb amputation.  </w:t>
      </w:r>
      <w:r w:rsidRPr="005B1521">
        <w:rPr>
          <w:rFonts w:ascii="Calibri" w:hAnsi="Calibri" w:cs="Helvetica"/>
          <w:color w:val="333333"/>
          <w:shd w:val="clear" w:color="auto" w:fill="FFFFFF"/>
        </w:rPr>
        <w:t xml:space="preserve">WHO projects that diabetes will be the 7th leading cause of death in 2030.  </w:t>
      </w:r>
    </w:p>
    <w:p w:rsidR="00632AEA" w:rsidRDefault="00632AEA" w:rsidP="006F7CA5">
      <w:pPr>
        <w:spacing w:line="276" w:lineRule="auto"/>
        <w:ind w:left="360"/>
        <w:jc w:val="both"/>
        <w:rPr>
          <w:rFonts w:ascii="Calibri" w:hAnsi="Calibri" w:cs="Helvetica"/>
          <w:color w:val="333333"/>
          <w:shd w:val="clear" w:color="auto" w:fill="FFFFFF"/>
        </w:rPr>
      </w:pPr>
      <w:r w:rsidRPr="005B1521">
        <w:rPr>
          <w:rFonts w:ascii="Calibri" w:hAnsi="Calibri" w:cs="Helvetica"/>
          <w:color w:val="333333"/>
          <w:shd w:val="clear" w:color="auto" w:fill="FFFFFF"/>
        </w:rPr>
        <w:t>Measures like exercise and healthy diet could delay or prevent the onset of the disease therefore it is important to identify individual who are at risk of developing it in order to implement an intervention plan.</w:t>
      </w:r>
    </w:p>
    <w:p w:rsidR="005F4AE5" w:rsidRDefault="005F4AE5" w:rsidP="00632AEA">
      <w:pPr>
        <w:spacing w:line="276" w:lineRule="auto"/>
        <w:jc w:val="both"/>
        <w:rPr>
          <w:rFonts w:ascii="Calibri" w:hAnsi="Calibri" w:cs="Helvetica"/>
          <w:color w:val="333333"/>
          <w:shd w:val="clear" w:color="auto" w:fill="FFFFFF"/>
        </w:rPr>
      </w:pPr>
    </w:p>
    <w:p w:rsidR="00193E7E" w:rsidRDefault="00193E7E" w:rsidP="00632AEA">
      <w:pPr>
        <w:spacing w:line="276" w:lineRule="auto"/>
        <w:jc w:val="both"/>
        <w:rPr>
          <w:rFonts w:ascii="Calibri" w:hAnsi="Calibri" w:cs="Helvetica"/>
          <w:color w:val="333333"/>
          <w:shd w:val="clear" w:color="auto" w:fill="FFFFFF"/>
        </w:rPr>
      </w:pPr>
    </w:p>
    <w:p w:rsidR="00193E7E" w:rsidRDefault="00193E7E" w:rsidP="00632AEA">
      <w:pPr>
        <w:spacing w:line="276" w:lineRule="auto"/>
        <w:jc w:val="both"/>
        <w:rPr>
          <w:rFonts w:ascii="Calibri" w:hAnsi="Calibri" w:cs="Helvetica"/>
          <w:color w:val="333333"/>
          <w:shd w:val="clear" w:color="auto" w:fill="FFFFFF"/>
        </w:rPr>
      </w:pPr>
    </w:p>
    <w:p w:rsidR="00193E7E" w:rsidRDefault="00193E7E" w:rsidP="00632AEA">
      <w:pPr>
        <w:spacing w:line="276" w:lineRule="auto"/>
        <w:jc w:val="both"/>
        <w:rPr>
          <w:rFonts w:ascii="Calibri" w:hAnsi="Calibri" w:cs="Helvetica"/>
          <w:color w:val="333333"/>
          <w:shd w:val="clear" w:color="auto" w:fill="FFFFFF"/>
        </w:rPr>
      </w:pPr>
    </w:p>
    <w:p w:rsidR="00193E7E" w:rsidRDefault="00193E7E" w:rsidP="00632AEA">
      <w:pPr>
        <w:spacing w:line="276" w:lineRule="auto"/>
        <w:jc w:val="both"/>
        <w:rPr>
          <w:rFonts w:ascii="Calibri" w:hAnsi="Calibri" w:cs="Helvetica"/>
          <w:color w:val="333333"/>
          <w:shd w:val="clear" w:color="auto" w:fill="FFFFFF"/>
        </w:rPr>
      </w:pPr>
    </w:p>
    <w:p w:rsidR="00193E7E" w:rsidRDefault="00193E7E" w:rsidP="00632AEA">
      <w:pPr>
        <w:spacing w:line="276" w:lineRule="auto"/>
        <w:jc w:val="both"/>
        <w:rPr>
          <w:rFonts w:ascii="Calibri" w:hAnsi="Calibri" w:cs="Helvetica"/>
          <w:color w:val="333333"/>
          <w:shd w:val="clear" w:color="auto" w:fill="FFFFFF"/>
        </w:rPr>
      </w:pPr>
    </w:p>
    <w:p w:rsidR="00193E7E" w:rsidRDefault="00193E7E" w:rsidP="00632AEA">
      <w:pPr>
        <w:spacing w:line="276" w:lineRule="auto"/>
        <w:jc w:val="both"/>
        <w:rPr>
          <w:rFonts w:ascii="Calibri" w:hAnsi="Calibri" w:cs="Helvetica"/>
          <w:color w:val="333333"/>
          <w:shd w:val="clear" w:color="auto" w:fill="FFFFFF"/>
        </w:rPr>
      </w:pPr>
    </w:p>
    <w:p w:rsidR="00193E7E" w:rsidRDefault="00193E7E" w:rsidP="00632AEA">
      <w:pPr>
        <w:spacing w:line="276" w:lineRule="auto"/>
        <w:jc w:val="both"/>
        <w:rPr>
          <w:rFonts w:ascii="Calibri" w:hAnsi="Calibri" w:cs="Helvetica"/>
          <w:color w:val="333333"/>
          <w:shd w:val="clear" w:color="auto" w:fill="FFFFFF"/>
        </w:rPr>
      </w:pPr>
    </w:p>
    <w:p w:rsidR="00193E7E" w:rsidRDefault="00193E7E" w:rsidP="00632AEA">
      <w:pPr>
        <w:spacing w:line="276" w:lineRule="auto"/>
        <w:jc w:val="both"/>
        <w:rPr>
          <w:rFonts w:ascii="Calibri" w:hAnsi="Calibri" w:cs="Helvetica"/>
          <w:color w:val="333333"/>
          <w:shd w:val="clear" w:color="auto" w:fill="FFFFFF"/>
        </w:rPr>
      </w:pPr>
    </w:p>
    <w:p w:rsidR="00193E7E" w:rsidRDefault="00193E7E" w:rsidP="00632AEA">
      <w:pPr>
        <w:spacing w:line="276" w:lineRule="auto"/>
        <w:jc w:val="both"/>
        <w:rPr>
          <w:rFonts w:ascii="Calibri" w:hAnsi="Calibri" w:cs="Helvetica"/>
          <w:color w:val="333333"/>
          <w:shd w:val="clear" w:color="auto" w:fill="FFFFFF"/>
        </w:rPr>
      </w:pPr>
    </w:p>
    <w:p w:rsidR="00632AEA" w:rsidRPr="00632AEA" w:rsidRDefault="00632AEA" w:rsidP="00632AEA"/>
    <w:p w:rsidR="00131DDC" w:rsidRDefault="00F97ABB" w:rsidP="006F7CA5">
      <w:pPr>
        <w:pStyle w:val="Heading1"/>
        <w:numPr>
          <w:ilvl w:val="0"/>
          <w:numId w:val="6"/>
        </w:numPr>
        <w:spacing w:line="276" w:lineRule="auto"/>
        <w:jc w:val="both"/>
      </w:pPr>
      <w:bookmarkStart w:id="7" w:name="_Toc460423629"/>
      <w:bookmarkStart w:id="8" w:name="_Toc462135935"/>
      <w:r>
        <w:lastRenderedPageBreak/>
        <w:t>Background</w:t>
      </w:r>
      <w:r w:rsidR="00131DDC">
        <w:t>:</w:t>
      </w:r>
      <w:bookmarkEnd w:id="7"/>
      <w:bookmarkEnd w:id="8"/>
    </w:p>
    <w:p w:rsidR="00131DDC" w:rsidRDefault="00131DDC" w:rsidP="006F7CA5">
      <w:pPr>
        <w:pStyle w:val="Heading2"/>
        <w:numPr>
          <w:ilvl w:val="1"/>
          <w:numId w:val="6"/>
        </w:numPr>
        <w:spacing w:line="276" w:lineRule="auto"/>
        <w:jc w:val="both"/>
        <w:rPr>
          <w:shd w:val="clear" w:color="auto" w:fill="FFFFFF"/>
        </w:rPr>
      </w:pPr>
      <w:bookmarkStart w:id="9" w:name="_Toc460423630"/>
      <w:bookmarkStart w:id="10" w:name="_Toc462135936"/>
      <w:r>
        <w:rPr>
          <w:shd w:val="clear" w:color="auto" w:fill="FFFFFF"/>
        </w:rPr>
        <w:t>What is type 2 diabetes?</w:t>
      </w:r>
      <w:bookmarkEnd w:id="9"/>
      <w:bookmarkEnd w:id="10"/>
    </w:p>
    <w:p w:rsidR="00131DDC" w:rsidRPr="001514A1" w:rsidRDefault="00131DDC" w:rsidP="006F7CA5">
      <w:pPr>
        <w:ind w:left="360"/>
        <w:rPr>
          <w:shd w:val="clear" w:color="auto" w:fill="FFFFFF"/>
        </w:rPr>
      </w:pPr>
      <w:r>
        <w:rPr>
          <w:shd w:val="clear" w:color="auto" w:fill="FFFFFF"/>
        </w:rPr>
        <w:t>Type 2 diabetes develops when the insulin-producing cells in the body are unable to produce enough insulin, or when the insulin that is produced does not work properly (known as insulin resistance)</w:t>
      </w:r>
    </w:p>
    <w:p w:rsidR="00131DDC" w:rsidRDefault="00131DDC" w:rsidP="006F7CA5">
      <w:pPr>
        <w:pStyle w:val="Heading2"/>
        <w:numPr>
          <w:ilvl w:val="1"/>
          <w:numId w:val="6"/>
        </w:numPr>
        <w:spacing w:line="276" w:lineRule="auto"/>
        <w:jc w:val="both"/>
      </w:pPr>
      <w:bookmarkStart w:id="11" w:name="_Toc460423631"/>
      <w:bookmarkStart w:id="12" w:name="_Toc462135937"/>
      <w:r>
        <w:t>What is insulin?</w:t>
      </w:r>
      <w:bookmarkEnd w:id="11"/>
      <w:bookmarkEnd w:id="12"/>
    </w:p>
    <w:p w:rsidR="00131DDC" w:rsidRDefault="00131DDC" w:rsidP="006F7CA5">
      <w:pPr>
        <w:spacing w:line="276" w:lineRule="auto"/>
        <w:ind w:left="360"/>
        <w:jc w:val="both"/>
        <w:rPr>
          <w:rFonts w:ascii="Arial" w:hAnsi="Arial" w:cs="Arial"/>
          <w:color w:val="333333"/>
          <w:sz w:val="21"/>
          <w:szCs w:val="21"/>
          <w:shd w:val="clear" w:color="auto" w:fill="FFFFFF"/>
        </w:rPr>
      </w:pPr>
      <w:r>
        <w:t>I</w:t>
      </w:r>
      <w:r>
        <w:rPr>
          <w:rFonts w:ascii="Arial" w:hAnsi="Arial" w:cs="Arial"/>
          <w:color w:val="333333"/>
          <w:sz w:val="21"/>
          <w:szCs w:val="21"/>
          <w:shd w:val="clear" w:color="auto" w:fill="FFFFFF"/>
        </w:rPr>
        <w:t xml:space="preserve">nsulin is a hormone. It works as a chemical messenger that helps your body use the glucose in your blood to give you energy. </w:t>
      </w:r>
    </w:p>
    <w:p w:rsidR="00131DDC" w:rsidRPr="00A73C5C" w:rsidRDefault="00131DDC" w:rsidP="006F7CA5">
      <w:pPr>
        <w:pStyle w:val="Heading2"/>
        <w:numPr>
          <w:ilvl w:val="1"/>
          <w:numId w:val="6"/>
        </w:numPr>
        <w:spacing w:line="276" w:lineRule="auto"/>
        <w:jc w:val="both"/>
      </w:pPr>
      <w:bookmarkStart w:id="13" w:name="_Toc460423632"/>
      <w:bookmarkStart w:id="14" w:name="_Toc462135938"/>
      <w:r w:rsidRPr="00A73C5C">
        <w:t>How insulin works</w:t>
      </w:r>
      <w:r>
        <w:t>?</w:t>
      </w:r>
      <w:bookmarkEnd w:id="13"/>
      <w:bookmarkEnd w:id="14"/>
    </w:p>
    <w:p w:rsidR="00131DDC" w:rsidRPr="00A73C5C" w:rsidRDefault="00131DDC" w:rsidP="006F7CA5">
      <w:pPr>
        <w:pStyle w:val="NormalWeb"/>
        <w:shd w:val="clear" w:color="auto" w:fill="FFFFFF"/>
        <w:spacing w:before="0" w:beforeAutospacing="0" w:after="360" w:afterAutospacing="0" w:line="276" w:lineRule="auto"/>
        <w:ind w:left="360"/>
        <w:jc w:val="both"/>
        <w:rPr>
          <w:rFonts w:ascii="Arial" w:eastAsiaTheme="minorHAnsi" w:hAnsi="Arial" w:cs="Arial"/>
          <w:color w:val="333333"/>
          <w:sz w:val="21"/>
          <w:szCs w:val="21"/>
          <w:shd w:val="clear" w:color="auto" w:fill="FFFFFF"/>
        </w:rPr>
      </w:pPr>
      <w:r w:rsidRPr="00A73C5C">
        <w:rPr>
          <w:rFonts w:ascii="Arial" w:eastAsiaTheme="minorHAnsi" w:hAnsi="Arial" w:cs="Arial"/>
          <w:color w:val="333333"/>
          <w:sz w:val="21"/>
          <w:szCs w:val="21"/>
          <w:shd w:val="clear" w:color="auto" w:fill="FFFFFF"/>
        </w:rPr>
        <w:t>Insulin comes from the gland situated behind and below the stomach (pancreas).</w:t>
      </w:r>
    </w:p>
    <w:p w:rsidR="00131DDC" w:rsidRPr="00A73C5C" w:rsidRDefault="00131DDC" w:rsidP="006F7CA5">
      <w:pPr>
        <w:numPr>
          <w:ilvl w:val="0"/>
          <w:numId w:val="1"/>
        </w:numPr>
        <w:shd w:val="clear" w:color="auto" w:fill="FFFFFF"/>
        <w:tabs>
          <w:tab w:val="clear" w:pos="720"/>
          <w:tab w:val="num" w:pos="900"/>
        </w:tabs>
        <w:spacing w:before="100" w:beforeAutospacing="1" w:after="360" w:line="276" w:lineRule="auto"/>
        <w:jc w:val="both"/>
        <w:rPr>
          <w:rFonts w:ascii="Arial" w:hAnsi="Arial" w:cs="Arial"/>
          <w:color w:val="333333"/>
          <w:sz w:val="21"/>
          <w:szCs w:val="21"/>
          <w:shd w:val="clear" w:color="auto" w:fill="FFFFFF"/>
        </w:rPr>
      </w:pPr>
      <w:r w:rsidRPr="00A73C5C">
        <w:rPr>
          <w:rFonts w:ascii="Arial" w:hAnsi="Arial" w:cs="Arial"/>
          <w:color w:val="333333"/>
          <w:sz w:val="21"/>
          <w:szCs w:val="21"/>
          <w:shd w:val="clear" w:color="auto" w:fill="FFFFFF"/>
        </w:rPr>
        <w:t>The pancreas secretes insulin into the bloodstream.</w:t>
      </w:r>
    </w:p>
    <w:p w:rsidR="00131DDC" w:rsidRPr="00A73C5C" w:rsidRDefault="00131DDC" w:rsidP="006F7CA5">
      <w:pPr>
        <w:numPr>
          <w:ilvl w:val="0"/>
          <w:numId w:val="1"/>
        </w:numPr>
        <w:shd w:val="clear" w:color="auto" w:fill="FFFFFF"/>
        <w:tabs>
          <w:tab w:val="clear" w:pos="720"/>
          <w:tab w:val="num" w:pos="900"/>
        </w:tabs>
        <w:spacing w:before="100" w:beforeAutospacing="1" w:after="360" w:line="276" w:lineRule="auto"/>
        <w:jc w:val="both"/>
        <w:rPr>
          <w:rFonts w:ascii="Arial" w:hAnsi="Arial" w:cs="Arial"/>
          <w:color w:val="333333"/>
          <w:sz w:val="21"/>
          <w:szCs w:val="21"/>
          <w:shd w:val="clear" w:color="auto" w:fill="FFFFFF"/>
        </w:rPr>
      </w:pPr>
      <w:r w:rsidRPr="00A73C5C">
        <w:rPr>
          <w:rFonts w:ascii="Arial" w:hAnsi="Arial" w:cs="Arial"/>
          <w:color w:val="333333"/>
          <w:sz w:val="21"/>
          <w:szCs w:val="21"/>
          <w:shd w:val="clear" w:color="auto" w:fill="FFFFFF"/>
        </w:rPr>
        <w:t>The insulin circulates, enabling sugar to enter your cells.</w:t>
      </w:r>
    </w:p>
    <w:p w:rsidR="00131DDC" w:rsidRPr="00A73C5C" w:rsidRDefault="00131DDC" w:rsidP="006F7CA5">
      <w:pPr>
        <w:numPr>
          <w:ilvl w:val="0"/>
          <w:numId w:val="1"/>
        </w:numPr>
        <w:shd w:val="clear" w:color="auto" w:fill="FFFFFF"/>
        <w:tabs>
          <w:tab w:val="clear" w:pos="720"/>
          <w:tab w:val="num" w:pos="900"/>
        </w:tabs>
        <w:spacing w:before="100" w:beforeAutospacing="1" w:after="360" w:line="276" w:lineRule="auto"/>
        <w:jc w:val="both"/>
        <w:rPr>
          <w:rFonts w:ascii="Arial" w:hAnsi="Arial" w:cs="Arial"/>
          <w:color w:val="333333"/>
          <w:sz w:val="21"/>
          <w:szCs w:val="21"/>
          <w:shd w:val="clear" w:color="auto" w:fill="FFFFFF"/>
        </w:rPr>
      </w:pPr>
      <w:r w:rsidRPr="00A73C5C">
        <w:rPr>
          <w:rFonts w:ascii="Arial" w:hAnsi="Arial" w:cs="Arial"/>
          <w:color w:val="333333"/>
          <w:sz w:val="21"/>
          <w:szCs w:val="21"/>
          <w:shd w:val="clear" w:color="auto" w:fill="FFFFFF"/>
        </w:rPr>
        <w:t>Insulin lowers the amount of sugar in your bloodstream.</w:t>
      </w:r>
    </w:p>
    <w:p w:rsidR="00131DDC" w:rsidRDefault="00131DDC" w:rsidP="006F7CA5">
      <w:pPr>
        <w:numPr>
          <w:ilvl w:val="0"/>
          <w:numId w:val="1"/>
        </w:numPr>
        <w:shd w:val="clear" w:color="auto" w:fill="FFFFFF"/>
        <w:tabs>
          <w:tab w:val="clear" w:pos="720"/>
          <w:tab w:val="num" w:pos="900"/>
        </w:tabs>
        <w:spacing w:before="100" w:beforeAutospacing="1" w:after="360" w:line="276" w:lineRule="auto"/>
        <w:jc w:val="both"/>
        <w:rPr>
          <w:rFonts w:ascii="Arial" w:hAnsi="Arial" w:cs="Arial"/>
          <w:color w:val="333333"/>
          <w:sz w:val="21"/>
          <w:szCs w:val="21"/>
          <w:shd w:val="clear" w:color="auto" w:fill="FFFFFF"/>
        </w:rPr>
      </w:pPr>
      <w:r w:rsidRPr="00A73C5C">
        <w:rPr>
          <w:rFonts w:ascii="Arial" w:hAnsi="Arial" w:cs="Arial"/>
          <w:color w:val="333333"/>
          <w:sz w:val="21"/>
          <w:szCs w:val="21"/>
          <w:shd w:val="clear" w:color="auto" w:fill="FFFFFF"/>
        </w:rPr>
        <w:t>As your blood sugar level drops, so does the secretion of insulin from your pancreas.</w:t>
      </w:r>
    </w:p>
    <w:p w:rsidR="00131DDC" w:rsidRDefault="00131DDC" w:rsidP="006F7CA5">
      <w:pPr>
        <w:pStyle w:val="Heading2"/>
        <w:numPr>
          <w:ilvl w:val="1"/>
          <w:numId w:val="6"/>
        </w:numPr>
        <w:spacing w:line="276" w:lineRule="auto"/>
        <w:jc w:val="both"/>
      </w:pPr>
      <w:bookmarkStart w:id="15" w:name="_Toc460423633"/>
      <w:bookmarkStart w:id="16" w:name="_Toc462135939"/>
      <w:r>
        <w:t>The role of glucose</w:t>
      </w:r>
      <w:bookmarkEnd w:id="15"/>
      <w:bookmarkEnd w:id="16"/>
    </w:p>
    <w:p w:rsidR="00131DDC" w:rsidRPr="005705BE" w:rsidRDefault="00131DDC" w:rsidP="006F7CA5">
      <w:pPr>
        <w:pStyle w:val="NormalWeb"/>
        <w:shd w:val="clear" w:color="auto" w:fill="FFFFFF"/>
        <w:spacing w:before="0" w:beforeAutospacing="0" w:after="360" w:afterAutospacing="0" w:line="276" w:lineRule="auto"/>
        <w:ind w:left="360"/>
        <w:jc w:val="both"/>
        <w:rPr>
          <w:rFonts w:ascii="Arial" w:hAnsi="Arial" w:cs="Arial"/>
          <w:color w:val="111111"/>
          <w:sz w:val="21"/>
          <w:szCs w:val="21"/>
        </w:rPr>
      </w:pPr>
      <w:r w:rsidRPr="005705BE">
        <w:rPr>
          <w:rFonts w:ascii="Arial" w:hAnsi="Arial" w:cs="Arial"/>
          <w:color w:val="111111"/>
          <w:sz w:val="21"/>
          <w:szCs w:val="21"/>
        </w:rPr>
        <w:t>Glucose — a sugar — is a main source of energy for the cells that make up muscles and other tissues.</w:t>
      </w:r>
    </w:p>
    <w:p w:rsidR="00131DDC" w:rsidRPr="005705BE" w:rsidRDefault="00131DDC" w:rsidP="006F7CA5">
      <w:pPr>
        <w:numPr>
          <w:ilvl w:val="0"/>
          <w:numId w:val="2"/>
        </w:numPr>
        <w:shd w:val="clear" w:color="auto" w:fill="FFFFFF"/>
        <w:tabs>
          <w:tab w:val="clear" w:pos="720"/>
          <w:tab w:val="num" w:pos="1080"/>
        </w:tabs>
        <w:spacing w:before="100" w:beforeAutospacing="1" w:after="360" w:line="276" w:lineRule="auto"/>
        <w:ind w:left="900"/>
        <w:jc w:val="both"/>
        <w:rPr>
          <w:rFonts w:ascii="Arial" w:hAnsi="Arial" w:cs="Arial"/>
          <w:color w:val="111111"/>
          <w:sz w:val="21"/>
          <w:szCs w:val="21"/>
        </w:rPr>
      </w:pPr>
      <w:r w:rsidRPr="005705BE">
        <w:rPr>
          <w:rFonts w:ascii="Arial" w:hAnsi="Arial" w:cs="Arial"/>
          <w:color w:val="111111"/>
          <w:sz w:val="21"/>
          <w:szCs w:val="21"/>
        </w:rPr>
        <w:t>Glucose comes from two major sources: food and your liver.</w:t>
      </w:r>
    </w:p>
    <w:p w:rsidR="00131DDC" w:rsidRPr="005705BE" w:rsidRDefault="00131DDC" w:rsidP="006F7CA5">
      <w:pPr>
        <w:numPr>
          <w:ilvl w:val="0"/>
          <w:numId w:val="2"/>
        </w:numPr>
        <w:shd w:val="clear" w:color="auto" w:fill="FFFFFF"/>
        <w:tabs>
          <w:tab w:val="clear" w:pos="720"/>
          <w:tab w:val="num" w:pos="1080"/>
        </w:tabs>
        <w:spacing w:before="100" w:beforeAutospacing="1" w:after="360" w:line="276" w:lineRule="auto"/>
        <w:ind w:left="900"/>
        <w:jc w:val="both"/>
        <w:rPr>
          <w:rFonts w:ascii="Arial" w:hAnsi="Arial" w:cs="Arial"/>
          <w:color w:val="111111"/>
          <w:sz w:val="21"/>
          <w:szCs w:val="21"/>
        </w:rPr>
      </w:pPr>
      <w:r w:rsidRPr="005705BE">
        <w:rPr>
          <w:rFonts w:ascii="Arial" w:hAnsi="Arial" w:cs="Arial"/>
          <w:color w:val="111111"/>
          <w:sz w:val="21"/>
          <w:szCs w:val="21"/>
        </w:rPr>
        <w:t>Sugar is absorbed into the bloodstream, where it enters cells with the help of insulin.</w:t>
      </w:r>
    </w:p>
    <w:p w:rsidR="00131DDC" w:rsidRPr="005705BE" w:rsidRDefault="00131DDC" w:rsidP="006F7CA5">
      <w:pPr>
        <w:numPr>
          <w:ilvl w:val="0"/>
          <w:numId w:val="2"/>
        </w:numPr>
        <w:shd w:val="clear" w:color="auto" w:fill="FFFFFF"/>
        <w:tabs>
          <w:tab w:val="clear" w:pos="720"/>
          <w:tab w:val="num" w:pos="1080"/>
        </w:tabs>
        <w:spacing w:before="100" w:beforeAutospacing="1" w:after="360" w:line="276" w:lineRule="auto"/>
        <w:ind w:left="900"/>
        <w:jc w:val="both"/>
        <w:rPr>
          <w:rFonts w:ascii="Arial" w:hAnsi="Arial" w:cs="Arial"/>
          <w:color w:val="111111"/>
          <w:sz w:val="21"/>
          <w:szCs w:val="21"/>
        </w:rPr>
      </w:pPr>
      <w:r w:rsidRPr="005705BE">
        <w:rPr>
          <w:rFonts w:ascii="Arial" w:hAnsi="Arial" w:cs="Arial"/>
          <w:color w:val="111111"/>
          <w:sz w:val="21"/>
          <w:szCs w:val="21"/>
        </w:rPr>
        <w:t>Your liver stores and makes glucose.</w:t>
      </w:r>
    </w:p>
    <w:p w:rsidR="00131DDC" w:rsidRPr="005705BE" w:rsidRDefault="00131DDC" w:rsidP="006F7CA5">
      <w:pPr>
        <w:numPr>
          <w:ilvl w:val="0"/>
          <w:numId w:val="2"/>
        </w:numPr>
        <w:shd w:val="clear" w:color="auto" w:fill="FFFFFF"/>
        <w:tabs>
          <w:tab w:val="clear" w:pos="720"/>
          <w:tab w:val="num" w:pos="1080"/>
        </w:tabs>
        <w:spacing w:before="100" w:beforeAutospacing="1" w:after="360" w:line="276" w:lineRule="auto"/>
        <w:ind w:left="900"/>
        <w:jc w:val="both"/>
        <w:rPr>
          <w:rFonts w:ascii="Arial" w:hAnsi="Arial" w:cs="Arial"/>
          <w:color w:val="111111"/>
          <w:sz w:val="21"/>
          <w:szCs w:val="21"/>
        </w:rPr>
      </w:pPr>
      <w:r w:rsidRPr="005705BE">
        <w:rPr>
          <w:rFonts w:ascii="Arial" w:hAnsi="Arial" w:cs="Arial"/>
          <w:color w:val="111111"/>
          <w:sz w:val="21"/>
          <w:szCs w:val="21"/>
        </w:rPr>
        <w:t>When your glucose levels are low, such as when you haven't eaten in a while, the liver breaks down stored glycogen into glucose to keep your glucose level within a normal range.</w:t>
      </w:r>
    </w:p>
    <w:p w:rsidR="00131DDC" w:rsidRDefault="00131DDC" w:rsidP="006F7CA5">
      <w:pPr>
        <w:pStyle w:val="NormalWeb"/>
        <w:shd w:val="clear" w:color="auto" w:fill="FFFFFF"/>
        <w:spacing w:before="0" w:beforeAutospacing="0" w:after="360" w:afterAutospacing="0" w:line="276" w:lineRule="auto"/>
        <w:ind w:left="360"/>
        <w:jc w:val="both"/>
        <w:rPr>
          <w:rFonts w:ascii="Arial" w:hAnsi="Arial" w:cs="Arial"/>
          <w:color w:val="111111"/>
          <w:sz w:val="21"/>
          <w:szCs w:val="21"/>
        </w:rPr>
      </w:pPr>
      <w:r w:rsidRPr="005705BE">
        <w:rPr>
          <w:rFonts w:ascii="Arial" w:hAnsi="Arial" w:cs="Arial"/>
          <w:color w:val="111111"/>
          <w:sz w:val="21"/>
          <w:szCs w:val="21"/>
        </w:rPr>
        <w:t>In type 2 diabetes, this process doesn't work well. Instead of moving into your cells, sugar builds up in your bloodstream. As blood sugar levels increase, the insulin-producing beta cells in the pancreas release more insulin, but eventually these cells become impaired and can't make enough insulin to meet the body's demands.</w:t>
      </w:r>
    </w:p>
    <w:p w:rsidR="00131DDC" w:rsidRPr="005705BE" w:rsidRDefault="00131DDC" w:rsidP="006F7CA5">
      <w:pPr>
        <w:pStyle w:val="NormalWeb"/>
        <w:shd w:val="clear" w:color="auto" w:fill="FFFFFF"/>
        <w:spacing w:before="0" w:beforeAutospacing="0" w:after="360" w:afterAutospacing="0" w:line="276" w:lineRule="auto"/>
        <w:ind w:left="360"/>
        <w:jc w:val="both"/>
        <w:rPr>
          <w:rFonts w:ascii="Arial" w:hAnsi="Arial" w:cs="Arial"/>
          <w:color w:val="111111"/>
          <w:sz w:val="21"/>
          <w:szCs w:val="21"/>
        </w:rPr>
      </w:pPr>
      <w:r w:rsidRPr="005705BE">
        <w:rPr>
          <w:rFonts w:ascii="Arial" w:hAnsi="Arial" w:cs="Arial"/>
          <w:color w:val="111111"/>
          <w:sz w:val="21"/>
          <w:szCs w:val="21"/>
        </w:rPr>
        <w:t>In the much less common type 1 diabetes, the immune system destroys the beta cells, leaving the body with little to no insulin.</w:t>
      </w:r>
    </w:p>
    <w:p w:rsidR="00131DDC" w:rsidRPr="00DD747A" w:rsidRDefault="00131DDC" w:rsidP="006F7CA5">
      <w:pPr>
        <w:pStyle w:val="Heading2"/>
        <w:numPr>
          <w:ilvl w:val="1"/>
          <w:numId w:val="6"/>
        </w:numPr>
        <w:spacing w:line="276" w:lineRule="auto"/>
        <w:jc w:val="both"/>
      </w:pPr>
      <w:bookmarkStart w:id="17" w:name="_Toc460423634"/>
      <w:bookmarkStart w:id="18" w:name="_Toc462135940"/>
      <w:r>
        <w:lastRenderedPageBreak/>
        <w:t>Diabetes risk factors:</w:t>
      </w:r>
      <w:bookmarkEnd w:id="17"/>
      <w:bookmarkEnd w:id="18"/>
    </w:p>
    <w:p w:rsidR="00131DDC" w:rsidRPr="00DD747A" w:rsidRDefault="00131DDC" w:rsidP="006F7CA5">
      <w:pPr>
        <w:pStyle w:val="Heading3"/>
        <w:numPr>
          <w:ilvl w:val="2"/>
          <w:numId w:val="6"/>
        </w:numPr>
        <w:spacing w:line="276" w:lineRule="auto"/>
        <w:jc w:val="both"/>
        <w:rPr>
          <w:rStyle w:val="Strong"/>
          <w:b w:val="0"/>
          <w:bCs w:val="0"/>
        </w:rPr>
      </w:pPr>
      <w:bookmarkStart w:id="19" w:name="_Toc460423635"/>
      <w:r w:rsidRPr="00DD747A">
        <w:rPr>
          <w:rStyle w:val="Strong"/>
          <w:b w:val="0"/>
          <w:bCs w:val="0"/>
        </w:rPr>
        <w:t>Diet:</w:t>
      </w:r>
      <w:bookmarkEnd w:id="19"/>
    </w:p>
    <w:p w:rsidR="00131DDC" w:rsidRDefault="00131DDC" w:rsidP="006F7CA5">
      <w:pPr>
        <w:spacing w:line="276" w:lineRule="auto"/>
        <w:ind w:left="360"/>
        <w:jc w:val="both"/>
        <w:rPr>
          <w:rFonts w:asciiTheme="minorBidi" w:hAnsiTheme="minorBidi"/>
          <w:color w:val="333333"/>
          <w:sz w:val="21"/>
          <w:szCs w:val="21"/>
          <w:shd w:val="clear" w:color="auto" w:fill="FFFFFF"/>
        </w:rPr>
      </w:pPr>
      <w:r w:rsidRPr="00DD747A">
        <w:rPr>
          <w:rFonts w:ascii="Arial" w:hAnsi="Arial" w:cs="Arial"/>
          <w:color w:val="333333"/>
          <w:sz w:val="21"/>
          <w:szCs w:val="21"/>
          <w:shd w:val="clear" w:color="auto" w:fill="FFFFFF"/>
        </w:rPr>
        <w:t xml:space="preserve">What you eat has a profound effect on your blood glucose levels and your diabetes risk factors. </w:t>
      </w:r>
      <w:r>
        <w:rPr>
          <w:rFonts w:ascii="Arial" w:hAnsi="Arial" w:cs="Arial"/>
          <w:color w:val="333333"/>
          <w:sz w:val="21"/>
          <w:szCs w:val="21"/>
          <w:shd w:val="clear" w:color="auto" w:fill="FFFFFF"/>
        </w:rPr>
        <w:t>A</w:t>
      </w:r>
      <w:r w:rsidRPr="00DD747A">
        <w:rPr>
          <w:rFonts w:ascii="Arial" w:hAnsi="Arial" w:cs="Arial"/>
          <w:color w:val="333333"/>
          <w:sz w:val="21"/>
          <w:szCs w:val="21"/>
          <w:shd w:val="clear" w:color="auto" w:fill="FFFFFF"/>
        </w:rPr>
        <w:t xml:space="preserve"> diet high in saturated fat decreases insulin sensitivity. </w:t>
      </w:r>
      <w:r>
        <w:rPr>
          <w:rFonts w:ascii="Arial" w:hAnsi="Arial" w:cs="Arial"/>
          <w:color w:val="333333"/>
          <w:sz w:val="21"/>
          <w:szCs w:val="21"/>
          <w:shd w:val="clear" w:color="auto" w:fill="FFFFFF"/>
        </w:rPr>
        <w:t xml:space="preserve">Also </w:t>
      </w:r>
      <w:hyperlink r:id="rId9" w:history="1">
        <w:r w:rsidRPr="00A73C5C">
          <w:rPr>
            <w:rFonts w:asciiTheme="minorBidi" w:hAnsiTheme="minorBidi"/>
            <w:color w:val="333333"/>
            <w:sz w:val="21"/>
            <w:szCs w:val="21"/>
          </w:rPr>
          <w:t>starches, sugars</w:t>
        </w:r>
      </w:hyperlink>
      <w:r w:rsidRPr="00A73C5C">
        <w:rPr>
          <w:rFonts w:asciiTheme="minorBidi" w:hAnsiTheme="minorBidi"/>
          <w:color w:val="333333"/>
          <w:sz w:val="21"/>
          <w:szCs w:val="21"/>
          <w:shd w:val="clear" w:color="auto" w:fill="FFFFFF"/>
        </w:rPr>
        <w:t> and other </w:t>
      </w:r>
      <w:hyperlink r:id="rId10" w:history="1">
        <w:r w:rsidRPr="00A73C5C">
          <w:rPr>
            <w:rFonts w:asciiTheme="minorBidi" w:hAnsiTheme="minorBidi"/>
            <w:color w:val="333333"/>
            <w:sz w:val="21"/>
            <w:szCs w:val="21"/>
          </w:rPr>
          <w:t>high-glycemic carbohydrates</w:t>
        </w:r>
      </w:hyperlink>
      <w:r w:rsidRPr="00A73C5C">
        <w:rPr>
          <w:rFonts w:asciiTheme="minorBidi" w:hAnsiTheme="minorBidi"/>
          <w:color w:val="333333"/>
          <w:sz w:val="21"/>
          <w:szCs w:val="21"/>
          <w:shd w:val="clear" w:color="auto" w:fill="FFFFFF"/>
        </w:rPr>
        <w:t> that rapidly break down into glucose and drive up blood sugar levels significantly increases the risk of type 2 diabetes.</w:t>
      </w:r>
    </w:p>
    <w:p w:rsidR="00131DDC" w:rsidRPr="00A73C5C" w:rsidRDefault="00131DDC" w:rsidP="006F7CA5">
      <w:pPr>
        <w:pStyle w:val="Heading3"/>
        <w:numPr>
          <w:ilvl w:val="2"/>
          <w:numId w:val="6"/>
        </w:numPr>
        <w:spacing w:line="276" w:lineRule="auto"/>
        <w:jc w:val="both"/>
        <w:rPr>
          <w:rStyle w:val="Strong"/>
          <w:b w:val="0"/>
          <w:bCs w:val="0"/>
        </w:rPr>
      </w:pPr>
      <w:bookmarkStart w:id="20" w:name="_Toc460423636"/>
      <w:r w:rsidRPr="00A73C5C">
        <w:rPr>
          <w:rStyle w:val="Strong"/>
          <w:b w:val="0"/>
          <w:bCs w:val="0"/>
        </w:rPr>
        <w:t>Weight:</w:t>
      </w:r>
      <w:bookmarkEnd w:id="20"/>
    </w:p>
    <w:p w:rsidR="00131DDC" w:rsidRDefault="00131DDC" w:rsidP="006F7CA5">
      <w:pPr>
        <w:spacing w:line="276" w:lineRule="auto"/>
        <w:ind w:left="360"/>
        <w:jc w:val="both"/>
        <w:rPr>
          <w:rFonts w:asciiTheme="minorBidi" w:hAnsiTheme="minorBidi"/>
          <w:color w:val="333333"/>
          <w:sz w:val="21"/>
          <w:szCs w:val="21"/>
          <w:shd w:val="clear" w:color="auto" w:fill="FFFFFF"/>
        </w:rPr>
      </w:pPr>
      <w:r w:rsidRPr="00A73C5C">
        <w:rPr>
          <w:rFonts w:asciiTheme="minorBidi" w:hAnsiTheme="minorBidi"/>
          <w:color w:val="333333"/>
          <w:sz w:val="21"/>
          <w:szCs w:val="21"/>
          <w:shd w:val="clear" w:color="auto" w:fill="FFFFFF"/>
        </w:rPr>
        <w:t xml:space="preserve">One of the most significant type 2 diabetes risk factors is obesity. Statistics show that 90 percent of all people with type 2 diabetes are overweight. Where you store those extra pounds is also an issue. </w:t>
      </w:r>
    </w:p>
    <w:p w:rsidR="00131DDC" w:rsidRDefault="00131DDC" w:rsidP="006F7CA5">
      <w:pPr>
        <w:pStyle w:val="Heading3"/>
        <w:numPr>
          <w:ilvl w:val="2"/>
          <w:numId w:val="6"/>
        </w:numPr>
        <w:spacing w:line="276" w:lineRule="auto"/>
        <w:jc w:val="both"/>
        <w:rPr>
          <w:shd w:val="clear" w:color="auto" w:fill="FFFFFF"/>
        </w:rPr>
      </w:pPr>
      <w:bookmarkStart w:id="21" w:name="_Toc460423637"/>
      <w:r>
        <w:rPr>
          <w:shd w:val="clear" w:color="auto" w:fill="FFFFFF"/>
        </w:rPr>
        <w:t>Fat distribution:</w:t>
      </w:r>
      <w:bookmarkEnd w:id="21"/>
    </w:p>
    <w:p w:rsidR="00131DDC" w:rsidRDefault="00131DDC" w:rsidP="006F7CA5">
      <w:pPr>
        <w:spacing w:line="276" w:lineRule="auto"/>
        <w:ind w:left="360"/>
        <w:jc w:val="both"/>
        <w:rPr>
          <w:rFonts w:asciiTheme="minorBidi" w:hAnsiTheme="minorBidi"/>
          <w:color w:val="333333"/>
          <w:sz w:val="21"/>
          <w:szCs w:val="21"/>
          <w:shd w:val="clear" w:color="auto" w:fill="FFFFFF"/>
        </w:rPr>
      </w:pPr>
      <w:r w:rsidRPr="00A73C5C">
        <w:rPr>
          <w:rFonts w:asciiTheme="minorBidi" w:hAnsiTheme="minorBidi"/>
          <w:color w:val="333333"/>
          <w:sz w:val="21"/>
          <w:szCs w:val="21"/>
          <w:shd w:val="clear" w:color="auto" w:fill="FFFFFF"/>
        </w:rPr>
        <w:t>If you carry them in the abdominal area, you are at an even greater risk of </w:t>
      </w:r>
      <w:hyperlink r:id="rId11" w:anchor="insulin_resistance" w:history="1">
        <w:r w:rsidRPr="00A73C5C">
          <w:rPr>
            <w:rFonts w:asciiTheme="minorBidi" w:hAnsiTheme="minorBidi"/>
            <w:color w:val="333333"/>
            <w:sz w:val="21"/>
            <w:szCs w:val="21"/>
          </w:rPr>
          <w:t>insulin resistance</w:t>
        </w:r>
      </w:hyperlink>
      <w:r w:rsidRPr="00A73C5C">
        <w:rPr>
          <w:rFonts w:asciiTheme="minorBidi" w:hAnsiTheme="minorBidi"/>
          <w:color w:val="333333"/>
          <w:sz w:val="21"/>
          <w:szCs w:val="21"/>
          <w:shd w:val="clear" w:color="auto" w:fill="FFFFFF"/>
        </w:rPr>
        <w:t> and type 2 diabetes. That’s because abdominal fat is more metabolically active than fat stored in the hips or buttocks. It is more easily broken down into free fatty acids that enter the bloodstream, interfere with the action of insulin and raise triglyceride and glucose levels. Fortunately, losing weight is often all it takes to lower risk of type 2 diabetes.</w:t>
      </w:r>
    </w:p>
    <w:p w:rsidR="00131DDC" w:rsidRDefault="00131DDC" w:rsidP="006F7CA5">
      <w:pPr>
        <w:pStyle w:val="Heading3"/>
        <w:numPr>
          <w:ilvl w:val="2"/>
          <w:numId w:val="6"/>
        </w:numPr>
        <w:spacing w:line="276" w:lineRule="auto"/>
        <w:jc w:val="both"/>
        <w:rPr>
          <w:rFonts w:eastAsia="Times New Roman"/>
        </w:rPr>
      </w:pPr>
      <w:bookmarkStart w:id="22" w:name="_Toc460423638"/>
      <w:r>
        <w:rPr>
          <w:rFonts w:eastAsia="Times New Roman"/>
        </w:rPr>
        <w:t>Race:</w:t>
      </w:r>
      <w:bookmarkEnd w:id="22"/>
    </w:p>
    <w:p w:rsidR="00131DDC" w:rsidRPr="005705BE" w:rsidRDefault="00131DDC" w:rsidP="006F7CA5">
      <w:pPr>
        <w:ind w:left="360"/>
        <w:rPr>
          <w:rFonts w:eastAsia="Times New Roman"/>
        </w:rPr>
      </w:pPr>
      <w:r w:rsidRPr="005705BE">
        <w:rPr>
          <w:shd w:val="clear" w:color="auto" w:fill="FFFFFF"/>
        </w:rPr>
        <w:t>Although it's unclear why, people of certain races — including blacks, Hispanics, American Indians and Asian-Americans — are more likely to develop type 2 diabetes than whites are.</w:t>
      </w:r>
    </w:p>
    <w:p w:rsidR="00131DDC" w:rsidRDefault="00131DDC" w:rsidP="00131DDC">
      <w:pPr>
        <w:spacing w:line="276" w:lineRule="auto"/>
        <w:jc w:val="both"/>
        <w:rPr>
          <w:rFonts w:asciiTheme="minorBidi" w:hAnsiTheme="minorBidi"/>
          <w:color w:val="333333"/>
          <w:sz w:val="21"/>
          <w:szCs w:val="21"/>
          <w:shd w:val="clear" w:color="auto" w:fill="FFFFFF"/>
        </w:rPr>
      </w:pPr>
    </w:p>
    <w:p w:rsidR="00131DDC" w:rsidRDefault="00131DDC" w:rsidP="006F7CA5">
      <w:pPr>
        <w:pStyle w:val="Heading3"/>
        <w:numPr>
          <w:ilvl w:val="2"/>
          <w:numId w:val="6"/>
        </w:numPr>
        <w:spacing w:line="276" w:lineRule="auto"/>
        <w:jc w:val="both"/>
        <w:rPr>
          <w:rStyle w:val="Strong"/>
          <w:b w:val="0"/>
          <w:bCs w:val="0"/>
        </w:rPr>
      </w:pPr>
      <w:bookmarkStart w:id="23" w:name="_Toc460423639"/>
      <w:r>
        <w:rPr>
          <w:rStyle w:val="Strong"/>
          <w:b w:val="0"/>
          <w:bCs w:val="0"/>
        </w:rPr>
        <w:t>Activity level:</w:t>
      </w:r>
      <w:bookmarkEnd w:id="23"/>
    </w:p>
    <w:p w:rsidR="00131DDC" w:rsidRDefault="00131DDC" w:rsidP="006F7CA5">
      <w:pPr>
        <w:spacing w:line="276" w:lineRule="auto"/>
        <w:ind w:left="360"/>
        <w:jc w:val="both"/>
        <w:rPr>
          <w:rFonts w:asciiTheme="minorBidi" w:hAnsiTheme="minorBidi"/>
          <w:color w:val="333333"/>
          <w:sz w:val="21"/>
          <w:szCs w:val="21"/>
          <w:shd w:val="clear" w:color="auto" w:fill="FFFFFF"/>
        </w:rPr>
      </w:pPr>
      <w:r w:rsidRPr="00A73C5C">
        <w:rPr>
          <w:rFonts w:asciiTheme="minorBidi" w:hAnsiTheme="minorBidi"/>
          <w:color w:val="333333"/>
          <w:sz w:val="21"/>
          <w:szCs w:val="21"/>
          <w:shd w:val="clear" w:color="auto" w:fill="FFFFFF"/>
        </w:rPr>
        <w:t>People who lead a sedentary lifestyle are at higher risk of developing type 2 diabetes. Lack of</w:t>
      </w:r>
      <w:r w:rsidRPr="00A73C5C">
        <w:rPr>
          <w:rFonts w:asciiTheme="minorBidi" w:hAnsiTheme="minorBidi"/>
          <w:color w:val="333333"/>
          <w:sz w:val="21"/>
          <w:szCs w:val="21"/>
        </w:rPr>
        <w:t> </w:t>
      </w:r>
      <w:hyperlink r:id="rId12" w:history="1">
        <w:r w:rsidRPr="00A73C5C">
          <w:rPr>
            <w:rFonts w:asciiTheme="minorBidi" w:hAnsiTheme="minorBidi"/>
            <w:color w:val="333333"/>
            <w:sz w:val="21"/>
            <w:szCs w:val="21"/>
          </w:rPr>
          <w:t>regular exercise</w:t>
        </w:r>
      </w:hyperlink>
      <w:r w:rsidRPr="00A73C5C">
        <w:rPr>
          <w:rFonts w:asciiTheme="minorBidi" w:hAnsiTheme="minorBidi"/>
          <w:color w:val="333333"/>
          <w:sz w:val="21"/>
          <w:szCs w:val="21"/>
        </w:rPr>
        <w:t> </w:t>
      </w:r>
      <w:r w:rsidRPr="00A73C5C">
        <w:rPr>
          <w:rFonts w:asciiTheme="minorBidi" w:hAnsiTheme="minorBidi"/>
          <w:color w:val="333333"/>
          <w:sz w:val="21"/>
          <w:szCs w:val="21"/>
          <w:shd w:val="clear" w:color="auto" w:fill="FFFFFF"/>
        </w:rPr>
        <w:t>lowers insulin sensitivity and increases the possibility of </w:t>
      </w:r>
      <w:hyperlink r:id="rId13" w:anchor="metabolic_syndrome" w:history="1">
        <w:r w:rsidRPr="00A73C5C">
          <w:rPr>
            <w:rFonts w:asciiTheme="minorBidi" w:hAnsiTheme="minorBidi"/>
            <w:color w:val="333333"/>
            <w:sz w:val="21"/>
            <w:szCs w:val="21"/>
          </w:rPr>
          <w:t>metabolic syndrome</w:t>
        </w:r>
      </w:hyperlink>
      <w:r w:rsidRPr="00A73C5C">
        <w:rPr>
          <w:rFonts w:asciiTheme="minorBidi" w:hAnsiTheme="minorBidi"/>
          <w:color w:val="333333"/>
          <w:sz w:val="21"/>
          <w:szCs w:val="21"/>
          <w:shd w:val="clear" w:color="auto" w:fill="FFFFFF"/>
        </w:rPr>
        <w:t>, another type 2 diabetes risk factor.</w:t>
      </w:r>
    </w:p>
    <w:p w:rsidR="00131DDC" w:rsidRDefault="00131DDC" w:rsidP="006F7CA5">
      <w:pPr>
        <w:pStyle w:val="Heading3"/>
        <w:numPr>
          <w:ilvl w:val="2"/>
          <w:numId w:val="6"/>
        </w:numPr>
        <w:spacing w:line="276" w:lineRule="auto"/>
        <w:jc w:val="both"/>
        <w:rPr>
          <w:rStyle w:val="Strong"/>
          <w:b w:val="0"/>
          <w:bCs w:val="0"/>
        </w:rPr>
      </w:pPr>
      <w:bookmarkStart w:id="24" w:name="_Toc460423640"/>
      <w:r w:rsidRPr="00A73C5C">
        <w:rPr>
          <w:rStyle w:val="Strong"/>
          <w:b w:val="0"/>
          <w:bCs w:val="0"/>
        </w:rPr>
        <w:t>Smoking</w:t>
      </w:r>
      <w:r>
        <w:rPr>
          <w:rStyle w:val="Strong"/>
          <w:b w:val="0"/>
          <w:bCs w:val="0"/>
        </w:rPr>
        <w:t>:</w:t>
      </w:r>
      <w:bookmarkEnd w:id="24"/>
    </w:p>
    <w:p w:rsidR="00131DDC" w:rsidRPr="00A73C5C" w:rsidRDefault="00131DDC" w:rsidP="006F7CA5">
      <w:pPr>
        <w:spacing w:line="276" w:lineRule="auto"/>
        <w:ind w:left="360"/>
        <w:jc w:val="both"/>
        <w:rPr>
          <w:rFonts w:asciiTheme="minorBidi" w:hAnsiTheme="minorBidi"/>
          <w:color w:val="333333"/>
          <w:sz w:val="21"/>
          <w:szCs w:val="21"/>
          <w:shd w:val="clear" w:color="auto" w:fill="FFFFFF"/>
        </w:rPr>
      </w:pPr>
      <w:r w:rsidRPr="00A73C5C">
        <w:rPr>
          <w:rFonts w:asciiTheme="minorBidi" w:hAnsiTheme="minorBidi"/>
          <w:color w:val="333333"/>
          <w:sz w:val="21"/>
          <w:szCs w:val="21"/>
          <w:shd w:val="clear" w:color="auto" w:fill="FFFFFF"/>
        </w:rPr>
        <w:t>Everyone knows smoking increases your risk of cancer, but many probably don’t know that people who smoke are at increased risk of developing type 2 diabetes. People who smoke are more likely to have high blood pressure, elevated cholesterol, and other lipid abnormalities, all of which are other type 2 diabetes risk factors.</w:t>
      </w:r>
    </w:p>
    <w:p w:rsidR="00131DDC" w:rsidRDefault="00131DDC" w:rsidP="006F7CA5">
      <w:pPr>
        <w:pStyle w:val="Heading3"/>
        <w:numPr>
          <w:ilvl w:val="2"/>
          <w:numId w:val="6"/>
        </w:numPr>
        <w:spacing w:line="276" w:lineRule="auto"/>
        <w:jc w:val="both"/>
        <w:rPr>
          <w:rStyle w:val="Strong"/>
          <w:b w:val="0"/>
          <w:bCs w:val="0"/>
        </w:rPr>
      </w:pPr>
      <w:bookmarkStart w:id="25" w:name="_Toc460423641"/>
      <w:r w:rsidRPr="00A73C5C">
        <w:rPr>
          <w:rStyle w:val="Strong"/>
          <w:b w:val="0"/>
          <w:bCs w:val="0"/>
        </w:rPr>
        <w:t>Prescription drugs</w:t>
      </w:r>
      <w:r>
        <w:rPr>
          <w:rStyle w:val="Strong"/>
          <w:b w:val="0"/>
          <w:bCs w:val="0"/>
        </w:rPr>
        <w:t>:</w:t>
      </w:r>
      <w:bookmarkEnd w:id="25"/>
    </w:p>
    <w:p w:rsidR="00131DDC" w:rsidRDefault="00131DDC" w:rsidP="006F7CA5">
      <w:pPr>
        <w:spacing w:line="276" w:lineRule="auto"/>
        <w:ind w:left="360"/>
        <w:jc w:val="both"/>
        <w:rPr>
          <w:rFonts w:asciiTheme="minorBidi" w:hAnsiTheme="minorBidi"/>
          <w:color w:val="333333"/>
          <w:sz w:val="21"/>
          <w:szCs w:val="21"/>
          <w:shd w:val="clear" w:color="auto" w:fill="FFFFFF"/>
        </w:rPr>
      </w:pPr>
      <w:r w:rsidRPr="00A73C5C">
        <w:rPr>
          <w:rFonts w:asciiTheme="minorBidi" w:hAnsiTheme="minorBidi"/>
          <w:color w:val="333333"/>
          <w:sz w:val="21"/>
          <w:szCs w:val="21"/>
          <w:shd w:val="clear" w:color="auto" w:fill="FFFFFF"/>
        </w:rPr>
        <w:t>Drugs that increase your risk of type 2 diabetes include corticosteroids (typically prescribed to treat asthma and arthritis); thiazide diuretics (often used to treat heart failure and high blood pressure); and beta blockers (drugs used to treat hypertension).</w:t>
      </w:r>
    </w:p>
    <w:p w:rsidR="00131DDC" w:rsidRDefault="00131DDC" w:rsidP="006F7CA5">
      <w:pPr>
        <w:pStyle w:val="Heading3"/>
        <w:numPr>
          <w:ilvl w:val="2"/>
          <w:numId w:val="6"/>
        </w:numPr>
        <w:spacing w:line="276" w:lineRule="auto"/>
        <w:jc w:val="both"/>
        <w:rPr>
          <w:shd w:val="clear" w:color="auto" w:fill="FFFFFF"/>
        </w:rPr>
      </w:pPr>
      <w:bookmarkStart w:id="26" w:name="_Toc460423642"/>
      <w:r>
        <w:rPr>
          <w:shd w:val="clear" w:color="auto" w:fill="FFFFFF"/>
        </w:rPr>
        <w:t>Age:</w:t>
      </w:r>
      <w:bookmarkEnd w:id="26"/>
    </w:p>
    <w:p w:rsidR="00131DDC" w:rsidRPr="005705BE" w:rsidRDefault="00131DDC" w:rsidP="006F7CA5">
      <w:pPr>
        <w:spacing w:line="276" w:lineRule="auto"/>
        <w:ind w:left="360"/>
        <w:jc w:val="both"/>
        <w:rPr>
          <w:rFonts w:asciiTheme="minorBidi" w:hAnsiTheme="minorBidi"/>
          <w:color w:val="333333"/>
          <w:sz w:val="21"/>
          <w:szCs w:val="21"/>
          <w:shd w:val="clear" w:color="auto" w:fill="FFFFFF"/>
        </w:rPr>
      </w:pPr>
      <w:r w:rsidRPr="005705BE">
        <w:rPr>
          <w:rFonts w:asciiTheme="minorBidi" w:hAnsiTheme="minorBidi"/>
          <w:color w:val="333333"/>
          <w:sz w:val="21"/>
          <w:szCs w:val="21"/>
          <w:shd w:val="clear" w:color="auto" w:fill="FFFFFF"/>
        </w:rPr>
        <w:t>The risk of type 2 diabetes increases as you get older, especially after age 45. That's probably because people tend to exercise less, lose muscle mass and gain weight as they age. But type 2 diabetes is also increasing dramatically among children, adolescents and younger adults.</w:t>
      </w:r>
    </w:p>
    <w:p w:rsidR="00131DDC" w:rsidRDefault="00131DDC" w:rsidP="006F7CA5">
      <w:pPr>
        <w:pStyle w:val="Heading3"/>
        <w:numPr>
          <w:ilvl w:val="2"/>
          <w:numId w:val="6"/>
        </w:numPr>
        <w:spacing w:line="276" w:lineRule="auto"/>
        <w:jc w:val="both"/>
        <w:rPr>
          <w:rFonts w:eastAsia="Times New Roman"/>
        </w:rPr>
      </w:pPr>
      <w:bookmarkStart w:id="27" w:name="_Toc460423643"/>
      <w:r>
        <w:rPr>
          <w:rFonts w:eastAsia="Times New Roman"/>
        </w:rPr>
        <w:t>Family history:</w:t>
      </w:r>
      <w:bookmarkEnd w:id="27"/>
    </w:p>
    <w:p w:rsidR="00131DDC" w:rsidRDefault="00131DDC" w:rsidP="006F7CA5">
      <w:pPr>
        <w:ind w:left="360"/>
        <w:rPr>
          <w:shd w:val="clear" w:color="auto" w:fill="FFFFFF"/>
        </w:rPr>
      </w:pPr>
      <w:r w:rsidRPr="005705BE">
        <w:rPr>
          <w:shd w:val="clear" w:color="auto" w:fill="FFFFFF"/>
        </w:rPr>
        <w:t>The risk of type 2 diabetes increases if your parent or sibling has type 2 diabetes.</w:t>
      </w:r>
    </w:p>
    <w:p w:rsidR="00131DDC" w:rsidRDefault="00131DDC" w:rsidP="00131DDC">
      <w:pPr>
        <w:pStyle w:val="Heading3"/>
        <w:spacing w:line="276" w:lineRule="auto"/>
        <w:jc w:val="both"/>
        <w:rPr>
          <w:rFonts w:asciiTheme="minorBidi" w:eastAsiaTheme="minorHAnsi" w:hAnsiTheme="minorBidi" w:cstheme="minorBidi"/>
          <w:color w:val="333333"/>
          <w:sz w:val="21"/>
          <w:szCs w:val="21"/>
          <w:shd w:val="clear" w:color="auto" w:fill="FFFFFF"/>
        </w:rPr>
      </w:pPr>
    </w:p>
    <w:p w:rsidR="00131DDC" w:rsidRPr="00C80641" w:rsidRDefault="00131DDC" w:rsidP="006F7CA5">
      <w:pPr>
        <w:pStyle w:val="Heading3"/>
        <w:numPr>
          <w:ilvl w:val="2"/>
          <w:numId w:val="6"/>
        </w:numPr>
      </w:pPr>
      <w:bookmarkStart w:id="28" w:name="_Toc460423644"/>
      <w:r>
        <w:t>Prediabetes:</w:t>
      </w:r>
      <w:bookmarkEnd w:id="28"/>
    </w:p>
    <w:p w:rsidR="00131DDC" w:rsidRDefault="00131DDC" w:rsidP="006F7CA5">
      <w:pPr>
        <w:ind w:left="360"/>
        <w:rPr>
          <w:shd w:val="clear" w:color="auto" w:fill="FFFFFF"/>
        </w:rPr>
      </w:pPr>
      <w:r w:rsidRPr="005705BE">
        <w:rPr>
          <w:shd w:val="clear" w:color="auto" w:fill="FFFFFF"/>
        </w:rPr>
        <w:t>Prediabetes is a condition in which your blood sugar level is higher than normal, but not high enough to be classified as diabetes. Left untreated, prediabetes often progresses to type 2 diabetes.</w:t>
      </w:r>
    </w:p>
    <w:p w:rsidR="00131DDC" w:rsidRPr="00C80641" w:rsidRDefault="00131DDC" w:rsidP="00131DDC"/>
    <w:p w:rsidR="00131DDC" w:rsidRDefault="00131DDC" w:rsidP="006F7CA5">
      <w:pPr>
        <w:pStyle w:val="Heading3"/>
        <w:numPr>
          <w:ilvl w:val="2"/>
          <w:numId w:val="6"/>
        </w:numPr>
        <w:spacing w:line="276" w:lineRule="auto"/>
        <w:jc w:val="both"/>
        <w:rPr>
          <w:rFonts w:eastAsia="Times New Roman"/>
        </w:rPr>
      </w:pPr>
      <w:bookmarkStart w:id="29" w:name="_Toc460423645"/>
      <w:r>
        <w:rPr>
          <w:rFonts w:eastAsia="Times New Roman"/>
        </w:rPr>
        <w:t>Gestational diabetes:</w:t>
      </w:r>
      <w:bookmarkEnd w:id="29"/>
    </w:p>
    <w:p w:rsidR="00131DDC" w:rsidRDefault="00131DDC" w:rsidP="006F7CA5">
      <w:pPr>
        <w:ind w:left="360"/>
        <w:rPr>
          <w:rFonts w:ascii="Arial" w:eastAsia="Times New Roman" w:hAnsi="Arial" w:cs="Arial"/>
          <w:color w:val="111111"/>
        </w:rPr>
      </w:pPr>
      <w:r w:rsidRPr="005705BE">
        <w:rPr>
          <w:shd w:val="clear" w:color="auto" w:fill="FFFFFF"/>
        </w:rPr>
        <w:t>If you developed gestational diabetes when you were pregnant, your risk of developing type 2 diabetes increases. If you gave birth to a baby weighing more than 9 pounds (4 kilograms), you're also at risk of type 2 diabetes</w:t>
      </w:r>
      <w:r w:rsidRPr="005705BE">
        <w:rPr>
          <w:rFonts w:ascii="Arial" w:eastAsia="Times New Roman" w:hAnsi="Arial" w:cs="Arial"/>
          <w:color w:val="111111"/>
        </w:rPr>
        <w:t>.</w:t>
      </w:r>
    </w:p>
    <w:p w:rsidR="00131DDC" w:rsidRPr="005705BE" w:rsidRDefault="00131DDC" w:rsidP="00131DDC">
      <w:pPr>
        <w:rPr>
          <w:rFonts w:eastAsia="Times New Roman"/>
        </w:rPr>
      </w:pPr>
    </w:p>
    <w:p w:rsidR="00131DDC" w:rsidRDefault="00131DDC" w:rsidP="006F7CA5">
      <w:pPr>
        <w:pStyle w:val="Heading3"/>
        <w:numPr>
          <w:ilvl w:val="2"/>
          <w:numId w:val="6"/>
        </w:numPr>
        <w:spacing w:line="276" w:lineRule="auto"/>
        <w:jc w:val="both"/>
        <w:rPr>
          <w:rFonts w:eastAsia="Times New Roman"/>
        </w:rPr>
      </w:pPr>
      <w:bookmarkStart w:id="30" w:name="_Toc460423646"/>
      <w:r>
        <w:rPr>
          <w:rFonts w:eastAsia="Times New Roman"/>
        </w:rPr>
        <w:t>Polycystic ovarian syndrome:</w:t>
      </w:r>
      <w:bookmarkEnd w:id="30"/>
    </w:p>
    <w:p w:rsidR="00131DDC" w:rsidRPr="005705BE" w:rsidRDefault="00131DDC" w:rsidP="006F7CA5">
      <w:pPr>
        <w:ind w:left="360"/>
        <w:rPr>
          <w:rFonts w:eastAsia="Times New Roman"/>
        </w:rPr>
      </w:pPr>
      <w:r w:rsidRPr="005705BE">
        <w:rPr>
          <w:shd w:val="clear" w:color="auto" w:fill="FFFFFF"/>
        </w:rPr>
        <w:t>For women, having polycystic ovarian syndrome — a common condition characterized by irregular menstrual periods, excess hair growth and obesity — increases the risk of diabetes.</w:t>
      </w:r>
    </w:p>
    <w:p w:rsidR="00131DDC" w:rsidRPr="005705BE" w:rsidRDefault="00131DDC" w:rsidP="00131DDC">
      <w:pPr>
        <w:spacing w:line="276" w:lineRule="auto"/>
        <w:jc w:val="both"/>
      </w:pPr>
    </w:p>
    <w:p w:rsidR="00131DDC" w:rsidRDefault="00131DDC" w:rsidP="006F7CA5">
      <w:pPr>
        <w:pStyle w:val="Heading3"/>
        <w:numPr>
          <w:ilvl w:val="2"/>
          <w:numId w:val="6"/>
        </w:numPr>
        <w:spacing w:line="276" w:lineRule="auto"/>
        <w:jc w:val="both"/>
      </w:pPr>
      <w:bookmarkStart w:id="31" w:name="_Toc460423647"/>
      <w:r>
        <w:t>Other conditions:</w:t>
      </w:r>
      <w:bookmarkEnd w:id="31"/>
    </w:p>
    <w:p w:rsidR="00060F0D" w:rsidRDefault="00131DDC" w:rsidP="006F7CA5">
      <w:pPr>
        <w:spacing w:line="276" w:lineRule="auto"/>
        <w:ind w:left="360"/>
        <w:jc w:val="both"/>
        <w:rPr>
          <w:rFonts w:asciiTheme="minorBidi" w:hAnsiTheme="minorBidi"/>
          <w:color w:val="333333"/>
          <w:sz w:val="21"/>
          <w:szCs w:val="21"/>
          <w:shd w:val="clear" w:color="auto" w:fill="FFFFFF"/>
        </w:rPr>
      </w:pPr>
      <w:r w:rsidRPr="005705BE">
        <w:rPr>
          <w:rFonts w:asciiTheme="minorBidi" w:hAnsiTheme="minorBidi"/>
          <w:color w:val="333333"/>
          <w:sz w:val="21"/>
          <w:szCs w:val="21"/>
          <w:shd w:val="clear" w:color="auto" w:fill="FFFFFF"/>
        </w:rPr>
        <w:t>History of hypertension, high cholesterol levels or heart disease increases the risk of developing type 2 diabetes.</w:t>
      </w:r>
    </w:p>
    <w:p w:rsidR="00193E7E" w:rsidRDefault="00193E7E" w:rsidP="00193E7E">
      <w:bookmarkStart w:id="32" w:name="_Toc460423650"/>
    </w:p>
    <w:p w:rsidR="00193E7E" w:rsidRDefault="00193E7E" w:rsidP="00193E7E"/>
    <w:p w:rsidR="00193E7E" w:rsidRDefault="00193E7E" w:rsidP="00193E7E"/>
    <w:p w:rsidR="00193E7E" w:rsidRDefault="00193E7E" w:rsidP="00193E7E"/>
    <w:p w:rsidR="00193E7E" w:rsidRDefault="00193E7E" w:rsidP="00193E7E"/>
    <w:p w:rsidR="00193E7E" w:rsidRDefault="00193E7E" w:rsidP="00193E7E"/>
    <w:p w:rsidR="00193E7E" w:rsidRDefault="00193E7E" w:rsidP="00193E7E"/>
    <w:p w:rsidR="00193E7E" w:rsidRDefault="00193E7E" w:rsidP="00193E7E"/>
    <w:p w:rsidR="00193E7E" w:rsidRDefault="00193E7E" w:rsidP="00193E7E"/>
    <w:p w:rsidR="00193E7E" w:rsidRDefault="00193E7E" w:rsidP="00193E7E"/>
    <w:p w:rsidR="00193E7E" w:rsidRDefault="00193E7E" w:rsidP="00193E7E"/>
    <w:p w:rsidR="00193E7E" w:rsidRDefault="00193E7E" w:rsidP="00193E7E"/>
    <w:p w:rsidR="00193E7E" w:rsidRDefault="00193E7E" w:rsidP="00193E7E"/>
    <w:p w:rsidR="00193E7E" w:rsidRPr="00193E7E" w:rsidRDefault="00193E7E" w:rsidP="00193E7E"/>
    <w:p w:rsidR="00193E7E" w:rsidRDefault="00193E7E" w:rsidP="006F7CA5">
      <w:pPr>
        <w:pStyle w:val="Heading1"/>
        <w:numPr>
          <w:ilvl w:val="0"/>
          <w:numId w:val="6"/>
        </w:numPr>
        <w:spacing w:line="276" w:lineRule="auto"/>
        <w:jc w:val="both"/>
      </w:pPr>
      <w:bookmarkStart w:id="33" w:name="_Toc462135941"/>
      <w:r>
        <w:lastRenderedPageBreak/>
        <w:t>Data Set:</w:t>
      </w:r>
      <w:bookmarkEnd w:id="32"/>
      <w:bookmarkEnd w:id="33"/>
    </w:p>
    <w:p w:rsidR="00193E7E" w:rsidRPr="009B07DF" w:rsidRDefault="00193E7E" w:rsidP="006F7CA5">
      <w:pPr>
        <w:spacing w:line="276" w:lineRule="auto"/>
        <w:ind w:left="360"/>
        <w:jc w:val="both"/>
      </w:pPr>
      <w:r>
        <w:t xml:space="preserve">The data used for this project is from kaggle competition </w:t>
      </w:r>
      <w:r w:rsidRPr="009B07DF">
        <w:t>Identify patients diagnosed with Type 2 Diabetes</w:t>
      </w:r>
    </w:p>
    <w:p w:rsidR="00193E7E" w:rsidRDefault="00F373A3" w:rsidP="006F7CA5">
      <w:pPr>
        <w:spacing w:line="276" w:lineRule="auto"/>
        <w:ind w:left="360" w:firstLine="720"/>
        <w:jc w:val="both"/>
        <w:rPr>
          <w:rStyle w:val="Hyperlink"/>
        </w:rPr>
      </w:pPr>
      <w:hyperlink r:id="rId14" w:history="1">
        <w:r w:rsidR="00193E7E" w:rsidRPr="002B41F1">
          <w:rPr>
            <w:rStyle w:val="Hyperlink"/>
          </w:rPr>
          <w:t>https://www.kaggle.com/c/pf2012-diabetes</w:t>
        </w:r>
      </w:hyperlink>
    </w:p>
    <w:p w:rsidR="00193E7E" w:rsidRDefault="00193E7E" w:rsidP="006F7CA5">
      <w:pPr>
        <w:ind w:left="360"/>
      </w:pPr>
      <w:r>
        <w:t>The data consists of the following CSV files</w:t>
      </w:r>
    </w:p>
    <w:tbl>
      <w:tblPr>
        <w:tblStyle w:val="TableGrid"/>
        <w:tblW w:w="9350" w:type="dxa"/>
        <w:tblInd w:w="360" w:type="dxa"/>
        <w:tblLook w:val="04A0" w:firstRow="1" w:lastRow="0" w:firstColumn="1" w:lastColumn="0" w:noHBand="0" w:noVBand="1"/>
      </w:tblPr>
      <w:tblGrid>
        <w:gridCol w:w="9350"/>
      </w:tblGrid>
      <w:tr w:rsidR="00193E7E" w:rsidTr="006F7CA5">
        <w:tc>
          <w:tcPr>
            <w:tcW w:w="9350" w:type="dxa"/>
          </w:tcPr>
          <w:p w:rsidR="00193E7E" w:rsidRDefault="00193E7E" w:rsidP="007A4F8C">
            <w:r w:rsidRPr="00F97ABB">
              <w:t>SyncCondition</w:t>
            </w:r>
          </w:p>
        </w:tc>
      </w:tr>
      <w:tr w:rsidR="00193E7E" w:rsidTr="006F7CA5">
        <w:tc>
          <w:tcPr>
            <w:tcW w:w="9350" w:type="dxa"/>
          </w:tcPr>
          <w:p w:rsidR="00193E7E" w:rsidRDefault="00193E7E" w:rsidP="007A4F8C">
            <w:r w:rsidRPr="00F97ABB">
              <w:t>SyncSmokingStatus</w:t>
            </w:r>
          </w:p>
        </w:tc>
      </w:tr>
      <w:tr w:rsidR="00193E7E" w:rsidTr="006F7CA5">
        <w:tc>
          <w:tcPr>
            <w:tcW w:w="9350" w:type="dxa"/>
          </w:tcPr>
          <w:p w:rsidR="00193E7E" w:rsidRDefault="00193E7E" w:rsidP="007A4F8C">
            <w:r w:rsidRPr="00F97ABB">
              <w:t>training_SyncAllergy</w:t>
            </w:r>
          </w:p>
        </w:tc>
      </w:tr>
      <w:tr w:rsidR="00193E7E" w:rsidTr="006F7CA5">
        <w:tc>
          <w:tcPr>
            <w:tcW w:w="9350" w:type="dxa"/>
          </w:tcPr>
          <w:p w:rsidR="00193E7E" w:rsidRDefault="00193E7E" w:rsidP="007A4F8C">
            <w:r w:rsidRPr="00F97ABB">
              <w:t>training_SyncDiagnosis</w:t>
            </w:r>
          </w:p>
        </w:tc>
      </w:tr>
      <w:tr w:rsidR="00193E7E" w:rsidTr="006F7CA5">
        <w:tc>
          <w:tcPr>
            <w:tcW w:w="9350" w:type="dxa"/>
          </w:tcPr>
          <w:p w:rsidR="00193E7E" w:rsidRDefault="00193E7E" w:rsidP="007A4F8C">
            <w:r w:rsidRPr="00F97ABB">
              <w:t>training_SyncImmunization</w:t>
            </w:r>
          </w:p>
        </w:tc>
      </w:tr>
      <w:tr w:rsidR="00193E7E" w:rsidTr="006F7CA5">
        <w:tc>
          <w:tcPr>
            <w:tcW w:w="9350" w:type="dxa"/>
          </w:tcPr>
          <w:p w:rsidR="00193E7E" w:rsidRDefault="00193E7E" w:rsidP="007A4F8C">
            <w:r w:rsidRPr="00F97ABB">
              <w:t>training_SyncLabObservation</w:t>
            </w:r>
          </w:p>
        </w:tc>
      </w:tr>
      <w:tr w:rsidR="00193E7E" w:rsidTr="006F7CA5">
        <w:tc>
          <w:tcPr>
            <w:tcW w:w="9350" w:type="dxa"/>
          </w:tcPr>
          <w:p w:rsidR="00193E7E" w:rsidRDefault="00193E7E" w:rsidP="007A4F8C">
            <w:r w:rsidRPr="00F97ABB">
              <w:t>training_SyncLabPanel</w:t>
            </w:r>
          </w:p>
        </w:tc>
      </w:tr>
      <w:tr w:rsidR="00193E7E" w:rsidTr="006F7CA5">
        <w:tc>
          <w:tcPr>
            <w:tcW w:w="9350" w:type="dxa"/>
          </w:tcPr>
          <w:p w:rsidR="00193E7E" w:rsidRDefault="00193E7E" w:rsidP="007A4F8C">
            <w:r w:rsidRPr="00F97ABB">
              <w:t>training_SyncLabResult</w:t>
            </w:r>
          </w:p>
        </w:tc>
      </w:tr>
      <w:tr w:rsidR="00193E7E" w:rsidTr="006F7CA5">
        <w:tc>
          <w:tcPr>
            <w:tcW w:w="9350" w:type="dxa"/>
          </w:tcPr>
          <w:p w:rsidR="00193E7E" w:rsidRPr="00F97ABB" w:rsidRDefault="00193E7E" w:rsidP="007A4F8C">
            <w:r w:rsidRPr="00F97ABB">
              <w:t>training_SyncMedication</w:t>
            </w:r>
          </w:p>
        </w:tc>
      </w:tr>
      <w:tr w:rsidR="00193E7E" w:rsidTr="006F7CA5">
        <w:tc>
          <w:tcPr>
            <w:tcW w:w="9350" w:type="dxa"/>
          </w:tcPr>
          <w:p w:rsidR="00193E7E" w:rsidRPr="00F97ABB" w:rsidRDefault="00193E7E" w:rsidP="007A4F8C">
            <w:r w:rsidRPr="00F97ABB">
              <w:t>training_SyncPatient</w:t>
            </w:r>
          </w:p>
        </w:tc>
      </w:tr>
      <w:tr w:rsidR="00193E7E" w:rsidTr="006F7CA5">
        <w:tc>
          <w:tcPr>
            <w:tcW w:w="9350" w:type="dxa"/>
          </w:tcPr>
          <w:p w:rsidR="00193E7E" w:rsidRPr="00F97ABB" w:rsidRDefault="00193E7E" w:rsidP="007A4F8C">
            <w:r w:rsidRPr="00F97ABB">
              <w:t>training_SyncPatientCondition</w:t>
            </w:r>
          </w:p>
        </w:tc>
      </w:tr>
      <w:tr w:rsidR="00193E7E" w:rsidTr="006F7CA5">
        <w:tc>
          <w:tcPr>
            <w:tcW w:w="9350" w:type="dxa"/>
          </w:tcPr>
          <w:p w:rsidR="00193E7E" w:rsidRPr="00F97ABB" w:rsidRDefault="00193E7E" w:rsidP="007A4F8C">
            <w:r w:rsidRPr="00F97ABB">
              <w:t>training_SyncPatientSmokingStatus</w:t>
            </w:r>
          </w:p>
        </w:tc>
      </w:tr>
      <w:tr w:rsidR="00193E7E" w:rsidTr="006F7CA5">
        <w:tc>
          <w:tcPr>
            <w:tcW w:w="9350" w:type="dxa"/>
          </w:tcPr>
          <w:p w:rsidR="00193E7E" w:rsidRPr="00F97ABB" w:rsidRDefault="00193E7E" w:rsidP="007A4F8C">
            <w:r w:rsidRPr="00F97ABB">
              <w:t>training_SyncPrescription</w:t>
            </w:r>
          </w:p>
        </w:tc>
      </w:tr>
      <w:tr w:rsidR="00193E7E" w:rsidTr="006F7CA5">
        <w:tc>
          <w:tcPr>
            <w:tcW w:w="9350" w:type="dxa"/>
          </w:tcPr>
          <w:p w:rsidR="00193E7E" w:rsidRPr="00F97ABB" w:rsidRDefault="00193E7E" w:rsidP="007A4F8C">
            <w:r w:rsidRPr="00F97ABB">
              <w:t>training_SyncTranscript</w:t>
            </w:r>
          </w:p>
        </w:tc>
      </w:tr>
      <w:tr w:rsidR="00193E7E" w:rsidTr="006F7CA5">
        <w:tc>
          <w:tcPr>
            <w:tcW w:w="9350" w:type="dxa"/>
          </w:tcPr>
          <w:p w:rsidR="00193E7E" w:rsidRPr="00F97ABB" w:rsidRDefault="00193E7E" w:rsidP="007A4F8C">
            <w:r w:rsidRPr="00F97ABB">
              <w:t>training_SyncTranscriptAllergy</w:t>
            </w:r>
          </w:p>
        </w:tc>
      </w:tr>
      <w:tr w:rsidR="00193E7E" w:rsidTr="006F7CA5">
        <w:tc>
          <w:tcPr>
            <w:tcW w:w="9350" w:type="dxa"/>
          </w:tcPr>
          <w:p w:rsidR="00193E7E" w:rsidRPr="00F97ABB" w:rsidRDefault="00193E7E" w:rsidP="007A4F8C">
            <w:r w:rsidRPr="00F97ABB">
              <w:t>training_SyncTranscriptDiagnosis</w:t>
            </w:r>
          </w:p>
        </w:tc>
      </w:tr>
      <w:tr w:rsidR="00193E7E" w:rsidTr="006F7CA5">
        <w:tc>
          <w:tcPr>
            <w:tcW w:w="9350" w:type="dxa"/>
          </w:tcPr>
          <w:p w:rsidR="00193E7E" w:rsidRPr="00F97ABB" w:rsidRDefault="00193E7E" w:rsidP="007A4F8C">
            <w:r w:rsidRPr="00F97ABB">
              <w:t>training_SyncTranscriptMedication</w:t>
            </w:r>
          </w:p>
        </w:tc>
      </w:tr>
    </w:tbl>
    <w:p w:rsidR="00632AEA" w:rsidRDefault="00632AEA" w:rsidP="006F7CA5">
      <w:pPr>
        <w:ind w:left="360"/>
        <w:rPr>
          <w:shd w:val="clear" w:color="auto" w:fill="FFFFFF"/>
        </w:rPr>
      </w:pPr>
    </w:p>
    <w:p w:rsidR="005F4AE5" w:rsidRDefault="005F4AE5" w:rsidP="006F7CA5">
      <w:pPr>
        <w:pStyle w:val="Heading1"/>
        <w:numPr>
          <w:ilvl w:val="0"/>
          <w:numId w:val="6"/>
        </w:numPr>
      </w:pPr>
      <w:bookmarkStart w:id="34" w:name="_Toc462135942"/>
      <w:r>
        <w:t>Methodology:</w:t>
      </w:r>
      <w:bookmarkEnd w:id="34"/>
    </w:p>
    <w:p w:rsidR="005F4AE5" w:rsidRDefault="005F4AE5" w:rsidP="006F7CA5">
      <w:pPr>
        <w:ind w:left="360"/>
      </w:pPr>
      <w:r>
        <w:t xml:space="preserve">The solution for this problem started with identifying the factors that contribute to the diagnosis of type 2 diabetes and finding the correspond data within the data set.  After that the data was transformed into features for the main table that contains information about 9948 patients so that each patient will have no more than one record in the analysis.  </w:t>
      </w:r>
      <w:r w:rsidR="00663D47">
        <w:t xml:space="preserve">The data is then split into training and testing sets.  The split was done where the first </w:t>
      </w:r>
      <w:r w:rsidR="00CB4CB5">
        <w:t xml:space="preserve">2/3 of the </w:t>
      </w:r>
      <w:r w:rsidR="00663D47">
        <w:t>data set was assigned to the training set and the last 1/3 was assigned to the testing set.</w:t>
      </w:r>
    </w:p>
    <w:p w:rsidR="00131DDC" w:rsidRPr="009B07DF" w:rsidRDefault="00131DDC" w:rsidP="00131DDC">
      <w:pPr>
        <w:spacing w:line="276" w:lineRule="auto"/>
        <w:jc w:val="both"/>
      </w:pPr>
    </w:p>
    <w:p w:rsidR="00193E7E" w:rsidRDefault="00193E7E" w:rsidP="00193E7E">
      <w:bookmarkStart w:id="35" w:name="_Toc460423651"/>
    </w:p>
    <w:p w:rsidR="00193E7E" w:rsidRDefault="00193E7E" w:rsidP="00193E7E"/>
    <w:p w:rsidR="00193E7E" w:rsidRDefault="00193E7E" w:rsidP="00193E7E"/>
    <w:p w:rsidR="001830D5" w:rsidRDefault="001830D5" w:rsidP="00193E7E"/>
    <w:p w:rsidR="001830D5" w:rsidRDefault="001830D5" w:rsidP="00193E7E"/>
    <w:p w:rsidR="00193E7E" w:rsidRPr="00193E7E" w:rsidRDefault="00193E7E" w:rsidP="00193E7E"/>
    <w:p w:rsidR="00131DDC" w:rsidRDefault="0096149E" w:rsidP="006F7CA5">
      <w:pPr>
        <w:pStyle w:val="Heading1"/>
        <w:numPr>
          <w:ilvl w:val="0"/>
          <w:numId w:val="6"/>
        </w:numPr>
        <w:spacing w:line="276" w:lineRule="auto"/>
        <w:jc w:val="both"/>
      </w:pPr>
      <w:bookmarkStart w:id="36" w:name="_Toc462135943"/>
      <w:r>
        <w:lastRenderedPageBreak/>
        <w:t>Variable Selection</w:t>
      </w:r>
      <w:r w:rsidR="00131DDC">
        <w:t>:</w:t>
      </w:r>
      <w:bookmarkEnd w:id="35"/>
      <w:bookmarkEnd w:id="36"/>
    </w:p>
    <w:p w:rsidR="00131DDC" w:rsidRPr="003032AB" w:rsidRDefault="00131DDC" w:rsidP="006F7CA5">
      <w:pPr>
        <w:ind w:left="360"/>
      </w:pPr>
      <w:r>
        <w:t>Based on the Type 2 diabetes risk factors the following variables were selected from the data set:</w:t>
      </w:r>
    </w:p>
    <w:p w:rsidR="00131DDC" w:rsidRDefault="00131DDC" w:rsidP="006F7CA5">
      <w:pPr>
        <w:pStyle w:val="Heading2"/>
        <w:numPr>
          <w:ilvl w:val="1"/>
          <w:numId w:val="6"/>
        </w:numPr>
        <w:spacing w:line="276" w:lineRule="auto"/>
        <w:jc w:val="both"/>
      </w:pPr>
      <w:bookmarkStart w:id="37" w:name="_Toc460423652"/>
      <w:bookmarkStart w:id="38" w:name="_Toc462135944"/>
      <w:r>
        <w:t>Dependent Variable:</w:t>
      </w:r>
      <w:bookmarkEnd w:id="37"/>
      <w:bookmarkEnd w:id="38"/>
    </w:p>
    <w:p w:rsidR="00131DDC" w:rsidRDefault="00131DDC" w:rsidP="006F7CA5">
      <w:pPr>
        <w:spacing w:line="276" w:lineRule="auto"/>
        <w:ind w:left="360"/>
        <w:jc w:val="both"/>
      </w:pPr>
      <w:r>
        <w:t xml:space="preserve">The dependent variable to be predicted is the DMIndicator which has the value of 1 if the patient has been diagnosed with type 2 diabetes and 0 otherwise.  The variable is found in </w:t>
      </w:r>
      <w:r w:rsidRPr="009B07DF">
        <w:t>training_SyncPatient</w:t>
      </w:r>
      <w:r>
        <w:t>.csv file.</w:t>
      </w:r>
    </w:p>
    <w:p w:rsidR="00131DDC" w:rsidRDefault="00131DDC" w:rsidP="006F7CA5">
      <w:pPr>
        <w:pStyle w:val="Heading2"/>
        <w:numPr>
          <w:ilvl w:val="1"/>
          <w:numId w:val="6"/>
        </w:numPr>
        <w:spacing w:line="276" w:lineRule="auto"/>
        <w:jc w:val="both"/>
      </w:pPr>
      <w:bookmarkStart w:id="39" w:name="_Toc460423653"/>
      <w:bookmarkStart w:id="40" w:name="_Toc462135945"/>
      <w:r>
        <w:t>Independent Variables:</w:t>
      </w:r>
      <w:bookmarkEnd w:id="39"/>
      <w:bookmarkEnd w:id="40"/>
    </w:p>
    <w:p w:rsidR="00131DDC" w:rsidRPr="009B07DF" w:rsidRDefault="00131DDC" w:rsidP="006F7CA5">
      <w:pPr>
        <w:spacing w:line="276" w:lineRule="auto"/>
        <w:ind w:left="360"/>
        <w:jc w:val="both"/>
      </w:pPr>
      <w:r>
        <w:t>Merging the data tables together would result in multiple records per patient which would cause difficulty in the analysis process so instead the following variables will be added to the patient table as features</w:t>
      </w:r>
    </w:p>
    <w:p w:rsidR="00131DDC" w:rsidRDefault="00131DDC" w:rsidP="006F7CA5">
      <w:pPr>
        <w:pStyle w:val="Heading3"/>
        <w:numPr>
          <w:ilvl w:val="2"/>
          <w:numId w:val="6"/>
        </w:numPr>
        <w:spacing w:line="276" w:lineRule="auto"/>
        <w:jc w:val="both"/>
      </w:pPr>
      <w:bookmarkStart w:id="41" w:name="_Toc460423654"/>
      <w:r>
        <w:t>Age:</w:t>
      </w:r>
      <w:bookmarkEnd w:id="41"/>
    </w:p>
    <w:p w:rsidR="00131DDC" w:rsidRDefault="00131DDC" w:rsidP="006F7CA5">
      <w:pPr>
        <w:spacing w:line="276" w:lineRule="auto"/>
        <w:ind w:left="360"/>
        <w:jc w:val="both"/>
      </w:pPr>
      <w:r>
        <w:t xml:space="preserve">Age is to be calculated by subtracting the year of birth from the </w:t>
      </w:r>
      <w:r w:rsidRPr="009B07DF">
        <w:t>training_SyncPatient</w:t>
      </w:r>
      <w:r>
        <w:t>.csv file from the year 2012</w:t>
      </w:r>
    </w:p>
    <w:p w:rsidR="00752567" w:rsidRDefault="00752567" w:rsidP="006F7CA5">
      <w:pPr>
        <w:pStyle w:val="Heading3"/>
        <w:numPr>
          <w:ilvl w:val="2"/>
          <w:numId w:val="6"/>
        </w:numPr>
      </w:pPr>
      <w:r>
        <w:t>Age Grouping (AgeDesc):</w:t>
      </w:r>
    </w:p>
    <w:p w:rsidR="00752567" w:rsidRPr="00752567" w:rsidRDefault="00752567" w:rsidP="006F7CA5">
      <w:pPr>
        <w:ind w:left="360"/>
        <w:rPr>
          <w:rtl/>
          <w:lang w:bidi="ar-JO"/>
        </w:rPr>
      </w:pPr>
      <w:r>
        <w:t>The variable AgeDesc is used to group the Age variable into 5 groups as per the below table</w:t>
      </w:r>
    </w:p>
    <w:tbl>
      <w:tblPr>
        <w:tblStyle w:val="GridTable2-Accent1"/>
        <w:tblW w:w="9350" w:type="dxa"/>
        <w:tblInd w:w="360" w:type="dxa"/>
        <w:tblLook w:val="04A0" w:firstRow="1" w:lastRow="0" w:firstColumn="1" w:lastColumn="0" w:noHBand="0" w:noVBand="1"/>
      </w:tblPr>
      <w:tblGrid>
        <w:gridCol w:w="4675"/>
        <w:gridCol w:w="4675"/>
      </w:tblGrid>
      <w:tr w:rsidR="00752567" w:rsidTr="006F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2567" w:rsidRDefault="00752567" w:rsidP="00752567">
            <w:r>
              <w:t>Age Range</w:t>
            </w:r>
          </w:p>
        </w:tc>
        <w:tc>
          <w:tcPr>
            <w:tcW w:w="4675" w:type="dxa"/>
          </w:tcPr>
          <w:p w:rsidR="00752567" w:rsidRDefault="00752567" w:rsidP="00752567">
            <w:pPr>
              <w:cnfStyle w:val="100000000000" w:firstRow="1" w:lastRow="0" w:firstColumn="0" w:lastColumn="0" w:oddVBand="0" w:evenVBand="0" w:oddHBand="0" w:evenHBand="0" w:firstRowFirstColumn="0" w:firstRowLastColumn="0" w:lastRowFirstColumn="0" w:lastRowLastColumn="0"/>
            </w:pPr>
            <w:r>
              <w:t>Description</w:t>
            </w:r>
          </w:p>
        </w:tc>
      </w:tr>
      <w:tr w:rsidR="00752567" w:rsidTr="006F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2567" w:rsidRDefault="00752567" w:rsidP="00752567">
            <w:r>
              <w:t>Between 13 and 17</w:t>
            </w:r>
          </w:p>
        </w:tc>
        <w:tc>
          <w:tcPr>
            <w:tcW w:w="4675" w:type="dxa"/>
          </w:tcPr>
          <w:p w:rsidR="00752567" w:rsidRDefault="00752567" w:rsidP="00752567">
            <w:pPr>
              <w:cnfStyle w:val="000000100000" w:firstRow="0" w:lastRow="0" w:firstColumn="0" w:lastColumn="0" w:oddVBand="0" w:evenVBand="0" w:oddHBand="1" w:evenHBand="0" w:firstRowFirstColumn="0" w:firstRowLastColumn="0" w:lastRowFirstColumn="0" w:lastRowLastColumn="0"/>
            </w:pPr>
            <w:r>
              <w:t>Teenager</w:t>
            </w:r>
          </w:p>
        </w:tc>
      </w:tr>
      <w:tr w:rsidR="00752567" w:rsidTr="006F7CA5">
        <w:tc>
          <w:tcPr>
            <w:cnfStyle w:val="001000000000" w:firstRow="0" w:lastRow="0" w:firstColumn="1" w:lastColumn="0" w:oddVBand="0" w:evenVBand="0" w:oddHBand="0" w:evenHBand="0" w:firstRowFirstColumn="0" w:firstRowLastColumn="0" w:lastRowFirstColumn="0" w:lastRowLastColumn="0"/>
            <w:tcW w:w="4675" w:type="dxa"/>
          </w:tcPr>
          <w:p w:rsidR="00752567" w:rsidRDefault="00752567" w:rsidP="00752567">
            <w:r>
              <w:t xml:space="preserve">Between 18 and 29 </w:t>
            </w:r>
          </w:p>
        </w:tc>
        <w:tc>
          <w:tcPr>
            <w:tcW w:w="4675" w:type="dxa"/>
          </w:tcPr>
          <w:p w:rsidR="00752567" w:rsidRDefault="00752567" w:rsidP="00752567">
            <w:pPr>
              <w:cnfStyle w:val="000000000000" w:firstRow="0" w:lastRow="0" w:firstColumn="0" w:lastColumn="0" w:oddVBand="0" w:evenVBand="0" w:oddHBand="0" w:evenHBand="0" w:firstRowFirstColumn="0" w:firstRowLastColumn="0" w:lastRowFirstColumn="0" w:lastRowLastColumn="0"/>
            </w:pPr>
            <w:r>
              <w:t>Young Adult</w:t>
            </w:r>
          </w:p>
        </w:tc>
      </w:tr>
      <w:tr w:rsidR="00752567" w:rsidTr="006F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2567" w:rsidRDefault="00752567" w:rsidP="00752567">
            <w:r>
              <w:t>Between 30 and 39</w:t>
            </w:r>
          </w:p>
        </w:tc>
        <w:tc>
          <w:tcPr>
            <w:tcW w:w="4675" w:type="dxa"/>
          </w:tcPr>
          <w:p w:rsidR="00752567" w:rsidRDefault="00752567" w:rsidP="00752567">
            <w:pPr>
              <w:cnfStyle w:val="000000100000" w:firstRow="0" w:lastRow="0" w:firstColumn="0" w:lastColumn="0" w:oddVBand="0" w:evenVBand="0" w:oddHBand="1" w:evenHBand="0" w:firstRowFirstColumn="0" w:firstRowLastColumn="0" w:lastRowFirstColumn="0" w:lastRowLastColumn="0"/>
            </w:pPr>
            <w:r>
              <w:t>Thirties</w:t>
            </w:r>
          </w:p>
        </w:tc>
      </w:tr>
      <w:tr w:rsidR="00752567" w:rsidTr="006F7CA5">
        <w:tc>
          <w:tcPr>
            <w:cnfStyle w:val="001000000000" w:firstRow="0" w:lastRow="0" w:firstColumn="1" w:lastColumn="0" w:oddVBand="0" w:evenVBand="0" w:oddHBand="0" w:evenHBand="0" w:firstRowFirstColumn="0" w:firstRowLastColumn="0" w:lastRowFirstColumn="0" w:lastRowLastColumn="0"/>
            <w:tcW w:w="4675" w:type="dxa"/>
          </w:tcPr>
          <w:p w:rsidR="00752567" w:rsidRDefault="00752567" w:rsidP="00752567">
            <w:r>
              <w:t>Between 40 and 64</w:t>
            </w:r>
          </w:p>
        </w:tc>
        <w:tc>
          <w:tcPr>
            <w:tcW w:w="4675" w:type="dxa"/>
          </w:tcPr>
          <w:p w:rsidR="00752567" w:rsidRDefault="00752567" w:rsidP="00752567">
            <w:pPr>
              <w:cnfStyle w:val="000000000000" w:firstRow="0" w:lastRow="0" w:firstColumn="0" w:lastColumn="0" w:oddVBand="0" w:evenVBand="0" w:oddHBand="0" w:evenHBand="0" w:firstRowFirstColumn="0" w:firstRowLastColumn="0" w:lastRowFirstColumn="0" w:lastRowLastColumn="0"/>
            </w:pPr>
            <w:r>
              <w:t>Middle Aged</w:t>
            </w:r>
          </w:p>
        </w:tc>
      </w:tr>
      <w:tr w:rsidR="00752567" w:rsidTr="006F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2567" w:rsidRDefault="00752567" w:rsidP="00752567">
            <w:r>
              <w:t>Above 65</w:t>
            </w:r>
          </w:p>
        </w:tc>
        <w:tc>
          <w:tcPr>
            <w:tcW w:w="4675" w:type="dxa"/>
          </w:tcPr>
          <w:p w:rsidR="00752567" w:rsidRDefault="00752567" w:rsidP="00752567">
            <w:pPr>
              <w:cnfStyle w:val="000000100000" w:firstRow="0" w:lastRow="0" w:firstColumn="0" w:lastColumn="0" w:oddVBand="0" w:evenVBand="0" w:oddHBand="1" w:evenHBand="0" w:firstRowFirstColumn="0" w:firstRowLastColumn="0" w:lastRowFirstColumn="0" w:lastRowLastColumn="0"/>
            </w:pPr>
            <w:r>
              <w:t>Elder</w:t>
            </w:r>
          </w:p>
        </w:tc>
      </w:tr>
    </w:tbl>
    <w:p w:rsidR="00752567" w:rsidRPr="00752567" w:rsidRDefault="00752567" w:rsidP="006F7CA5">
      <w:pPr>
        <w:ind w:left="360"/>
      </w:pPr>
    </w:p>
    <w:p w:rsidR="00131DDC" w:rsidRDefault="00131DDC" w:rsidP="006F7CA5">
      <w:pPr>
        <w:pStyle w:val="Heading3"/>
        <w:numPr>
          <w:ilvl w:val="2"/>
          <w:numId w:val="6"/>
        </w:numPr>
        <w:spacing w:line="276" w:lineRule="auto"/>
        <w:jc w:val="both"/>
      </w:pPr>
      <w:bookmarkStart w:id="42" w:name="_Toc460423655"/>
      <w:r>
        <w:t>BMI:</w:t>
      </w:r>
      <w:bookmarkEnd w:id="42"/>
    </w:p>
    <w:p w:rsidR="00131DDC" w:rsidRDefault="00131DDC" w:rsidP="006F7CA5">
      <w:pPr>
        <w:spacing w:line="276" w:lineRule="auto"/>
        <w:ind w:left="360"/>
        <w:jc w:val="both"/>
      </w:pPr>
      <w:r>
        <w:t xml:space="preserve">BMI is to be extracted from the BMI field in the </w:t>
      </w:r>
      <w:r w:rsidRPr="009B07DF">
        <w:t>training_SyncTranscript</w:t>
      </w:r>
      <w:r>
        <w:t>.csv file by filtering the last visit year where the BMI is greater than 0</w:t>
      </w:r>
    </w:p>
    <w:p w:rsidR="009B6544" w:rsidRDefault="009B6544" w:rsidP="006F7CA5">
      <w:pPr>
        <w:pStyle w:val="Heading3"/>
        <w:numPr>
          <w:ilvl w:val="2"/>
          <w:numId w:val="6"/>
        </w:numPr>
      </w:pPr>
      <w:r>
        <w:t>BMI Groups (BMIDesc):</w:t>
      </w:r>
    </w:p>
    <w:p w:rsidR="009B6544" w:rsidRDefault="009B6544" w:rsidP="006F7CA5">
      <w:pPr>
        <w:ind w:left="360"/>
      </w:pPr>
      <w:r>
        <w:t>The variable BMIDesc is used to group the BMI variable into 4 groups as per the below table</w:t>
      </w:r>
    </w:p>
    <w:tbl>
      <w:tblPr>
        <w:tblStyle w:val="GridTable2-Accent1"/>
        <w:tblW w:w="9350" w:type="dxa"/>
        <w:tblInd w:w="360" w:type="dxa"/>
        <w:tblLook w:val="04A0" w:firstRow="1" w:lastRow="0" w:firstColumn="1" w:lastColumn="0" w:noHBand="0" w:noVBand="1"/>
      </w:tblPr>
      <w:tblGrid>
        <w:gridCol w:w="4675"/>
        <w:gridCol w:w="4675"/>
      </w:tblGrid>
      <w:tr w:rsidR="002344E2" w:rsidTr="006F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44E2" w:rsidRDefault="002344E2" w:rsidP="007A4F8C">
            <w:r>
              <w:t>BMI Range</w:t>
            </w:r>
          </w:p>
        </w:tc>
        <w:tc>
          <w:tcPr>
            <w:tcW w:w="4675" w:type="dxa"/>
          </w:tcPr>
          <w:p w:rsidR="002344E2" w:rsidRDefault="002344E2" w:rsidP="007A4F8C">
            <w:pPr>
              <w:cnfStyle w:val="100000000000" w:firstRow="1" w:lastRow="0" w:firstColumn="0" w:lastColumn="0" w:oddVBand="0" w:evenVBand="0" w:oddHBand="0" w:evenHBand="0" w:firstRowFirstColumn="0" w:firstRowLastColumn="0" w:lastRowFirstColumn="0" w:lastRowLastColumn="0"/>
            </w:pPr>
            <w:r>
              <w:t>Description</w:t>
            </w:r>
          </w:p>
        </w:tc>
      </w:tr>
      <w:tr w:rsidR="002344E2" w:rsidTr="006F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44E2" w:rsidRDefault="002344E2" w:rsidP="007A4F8C">
            <w:r>
              <w:t>Less than 18.5</w:t>
            </w:r>
          </w:p>
        </w:tc>
        <w:tc>
          <w:tcPr>
            <w:tcW w:w="4675" w:type="dxa"/>
          </w:tcPr>
          <w:p w:rsidR="002344E2" w:rsidRDefault="002344E2" w:rsidP="007A4F8C">
            <w:pPr>
              <w:cnfStyle w:val="000000100000" w:firstRow="0" w:lastRow="0" w:firstColumn="0" w:lastColumn="0" w:oddVBand="0" w:evenVBand="0" w:oddHBand="1" w:evenHBand="0" w:firstRowFirstColumn="0" w:firstRowLastColumn="0" w:lastRowFirstColumn="0" w:lastRowLastColumn="0"/>
            </w:pPr>
            <w:r>
              <w:t>Underweight</w:t>
            </w:r>
          </w:p>
        </w:tc>
      </w:tr>
      <w:tr w:rsidR="002344E2" w:rsidTr="006F7CA5">
        <w:tc>
          <w:tcPr>
            <w:cnfStyle w:val="001000000000" w:firstRow="0" w:lastRow="0" w:firstColumn="1" w:lastColumn="0" w:oddVBand="0" w:evenVBand="0" w:oddHBand="0" w:evenHBand="0" w:firstRowFirstColumn="0" w:firstRowLastColumn="0" w:lastRowFirstColumn="0" w:lastRowLastColumn="0"/>
            <w:tcW w:w="4675" w:type="dxa"/>
          </w:tcPr>
          <w:p w:rsidR="002344E2" w:rsidRDefault="002344E2" w:rsidP="007A4F8C">
            <w:r>
              <w:t>Between 18.5 and 25</w:t>
            </w:r>
          </w:p>
        </w:tc>
        <w:tc>
          <w:tcPr>
            <w:tcW w:w="4675" w:type="dxa"/>
          </w:tcPr>
          <w:p w:rsidR="002344E2" w:rsidRDefault="002344E2" w:rsidP="007A4F8C">
            <w:pPr>
              <w:cnfStyle w:val="000000000000" w:firstRow="0" w:lastRow="0" w:firstColumn="0" w:lastColumn="0" w:oddVBand="0" w:evenVBand="0" w:oddHBand="0" w:evenHBand="0" w:firstRowFirstColumn="0" w:firstRowLastColumn="0" w:lastRowFirstColumn="0" w:lastRowLastColumn="0"/>
            </w:pPr>
            <w:r>
              <w:t>Healthy Weight</w:t>
            </w:r>
          </w:p>
        </w:tc>
      </w:tr>
      <w:tr w:rsidR="002344E2" w:rsidTr="006F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44E2" w:rsidRDefault="002344E2" w:rsidP="007A4F8C">
            <w:r>
              <w:t>Between 25 and 30</w:t>
            </w:r>
          </w:p>
        </w:tc>
        <w:tc>
          <w:tcPr>
            <w:tcW w:w="4675" w:type="dxa"/>
          </w:tcPr>
          <w:p w:rsidR="002344E2" w:rsidRDefault="002344E2" w:rsidP="007A4F8C">
            <w:pPr>
              <w:cnfStyle w:val="000000100000" w:firstRow="0" w:lastRow="0" w:firstColumn="0" w:lastColumn="0" w:oddVBand="0" w:evenVBand="0" w:oddHBand="1" w:evenHBand="0" w:firstRowFirstColumn="0" w:firstRowLastColumn="0" w:lastRowFirstColumn="0" w:lastRowLastColumn="0"/>
            </w:pPr>
            <w:r>
              <w:t>Overweight</w:t>
            </w:r>
          </w:p>
        </w:tc>
      </w:tr>
      <w:tr w:rsidR="002344E2" w:rsidTr="006F7CA5">
        <w:tc>
          <w:tcPr>
            <w:cnfStyle w:val="001000000000" w:firstRow="0" w:lastRow="0" w:firstColumn="1" w:lastColumn="0" w:oddVBand="0" w:evenVBand="0" w:oddHBand="0" w:evenHBand="0" w:firstRowFirstColumn="0" w:firstRowLastColumn="0" w:lastRowFirstColumn="0" w:lastRowLastColumn="0"/>
            <w:tcW w:w="4675" w:type="dxa"/>
          </w:tcPr>
          <w:p w:rsidR="002344E2" w:rsidRDefault="002344E2" w:rsidP="007A4F8C">
            <w:r>
              <w:t>Greater than 30</w:t>
            </w:r>
          </w:p>
        </w:tc>
        <w:tc>
          <w:tcPr>
            <w:tcW w:w="4675" w:type="dxa"/>
          </w:tcPr>
          <w:p w:rsidR="002344E2" w:rsidRDefault="002344E2" w:rsidP="007A4F8C">
            <w:pPr>
              <w:cnfStyle w:val="000000000000" w:firstRow="0" w:lastRow="0" w:firstColumn="0" w:lastColumn="0" w:oddVBand="0" w:evenVBand="0" w:oddHBand="0" w:evenHBand="0" w:firstRowFirstColumn="0" w:firstRowLastColumn="0" w:lastRowFirstColumn="0" w:lastRowLastColumn="0"/>
            </w:pPr>
            <w:r>
              <w:t>Obese</w:t>
            </w:r>
          </w:p>
        </w:tc>
      </w:tr>
    </w:tbl>
    <w:p w:rsidR="009B6544" w:rsidRPr="009B6544" w:rsidRDefault="009B6544" w:rsidP="009B6544"/>
    <w:p w:rsidR="00131DDC" w:rsidRDefault="00131DDC" w:rsidP="006F7CA5">
      <w:pPr>
        <w:pStyle w:val="Heading3"/>
        <w:numPr>
          <w:ilvl w:val="2"/>
          <w:numId w:val="6"/>
        </w:numPr>
        <w:spacing w:line="276" w:lineRule="auto"/>
        <w:jc w:val="both"/>
      </w:pPr>
      <w:bookmarkStart w:id="43" w:name="_Toc460423656"/>
      <w:r>
        <w:t>Blood Pressure</w:t>
      </w:r>
      <w:r w:rsidR="002344E2">
        <w:t>(BP)</w:t>
      </w:r>
      <w:r>
        <w:t>:</w:t>
      </w:r>
      <w:bookmarkEnd w:id="43"/>
    </w:p>
    <w:p w:rsidR="002344E2" w:rsidRDefault="00131DDC" w:rsidP="00512C77">
      <w:pPr>
        <w:spacing w:line="276" w:lineRule="auto"/>
        <w:ind w:left="360"/>
        <w:jc w:val="both"/>
      </w:pPr>
      <w:r>
        <w:t xml:space="preserve">Blood pressure is to be extracted from the SystolicBP field in the </w:t>
      </w:r>
      <w:r w:rsidRPr="009B07DF">
        <w:t>training_SyncTranscript</w:t>
      </w:r>
      <w:r>
        <w:t>.csv filtered by the last visit and maximum SystolicBP value</w:t>
      </w:r>
    </w:p>
    <w:p w:rsidR="002344E2" w:rsidRDefault="002344E2" w:rsidP="006F7CA5">
      <w:pPr>
        <w:pStyle w:val="Heading3"/>
        <w:numPr>
          <w:ilvl w:val="2"/>
          <w:numId w:val="6"/>
        </w:numPr>
      </w:pPr>
      <w:r>
        <w:lastRenderedPageBreak/>
        <w:t>Blood Pressure Groups (BPDesc):</w:t>
      </w:r>
    </w:p>
    <w:p w:rsidR="002344E2" w:rsidRDefault="002344E2" w:rsidP="006F7CA5">
      <w:pPr>
        <w:ind w:left="360"/>
      </w:pPr>
      <w:r>
        <w:t>The variable BPDesc is used to group the BP variable into 4 groups as per the below table</w:t>
      </w:r>
    </w:p>
    <w:tbl>
      <w:tblPr>
        <w:tblStyle w:val="GridTable2-Accent1"/>
        <w:tblW w:w="9350" w:type="dxa"/>
        <w:tblInd w:w="360" w:type="dxa"/>
        <w:tblLook w:val="04A0" w:firstRow="1" w:lastRow="0" w:firstColumn="1" w:lastColumn="0" w:noHBand="0" w:noVBand="1"/>
      </w:tblPr>
      <w:tblGrid>
        <w:gridCol w:w="4675"/>
        <w:gridCol w:w="4675"/>
      </w:tblGrid>
      <w:tr w:rsidR="002344E2" w:rsidTr="006F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44E2" w:rsidRDefault="002344E2" w:rsidP="007A4F8C">
            <w:r>
              <w:t>BMI Range</w:t>
            </w:r>
          </w:p>
        </w:tc>
        <w:tc>
          <w:tcPr>
            <w:tcW w:w="4675" w:type="dxa"/>
          </w:tcPr>
          <w:p w:rsidR="002344E2" w:rsidRDefault="002344E2" w:rsidP="007A4F8C">
            <w:pPr>
              <w:cnfStyle w:val="100000000000" w:firstRow="1" w:lastRow="0" w:firstColumn="0" w:lastColumn="0" w:oddVBand="0" w:evenVBand="0" w:oddHBand="0" w:evenHBand="0" w:firstRowFirstColumn="0" w:firstRowLastColumn="0" w:lastRowFirstColumn="0" w:lastRowLastColumn="0"/>
            </w:pPr>
            <w:r>
              <w:t>Description</w:t>
            </w:r>
          </w:p>
        </w:tc>
      </w:tr>
      <w:tr w:rsidR="002344E2" w:rsidTr="006F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44E2" w:rsidRDefault="002344E2" w:rsidP="007A4F8C">
            <w:r>
              <w:t>Less than 120</w:t>
            </w:r>
          </w:p>
        </w:tc>
        <w:tc>
          <w:tcPr>
            <w:tcW w:w="4675" w:type="dxa"/>
          </w:tcPr>
          <w:p w:rsidR="002344E2" w:rsidRDefault="002344E2" w:rsidP="007A4F8C">
            <w:pPr>
              <w:cnfStyle w:val="000000100000" w:firstRow="0" w:lastRow="0" w:firstColumn="0" w:lastColumn="0" w:oddVBand="0" w:evenVBand="0" w:oddHBand="1" w:evenHBand="0" w:firstRowFirstColumn="0" w:firstRowLastColumn="0" w:lastRowFirstColumn="0" w:lastRowLastColumn="0"/>
            </w:pPr>
            <w:r>
              <w:t>Normal</w:t>
            </w:r>
          </w:p>
        </w:tc>
      </w:tr>
      <w:tr w:rsidR="002344E2" w:rsidTr="006F7CA5">
        <w:tc>
          <w:tcPr>
            <w:cnfStyle w:val="001000000000" w:firstRow="0" w:lastRow="0" w:firstColumn="1" w:lastColumn="0" w:oddVBand="0" w:evenVBand="0" w:oddHBand="0" w:evenHBand="0" w:firstRowFirstColumn="0" w:firstRowLastColumn="0" w:lastRowFirstColumn="0" w:lastRowLastColumn="0"/>
            <w:tcW w:w="4675" w:type="dxa"/>
          </w:tcPr>
          <w:p w:rsidR="002344E2" w:rsidRDefault="002344E2" w:rsidP="007A4F8C">
            <w:r>
              <w:t>Between 120 and 139</w:t>
            </w:r>
          </w:p>
        </w:tc>
        <w:tc>
          <w:tcPr>
            <w:tcW w:w="4675" w:type="dxa"/>
          </w:tcPr>
          <w:p w:rsidR="002344E2" w:rsidRDefault="002344E2" w:rsidP="007A4F8C">
            <w:pPr>
              <w:cnfStyle w:val="000000000000" w:firstRow="0" w:lastRow="0" w:firstColumn="0" w:lastColumn="0" w:oddVBand="0" w:evenVBand="0" w:oddHBand="0" w:evenHBand="0" w:firstRowFirstColumn="0" w:firstRowLastColumn="0" w:lastRowFirstColumn="0" w:lastRowLastColumn="0"/>
            </w:pPr>
            <w:r>
              <w:t>Prehypertension</w:t>
            </w:r>
          </w:p>
        </w:tc>
      </w:tr>
      <w:tr w:rsidR="002344E2" w:rsidTr="006F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44E2" w:rsidRDefault="002344E2" w:rsidP="005411CB">
            <w:r>
              <w:t xml:space="preserve">Between </w:t>
            </w:r>
            <w:r w:rsidR="005411CB">
              <w:t>140</w:t>
            </w:r>
            <w:r>
              <w:t xml:space="preserve"> and </w:t>
            </w:r>
            <w:r w:rsidR="005411CB">
              <w:t>159</w:t>
            </w:r>
          </w:p>
        </w:tc>
        <w:tc>
          <w:tcPr>
            <w:tcW w:w="4675" w:type="dxa"/>
          </w:tcPr>
          <w:p w:rsidR="002344E2" w:rsidRDefault="005411CB" w:rsidP="007A4F8C">
            <w:pPr>
              <w:cnfStyle w:val="000000100000" w:firstRow="0" w:lastRow="0" w:firstColumn="0" w:lastColumn="0" w:oddVBand="0" w:evenVBand="0" w:oddHBand="1" w:evenHBand="0" w:firstRowFirstColumn="0" w:firstRowLastColumn="0" w:lastRowFirstColumn="0" w:lastRowLastColumn="0"/>
            </w:pPr>
            <w:r>
              <w:t>Stage I Hypertension</w:t>
            </w:r>
          </w:p>
        </w:tc>
      </w:tr>
      <w:tr w:rsidR="002344E2" w:rsidTr="006F7CA5">
        <w:tc>
          <w:tcPr>
            <w:cnfStyle w:val="001000000000" w:firstRow="0" w:lastRow="0" w:firstColumn="1" w:lastColumn="0" w:oddVBand="0" w:evenVBand="0" w:oddHBand="0" w:evenHBand="0" w:firstRowFirstColumn="0" w:firstRowLastColumn="0" w:lastRowFirstColumn="0" w:lastRowLastColumn="0"/>
            <w:tcW w:w="4675" w:type="dxa"/>
          </w:tcPr>
          <w:p w:rsidR="002344E2" w:rsidRDefault="005411CB" w:rsidP="007A4F8C">
            <w:r>
              <w:t>Greater than 160</w:t>
            </w:r>
          </w:p>
        </w:tc>
        <w:tc>
          <w:tcPr>
            <w:tcW w:w="4675" w:type="dxa"/>
          </w:tcPr>
          <w:p w:rsidR="002344E2" w:rsidRDefault="005411CB" w:rsidP="007A4F8C">
            <w:pPr>
              <w:cnfStyle w:val="000000000000" w:firstRow="0" w:lastRow="0" w:firstColumn="0" w:lastColumn="0" w:oddVBand="0" w:evenVBand="0" w:oddHBand="0" w:evenHBand="0" w:firstRowFirstColumn="0" w:firstRowLastColumn="0" w:lastRowFirstColumn="0" w:lastRowLastColumn="0"/>
            </w:pPr>
            <w:r>
              <w:t>Stage II Hypertension</w:t>
            </w:r>
          </w:p>
        </w:tc>
      </w:tr>
    </w:tbl>
    <w:p w:rsidR="002344E2" w:rsidRPr="002344E2" w:rsidRDefault="002344E2" w:rsidP="006F7CA5">
      <w:pPr>
        <w:ind w:left="360"/>
      </w:pPr>
    </w:p>
    <w:p w:rsidR="00131DDC" w:rsidRDefault="00131DDC" w:rsidP="006F7CA5">
      <w:pPr>
        <w:pStyle w:val="Heading3"/>
        <w:numPr>
          <w:ilvl w:val="2"/>
          <w:numId w:val="6"/>
        </w:numPr>
        <w:spacing w:line="276" w:lineRule="auto"/>
        <w:jc w:val="both"/>
      </w:pPr>
      <w:bookmarkStart w:id="44" w:name="_Toc460423657"/>
      <w:r>
        <w:t>Cholesterol:</w:t>
      </w:r>
      <w:bookmarkEnd w:id="44"/>
    </w:p>
    <w:p w:rsidR="00131DDC" w:rsidRDefault="00131DDC" w:rsidP="006F7CA5">
      <w:pPr>
        <w:spacing w:line="276" w:lineRule="auto"/>
        <w:ind w:left="360"/>
        <w:jc w:val="both"/>
      </w:pPr>
      <w:r>
        <w:t>The variable will be given a binary value of 0 or 1 according to the following condition:</w:t>
      </w:r>
    </w:p>
    <w:p w:rsidR="00131DDC" w:rsidRDefault="00131DDC" w:rsidP="006F7CA5">
      <w:pPr>
        <w:spacing w:line="276" w:lineRule="auto"/>
        <w:ind w:left="360"/>
        <w:jc w:val="both"/>
      </w:pPr>
      <w:r>
        <w:t xml:space="preserve">If the patient has and ICD9Code between 272 and 273 in the </w:t>
      </w:r>
      <w:r w:rsidRPr="009B07DF">
        <w:t>training_SyncDiagnosis</w:t>
      </w:r>
      <w:r>
        <w:t>.csv table then Cholesterol = 1 otherwise Cholesterol = 0</w:t>
      </w:r>
    </w:p>
    <w:p w:rsidR="00131DDC" w:rsidRDefault="00131DDC" w:rsidP="006F7CA5">
      <w:pPr>
        <w:pStyle w:val="Heading3"/>
        <w:numPr>
          <w:ilvl w:val="2"/>
          <w:numId w:val="6"/>
        </w:numPr>
        <w:spacing w:line="276" w:lineRule="auto"/>
        <w:jc w:val="both"/>
      </w:pPr>
      <w:bookmarkStart w:id="45" w:name="_Toc460423658"/>
      <w:r>
        <w:t>Hypertension:</w:t>
      </w:r>
      <w:bookmarkEnd w:id="45"/>
    </w:p>
    <w:p w:rsidR="00131DDC" w:rsidRDefault="00131DDC" w:rsidP="006F7CA5">
      <w:pPr>
        <w:spacing w:line="276" w:lineRule="auto"/>
        <w:ind w:left="360"/>
        <w:jc w:val="both"/>
      </w:pPr>
      <w:r>
        <w:t>The variable will be given a binary value of 0 or 1 according to the following condition:</w:t>
      </w:r>
    </w:p>
    <w:p w:rsidR="00131DDC" w:rsidRDefault="00131DDC" w:rsidP="006F7CA5">
      <w:pPr>
        <w:spacing w:line="276" w:lineRule="auto"/>
        <w:ind w:left="360"/>
        <w:jc w:val="both"/>
      </w:pPr>
      <w:r>
        <w:t xml:space="preserve">If the patient has and ICD9Code between 401 and 402 in the </w:t>
      </w:r>
      <w:r w:rsidRPr="009B07DF">
        <w:t>training_SyncDiagnosis</w:t>
      </w:r>
      <w:r>
        <w:t>.csv table then Hypertension = 1 otherwise Hypertension = 0</w:t>
      </w:r>
    </w:p>
    <w:p w:rsidR="00131DDC" w:rsidRDefault="00131DDC" w:rsidP="006F7CA5">
      <w:pPr>
        <w:pStyle w:val="Heading3"/>
        <w:numPr>
          <w:ilvl w:val="2"/>
          <w:numId w:val="6"/>
        </w:numPr>
        <w:spacing w:line="276" w:lineRule="auto"/>
        <w:jc w:val="both"/>
      </w:pPr>
      <w:bookmarkStart w:id="46" w:name="_Toc460423659"/>
      <w:r>
        <w:t>Allergy:</w:t>
      </w:r>
      <w:bookmarkEnd w:id="46"/>
    </w:p>
    <w:p w:rsidR="00131DDC" w:rsidRDefault="00131DDC" w:rsidP="006F7CA5">
      <w:pPr>
        <w:spacing w:line="276" w:lineRule="auto"/>
        <w:ind w:left="360"/>
        <w:jc w:val="both"/>
      </w:pPr>
      <w:r>
        <w:t xml:space="preserve">This variable will be assigned a value of the number of patient records in the </w:t>
      </w:r>
      <w:r w:rsidRPr="009B07DF">
        <w:t>training_SyncAllergy</w:t>
      </w:r>
      <w:r>
        <w:t>.csv table</w:t>
      </w:r>
    </w:p>
    <w:p w:rsidR="00131DDC" w:rsidRDefault="00131DDC" w:rsidP="006F7CA5">
      <w:pPr>
        <w:pStyle w:val="Heading3"/>
        <w:numPr>
          <w:ilvl w:val="2"/>
          <w:numId w:val="6"/>
        </w:numPr>
        <w:spacing w:line="276" w:lineRule="auto"/>
        <w:jc w:val="both"/>
      </w:pPr>
      <w:bookmarkStart w:id="47" w:name="_Toc460423660"/>
      <w:r>
        <w:t>Medication:</w:t>
      </w:r>
      <w:bookmarkEnd w:id="47"/>
    </w:p>
    <w:p w:rsidR="00131DDC" w:rsidRDefault="00131DDC" w:rsidP="006F7CA5">
      <w:pPr>
        <w:spacing w:line="276" w:lineRule="auto"/>
        <w:ind w:left="360"/>
        <w:jc w:val="both"/>
      </w:pPr>
      <w:r>
        <w:t>This variable will be assigned a value of the number of patient records in the training_SyncMedication.csv table</w:t>
      </w:r>
    </w:p>
    <w:p w:rsidR="00131DDC" w:rsidRDefault="00131DDC" w:rsidP="006F7CA5">
      <w:pPr>
        <w:pStyle w:val="Heading3"/>
        <w:numPr>
          <w:ilvl w:val="2"/>
          <w:numId w:val="6"/>
        </w:numPr>
        <w:spacing w:line="276" w:lineRule="auto"/>
        <w:jc w:val="both"/>
      </w:pPr>
      <w:bookmarkStart w:id="48" w:name="_Toc460423661"/>
      <w:r>
        <w:t>Labs:</w:t>
      </w:r>
      <w:bookmarkEnd w:id="48"/>
    </w:p>
    <w:p w:rsidR="00131DDC" w:rsidRDefault="00131DDC" w:rsidP="006F7CA5">
      <w:pPr>
        <w:spacing w:line="276" w:lineRule="auto"/>
        <w:ind w:left="360"/>
        <w:jc w:val="both"/>
      </w:pPr>
      <w:r>
        <w:t>This variable will be assigned a value of the number of patient records in the training_SyncLabResult.csv table</w:t>
      </w:r>
    </w:p>
    <w:p w:rsidR="00131DDC" w:rsidRDefault="00131DDC" w:rsidP="006F7CA5">
      <w:pPr>
        <w:pStyle w:val="Heading3"/>
        <w:numPr>
          <w:ilvl w:val="2"/>
          <w:numId w:val="6"/>
        </w:numPr>
        <w:spacing w:line="276" w:lineRule="auto"/>
        <w:jc w:val="both"/>
      </w:pPr>
      <w:bookmarkStart w:id="49" w:name="_Toc460423662"/>
      <w:r>
        <w:t>PreviousSmoker:</w:t>
      </w:r>
      <w:bookmarkEnd w:id="49"/>
    </w:p>
    <w:p w:rsidR="00131DDC" w:rsidRDefault="00131DDC" w:rsidP="006F7CA5">
      <w:pPr>
        <w:spacing w:line="276" w:lineRule="auto"/>
        <w:ind w:left="360"/>
        <w:jc w:val="both"/>
      </w:pPr>
      <w:r>
        <w:t>The variable will be assigned a binary value 0 or 1 based on the following criteria:</w:t>
      </w:r>
    </w:p>
    <w:p w:rsidR="00131DDC" w:rsidRDefault="00131DDC" w:rsidP="006F7CA5">
      <w:pPr>
        <w:spacing w:line="276" w:lineRule="auto"/>
        <w:ind w:left="360"/>
        <w:jc w:val="both"/>
      </w:pPr>
      <w:r>
        <w:t xml:space="preserve">In the </w:t>
      </w:r>
      <w:r w:rsidRPr="009B07DF">
        <w:t>SyncSmokingStatus</w:t>
      </w:r>
      <w:r>
        <w:t>.csv table</w:t>
      </w:r>
    </w:p>
    <w:p w:rsidR="0053280B" w:rsidRDefault="0053280B" w:rsidP="006F7CA5">
      <w:pPr>
        <w:spacing w:line="276" w:lineRule="auto"/>
        <w:ind w:left="360"/>
        <w:jc w:val="both"/>
      </w:pPr>
    </w:p>
    <w:p w:rsidR="0053280B" w:rsidRDefault="0053280B" w:rsidP="006F7CA5">
      <w:pPr>
        <w:spacing w:line="276" w:lineRule="auto"/>
        <w:ind w:left="360"/>
        <w:jc w:val="both"/>
      </w:pPr>
    </w:p>
    <w:p w:rsidR="0053280B" w:rsidRDefault="0053280B" w:rsidP="006F7CA5">
      <w:pPr>
        <w:spacing w:line="276" w:lineRule="auto"/>
        <w:ind w:left="360"/>
        <w:jc w:val="both"/>
      </w:pPr>
    </w:p>
    <w:p w:rsidR="0053280B" w:rsidRDefault="0053280B" w:rsidP="006F7CA5">
      <w:pPr>
        <w:spacing w:line="276" w:lineRule="auto"/>
        <w:ind w:left="360"/>
        <w:jc w:val="both"/>
      </w:pPr>
    </w:p>
    <w:p w:rsidR="0053280B" w:rsidRDefault="0053280B" w:rsidP="006F7CA5">
      <w:pPr>
        <w:spacing w:line="276" w:lineRule="auto"/>
        <w:ind w:left="360"/>
        <w:jc w:val="both"/>
      </w:pPr>
    </w:p>
    <w:tbl>
      <w:tblPr>
        <w:tblStyle w:val="GridTable2-Accent1"/>
        <w:tblW w:w="9360" w:type="dxa"/>
        <w:tblInd w:w="360" w:type="dxa"/>
        <w:tblLook w:val="04A0" w:firstRow="1" w:lastRow="0" w:firstColumn="1" w:lastColumn="0" w:noHBand="0" w:noVBand="1"/>
      </w:tblPr>
      <w:tblGrid>
        <w:gridCol w:w="5478"/>
        <w:gridCol w:w="3882"/>
      </w:tblGrid>
      <w:tr w:rsidR="00131DDC" w:rsidRPr="009B07DF" w:rsidTr="006F7CA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lastRenderedPageBreak/>
              <w:t>Current status unknown</w:t>
            </w:r>
          </w:p>
        </w:tc>
        <w:tc>
          <w:tcPr>
            <w:tcW w:w="3882" w:type="dxa"/>
          </w:tcPr>
          <w:p w:rsidR="00131DDC" w:rsidRPr="009B07DF" w:rsidRDefault="00131DDC" w:rsidP="00777095">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PreviousSmoker</w:t>
            </w:r>
          </w:p>
        </w:tc>
      </w:tr>
      <w:tr w:rsidR="00131DDC" w:rsidRPr="009B07DF" w:rsidTr="006F7C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Not a current tobacco user</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131DDC" w:rsidRPr="009B07DF" w:rsidTr="006F7CA5">
        <w:trPr>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0 cigarettes per day (previous smoker)</w:t>
            </w:r>
          </w:p>
        </w:tc>
        <w:tc>
          <w:tcPr>
            <w:tcW w:w="3882" w:type="dxa"/>
          </w:tcPr>
          <w:p w:rsidR="00131DDC" w:rsidRPr="009B07DF" w:rsidRDefault="00131DDC" w:rsidP="0077709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131DDC" w:rsidRPr="009B07DF" w:rsidTr="006F7C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Few (1-3) cigarettes per day</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131DDC" w:rsidRPr="009B07DF" w:rsidTr="006F7CA5">
        <w:trPr>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Current status unknown</w:t>
            </w:r>
          </w:p>
        </w:tc>
        <w:tc>
          <w:tcPr>
            <w:tcW w:w="3882" w:type="dxa"/>
          </w:tcPr>
          <w:p w:rsidR="00131DDC" w:rsidRPr="009B07DF" w:rsidRDefault="00131DDC" w:rsidP="0077709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131DDC" w:rsidRPr="009B07DF" w:rsidTr="006F7C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2 or more packs per day</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131DDC" w:rsidRPr="009B07DF" w:rsidTr="006F7CA5">
        <w:trPr>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Up to 1 pack per day</w:t>
            </w:r>
          </w:p>
        </w:tc>
        <w:tc>
          <w:tcPr>
            <w:tcW w:w="3882" w:type="dxa"/>
          </w:tcPr>
          <w:p w:rsidR="00131DDC" w:rsidRPr="009B07DF" w:rsidRDefault="00131DDC" w:rsidP="0077709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131DDC" w:rsidRPr="009B07DF" w:rsidTr="006F7C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1-2 packs per day</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131DDC" w:rsidRPr="009B07DF" w:rsidTr="006F7CA5">
        <w:trPr>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0 cigarettes per day (non-smoker or less than 100 in lifetime)</w:t>
            </w:r>
          </w:p>
        </w:tc>
        <w:tc>
          <w:tcPr>
            <w:tcW w:w="3882" w:type="dxa"/>
          </w:tcPr>
          <w:p w:rsidR="00131DDC" w:rsidRPr="009B07DF" w:rsidRDefault="00131DDC" w:rsidP="0077709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131DDC" w:rsidRPr="009B07DF" w:rsidTr="006F7C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Current Tobacco user</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bl>
    <w:p w:rsidR="00131DDC" w:rsidRDefault="00131DDC" w:rsidP="006F7CA5">
      <w:pPr>
        <w:spacing w:line="276" w:lineRule="auto"/>
        <w:ind w:left="360"/>
        <w:jc w:val="both"/>
      </w:pPr>
      <w:r>
        <w:t xml:space="preserve">Then the status will be assigned to each patient in the </w:t>
      </w:r>
      <w:r w:rsidRPr="000547F8">
        <w:t>training_SyncPatientSmokingStatus</w:t>
      </w:r>
      <w:r>
        <w:t xml:space="preserve">.csv then the data will be assigned to matching patients in the </w:t>
      </w:r>
      <w:r w:rsidRPr="000547F8">
        <w:t>t</w:t>
      </w:r>
      <w:r>
        <w:t>raining_SyncPatient.csv table</w:t>
      </w:r>
    </w:p>
    <w:p w:rsidR="00131DDC" w:rsidRDefault="00131DDC" w:rsidP="006F7CA5">
      <w:pPr>
        <w:pStyle w:val="Heading3"/>
        <w:numPr>
          <w:ilvl w:val="2"/>
          <w:numId w:val="6"/>
        </w:numPr>
        <w:spacing w:line="276" w:lineRule="auto"/>
        <w:jc w:val="both"/>
      </w:pPr>
      <w:bookmarkStart w:id="50" w:name="_Toc460423663"/>
      <w:r>
        <w:t>CigarettesNum:</w:t>
      </w:r>
      <w:bookmarkEnd w:id="50"/>
    </w:p>
    <w:p w:rsidR="00131DDC" w:rsidRDefault="00131DDC" w:rsidP="006F7CA5">
      <w:pPr>
        <w:spacing w:line="276" w:lineRule="auto"/>
        <w:ind w:left="360"/>
        <w:jc w:val="both"/>
      </w:pPr>
      <w:r>
        <w:t>The value of this variable is assigned based on the following:</w:t>
      </w:r>
    </w:p>
    <w:tbl>
      <w:tblPr>
        <w:tblStyle w:val="GridTable2-Accent1"/>
        <w:tblW w:w="9360" w:type="dxa"/>
        <w:tblInd w:w="360" w:type="dxa"/>
        <w:tblLook w:val="04A0" w:firstRow="1" w:lastRow="0" w:firstColumn="1" w:lastColumn="0" w:noHBand="0" w:noVBand="1"/>
      </w:tblPr>
      <w:tblGrid>
        <w:gridCol w:w="5478"/>
        <w:gridCol w:w="3882"/>
      </w:tblGrid>
      <w:tr w:rsidR="00131DDC" w:rsidRPr="009B07DF" w:rsidTr="006F7CA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Current status unknown</w:t>
            </w:r>
          </w:p>
        </w:tc>
        <w:tc>
          <w:tcPr>
            <w:tcW w:w="3882" w:type="dxa"/>
          </w:tcPr>
          <w:p w:rsidR="00131DDC" w:rsidRPr="009B07DF" w:rsidRDefault="00131DDC" w:rsidP="00777095">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PreviousSmoker</w:t>
            </w:r>
          </w:p>
        </w:tc>
      </w:tr>
      <w:tr w:rsidR="00131DDC" w:rsidRPr="009B07DF" w:rsidTr="006F7C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Not a current tobacco user</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131DDC" w:rsidRPr="009B07DF" w:rsidTr="006F7CA5">
        <w:trPr>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0 cigarettes per day (previous smoker)</w:t>
            </w:r>
          </w:p>
        </w:tc>
        <w:tc>
          <w:tcPr>
            <w:tcW w:w="3882" w:type="dxa"/>
          </w:tcPr>
          <w:p w:rsidR="00131DDC" w:rsidRPr="009B07DF" w:rsidRDefault="00131DDC" w:rsidP="0077709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131DDC" w:rsidRPr="009B07DF" w:rsidTr="006F7C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Few (1-3) cigarettes per day</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r>
      <w:tr w:rsidR="00131DDC" w:rsidRPr="009B07DF" w:rsidTr="006F7CA5">
        <w:trPr>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Current status unknown</w:t>
            </w:r>
          </w:p>
        </w:tc>
        <w:tc>
          <w:tcPr>
            <w:tcW w:w="3882" w:type="dxa"/>
          </w:tcPr>
          <w:p w:rsidR="00131DDC" w:rsidRPr="009B07DF" w:rsidRDefault="00131DDC" w:rsidP="0077709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131DDC" w:rsidRPr="009B07DF" w:rsidTr="006F7C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2 or more packs per day</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40</w:t>
            </w:r>
          </w:p>
        </w:tc>
      </w:tr>
      <w:tr w:rsidR="00131DDC" w:rsidRPr="009B07DF" w:rsidTr="006F7CA5">
        <w:trPr>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Up to 1 pack per day</w:t>
            </w:r>
          </w:p>
        </w:tc>
        <w:tc>
          <w:tcPr>
            <w:tcW w:w="3882" w:type="dxa"/>
          </w:tcPr>
          <w:p w:rsidR="00131DDC" w:rsidRPr="009B07DF" w:rsidRDefault="00131DDC" w:rsidP="0077709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20</w:t>
            </w:r>
          </w:p>
        </w:tc>
      </w:tr>
      <w:tr w:rsidR="00131DDC" w:rsidRPr="009B07DF" w:rsidTr="006F7C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1-2 packs per day</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30</w:t>
            </w:r>
          </w:p>
        </w:tc>
      </w:tr>
      <w:tr w:rsidR="00131DDC" w:rsidRPr="009B07DF" w:rsidTr="006F7CA5">
        <w:trPr>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0 cigarettes per day (non-smoker or less than 100 in lifetime)</w:t>
            </w:r>
          </w:p>
        </w:tc>
        <w:tc>
          <w:tcPr>
            <w:tcW w:w="3882" w:type="dxa"/>
          </w:tcPr>
          <w:p w:rsidR="00131DDC" w:rsidRPr="009B07DF" w:rsidRDefault="00131DDC" w:rsidP="0077709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131DDC" w:rsidRPr="009B07DF" w:rsidTr="006F7C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Current Tobacco user</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r>
    </w:tbl>
    <w:p w:rsidR="00131DDC" w:rsidRDefault="00131DDC" w:rsidP="006F7CA5">
      <w:pPr>
        <w:spacing w:line="276" w:lineRule="auto"/>
        <w:ind w:left="360"/>
        <w:jc w:val="both"/>
      </w:pPr>
      <w:r>
        <w:t xml:space="preserve">Then the number of cigarettes is be assigned to each patient in the </w:t>
      </w:r>
      <w:r w:rsidRPr="000547F8">
        <w:t>training_SyncPatientSmokingStatus</w:t>
      </w:r>
      <w:r>
        <w:t xml:space="preserve">.csv then the data is assigned to matching patients in the </w:t>
      </w:r>
      <w:r w:rsidRPr="000547F8">
        <w:t>t</w:t>
      </w:r>
      <w:r>
        <w:t>raining_SyncPatient.csv table</w:t>
      </w:r>
    </w:p>
    <w:p w:rsidR="00512C77" w:rsidRDefault="00131DDC" w:rsidP="00512C77">
      <w:pPr>
        <w:spacing w:line="276" w:lineRule="auto"/>
        <w:ind w:left="360"/>
        <w:jc w:val="both"/>
      </w:pPr>
      <w:r>
        <w:t xml:space="preserve">After populating the Patient table with the variables all NA </w:t>
      </w:r>
      <w:bookmarkStart w:id="51" w:name="_Toc460423664"/>
      <w:r w:rsidR="00512C77">
        <w:t>values have been replaced with 0</w:t>
      </w:r>
    </w:p>
    <w:p w:rsidR="00512C77" w:rsidRDefault="00512C77" w:rsidP="00512C77">
      <w:pPr>
        <w:spacing w:line="276" w:lineRule="auto"/>
        <w:ind w:left="360"/>
        <w:jc w:val="both"/>
      </w:pPr>
    </w:p>
    <w:p w:rsidR="00512C77" w:rsidRDefault="00512C77" w:rsidP="00512C77">
      <w:pPr>
        <w:spacing w:line="276" w:lineRule="auto"/>
        <w:ind w:left="360"/>
        <w:jc w:val="both"/>
      </w:pPr>
    </w:p>
    <w:p w:rsidR="00512C77" w:rsidRDefault="00512C77" w:rsidP="00512C77">
      <w:pPr>
        <w:spacing w:line="276" w:lineRule="auto"/>
        <w:ind w:left="360"/>
        <w:jc w:val="both"/>
      </w:pPr>
    </w:p>
    <w:p w:rsidR="00512C77" w:rsidRDefault="00512C77" w:rsidP="00512C77">
      <w:pPr>
        <w:spacing w:line="276" w:lineRule="auto"/>
        <w:ind w:left="360"/>
        <w:jc w:val="both"/>
      </w:pPr>
    </w:p>
    <w:p w:rsidR="00512C77" w:rsidRDefault="00512C77" w:rsidP="00512C77">
      <w:pPr>
        <w:spacing w:line="276" w:lineRule="auto"/>
        <w:ind w:left="360"/>
        <w:jc w:val="both"/>
      </w:pPr>
    </w:p>
    <w:p w:rsidR="00512C77" w:rsidRDefault="00512C77" w:rsidP="00512C77">
      <w:pPr>
        <w:spacing w:line="276" w:lineRule="auto"/>
        <w:ind w:left="360"/>
        <w:jc w:val="both"/>
      </w:pPr>
    </w:p>
    <w:p w:rsidR="00060F0D" w:rsidRDefault="00060F0D" w:rsidP="00F06C71">
      <w:pPr>
        <w:pStyle w:val="Heading1"/>
        <w:numPr>
          <w:ilvl w:val="0"/>
          <w:numId w:val="6"/>
        </w:numPr>
      </w:pPr>
      <w:bookmarkStart w:id="52" w:name="_Toc462135946"/>
      <w:r>
        <w:lastRenderedPageBreak/>
        <w:t>Exploratory Data Analysis:</w:t>
      </w:r>
      <w:bookmarkEnd w:id="51"/>
      <w:bookmarkEnd w:id="52"/>
    </w:p>
    <w:p w:rsidR="0096149E" w:rsidRDefault="00E00968" w:rsidP="00E00968">
      <w:pPr>
        <w:ind w:left="360"/>
      </w:pPr>
      <w:r>
        <w:t xml:space="preserve">Exploratory Data analysis was done on the full data set including training and testing data sets.  </w:t>
      </w:r>
      <w:r w:rsidR="0096149E">
        <w:t>After transforming the data into one data frame the data was plotted as bar charts to see the relationship between diabetes and the different variables</w:t>
      </w:r>
    </w:p>
    <w:p w:rsidR="005F4AE5" w:rsidRDefault="005F4AE5" w:rsidP="00E00968">
      <w:pPr>
        <w:pStyle w:val="Heading2"/>
        <w:numPr>
          <w:ilvl w:val="1"/>
          <w:numId w:val="6"/>
        </w:numPr>
      </w:pPr>
      <w:bookmarkStart w:id="53" w:name="_Toc462135947"/>
      <w:r>
        <w:t>Univariate:</w:t>
      </w:r>
      <w:bookmarkEnd w:id="53"/>
    </w:p>
    <w:p w:rsidR="0096149E" w:rsidRDefault="004C0FB9" w:rsidP="00E00968">
      <w:pPr>
        <w:pStyle w:val="Heading3"/>
        <w:numPr>
          <w:ilvl w:val="2"/>
          <w:numId w:val="6"/>
        </w:numPr>
      </w:pPr>
      <w:bookmarkStart w:id="54" w:name="_Toc460423665"/>
      <w:r>
        <w:t>Diabetes diagnosis</w:t>
      </w:r>
      <w:bookmarkEnd w:id="54"/>
    </w:p>
    <w:p w:rsidR="00E00968" w:rsidRPr="00E00968" w:rsidRDefault="00E00968" w:rsidP="00E00968">
      <w:pPr>
        <w:ind w:left="360"/>
      </w:pPr>
      <w:r>
        <w:t>About 20% of the patients are diagnosed with type 2 diabetes in the data set</w:t>
      </w:r>
    </w:p>
    <w:p w:rsidR="00E00968" w:rsidRDefault="0096149E" w:rsidP="00E00968">
      <w:pPr>
        <w:keepNext/>
        <w:ind w:left="360"/>
      </w:pPr>
      <w:r>
        <w:rPr>
          <w:noProof/>
        </w:rPr>
        <w:drawing>
          <wp:inline distT="0" distB="0" distL="0" distR="0" wp14:anchorId="24443486" wp14:editId="679FBEA9">
            <wp:extent cx="3721291" cy="27623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1291" cy="2762392"/>
                    </a:xfrm>
                    <a:prstGeom prst="rect">
                      <a:avLst/>
                    </a:prstGeom>
                  </pic:spPr>
                </pic:pic>
              </a:graphicData>
            </a:graphic>
          </wp:inline>
        </w:drawing>
      </w:r>
    </w:p>
    <w:p w:rsidR="00E00968" w:rsidRDefault="00E00968" w:rsidP="00E00968">
      <w:pPr>
        <w:pStyle w:val="Caption"/>
        <w:ind w:left="2160"/>
      </w:pPr>
      <w:r>
        <w:t xml:space="preserve">Figure </w:t>
      </w:r>
      <w:r w:rsidR="00F373A3">
        <w:fldChar w:fldCharType="begin"/>
      </w:r>
      <w:r w:rsidR="00F373A3">
        <w:instrText xml:space="preserve"> SEQ Figure \* ARABIC </w:instrText>
      </w:r>
      <w:r w:rsidR="00F373A3">
        <w:fldChar w:fldCharType="separate"/>
      </w:r>
      <w:r w:rsidR="00EA5DA2">
        <w:rPr>
          <w:noProof/>
        </w:rPr>
        <w:t>1</w:t>
      </w:r>
      <w:r w:rsidR="00F373A3">
        <w:rPr>
          <w:noProof/>
        </w:rPr>
        <w:fldChar w:fldCharType="end"/>
      </w:r>
      <w:r w:rsidRPr="007B38A3">
        <w:t>:Diabetic vs No Diabetic Patients</w:t>
      </w:r>
    </w:p>
    <w:p w:rsidR="00490641" w:rsidRDefault="00490641" w:rsidP="00490641"/>
    <w:p w:rsidR="00490641" w:rsidRDefault="00490641" w:rsidP="00490641"/>
    <w:p w:rsidR="00490641" w:rsidRDefault="00490641" w:rsidP="00490641"/>
    <w:p w:rsidR="00490641" w:rsidRDefault="00490641" w:rsidP="00490641"/>
    <w:p w:rsidR="00490641" w:rsidRDefault="00490641" w:rsidP="00490641"/>
    <w:p w:rsidR="00490641" w:rsidRDefault="00490641" w:rsidP="00490641"/>
    <w:p w:rsidR="00490641" w:rsidRDefault="00490641" w:rsidP="00490641"/>
    <w:p w:rsidR="00490641" w:rsidRDefault="00490641" w:rsidP="00490641"/>
    <w:p w:rsidR="00490641" w:rsidRDefault="00490641" w:rsidP="00490641"/>
    <w:p w:rsidR="00490641" w:rsidRDefault="00490641" w:rsidP="00490641"/>
    <w:p w:rsidR="00490641" w:rsidRPr="00490641" w:rsidRDefault="00490641" w:rsidP="00490641"/>
    <w:p w:rsidR="005F4AE5" w:rsidRDefault="005F4AE5" w:rsidP="00E00968">
      <w:pPr>
        <w:pStyle w:val="Heading3"/>
        <w:numPr>
          <w:ilvl w:val="2"/>
          <w:numId w:val="6"/>
        </w:numPr>
      </w:pPr>
      <w:r>
        <w:lastRenderedPageBreak/>
        <w:t>Gender</w:t>
      </w:r>
    </w:p>
    <w:p w:rsidR="00E00968" w:rsidRPr="00E00968" w:rsidRDefault="00E00968" w:rsidP="00E00968">
      <w:pPr>
        <w:ind w:left="360"/>
      </w:pPr>
      <w:r>
        <w:t>More than 50% of the patients are female</w:t>
      </w:r>
    </w:p>
    <w:p w:rsidR="00490641" w:rsidRDefault="005F4AE5" w:rsidP="00490641">
      <w:pPr>
        <w:keepNext/>
        <w:ind w:left="360"/>
      </w:pPr>
      <w:r>
        <w:rPr>
          <w:noProof/>
        </w:rPr>
        <w:drawing>
          <wp:inline distT="0" distB="0" distL="0" distR="0" wp14:anchorId="0D8C3BC5" wp14:editId="57DDA75E">
            <wp:extent cx="3721291" cy="276239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1291" cy="2762392"/>
                    </a:xfrm>
                    <a:prstGeom prst="rect">
                      <a:avLst/>
                    </a:prstGeom>
                  </pic:spPr>
                </pic:pic>
              </a:graphicData>
            </a:graphic>
          </wp:inline>
        </w:drawing>
      </w:r>
    </w:p>
    <w:p w:rsidR="005F4AE5" w:rsidRDefault="00490641" w:rsidP="00490641">
      <w:pPr>
        <w:pStyle w:val="Caption"/>
        <w:ind w:left="2160"/>
      </w:pPr>
      <w:r>
        <w:t xml:space="preserve">Figure </w:t>
      </w:r>
      <w:r w:rsidR="00F373A3">
        <w:fldChar w:fldCharType="begin"/>
      </w:r>
      <w:r w:rsidR="00F373A3">
        <w:instrText xml:space="preserve"> SEQ Figure \* ARABIC </w:instrText>
      </w:r>
      <w:r w:rsidR="00F373A3">
        <w:fldChar w:fldCharType="separate"/>
      </w:r>
      <w:r w:rsidR="00EA5DA2">
        <w:rPr>
          <w:noProof/>
        </w:rPr>
        <w:t>2</w:t>
      </w:r>
      <w:r w:rsidR="00F373A3">
        <w:rPr>
          <w:noProof/>
        </w:rPr>
        <w:fldChar w:fldCharType="end"/>
      </w:r>
      <w:r>
        <w:t>: Female vs Male patients</w:t>
      </w:r>
    </w:p>
    <w:p w:rsidR="005F4AE5" w:rsidRDefault="00C51CC2" w:rsidP="00E00968">
      <w:pPr>
        <w:pStyle w:val="Heading3"/>
        <w:numPr>
          <w:ilvl w:val="2"/>
          <w:numId w:val="6"/>
        </w:numPr>
      </w:pPr>
      <w:r>
        <w:t>Age Group</w:t>
      </w:r>
    </w:p>
    <w:p w:rsidR="00E00968" w:rsidRPr="00E00968" w:rsidRDefault="00E00968" w:rsidP="00E00968">
      <w:pPr>
        <w:ind w:left="360"/>
      </w:pPr>
      <w:r>
        <w:t>Most of the patients are older than 40 years of age</w:t>
      </w:r>
    </w:p>
    <w:p w:rsidR="00490641" w:rsidRDefault="0074411A" w:rsidP="00490641">
      <w:pPr>
        <w:keepNext/>
        <w:ind w:left="360"/>
      </w:pPr>
      <w:r>
        <w:rPr>
          <w:noProof/>
        </w:rPr>
        <w:drawing>
          <wp:inline distT="0" distB="0" distL="0" distR="0" wp14:anchorId="41582216" wp14:editId="6D2077A9">
            <wp:extent cx="3721291" cy="276239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1291" cy="2762392"/>
                    </a:xfrm>
                    <a:prstGeom prst="rect">
                      <a:avLst/>
                    </a:prstGeom>
                  </pic:spPr>
                </pic:pic>
              </a:graphicData>
            </a:graphic>
          </wp:inline>
        </w:drawing>
      </w:r>
    </w:p>
    <w:p w:rsidR="00C51CC2" w:rsidRDefault="00490641" w:rsidP="00490641">
      <w:pPr>
        <w:pStyle w:val="Caption"/>
        <w:ind w:left="1440"/>
      </w:pPr>
      <w:r>
        <w:t xml:space="preserve">Figure </w:t>
      </w:r>
      <w:r w:rsidR="00F373A3">
        <w:fldChar w:fldCharType="begin"/>
      </w:r>
      <w:r w:rsidR="00F373A3">
        <w:instrText xml:space="preserve"> SEQ Figure \* ARABIC </w:instrText>
      </w:r>
      <w:r w:rsidR="00F373A3">
        <w:fldChar w:fldCharType="separate"/>
      </w:r>
      <w:r w:rsidR="00EA5DA2">
        <w:rPr>
          <w:noProof/>
        </w:rPr>
        <w:t>3</w:t>
      </w:r>
      <w:r w:rsidR="00F373A3">
        <w:rPr>
          <w:noProof/>
        </w:rPr>
        <w:fldChar w:fldCharType="end"/>
      </w:r>
      <w:r>
        <w:t>: Patient Age Groups</w:t>
      </w:r>
    </w:p>
    <w:p w:rsidR="00C51CC2" w:rsidRDefault="00C51CC2" w:rsidP="00E00968">
      <w:pPr>
        <w:pStyle w:val="Heading3"/>
        <w:numPr>
          <w:ilvl w:val="2"/>
          <w:numId w:val="6"/>
        </w:numPr>
      </w:pPr>
      <w:r>
        <w:t>Blood Pressure</w:t>
      </w:r>
    </w:p>
    <w:p w:rsidR="00490641" w:rsidRPr="00490641" w:rsidRDefault="00490641" w:rsidP="00490641">
      <w:r>
        <w:t xml:space="preserve">       A large number of patients fall within the prehypertension group followed by stage I hypertension</w:t>
      </w:r>
    </w:p>
    <w:p w:rsidR="00490641" w:rsidRDefault="002344E2" w:rsidP="00490641">
      <w:pPr>
        <w:keepNext/>
        <w:ind w:left="720"/>
      </w:pPr>
      <w:r>
        <w:rPr>
          <w:noProof/>
        </w:rPr>
        <w:lastRenderedPageBreak/>
        <w:drawing>
          <wp:inline distT="0" distB="0" distL="0" distR="0" wp14:anchorId="351B240A" wp14:editId="6D42527F">
            <wp:extent cx="3721291" cy="276239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1291" cy="2762392"/>
                    </a:xfrm>
                    <a:prstGeom prst="rect">
                      <a:avLst/>
                    </a:prstGeom>
                  </pic:spPr>
                </pic:pic>
              </a:graphicData>
            </a:graphic>
          </wp:inline>
        </w:drawing>
      </w:r>
    </w:p>
    <w:p w:rsidR="00C51CC2" w:rsidRDefault="00490641" w:rsidP="00490641">
      <w:pPr>
        <w:pStyle w:val="Caption"/>
        <w:ind w:left="1440"/>
      </w:pPr>
      <w:r>
        <w:t xml:space="preserve">Figure </w:t>
      </w:r>
      <w:r w:rsidR="00F373A3">
        <w:fldChar w:fldCharType="begin"/>
      </w:r>
      <w:r w:rsidR="00F373A3">
        <w:instrText xml:space="preserve"> SEQ Figure \* ARABIC </w:instrText>
      </w:r>
      <w:r w:rsidR="00F373A3">
        <w:fldChar w:fldCharType="separate"/>
      </w:r>
      <w:r w:rsidR="00EA5DA2">
        <w:rPr>
          <w:noProof/>
        </w:rPr>
        <w:t>4</w:t>
      </w:r>
      <w:r w:rsidR="00F373A3">
        <w:rPr>
          <w:noProof/>
        </w:rPr>
        <w:fldChar w:fldCharType="end"/>
      </w:r>
      <w:r>
        <w:t>: Blood Pressure Groups Patient Distribution</w:t>
      </w:r>
    </w:p>
    <w:p w:rsidR="00C51CC2" w:rsidRDefault="00C51CC2" w:rsidP="00490641">
      <w:pPr>
        <w:pStyle w:val="Heading3"/>
        <w:numPr>
          <w:ilvl w:val="2"/>
          <w:numId w:val="6"/>
        </w:numPr>
      </w:pPr>
      <w:r>
        <w:t>Body Mass Index</w:t>
      </w:r>
    </w:p>
    <w:p w:rsidR="00490641" w:rsidRPr="00490641" w:rsidRDefault="00490641" w:rsidP="00490641">
      <w:pPr>
        <w:ind w:left="360"/>
      </w:pPr>
      <w:r>
        <w:t>Most of the patients in the data set are above the healthy weight</w:t>
      </w:r>
    </w:p>
    <w:p w:rsidR="00490641" w:rsidRDefault="00C51CC2" w:rsidP="00490641">
      <w:pPr>
        <w:keepNext/>
        <w:ind w:left="360"/>
      </w:pPr>
      <w:r>
        <w:rPr>
          <w:noProof/>
        </w:rPr>
        <w:drawing>
          <wp:inline distT="0" distB="0" distL="0" distR="0" wp14:anchorId="03E8B978" wp14:editId="121FDA1B">
            <wp:extent cx="3721291" cy="27623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1291" cy="2762392"/>
                    </a:xfrm>
                    <a:prstGeom prst="rect">
                      <a:avLst/>
                    </a:prstGeom>
                  </pic:spPr>
                </pic:pic>
              </a:graphicData>
            </a:graphic>
          </wp:inline>
        </w:drawing>
      </w:r>
    </w:p>
    <w:p w:rsidR="00C51CC2" w:rsidRDefault="00490641" w:rsidP="00490641">
      <w:pPr>
        <w:pStyle w:val="Caption"/>
        <w:ind w:left="1440"/>
      </w:pPr>
      <w:r>
        <w:t xml:space="preserve">Figure </w:t>
      </w:r>
      <w:r w:rsidR="00F373A3">
        <w:fldChar w:fldCharType="begin"/>
      </w:r>
      <w:r w:rsidR="00F373A3">
        <w:instrText xml:space="preserve"> SEQ Figure \* ARABIC </w:instrText>
      </w:r>
      <w:r w:rsidR="00F373A3">
        <w:fldChar w:fldCharType="separate"/>
      </w:r>
      <w:r w:rsidR="00EA5DA2">
        <w:rPr>
          <w:noProof/>
        </w:rPr>
        <w:t>5</w:t>
      </w:r>
      <w:r w:rsidR="00F373A3">
        <w:rPr>
          <w:noProof/>
        </w:rPr>
        <w:fldChar w:fldCharType="end"/>
      </w:r>
      <w:r>
        <w:t>: BMI Groups patient Distribution</w:t>
      </w:r>
    </w:p>
    <w:p w:rsidR="00C51CC2" w:rsidRDefault="00C51CC2" w:rsidP="00490641">
      <w:pPr>
        <w:pStyle w:val="Heading3"/>
        <w:numPr>
          <w:ilvl w:val="2"/>
          <w:numId w:val="6"/>
        </w:numPr>
      </w:pPr>
      <w:r>
        <w:t>Smoking Status</w:t>
      </w:r>
    </w:p>
    <w:p w:rsidR="00490641" w:rsidRPr="00490641" w:rsidRDefault="00490641" w:rsidP="00490641">
      <w:pPr>
        <w:ind w:left="360"/>
      </w:pPr>
      <w:r>
        <w:t>Most of the patients in the data set are non smokers</w:t>
      </w:r>
    </w:p>
    <w:p w:rsidR="00490641" w:rsidRDefault="00C51CC2" w:rsidP="00490641">
      <w:pPr>
        <w:keepNext/>
        <w:ind w:left="360"/>
      </w:pPr>
      <w:r>
        <w:rPr>
          <w:noProof/>
        </w:rPr>
        <w:lastRenderedPageBreak/>
        <w:drawing>
          <wp:inline distT="0" distB="0" distL="0" distR="0" wp14:anchorId="7F2A80C1" wp14:editId="1C9A5624">
            <wp:extent cx="3721291" cy="27623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1291" cy="2762392"/>
                    </a:xfrm>
                    <a:prstGeom prst="rect">
                      <a:avLst/>
                    </a:prstGeom>
                  </pic:spPr>
                </pic:pic>
              </a:graphicData>
            </a:graphic>
          </wp:inline>
        </w:drawing>
      </w:r>
    </w:p>
    <w:p w:rsidR="00C51CC2" w:rsidRDefault="00490641" w:rsidP="00490641">
      <w:pPr>
        <w:pStyle w:val="Caption"/>
        <w:ind w:left="1440"/>
      </w:pPr>
      <w:r>
        <w:t xml:space="preserve">Figure </w:t>
      </w:r>
      <w:r w:rsidR="00F373A3">
        <w:fldChar w:fldCharType="begin"/>
      </w:r>
      <w:r w:rsidR="00F373A3">
        <w:instrText xml:space="preserve"> SEQ Figure \* ARABIC </w:instrText>
      </w:r>
      <w:r w:rsidR="00F373A3">
        <w:fldChar w:fldCharType="separate"/>
      </w:r>
      <w:r w:rsidR="00EA5DA2">
        <w:rPr>
          <w:noProof/>
        </w:rPr>
        <w:t>6</w:t>
      </w:r>
      <w:r w:rsidR="00F373A3">
        <w:rPr>
          <w:noProof/>
        </w:rPr>
        <w:fldChar w:fldCharType="end"/>
      </w:r>
      <w:r>
        <w:t>: Patient Smoking Status</w:t>
      </w:r>
    </w:p>
    <w:p w:rsidR="00C51CC2" w:rsidRDefault="00C51CC2" w:rsidP="00490641">
      <w:pPr>
        <w:pStyle w:val="Heading3"/>
        <w:numPr>
          <w:ilvl w:val="2"/>
          <w:numId w:val="6"/>
        </w:numPr>
      </w:pPr>
      <w:r>
        <w:t xml:space="preserve">Number of Cigarettes </w:t>
      </w:r>
    </w:p>
    <w:p w:rsidR="00490641" w:rsidRDefault="00C51CC2" w:rsidP="00490641">
      <w:pPr>
        <w:keepNext/>
        <w:ind w:left="360"/>
      </w:pPr>
      <w:r>
        <w:rPr>
          <w:noProof/>
        </w:rPr>
        <w:drawing>
          <wp:inline distT="0" distB="0" distL="0" distR="0" wp14:anchorId="4E66C127" wp14:editId="570CCFAE">
            <wp:extent cx="3721291" cy="276239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1291" cy="2762392"/>
                    </a:xfrm>
                    <a:prstGeom prst="rect">
                      <a:avLst/>
                    </a:prstGeom>
                  </pic:spPr>
                </pic:pic>
              </a:graphicData>
            </a:graphic>
          </wp:inline>
        </w:drawing>
      </w:r>
    </w:p>
    <w:p w:rsidR="00C51CC2" w:rsidRDefault="00490641" w:rsidP="00490641">
      <w:pPr>
        <w:pStyle w:val="Caption"/>
        <w:ind w:left="1440"/>
      </w:pPr>
      <w:r>
        <w:t xml:space="preserve">Figure </w:t>
      </w:r>
      <w:r w:rsidR="00F373A3">
        <w:fldChar w:fldCharType="begin"/>
      </w:r>
      <w:r w:rsidR="00F373A3">
        <w:instrText xml:space="preserve"> SEQ Figure \* ARABIC </w:instrText>
      </w:r>
      <w:r w:rsidR="00F373A3">
        <w:fldChar w:fldCharType="separate"/>
      </w:r>
      <w:r w:rsidR="00EA5DA2">
        <w:rPr>
          <w:noProof/>
        </w:rPr>
        <w:t>7</w:t>
      </w:r>
      <w:r w:rsidR="00F373A3">
        <w:rPr>
          <w:noProof/>
        </w:rPr>
        <w:fldChar w:fldCharType="end"/>
      </w:r>
      <w:r>
        <w:t>: Number of Cigarettes per day</w:t>
      </w:r>
    </w:p>
    <w:p w:rsidR="00C51CC2" w:rsidRDefault="00C51CC2" w:rsidP="00490641">
      <w:pPr>
        <w:pStyle w:val="Heading3"/>
        <w:numPr>
          <w:ilvl w:val="2"/>
          <w:numId w:val="6"/>
        </w:numPr>
      </w:pPr>
      <w:r>
        <w:t>Cholesterol</w:t>
      </w:r>
    </w:p>
    <w:p w:rsidR="00490641" w:rsidRPr="00490641" w:rsidRDefault="00490641" w:rsidP="00490641">
      <w:pPr>
        <w:ind w:left="360"/>
      </w:pPr>
      <w:r>
        <w:t>Most of the patients do not have high cholesterol levels</w:t>
      </w:r>
    </w:p>
    <w:p w:rsidR="00490641" w:rsidRDefault="00C51CC2" w:rsidP="00490641">
      <w:pPr>
        <w:keepNext/>
        <w:ind w:left="360"/>
      </w:pPr>
      <w:r>
        <w:rPr>
          <w:noProof/>
        </w:rPr>
        <w:lastRenderedPageBreak/>
        <w:drawing>
          <wp:inline distT="0" distB="0" distL="0" distR="0" wp14:anchorId="4956B820" wp14:editId="1EE291FF">
            <wp:extent cx="3721291" cy="276239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1291" cy="2762392"/>
                    </a:xfrm>
                    <a:prstGeom prst="rect">
                      <a:avLst/>
                    </a:prstGeom>
                  </pic:spPr>
                </pic:pic>
              </a:graphicData>
            </a:graphic>
          </wp:inline>
        </w:drawing>
      </w:r>
    </w:p>
    <w:p w:rsidR="00C51CC2" w:rsidRDefault="00490641" w:rsidP="00490641">
      <w:pPr>
        <w:pStyle w:val="Caption"/>
        <w:ind w:left="1440"/>
      </w:pPr>
      <w:r>
        <w:t xml:space="preserve">Figure </w:t>
      </w:r>
      <w:r w:rsidR="00F373A3">
        <w:fldChar w:fldCharType="begin"/>
      </w:r>
      <w:r w:rsidR="00F373A3">
        <w:instrText xml:space="preserve"> SEQ Figure \* ARABIC </w:instrText>
      </w:r>
      <w:r w:rsidR="00F373A3">
        <w:fldChar w:fldCharType="separate"/>
      </w:r>
      <w:r w:rsidR="00EA5DA2">
        <w:rPr>
          <w:noProof/>
        </w:rPr>
        <w:t>8</w:t>
      </w:r>
      <w:r w:rsidR="00F373A3">
        <w:rPr>
          <w:noProof/>
        </w:rPr>
        <w:fldChar w:fldCharType="end"/>
      </w:r>
      <w:r>
        <w:t>: Cholesterol among patients</w:t>
      </w:r>
    </w:p>
    <w:p w:rsidR="00C51CC2" w:rsidRDefault="00C51CC2" w:rsidP="00490641">
      <w:pPr>
        <w:pStyle w:val="Heading3"/>
        <w:numPr>
          <w:ilvl w:val="2"/>
          <w:numId w:val="6"/>
        </w:numPr>
      </w:pPr>
      <w:r>
        <w:t>Labs</w:t>
      </w:r>
    </w:p>
    <w:p w:rsidR="00490641" w:rsidRPr="00490641" w:rsidRDefault="00490641" w:rsidP="00490641">
      <w:pPr>
        <w:ind w:left="360"/>
      </w:pPr>
      <w:r>
        <w:t>Only a small percentage of patients have lab results</w:t>
      </w:r>
    </w:p>
    <w:p w:rsidR="00490641" w:rsidRDefault="00C51CC2" w:rsidP="00490641">
      <w:pPr>
        <w:keepNext/>
        <w:ind w:left="360"/>
      </w:pPr>
      <w:r>
        <w:rPr>
          <w:noProof/>
        </w:rPr>
        <w:drawing>
          <wp:inline distT="0" distB="0" distL="0" distR="0" wp14:anchorId="33828360" wp14:editId="30F6BD03">
            <wp:extent cx="3721291" cy="276239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1291" cy="2762392"/>
                    </a:xfrm>
                    <a:prstGeom prst="rect">
                      <a:avLst/>
                    </a:prstGeom>
                  </pic:spPr>
                </pic:pic>
              </a:graphicData>
            </a:graphic>
          </wp:inline>
        </w:drawing>
      </w:r>
    </w:p>
    <w:p w:rsidR="00C51CC2" w:rsidRDefault="00490641" w:rsidP="00490641">
      <w:pPr>
        <w:pStyle w:val="Caption"/>
        <w:ind w:left="1440"/>
      </w:pPr>
      <w:r>
        <w:t xml:space="preserve">Figure </w:t>
      </w:r>
      <w:r w:rsidR="00F373A3">
        <w:fldChar w:fldCharType="begin"/>
      </w:r>
      <w:r w:rsidR="00F373A3">
        <w:instrText xml:space="preserve"> SEQ Figure \* ARABIC </w:instrText>
      </w:r>
      <w:r w:rsidR="00F373A3">
        <w:fldChar w:fldCharType="separate"/>
      </w:r>
      <w:r w:rsidR="00EA5DA2">
        <w:rPr>
          <w:noProof/>
        </w:rPr>
        <w:t>9</w:t>
      </w:r>
      <w:r w:rsidR="00F373A3">
        <w:rPr>
          <w:noProof/>
        </w:rPr>
        <w:fldChar w:fldCharType="end"/>
      </w:r>
      <w:r>
        <w:t>: Labs among Patients</w:t>
      </w:r>
    </w:p>
    <w:p w:rsidR="00C51CC2" w:rsidRDefault="00C51CC2" w:rsidP="00490641">
      <w:pPr>
        <w:pStyle w:val="Heading3"/>
        <w:numPr>
          <w:ilvl w:val="2"/>
          <w:numId w:val="6"/>
        </w:numPr>
      </w:pPr>
      <w:r>
        <w:t>Allergy</w:t>
      </w:r>
    </w:p>
    <w:p w:rsidR="00490641" w:rsidRPr="00490641" w:rsidRDefault="00490641" w:rsidP="00490641">
      <w:pPr>
        <w:ind w:left="360"/>
      </w:pPr>
      <w:r>
        <w:t>Most of the patients have no allergy</w:t>
      </w:r>
    </w:p>
    <w:p w:rsidR="00490641" w:rsidRDefault="00C51CC2" w:rsidP="00490641">
      <w:pPr>
        <w:keepNext/>
        <w:ind w:left="360"/>
      </w:pPr>
      <w:r>
        <w:rPr>
          <w:noProof/>
        </w:rPr>
        <w:lastRenderedPageBreak/>
        <w:drawing>
          <wp:inline distT="0" distB="0" distL="0" distR="0" wp14:anchorId="2CA192AB" wp14:editId="4D848023">
            <wp:extent cx="3721291" cy="276239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1291" cy="2762392"/>
                    </a:xfrm>
                    <a:prstGeom prst="rect">
                      <a:avLst/>
                    </a:prstGeom>
                  </pic:spPr>
                </pic:pic>
              </a:graphicData>
            </a:graphic>
          </wp:inline>
        </w:drawing>
      </w:r>
    </w:p>
    <w:p w:rsidR="00C51CC2" w:rsidRDefault="00490641" w:rsidP="00490641">
      <w:pPr>
        <w:pStyle w:val="Caption"/>
        <w:ind w:left="2160"/>
      </w:pPr>
      <w:r>
        <w:t xml:space="preserve">Figure </w:t>
      </w:r>
      <w:r w:rsidR="00F373A3">
        <w:fldChar w:fldCharType="begin"/>
      </w:r>
      <w:r w:rsidR="00F373A3">
        <w:instrText xml:space="preserve"> SEQ Figure \* ARABIC </w:instrText>
      </w:r>
      <w:r w:rsidR="00F373A3">
        <w:fldChar w:fldCharType="separate"/>
      </w:r>
      <w:r w:rsidR="00EA5DA2">
        <w:rPr>
          <w:noProof/>
        </w:rPr>
        <w:t>10</w:t>
      </w:r>
      <w:r w:rsidR="00F373A3">
        <w:rPr>
          <w:noProof/>
        </w:rPr>
        <w:fldChar w:fldCharType="end"/>
      </w:r>
      <w:r>
        <w:t>: Allergy among Patients</w:t>
      </w:r>
    </w:p>
    <w:p w:rsidR="00C51CC2" w:rsidRDefault="00C51CC2" w:rsidP="00490641">
      <w:pPr>
        <w:pStyle w:val="Heading3"/>
        <w:numPr>
          <w:ilvl w:val="2"/>
          <w:numId w:val="6"/>
        </w:numPr>
      </w:pPr>
      <w:r>
        <w:t>Medication</w:t>
      </w:r>
    </w:p>
    <w:p w:rsidR="00490641" w:rsidRPr="00490641" w:rsidRDefault="00490641" w:rsidP="00490641">
      <w:pPr>
        <w:ind w:left="360"/>
      </w:pPr>
      <w:r>
        <w:t>Most patients are taking prescribed medications</w:t>
      </w:r>
    </w:p>
    <w:p w:rsidR="00490641" w:rsidRDefault="00C51CC2" w:rsidP="00490641">
      <w:pPr>
        <w:keepNext/>
        <w:ind w:left="360"/>
      </w:pPr>
      <w:r>
        <w:rPr>
          <w:noProof/>
        </w:rPr>
        <w:drawing>
          <wp:inline distT="0" distB="0" distL="0" distR="0" wp14:anchorId="5479E643" wp14:editId="6383709B">
            <wp:extent cx="3721291" cy="276239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1291" cy="2762392"/>
                    </a:xfrm>
                    <a:prstGeom prst="rect">
                      <a:avLst/>
                    </a:prstGeom>
                  </pic:spPr>
                </pic:pic>
              </a:graphicData>
            </a:graphic>
          </wp:inline>
        </w:drawing>
      </w:r>
    </w:p>
    <w:p w:rsidR="00C51CC2" w:rsidRDefault="00490641" w:rsidP="00490641">
      <w:pPr>
        <w:pStyle w:val="Caption"/>
        <w:ind w:left="1440"/>
      </w:pPr>
      <w:r>
        <w:t xml:space="preserve">Figure </w:t>
      </w:r>
      <w:r w:rsidR="00F373A3">
        <w:fldChar w:fldCharType="begin"/>
      </w:r>
      <w:r w:rsidR="00F373A3">
        <w:instrText xml:space="preserve"> SEQ Figure \* ARABIC </w:instrText>
      </w:r>
      <w:r w:rsidR="00F373A3">
        <w:fldChar w:fldCharType="separate"/>
      </w:r>
      <w:r w:rsidR="00EA5DA2">
        <w:rPr>
          <w:noProof/>
        </w:rPr>
        <w:t>11</w:t>
      </w:r>
      <w:r w:rsidR="00F373A3">
        <w:rPr>
          <w:noProof/>
        </w:rPr>
        <w:fldChar w:fldCharType="end"/>
      </w:r>
      <w:r>
        <w:t>: Medication among patient</w:t>
      </w:r>
    </w:p>
    <w:p w:rsidR="00C51CC2" w:rsidRPr="00C51CC2" w:rsidRDefault="00C51CC2" w:rsidP="00490641">
      <w:pPr>
        <w:pStyle w:val="Heading2"/>
        <w:numPr>
          <w:ilvl w:val="1"/>
          <w:numId w:val="6"/>
        </w:numPr>
      </w:pPr>
      <w:bookmarkStart w:id="55" w:name="_Toc462135948"/>
      <w:r>
        <w:t>Multivariate:</w:t>
      </w:r>
      <w:bookmarkEnd w:id="55"/>
    </w:p>
    <w:p w:rsidR="004C0FB9" w:rsidRDefault="004C0FB9" w:rsidP="00490641">
      <w:pPr>
        <w:pStyle w:val="Heading3"/>
        <w:numPr>
          <w:ilvl w:val="2"/>
          <w:numId w:val="6"/>
        </w:numPr>
      </w:pPr>
      <w:bookmarkStart w:id="56" w:name="_Toc460423666"/>
      <w:r>
        <w:t>Diabetes diagnosis by gender</w:t>
      </w:r>
      <w:bookmarkEnd w:id="56"/>
    </w:p>
    <w:p w:rsidR="004C0FB9" w:rsidRPr="004C0FB9" w:rsidRDefault="004C0FB9" w:rsidP="00490641">
      <w:pPr>
        <w:ind w:left="360"/>
      </w:pPr>
      <w:r>
        <w:t>From the chart we can see that the percentage of male patients diagnosed with diabetes is higher than the female patients so we can infer that gender is an important predictor for diabetes</w:t>
      </w:r>
    </w:p>
    <w:p w:rsidR="00490641" w:rsidRDefault="0096149E" w:rsidP="00490641">
      <w:pPr>
        <w:keepNext/>
        <w:ind w:left="360"/>
      </w:pPr>
      <w:r>
        <w:rPr>
          <w:noProof/>
        </w:rPr>
        <w:lastRenderedPageBreak/>
        <w:drawing>
          <wp:inline distT="0" distB="0" distL="0" distR="0" wp14:anchorId="7A400652" wp14:editId="053F64AA">
            <wp:extent cx="3721291" cy="276239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1291" cy="2762392"/>
                    </a:xfrm>
                    <a:prstGeom prst="rect">
                      <a:avLst/>
                    </a:prstGeom>
                  </pic:spPr>
                </pic:pic>
              </a:graphicData>
            </a:graphic>
          </wp:inline>
        </w:drawing>
      </w:r>
    </w:p>
    <w:p w:rsidR="0096149E" w:rsidRDefault="00490641" w:rsidP="00490641">
      <w:pPr>
        <w:pStyle w:val="Caption"/>
        <w:ind w:left="1440"/>
      </w:pPr>
      <w:r>
        <w:t xml:space="preserve">Figure </w:t>
      </w:r>
      <w:r w:rsidR="00F373A3">
        <w:fldChar w:fldCharType="begin"/>
      </w:r>
      <w:r w:rsidR="00F373A3">
        <w:instrText xml:space="preserve"> SEQ Figure \* ARABIC </w:instrText>
      </w:r>
      <w:r w:rsidR="00F373A3">
        <w:fldChar w:fldCharType="separate"/>
      </w:r>
      <w:r w:rsidR="00EA5DA2">
        <w:rPr>
          <w:noProof/>
        </w:rPr>
        <w:t>12</w:t>
      </w:r>
      <w:r w:rsidR="00F373A3">
        <w:rPr>
          <w:noProof/>
        </w:rPr>
        <w:fldChar w:fldCharType="end"/>
      </w:r>
      <w:r>
        <w:t>: Diabetes Diagnosis by Gender</w:t>
      </w:r>
    </w:p>
    <w:p w:rsidR="004C0FB9" w:rsidRDefault="004C0FB9" w:rsidP="00490641">
      <w:pPr>
        <w:pStyle w:val="Heading3"/>
        <w:numPr>
          <w:ilvl w:val="2"/>
          <w:numId w:val="6"/>
        </w:numPr>
      </w:pPr>
      <w:bookmarkStart w:id="57" w:name="_Toc460423667"/>
      <w:r>
        <w:t>Diagnosis by Age group:</w:t>
      </w:r>
      <w:bookmarkEnd w:id="57"/>
    </w:p>
    <w:p w:rsidR="004C0FB9" w:rsidRPr="004C0FB9" w:rsidRDefault="004C0FB9" w:rsidP="00490641">
      <w:pPr>
        <w:ind w:left="360"/>
      </w:pPr>
      <w:r>
        <w:t>From the below chart it is visible that the diagnosis of diabetes is higher among people above 40 years of age</w:t>
      </w:r>
    </w:p>
    <w:p w:rsidR="00490641" w:rsidRDefault="0074411A" w:rsidP="00490641">
      <w:pPr>
        <w:keepNext/>
        <w:ind w:left="360"/>
      </w:pPr>
      <w:r>
        <w:rPr>
          <w:noProof/>
        </w:rPr>
        <w:drawing>
          <wp:inline distT="0" distB="0" distL="0" distR="0" wp14:anchorId="35FD3943" wp14:editId="4E8A8E17">
            <wp:extent cx="3721291" cy="2762392"/>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1291" cy="2762392"/>
                    </a:xfrm>
                    <a:prstGeom prst="rect">
                      <a:avLst/>
                    </a:prstGeom>
                  </pic:spPr>
                </pic:pic>
              </a:graphicData>
            </a:graphic>
          </wp:inline>
        </w:drawing>
      </w:r>
    </w:p>
    <w:p w:rsidR="004C0FB9" w:rsidRDefault="00490641" w:rsidP="00490641">
      <w:pPr>
        <w:pStyle w:val="Caption"/>
        <w:ind w:left="1440"/>
      </w:pPr>
      <w:r>
        <w:t xml:space="preserve">Figure </w:t>
      </w:r>
      <w:r w:rsidR="00F373A3">
        <w:fldChar w:fldCharType="begin"/>
      </w:r>
      <w:r w:rsidR="00F373A3">
        <w:instrText xml:space="preserve"> SEQ Figure \* ARABIC </w:instrText>
      </w:r>
      <w:r w:rsidR="00F373A3">
        <w:fldChar w:fldCharType="separate"/>
      </w:r>
      <w:r w:rsidR="00EA5DA2">
        <w:rPr>
          <w:noProof/>
        </w:rPr>
        <w:t>13</w:t>
      </w:r>
      <w:r w:rsidR="00F373A3">
        <w:rPr>
          <w:noProof/>
        </w:rPr>
        <w:fldChar w:fldCharType="end"/>
      </w:r>
      <w:r>
        <w:t>: Diabetes Diagnosis by Age Group</w:t>
      </w:r>
    </w:p>
    <w:p w:rsidR="004C0FB9" w:rsidRDefault="004C0FB9" w:rsidP="0096149E"/>
    <w:p w:rsidR="004C0FB9" w:rsidRDefault="004C0FB9" w:rsidP="00490641">
      <w:pPr>
        <w:pStyle w:val="Heading3"/>
        <w:numPr>
          <w:ilvl w:val="2"/>
          <w:numId w:val="6"/>
        </w:numPr>
      </w:pPr>
      <w:bookmarkStart w:id="58" w:name="_Toc460423668"/>
      <w:r>
        <w:t>Diabetes and Blood pressure:</w:t>
      </w:r>
      <w:bookmarkEnd w:id="58"/>
    </w:p>
    <w:p w:rsidR="004C0FB9" w:rsidRPr="004C0FB9" w:rsidRDefault="004C0FB9" w:rsidP="00490641">
      <w:pPr>
        <w:ind w:left="360"/>
      </w:pPr>
      <w:r>
        <w:t>From the chart below we can see that the percentage of patients with diabetes diagnosis increases with the level of their blood pressure</w:t>
      </w:r>
    </w:p>
    <w:p w:rsidR="00490641" w:rsidRDefault="002344E2" w:rsidP="00490641">
      <w:pPr>
        <w:keepNext/>
        <w:ind w:left="360"/>
      </w:pPr>
      <w:r>
        <w:rPr>
          <w:noProof/>
        </w:rPr>
        <w:lastRenderedPageBreak/>
        <w:drawing>
          <wp:inline distT="0" distB="0" distL="0" distR="0" wp14:anchorId="5399B819" wp14:editId="4B387A49">
            <wp:extent cx="3721291" cy="276239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1291" cy="2762392"/>
                    </a:xfrm>
                    <a:prstGeom prst="rect">
                      <a:avLst/>
                    </a:prstGeom>
                  </pic:spPr>
                </pic:pic>
              </a:graphicData>
            </a:graphic>
          </wp:inline>
        </w:drawing>
      </w:r>
    </w:p>
    <w:p w:rsidR="0096149E" w:rsidRDefault="00490641" w:rsidP="00490641">
      <w:pPr>
        <w:pStyle w:val="Caption"/>
        <w:ind w:left="1440"/>
      </w:pPr>
      <w:r>
        <w:t xml:space="preserve">Figure </w:t>
      </w:r>
      <w:r w:rsidR="00F373A3">
        <w:fldChar w:fldCharType="begin"/>
      </w:r>
      <w:r w:rsidR="00F373A3">
        <w:instrText xml:space="preserve"> SEQ Figure \* ARABIC </w:instrText>
      </w:r>
      <w:r w:rsidR="00F373A3">
        <w:fldChar w:fldCharType="separate"/>
      </w:r>
      <w:r w:rsidR="00EA5DA2">
        <w:rPr>
          <w:noProof/>
        </w:rPr>
        <w:t>14</w:t>
      </w:r>
      <w:r w:rsidR="00F373A3">
        <w:rPr>
          <w:noProof/>
        </w:rPr>
        <w:fldChar w:fldCharType="end"/>
      </w:r>
      <w:r>
        <w:t>: Diabetes Diagnosis by Blood Pressure Group</w:t>
      </w:r>
    </w:p>
    <w:p w:rsidR="004C0FB9" w:rsidRDefault="004C0FB9" w:rsidP="00490641">
      <w:pPr>
        <w:pStyle w:val="Heading3"/>
        <w:numPr>
          <w:ilvl w:val="2"/>
          <w:numId w:val="6"/>
        </w:numPr>
      </w:pPr>
      <w:bookmarkStart w:id="59" w:name="_Toc460423669"/>
      <w:r>
        <w:t>Diabetes and BMI</w:t>
      </w:r>
      <w:bookmarkEnd w:id="59"/>
    </w:p>
    <w:p w:rsidR="004C0FB9" w:rsidRPr="004C0FB9" w:rsidRDefault="004C0FB9" w:rsidP="00490641">
      <w:pPr>
        <w:ind w:left="360"/>
      </w:pPr>
      <w:r>
        <w:t>From the chart below we can see that most patients with diabetes diagnosis are over the healthy weight</w:t>
      </w:r>
    </w:p>
    <w:p w:rsidR="00490641" w:rsidRDefault="0096149E" w:rsidP="00490641">
      <w:pPr>
        <w:keepNext/>
        <w:ind w:left="360"/>
      </w:pPr>
      <w:r>
        <w:rPr>
          <w:noProof/>
        </w:rPr>
        <w:drawing>
          <wp:inline distT="0" distB="0" distL="0" distR="0" wp14:anchorId="797F8CDA" wp14:editId="2D4B926A">
            <wp:extent cx="3721291" cy="276239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1291" cy="2762392"/>
                    </a:xfrm>
                    <a:prstGeom prst="rect">
                      <a:avLst/>
                    </a:prstGeom>
                  </pic:spPr>
                </pic:pic>
              </a:graphicData>
            </a:graphic>
          </wp:inline>
        </w:drawing>
      </w:r>
    </w:p>
    <w:p w:rsidR="0096149E" w:rsidRDefault="00490641" w:rsidP="00490641">
      <w:pPr>
        <w:pStyle w:val="Caption"/>
        <w:ind w:left="1440"/>
      </w:pPr>
      <w:r>
        <w:t xml:space="preserve">Figure </w:t>
      </w:r>
      <w:r w:rsidR="00F373A3">
        <w:fldChar w:fldCharType="begin"/>
      </w:r>
      <w:r w:rsidR="00F373A3">
        <w:instrText xml:space="preserve"> SEQ Figure \* ARABIC </w:instrText>
      </w:r>
      <w:r w:rsidR="00F373A3">
        <w:fldChar w:fldCharType="separate"/>
      </w:r>
      <w:r w:rsidR="00EA5DA2">
        <w:rPr>
          <w:noProof/>
        </w:rPr>
        <w:t>15</w:t>
      </w:r>
      <w:r w:rsidR="00F373A3">
        <w:rPr>
          <w:noProof/>
        </w:rPr>
        <w:fldChar w:fldCharType="end"/>
      </w:r>
      <w:r>
        <w:t>: Diabetes Diagnosis by Weight Group</w:t>
      </w:r>
    </w:p>
    <w:p w:rsidR="00C51CC2" w:rsidRDefault="00C51CC2" w:rsidP="00490641">
      <w:pPr>
        <w:pStyle w:val="Heading3"/>
        <w:numPr>
          <w:ilvl w:val="2"/>
          <w:numId w:val="6"/>
        </w:numPr>
      </w:pPr>
      <w:r>
        <w:t>Cholesterol</w:t>
      </w:r>
    </w:p>
    <w:p w:rsidR="00C51CC2" w:rsidRPr="00C51CC2" w:rsidRDefault="00C51CC2" w:rsidP="00490641">
      <w:pPr>
        <w:ind w:left="360"/>
      </w:pPr>
      <w:r>
        <w:t>We can see that proportion of diabetic people is higher within people who have cholesterol so we can infer that it will be an important variable in our model</w:t>
      </w:r>
    </w:p>
    <w:p w:rsidR="00490641" w:rsidRDefault="00C51CC2" w:rsidP="00490641">
      <w:pPr>
        <w:keepNext/>
        <w:ind w:left="360"/>
      </w:pPr>
      <w:r>
        <w:rPr>
          <w:noProof/>
        </w:rPr>
        <w:lastRenderedPageBreak/>
        <w:drawing>
          <wp:inline distT="0" distB="0" distL="0" distR="0" wp14:anchorId="167AADF4" wp14:editId="7B7014CC">
            <wp:extent cx="3721291" cy="276239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1291" cy="2762392"/>
                    </a:xfrm>
                    <a:prstGeom prst="rect">
                      <a:avLst/>
                    </a:prstGeom>
                  </pic:spPr>
                </pic:pic>
              </a:graphicData>
            </a:graphic>
          </wp:inline>
        </w:drawing>
      </w:r>
    </w:p>
    <w:p w:rsidR="00C51CC2" w:rsidRDefault="00490641" w:rsidP="00490641">
      <w:pPr>
        <w:pStyle w:val="Caption"/>
        <w:ind w:left="1440"/>
      </w:pPr>
      <w:r>
        <w:t xml:space="preserve">Figure </w:t>
      </w:r>
      <w:r w:rsidR="00F373A3">
        <w:fldChar w:fldCharType="begin"/>
      </w:r>
      <w:r w:rsidR="00F373A3">
        <w:instrText xml:space="preserve"> SEQ Figure \* ARABIC </w:instrText>
      </w:r>
      <w:r w:rsidR="00F373A3">
        <w:fldChar w:fldCharType="separate"/>
      </w:r>
      <w:r w:rsidR="00EA5DA2">
        <w:rPr>
          <w:noProof/>
        </w:rPr>
        <w:t>16</w:t>
      </w:r>
      <w:r w:rsidR="00F373A3">
        <w:rPr>
          <w:noProof/>
        </w:rPr>
        <w:fldChar w:fldCharType="end"/>
      </w:r>
      <w:r>
        <w:t>: Diabetes Diagnosis by Cholesterol</w:t>
      </w:r>
    </w:p>
    <w:p w:rsidR="00C51CC2" w:rsidRDefault="00C51CC2" w:rsidP="00C213DC">
      <w:pPr>
        <w:pStyle w:val="Heading3"/>
        <w:numPr>
          <w:ilvl w:val="2"/>
          <w:numId w:val="6"/>
        </w:numPr>
      </w:pPr>
      <w:r>
        <w:t>Allergy</w:t>
      </w:r>
    </w:p>
    <w:p w:rsidR="00C213DC" w:rsidRPr="00C213DC" w:rsidRDefault="00C213DC" w:rsidP="00C213DC">
      <w:pPr>
        <w:ind w:left="360"/>
      </w:pPr>
      <w:r>
        <w:t>We can see from the chart below that about 20% of patients with allergy are diagnosed with diabetes</w:t>
      </w:r>
    </w:p>
    <w:p w:rsidR="00C213DC" w:rsidRDefault="00C51CC2" w:rsidP="00C213DC">
      <w:pPr>
        <w:keepNext/>
        <w:ind w:left="360"/>
      </w:pPr>
      <w:r>
        <w:rPr>
          <w:noProof/>
        </w:rPr>
        <w:drawing>
          <wp:inline distT="0" distB="0" distL="0" distR="0" wp14:anchorId="55F44412" wp14:editId="16E45D4E">
            <wp:extent cx="3721291" cy="276239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1291" cy="2762392"/>
                    </a:xfrm>
                    <a:prstGeom prst="rect">
                      <a:avLst/>
                    </a:prstGeom>
                  </pic:spPr>
                </pic:pic>
              </a:graphicData>
            </a:graphic>
          </wp:inline>
        </w:drawing>
      </w:r>
    </w:p>
    <w:p w:rsidR="00C51CC2" w:rsidRDefault="00C213DC" w:rsidP="00C213DC">
      <w:pPr>
        <w:pStyle w:val="Caption"/>
        <w:ind w:left="1440"/>
      </w:pPr>
      <w:r>
        <w:t xml:space="preserve">Figure </w:t>
      </w:r>
      <w:r w:rsidR="00F373A3">
        <w:fldChar w:fldCharType="begin"/>
      </w:r>
      <w:r w:rsidR="00F373A3">
        <w:instrText xml:space="preserve"> SEQ Figure \* ARABIC </w:instrText>
      </w:r>
      <w:r w:rsidR="00F373A3">
        <w:fldChar w:fldCharType="separate"/>
      </w:r>
      <w:r w:rsidR="00EA5DA2">
        <w:rPr>
          <w:noProof/>
        </w:rPr>
        <w:t>17</w:t>
      </w:r>
      <w:r w:rsidR="00F373A3">
        <w:rPr>
          <w:noProof/>
        </w:rPr>
        <w:fldChar w:fldCharType="end"/>
      </w:r>
      <w:r>
        <w:t>: Diabetes Diagnosis by Allergy Status</w:t>
      </w:r>
    </w:p>
    <w:p w:rsidR="00C51CC2" w:rsidRDefault="00C51CC2" w:rsidP="00C213DC">
      <w:pPr>
        <w:pStyle w:val="Heading3"/>
        <w:numPr>
          <w:ilvl w:val="2"/>
          <w:numId w:val="6"/>
        </w:numPr>
      </w:pPr>
      <w:r>
        <w:t>Medication</w:t>
      </w:r>
    </w:p>
    <w:p w:rsidR="00C213DC" w:rsidRPr="00C213DC" w:rsidRDefault="00C213DC" w:rsidP="00C213DC">
      <w:pPr>
        <w:ind w:left="360"/>
      </w:pPr>
      <w:r>
        <w:t>Most of the diabetic patients are on prescribed medications and since most of the patients are taking medications it is difficult to see a relationship between the two variables</w:t>
      </w:r>
    </w:p>
    <w:p w:rsidR="00C213DC" w:rsidRDefault="00C51CC2" w:rsidP="00C213DC">
      <w:pPr>
        <w:keepNext/>
        <w:ind w:left="360"/>
      </w:pPr>
      <w:r>
        <w:rPr>
          <w:noProof/>
        </w:rPr>
        <w:lastRenderedPageBreak/>
        <w:drawing>
          <wp:inline distT="0" distB="0" distL="0" distR="0" wp14:anchorId="6AC060D5" wp14:editId="714FCA3B">
            <wp:extent cx="3721291" cy="276239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21291" cy="2762392"/>
                    </a:xfrm>
                    <a:prstGeom prst="rect">
                      <a:avLst/>
                    </a:prstGeom>
                  </pic:spPr>
                </pic:pic>
              </a:graphicData>
            </a:graphic>
          </wp:inline>
        </w:drawing>
      </w:r>
    </w:p>
    <w:p w:rsidR="00C51CC2" w:rsidRDefault="00C213DC" w:rsidP="00C213DC">
      <w:pPr>
        <w:pStyle w:val="Caption"/>
        <w:ind w:left="1080"/>
      </w:pPr>
      <w:r>
        <w:t xml:space="preserve">Figure </w:t>
      </w:r>
      <w:r w:rsidR="00F373A3">
        <w:fldChar w:fldCharType="begin"/>
      </w:r>
      <w:r w:rsidR="00F373A3">
        <w:instrText xml:space="preserve"> SEQ Figure \* ARAB</w:instrText>
      </w:r>
      <w:r w:rsidR="00F373A3">
        <w:instrText xml:space="preserve">IC </w:instrText>
      </w:r>
      <w:r w:rsidR="00F373A3">
        <w:fldChar w:fldCharType="separate"/>
      </w:r>
      <w:r w:rsidR="00EA5DA2">
        <w:rPr>
          <w:noProof/>
        </w:rPr>
        <w:t>18</w:t>
      </w:r>
      <w:r w:rsidR="00F373A3">
        <w:rPr>
          <w:noProof/>
        </w:rPr>
        <w:fldChar w:fldCharType="end"/>
      </w:r>
      <w:r>
        <w:t>: Diabetes Diagnosis by Medication status</w:t>
      </w:r>
    </w:p>
    <w:p w:rsidR="00C51CC2" w:rsidRDefault="00C51CC2" w:rsidP="00C213DC">
      <w:pPr>
        <w:pStyle w:val="Heading3"/>
        <w:numPr>
          <w:ilvl w:val="2"/>
          <w:numId w:val="6"/>
        </w:numPr>
      </w:pPr>
      <w:r>
        <w:t>Labs</w:t>
      </w:r>
    </w:p>
    <w:p w:rsidR="00C213DC" w:rsidRDefault="00C51CC2" w:rsidP="00C213DC">
      <w:pPr>
        <w:keepNext/>
        <w:ind w:left="360"/>
      </w:pPr>
      <w:r>
        <w:rPr>
          <w:noProof/>
        </w:rPr>
        <w:drawing>
          <wp:inline distT="0" distB="0" distL="0" distR="0" wp14:anchorId="00D3F1E3" wp14:editId="5DF342D7">
            <wp:extent cx="3721291" cy="276239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21291" cy="2762392"/>
                    </a:xfrm>
                    <a:prstGeom prst="rect">
                      <a:avLst/>
                    </a:prstGeom>
                  </pic:spPr>
                </pic:pic>
              </a:graphicData>
            </a:graphic>
          </wp:inline>
        </w:drawing>
      </w:r>
    </w:p>
    <w:p w:rsidR="00C51CC2" w:rsidRDefault="00C213DC" w:rsidP="00C213DC">
      <w:pPr>
        <w:pStyle w:val="Caption"/>
        <w:ind w:left="1440"/>
      </w:pPr>
      <w:r>
        <w:t xml:space="preserve">Figure </w:t>
      </w:r>
      <w:r w:rsidR="00F373A3">
        <w:fldChar w:fldCharType="begin"/>
      </w:r>
      <w:r w:rsidR="00F373A3">
        <w:instrText xml:space="preserve"> SEQ Figure \* ARABIC </w:instrText>
      </w:r>
      <w:r w:rsidR="00F373A3">
        <w:fldChar w:fldCharType="separate"/>
      </w:r>
      <w:r w:rsidR="00EA5DA2">
        <w:rPr>
          <w:noProof/>
        </w:rPr>
        <w:t>19</w:t>
      </w:r>
      <w:r w:rsidR="00F373A3">
        <w:rPr>
          <w:noProof/>
        </w:rPr>
        <w:fldChar w:fldCharType="end"/>
      </w:r>
      <w:r>
        <w:t>: Diabetes Diagnosis by Lab Status</w:t>
      </w:r>
    </w:p>
    <w:p w:rsidR="00C51CC2" w:rsidRDefault="00C51CC2" w:rsidP="00C213DC">
      <w:pPr>
        <w:pStyle w:val="Heading3"/>
        <w:numPr>
          <w:ilvl w:val="2"/>
          <w:numId w:val="6"/>
        </w:numPr>
      </w:pPr>
      <w:r>
        <w:lastRenderedPageBreak/>
        <w:t>Smoking Status</w:t>
      </w:r>
    </w:p>
    <w:p w:rsidR="00C213DC" w:rsidRDefault="00C51CC2" w:rsidP="00C213DC">
      <w:pPr>
        <w:keepNext/>
        <w:ind w:left="360"/>
      </w:pPr>
      <w:r>
        <w:rPr>
          <w:noProof/>
        </w:rPr>
        <w:drawing>
          <wp:inline distT="0" distB="0" distL="0" distR="0" wp14:anchorId="2925ED0A" wp14:editId="2F035E2B">
            <wp:extent cx="3721291" cy="276239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1291" cy="2762392"/>
                    </a:xfrm>
                    <a:prstGeom prst="rect">
                      <a:avLst/>
                    </a:prstGeom>
                  </pic:spPr>
                </pic:pic>
              </a:graphicData>
            </a:graphic>
          </wp:inline>
        </w:drawing>
      </w:r>
    </w:p>
    <w:p w:rsidR="00C51CC2" w:rsidRDefault="00C213DC" w:rsidP="00C213DC">
      <w:pPr>
        <w:pStyle w:val="Caption"/>
        <w:ind w:left="1080"/>
      </w:pPr>
      <w:r>
        <w:t xml:space="preserve">Figure </w:t>
      </w:r>
      <w:r w:rsidR="00F373A3">
        <w:fldChar w:fldCharType="begin"/>
      </w:r>
      <w:r w:rsidR="00F373A3">
        <w:instrText xml:space="preserve"> SEQ Figure \* ARABIC </w:instrText>
      </w:r>
      <w:r w:rsidR="00F373A3">
        <w:fldChar w:fldCharType="separate"/>
      </w:r>
      <w:r w:rsidR="00EA5DA2">
        <w:rPr>
          <w:noProof/>
        </w:rPr>
        <w:t>20</w:t>
      </w:r>
      <w:r w:rsidR="00F373A3">
        <w:rPr>
          <w:noProof/>
        </w:rPr>
        <w:fldChar w:fldCharType="end"/>
      </w:r>
      <w:r>
        <w:t>: Diabetes Diagnosis by Smoking Status</w:t>
      </w:r>
    </w:p>
    <w:p w:rsidR="00C51CC2" w:rsidRDefault="00C51CC2" w:rsidP="00C213DC">
      <w:pPr>
        <w:pStyle w:val="Heading3"/>
        <w:numPr>
          <w:ilvl w:val="2"/>
          <w:numId w:val="6"/>
        </w:numPr>
      </w:pPr>
      <w:r>
        <w:t>Number of Cigarettes</w:t>
      </w:r>
    </w:p>
    <w:p w:rsidR="00C213DC" w:rsidRDefault="00C51CC2" w:rsidP="00C213DC">
      <w:pPr>
        <w:keepNext/>
        <w:ind w:left="360"/>
      </w:pPr>
      <w:r>
        <w:rPr>
          <w:noProof/>
        </w:rPr>
        <w:drawing>
          <wp:inline distT="0" distB="0" distL="0" distR="0" wp14:anchorId="54E6F502" wp14:editId="3B523414">
            <wp:extent cx="3721291" cy="276239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1291" cy="2762392"/>
                    </a:xfrm>
                    <a:prstGeom prst="rect">
                      <a:avLst/>
                    </a:prstGeom>
                  </pic:spPr>
                </pic:pic>
              </a:graphicData>
            </a:graphic>
          </wp:inline>
        </w:drawing>
      </w:r>
    </w:p>
    <w:p w:rsidR="00C51CC2" w:rsidRDefault="00C213DC" w:rsidP="00C213DC">
      <w:pPr>
        <w:pStyle w:val="Caption"/>
        <w:ind w:left="720"/>
      </w:pPr>
      <w:r>
        <w:t xml:space="preserve">Figure </w:t>
      </w:r>
      <w:r w:rsidR="00F373A3">
        <w:fldChar w:fldCharType="begin"/>
      </w:r>
      <w:r w:rsidR="00F373A3">
        <w:instrText xml:space="preserve"> SEQ Figur</w:instrText>
      </w:r>
      <w:r w:rsidR="00F373A3">
        <w:instrText xml:space="preserve">e \* ARABIC </w:instrText>
      </w:r>
      <w:r w:rsidR="00F373A3">
        <w:fldChar w:fldCharType="separate"/>
      </w:r>
      <w:r w:rsidR="00EA5DA2">
        <w:rPr>
          <w:noProof/>
        </w:rPr>
        <w:t>21</w:t>
      </w:r>
      <w:r w:rsidR="00F373A3">
        <w:rPr>
          <w:noProof/>
        </w:rPr>
        <w:fldChar w:fldCharType="end"/>
      </w:r>
      <w:r>
        <w:t>: Diabetes Diagnosis by Number of Cigarettes per Day</w:t>
      </w:r>
    </w:p>
    <w:p w:rsidR="00A857B0" w:rsidRDefault="00A857B0" w:rsidP="00C51CC2"/>
    <w:p w:rsidR="00A857B0" w:rsidRDefault="00A857B0" w:rsidP="00C51CC2"/>
    <w:p w:rsidR="00A857B0" w:rsidRDefault="00A857B0" w:rsidP="00C51CC2"/>
    <w:p w:rsidR="00A857B0" w:rsidRDefault="00A857B0" w:rsidP="00C51CC2"/>
    <w:p w:rsidR="00A857B0" w:rsidRPr="00C51CC2" w:rsidRDefault="00A857B0" w:rsidP="00C51CC2"/>
    <w:p w:rsidR="00C51CC2" w:rsidRDefault="00A857B0" w:rsidP="00C213DC">
      <w:pPr>
        <w:pStyle w:val="Heading1"/>
        <w:numPr>
          <w:ilvl w:val="0"/>
          <w:numId w:val="6"/>
        </w:numPr>
      </w:pPr>
      <w:bookmarkStart w:id="60" w:name="_Toc462135949"/>
      <w:r>
        <w:lastRenderedPageBreak/>
        <w:t>Modeling Approach:</w:t>
      </w:r>
      <w:bookmarkEnd w:id="60"/>
    </w:p>
    <w:p w:rsidR="00C213DC" w:rsidRDefault="00A857B0" w:rsidP="00C213DC">
      <w:pPr>
        <w:ind w:left="360"/>
      </w:pPr>
      <w:r>
        <w:t>Based on the problem definition and the binary outcome variable a logistic regression model was fitted to the data and then to better enhance the results a Lasso model was used for better feature selection.</w:t>
      </w:r>
    </w:p>
    <w:p w:rsidR="00C213DC" w:rsidRDefault="00C213DC" w:rsidP="00C213DC">
      <w:pPr>
        <w:pStyle w:val="Heading1"/>
        <w:numPr>
          <w:ilvl w:val="0"/>
          <w:numId w:val="6"/>
        </w:numPr>
      </w:pPr>
      <w:bookmarkStart w:id="61" w:name="_Toc462135950"/>
      <w:r>
        <w:t>Results:</w:t>
      </w:r>
      <w:bookmarkEnd w:id="61"/>
    </w:p>
    <w:p w:rsidR="00D20E76" w:rsidRDefault="00D20E76" w:rsidP="00EA5DA2">
      <w:pPr>
        <w:pStyle w:val="Heading2"/>
        <w:numPr>
          <w:ilvl w:val="1"/>
          <w:numId w:val="6"/>
        </w:numPr>
      </w:pPr>
      <w:bookmarkStart w:id="62" w:name="_Toc462135951"/>
      <w:r>
        <w:t>Logistic Regression:</w:t>
      </w:r>
      <w:bookmarkEnd w:id="62"/>
    </w:p>
    <w:p w:rsidR="005B3C06" w:rsidRPr="005B3C06" w:rsidRDefault="005B3C06" w:rsidP="00EA5DA2">
      <w:pPr>
        <w:pStyle w:val="Heading3"/>
        <w:numPr>
          <w:ilvl w:val="2"/>
          <w:numId w:val="6"/>
        </w:numPr>
      </w:pPr>
      <w:r>
        <w:t>Coefficient Table:</w:t>
      </w:r>
    </w:p>
    <w:p w:rsidR="005B3C06" w:rsidRDefault="005B3C06" w:rsidP="00EA5DA2">
      <w:pPr>
        <w:ind w:left="360"/>
      </w:pPr>
      <w:r>
        <w:t xml:space="preserve">Below is the results of the logistic regression using all the variables.  We can see that </w:t>
      </w:r>
      <w:r w:rsidR="000030C3">
        <w:t>the Allergy, PreviousS</w:t>
      </w:r>
      <w:r>
        <w:t>moker and the CigarettesNum are not significant variables for the model</w:t>
      </w:r>
    </w:p>
    <w:p w:rsidR="005B3C06" w:rsidRPr="005B3C06" w:rsidRDefault="005B3C06" w:rsidP="005B3C06"/>
    <w:tbl>
      <w:tblPr>
        <w:tblStyle w:val="GridTable2-Accent1"/>
        <w:tblW w:w="9350" w:type="dxa"/>
        <w:tblInd w:w="612" w:type="dxa"/>
        <w:tblLook w:val="04A0" w:firstRow="1" w:lastRow="0" w:firstColumn="1" w:lastColumn="0" w:noHBand="0" w:noVBand="1"/>
      </w:tblPr>
      <w:tblGrid>
        <w:gridCol w:w="9350"/>
      </w:tblGrid>
      <w:tr w:rsidR="000030C3" w:rsidRPr="000030C3" w:rsidTr="00EA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663D47">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Coefficients:</w:t>
            </w:r>
          </w:p>
        </w:tc>
      </w:tr>
      <w:tr w:rsidR="000030C3" w:rsidRPr="000030C3"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663D47">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 xml:space="preserve">                Estimate Std. Error z value Pr(&gt;|z|)    </w:t>
            </w:r>
          </w:p>
        </w:tc>
      </w:tr>
      <w:tr w:rsidR="000030C3" w:rsidRPr="000030C3" w:rsidTr="00EA5DA2">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663D47">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(Intercept)    -7.334486   0.337100 -21.758  &lt; 2e-16 ***</w:t>
            </w:r>
          </w:p>
        </w:tc>
      </w:tr>
      <w:tr w:rsidR="000030C3" w:rsidRPr="000030C3"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663D47">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Age             0.029763   0.002552  11.663  &lt; 2e-16 ***</w:t>
            </w:r>
          </w:p>
        </w:tc>
      </w:tr>
      <w:tr w:rsidR="000030C3" w:rsidRPr="000030C3" w:rsidTr="00EA5DA2">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663D47">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BMI             0.072314   0.005709  12.667  &lt; 2e-16 ***</w:t>
            </w:r>
          </w:p>
        </w:tc>
      </w:tr>
      <w:tr w:rsidR="000030C3" w:rsidRPr="000030C3"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663D47">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Cholesterol     1.021415   0.076067  13.428  &lt; 2e-16 ***</w:t>
            </w:r>
          </w:p>
        </w:tc>
      </w:tr>
      <w:tr w:rsidR="000030C3" w:rsidRPr="000030C3" w:rsidTr="00EA5DA2">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663D47">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 xml:space="preserve">Allergy         0.038627   0.042852   0.901 0.367370    </w:t>
            </w:r>
          </w:p>
        </w:tc>
      </w:tr>
      <w:tr w:rsidR="000030C3" w:rsidRPr="000030C3"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663D47">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 xml:space="preserve">Medication      0.019835   0.007023   2.824 0.004740 ** </w:t>
            </w:r>
          </w:p>
        </w:tc>
      </w:tr>
      <w:tr w:rsidR="000030C3" w:rsidRPr="000030C3" w:rsidTr="00EA5DA2">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663D47">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GenderM         0.272960   0.070402   3.877 0.000106 ***</w:t>
            </w:r>
          </w:p>
        </w:tc>
      </w:tr>
      <w:tr w:rsidR="000030C3" w:rsidRPr="000030C3"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663D47">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Hypertension    0.773865   0.078516   9.856  &lt; 2e-16 ***</w:t>
            </w:r>
          </w:p>
        </w:tc>
      </w:tr>
      <w:tr w:rsidR="000030C3" w:rsidRPr="000030C3" w:rsidTr="00EA5DA2">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663D47">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 xml:space="preserve">BP              0.005948   0.001923   3.093 0.001979 ** </w:t>
            </w:r>
          </w:p>
        </w:tc>
      </w:tr>
      <w:tr w:rsidR="000030C3" w:rsidRPr="000030C3"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663D47">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Labs           -0.171605   0.050493  -3.399 0.000677 ***</w:t>
            </w:r>
          </w:p>
        </w:tc>
      </w:tr>
      <w:tr w:rsidR="000030C3" w:rsidRPr="000030C3" w:rsidTr="00EA5DA2">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663D47">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 xml:space="preserve">PreviousSmoker -0.105840   0.117869  -0.898 0.369213    </w:t>
            </w:r>
          </w:p>
        </w:tc>
      </w:tr>
      <w:tr w:rsidR="000030C3" w:rsidRPr="000030C3"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663D47">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 xml:space="preserve">CigarettesNum  -0.001424   0.008428  -0.169 0.865852    </w:t>
            </w:r>
          </w:p>
        </w:tc>
      </w:tr>
    </w:tbl>
    <w:p w:rsidR="005B3C06" w:rsidRPr="005B3C06" w:rsidRDefault="005B3C06" w:rsidP="005B3C06"/>
    <w:p w:rsidR="00777095" w:rsidRDefault="005B3C06" w:rsidP="00EA5DA2">
      <w:pPr>
        <w:ind w:left="720"/>
      </w:pPr>
      <w:r>
        <w:t>After removing the two variables we have the following coefficient table</w:t>
      </w:r>
    </w:p>
    <w:tbl>
      <w:tblPr>
        <w:tblStyle w:val="GridTable2-Accent1"/>
        <w:tblW w:w="9350" w:type="dxa"/>
        <w:tblInd w:w="612" w:type="dxa"/>
        <w:tblLook w:val="04A0" w:firstRow="1" w:lastRow="0" w:firstColumn="1" w:lastColumn="0" w:noHBand="0" w:noVBand="1"/>
      </w:tblPr>
      <w:tblGrid>
        <w:gridCol w:w="9350"/>
      </w:tblGrid>
      <w:tr w:rsidR="005B3C06" w:rsidRPr="005B3C06" w:rsidTr="00EA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663D4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Coefficients:</w:t>
            </w:r>
          </w:p>
        </w:tc>
      </w:tr>
      <w:tr w:rsidR="005B3C06" w:rsidRPr="005B3C06"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663D4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 xml:space="preserve">              Estimate Std. Error z value Pr(&gt;|z|)    </w:t>
            </w:r>
          </w:p>
        </w:tc>
      </w:tr>
      <w:tr w:rsidR="005B3C06" w:rsidRPr="005B3C06" w:rsidTr="00EA5DA2">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663D4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(Intercept)  -7.351850   0.336287 -21.862  &lt; 2e-16 ***</w:t>
            </w:r>
          </w:p>
        </w:tc>
      </w:tr>
      <w:tr w:rsidR="005B3C06" w:rsidRPr="005B3C06"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663D4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Age           0.029936   0.002534  11.814  &lt; 2e-16 ***</w:t>
            </w:r>
          </w:p>
        </w:tc>
      </w:tr>
      <w:tr w:rsidR="005B3C06" w:rsidRPr="005B3C06" w:rsidTr="00EA5DA2">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663D4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BMI           0.072573   0.005688  12.759  &lt; 2e-16 ***</w:t>
            </w:r>
          </w:p>
        </w:tc>
      </w:tr>
      <w:tr w:rsidR="005B3C06" w:rsidRPr="005B3C06"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663D4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Cholesterol   1.017249   0.075979  13.389  &lt; 2e-16 ***</w:t>
            </w:r>
          </w:p>
        </w:tc>
      </w:tr>
      <w:tr w:rsidR="005B3C06" w:rsidRPr="005B3C06" w:rsidTr="00EA5DA2">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663D4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 xml:space="preserve">Medication    0.019540   0.006970   2.803 0.005058 ** </w:t>
            </w:r>
          </w:p>
        </w:tc>
      </w:tr>
      <w:tr w:rsidR="005B3C06" w:rsidRPr="005B3C06"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663D4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GenderM       0.260677   0.069649   3.743 0.000182 ***</w:t>
            </w:r>
          </w:p>
        </w:tc>
      </w:tr>
      <w:tr w:rsidR="005B3C06" w:rsidRPr="005B3C06" w:rsidTr="00EA5DA2">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663D4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Hypertension  0.770457   0.078417   9.825  &lt; 2e-16 ***</w:t>
            </w:r>
          </w:p>
        </w:tc>
      </w:tr>
      <w:tr w:rsidR="005B3C06" w:rsidRPr="005B3C06"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663D4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 xml:space="preserve">BP            0.005984   0.001921   3.115 0.001842 ** </w:t>
            </w:r>
          </w:p>
        </w:tc>
      </w:tr>
      <w:tr w:rsidR="005B3C06" w:rsidRPr="005B3C06" w:rsidTr="00EA5DA2">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663D4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Labs         -0.170515   0.050159  -3.400 0.000675 ***</w:t>
            </w:r>
          </w:p>
        </w:tc>
      </w:tr>
    </w:tbl>
    <w:p w:rsidR="005B3C06" w:rsidRDefault="005B3C06" w:rsidP="005B3C06"/>
    <w:p w:rsidR="005B3C06" w:rsidRDefault="005B3C06" w:rsidP="00EA5DA2">
      <w:pPr>
        <w:pStyle w:val="Heading3"/>
        <w:numPr>
          <w:ilvl w:val="2"/>
          <w:numId w:val="6"/>
        </w:numPr>
      </w:pPr>
      <w:r>
        <w:t>Confusion Matrix:</w:t>
      </w:r>
    </w:p>
    <w:tbl>
      <w:tblPr>
        <w:tblStyle w:val="GridTable2-Accent1"/>
        <w:tblW w:w="9350" w:type="dxa"/>
        <w:tblInd w:w="612" w:type="dxa"/>
        <w:tblLook w:val="04A0" w:firstRow="1" w:lastRow="0" w:firstColumn="1" w:lastColumn="0" w:noHBand="0" w:noVBand="1"/>
      </w:tblPr>
      <w:tblGrid>
        <w:gridCol w:w="9350"/>
      </w:tblGrid>
      <w:tr w:rsidR="00A842EB" w:rsidRPr="00C0242F" w:rsidTr="00EA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C0242F"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C0242F">
              <w:rPr>
                <w:rFonts w:ascii="Lucida Console" w:eastAsia="Times New Roman" w:hAnsi="Lucida Console" w:cs="Courier New"/>
                <w:color w:val="000000"/>
                <w:sz w:val="20"/>
                <w:szCs w:val="20"/>
              </w:rPr>
              <w:t xml:space="preserve">                     Predicted_Non_Diabetic Predicted_Diabetic</w:t>
            </w:r>
          </w:p>
        </w:tc>
      </w:tr>
      <w:tr w:rsidR="00A842EB" w:rsidRPr="00C0242F"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C0242F"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C0242F">
              <w:rPr>
                <w:rFonts w:ascii="Lucida Console" w:eastAsia="Times New Roman" w:hAnsi="Lucida Console" w:cs="Courier New"/>
                <w:color w:val="000000"/>
                <w:sz w:val="20"/>
                <w:szCs w:val="20"/>
              </w:rPr>
              <w:t xml:space="preserve">  Actual_Non_Diabetic                   2067                615</w:t>
            </w:r>
          </w:p>
        </w:tc>
      </w:tr>
      <w:tr w:rsidR="00A842EB" w:rsidRPr="00C0242F" w:rsidTr="00EA5DA2">
        <w:tc>
          <w:tcPr>
            <w:cnfStyle w:val="001000000000" w:firstRow="0" w:lastRow="0" w:firstColumn="1" w:lastColumn="0" w:oddVBand="0" w:evenVBand="0" w:oddHBand="0" w:evenHBand="0" w:firstRowFirstColumn="0" w:firstRowLastColumn="0" w:lastRowFirstColumn="0" w:lastRowLastColumn="0"/>
            <w:tcW w:w="9350" w:type="dxa"/>
          </w:tcPr>
          <w:p w:rsidR="00A842EB" w:rsidRPr="00C0242F"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C0242F">
              <w:rPr>
                <w:rFonts w:ascii="Lucida Console" w:eastAsia="Times New Roman" w:hAnsi="Lucida Console" w:cs="Courier New"/>
                <w:color w:val="000000"/>
                <w:sz w:val="20"/>
                <w:szCs w:val="20"/>
              </w:rPr>
              <w:t xml:space="preserve">  Actual_Diabetic                        198                436</w:t>
            </w:r>
          </w:p>
        </w:tc>
      </w:tr>
    </w:tbl>
    <w:p w:rsidR="007B4720" w:rsidRDefault="007B4720" w:rsidP="00EA5DA2">
      <w:pPr>
        <w:ind w:left="720"/>
        <w:rPr>
          <w:b/>
          <w:bCs/>
        </w:rPr>
      </w:pPr>
    </w:p>
    <w:p w:rsidR="00A57248" w:rsidRDefault="00A57248" w:rsidP="00EA5DA2">
      <w:pPr>
        <w:ind w:left="720"/>
      </w:pPr>
      <w:r>
        <w:t>True Positive</w:t>
      </w:r>
      <w:r w:rsidR="007B4720">
        <w:t xml:space="preserve"> (TN)</w:t>
      </w:r>
      <w:r>
        <w:t xml:space="preserve"> = 436</w:t>
      </w:r>
    </w:p>
    <w:p w:rsidR="00A57248" w:rsidRDefault="00A57248" w:rsidP="00EA5DA2">
      <w:pPr>
        <w:ind w:left="720"/>
      </w:pPr>
      <w:r>
        <w:t xml:space="preserve">False Positive </w:t>
      </w:r>
      <w:r w:rsidR="007B4720">
        <w:t>(FN)</w:t>
      </w:r>
      <w:r>
        <w:t>= 615</w:t>
      </w:r>
    </w:p>
    <w:p w:rsidR="00A57248" w:rsidRDefault="00A57248" w:rsidP="00EA5DA2">
      <w:pPr>
        <w:ind w:left="720"/>
      </w:pPr>
      <w:r>
        <w:lastRenderedPageBreak/>
        <w:t xml:space="preserve">True Negative </w:t>
      </w:r>
      <w:r w:rsidR="007B4720">
        <w:t>(TN)</w:t>
      </w:r>
      <w:r>
        <w:t>= 2067</w:t>
      </w:r>
    </w:p>
    <w:p w:rsidR="00A57248" w:rsidRDefault="00A57248" w:rsidP="00EA5DA2">
      <w:pPr>
        <w:ind w:left="720"/>
      </w:pPr>
      <w:r>
        <w:t xml:space="preserve">False Negative </w:t>
      </w:r>
      <w:r w:rsidR="007B4720">
        <w:t>(FN)</w:t>
      </w:r>
      <w:r>
        <w:t>= 198</w:t>
      </w:r>
    </w:p>
    <w:p w:rsidR="007A4F8C" w:rsidRPr="007A4F8C" w:rsidRDefault="007A4F8C" w:rsidP="00EA5DA2">
      <w:pPr>
        <w:ind w:left="720"/>
        <w:rPr>
          <w:sz w:val="20"/>
          <w:szCs w:val="20"/>
        </w:rPr>
      </w:pPr>
      <w:r w:rsidRPr="007A4F8C">
        <w:rPr>
          <w:b/>
          <w:bCs/>
          <w:sz w:val="20"/>
          <w:szCs w:val="20"/>
        </w:rPr>
        <w:t>True Positive</w:t>
      </w:r>
      <w:r w:rsidRPr="007A4F8C">
        <w:rPr>
          <w:sz w:val="20"/>
          <w:szCs w:val="20"/>
        </w:rPr>
        <w:t xml:space="preserve"> refers to diabetic patients who got classified as diabetics.</w:t>
      </w:r>
    </w:p>
    <w:p w:rsidR="007A4F8C" w:rsidRPr="007A4F8C" w:rsidRDefault="007A4F8C" w:rsidP="00EA5DA2">
      <w:pPr>
        <w:ind w:left="720"/>
        <w:rPr>
          <w:sz w:val="20"/>
          <w:szCs w:val="20"/>
        </w:rPr>
      </w:pPr>
      <w:r w:rsidRPr="007A4F8C">
        <w:rPr>
          <w:b/>
          <w:bCs/>
          <w:sz w:val="20"/>
          <w:szCs w:val="20"/>
        </w:rPr>
        <w:t xml:space="preserve">False Positive </w:t>
      </w:r>
      <w:r w:rsidRPr="007A4F8C">
        <w:rPr>
          <w:sz w:val="20"/>
          <w:szCs w:val="20"/>
        </w:rPr>
        <w:t>refers to non diabetic patients classified as diabetic.</w:t>
      </w:r>
    </w:p>
    <w:p w:rsidR="007A4F8C" w:rsidRPr="007A4F8C" w:rsidRDefault="007A4F8C" w:rsidP="00EA5DA2">
      <w:pPr>
        <w:ind w:left="720"/>
        <w:rPr>
          <w:sz w:val="20"/>
          <w:szCs w:val="20"/>
        </w:rPr>
      </w:pPr>
      <w:r w:rsidRPr="007A4F8C">
        <w:rPr>
          <w:b/>
          <w:bCs/>
          <w:sz w:val="20"/>
          <w:szCs w:val="20"/>
        </w:rPr>
        <w:t xml:space="preserve">True Negative </w:t>
      </w:r>
      <w:r w:rsidRPr="007A4F8C">
        <w:rPr>
          <w:sz w:val="20"/>
          <w:szCs w:val="20"/>
        </w:rPr>
        <w:t>refers to non diabetic patients classified as non diabetic</w:t>
      </w:r>
    </w:p>
    <w:p w:rsidR="007A4F8C" w:rsidRPr="007B4720" w:rsidRDefault="007A4F8C" w:rsidP="00EA5DA2">
      <w:pPr>
        <w:ind w:left="720"/>
      </w:pPr>
      <w:r w:rsidRPr="007A4F8C">
        <w:rPr>
          <w:b/>
          <w:bCs/>
          <w:sz w:val="20"/>
          <w:szCs w:val="20"/>
        </w:rPr>
        <w:t xml:space="preserve">False Negative </w:t>
      </w:r>
      <w:r w:rsidRPr="007A4F8C">
        <w:rPr>
          <w:sz w:val="20"/>
          <w:szCs w:val="20"/>
        </w:rPr>
        <w:t>refers to diabetic patients classified as non diabetic</w:t>
      </w:r>
    </w:p>
    <w:p w:rsidR="007A4F8C" w:rsidRDefault="007A4F8C" w:rsidP="00EA5DA2">
      <w:pPr>
        <w:ind w:left="720"/>
      </w:pPr>
    </w:p>
    <w:p w:rsidR="00A57248" w:rsidRDefault="00A57248" w:rsidP="00EA5DA2">
      <w:pPr>
        <w:ind w:left="720"/>
      </w:pPr>
      <w:r>
        <w:t>Sensitivity = TP/(TP + FN) = 0.69</w:t>
      </w:r>
    </w:p>
    <w:p w:rsidR="00A57248" w:rsidRDefault="00A57248" w:rsidP="00EA5DA2">
      <w:pPr>
        <w:ind w:left="720"/>
      </w:pPr>
      <w:r>
        <w:t>Specificity = TN/(TN + FP) = 0.77</w:t>
      </w:r>
    </w:p>
    <w:p w:rsidR="00A57248" w:rsidRDefault="00A57248" w:rsidP="00EA5DA2">
      <w:pPr>
        <w:ind w:left="720"/>
      </w:pPr>
      <w:r>
        <w:t>Accuracy = (TN + TP)/(TN + TP + FN + FP) = 0.75</w:t>
      </w:r>
    </w:p>
    <w:p w:rsidR="00460D17" w:rsidRDefault="00460D17" w:rsidP="00EA5DA2">
      <w:pPr>
        <w:ind w:left="720"/>
      </w:pPr>
    </w:p>
    <w:p w:rsidR="00460D17" w:rsidRDefault="00460D17" w:rsidP="00024975"/>
    <w:p w:rsidR="00A57248" w:rsidRDefault="00A57248" w:rsidP="00EA5DA2">
      <w:pPr>
        <w:pStyle w:val="Heading3"/>
        <w:numPr>
          <w:ilvl w:val="2"/>
          <w:numId w:val="6"/>
        </w:numPr>
      </w:pPr>
      <w:r>
        <w:t xml:space="preserve">ROC Curve </w:t>
      </w:r>
    </w:p>
    <w:p w:rsidR="00EA5DA2" w:rsidRDefault="00A57248" w:rsidP="00EA5DA2">
      <w:pPr>
        <w:keepNext/>
      </w:pPr>
      <w:r>
        <w:rPr>
          <w:noProof/>
        </w:rPr>
        <w:drawing>
          <wp:inline distT="0" distB="0" distL="0" distR="0" wp14:anchorId="0F4EC77F" wp14:editId="5C481167">
            <wp:extent cx="3721291" cy="276239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21291" cy="2762392"/>
                    </a:xfrm>
                    <a:prstGeom prst="rect">
                      <a:avLst/>
                    </a:prstGeom>
                  </pic:spPr>
                </pic:pic>
              </a:graphicData>
            </a:graphic>
          </wp:inline>
        </w:drawing>
      </w:r>
    </w:p>
    <w:p w:rsidR="00A57248" w:rsidRDefault="00EA5DA2" w:rsidP="00EA5DA2">
      <w:pPr>
        <w:pStyle w:val="Caption"/>
        <w:ind w:left="1440"/>
      </w:pPr>
      <w:r>
        <w:t xml:space="preserve">Figure </w:t>
      </w:r>
      <w:r w:rsidR="00F373A3">
        <w:fldChar w:fldCharType="begin"/>
      </w:r>
      <w:r w:rsidR="00F373A3">
        <w:instrText xml:space="preserve"> SEQ Figure \* ARABIC </w:instrText>
      </w:r>
      <w:r w:rsidR="00F373A3">
        <w:fldChar w:fldCharType="separate"/>
      </w:r>
      <w:r>
        <w:rPr>
          <w:noProof/>
        </w:rPr>
        <w:t>22</w:t>
      </w:r>
      <w:r w:rsidR="00F373A3">
        <w:rPr>
          <w:noProof/>
        </w:rPr>
        <w:fldChar w:fldCharType="end"/>
      </w:r>
      <w:r>
        <w:t>: Logistic Regression ROC Curve</w:t>
      </w:r>
    </w:p>
    <w:p w:rsidR="00C0242F" w:rsidRDefault="00C0242F" w:rsidP="00EA5DA2">
      <w:pPr>
        <w:pStyle w:val="Heading3"/>
        <w:numPr>
          <w:ilvl w:val="2"/>
          <w:numId w:val="6"/>
        </w:numPr>
      </w:pPr>
      <w:r>
        <w:t>Area under the curve</w:t>
      </w:r>
    </w:p>
    <w:p w:rsidR="00A57248" w:rsidRDefault="00A57248" w:rsidP="00EA5DA2">
      <w:pPr>
        <w:ind w:left="360"/>
      </w:pPr>
      <w:r>
        <w:t>AUC = 0.81</w:t>
      </w:r>
    </w:p>
    <w:p w:rsidR="00C0242F" w:rsidRDefault="00C0242F" w:rsidP="00EA5DA2">
      <w:pPr>
        <w:pStyle w:val="Heading2"/>
        <w:numPr>
          <w:ilvl w:val="1"/>
          <w:numId w:val="6"/>
        </w:numPr>
      </w:pPr>
      <w:bookmarkStart w:id="63" w:name="_Toc462135952"/>
      <w:r>
        <w:t>Lasso:</w:t>
      </w:r>
      <w:bookmarkEnd w:id="63"/>
    </w:p>
    <w:p w:rsidR="00A842EB" w:rsidRDefault="00A842EB" w:rsidP="00EA5DA2">
      <w:pPr>
        <w:pStyle w:val="Heading3"/>
        <w:numPr>
          <w:ilvl w:val="2"/>
          <w:numId w:val="6"/>
        </w:numPr>
      </w:pPr>
      <w:r>
        <w:t>Coefficients</w:t>
      </w:r>
    </w:p>
    <w:p w:rsidR="00A842EB" w:rsidRPr="00A842EB" w:rsidRDefault="00A842EB" w:rsidP="00EA5DA2">
      <w:pPr>
        <w:ind w:left="360"/>
      </w:pPr>
      <w:r>
        <w:t>We can see from the coefficients table that having cholesterol and hypertension are of the strong variables related to being diagnosed with type 2 diabetes</w:t>
      </w:r>
    </w:p>
    <w:tbl>
      <w:tblPr>
        <w:tblStyle w:val="GridTable2-Accent1"/>
        <w:tblW w:w="9350" w:type="dxa"/>
        <w:tblInd w:w="612" w:type="dxa"/>
        <w:tblLook w:val="04A0" w:firstRow="1" w:lastRow="0" w:firstColumn="1" w:lastColumn="0" w:noHBand="0" w:noVBand="1"/>
      </w:tblPr>
      <w:tblGrid>
        <w:gridCol w:w="9350"/>
      </w:tblGrid>
      <w:tr w:rsidR="00A842EB" w:rsidRPr="00A842EB" w:rsidTr="00EA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lastRenderedPageBreak/>
              <w:t>coef</w:t>
            </w:r>
          </w:p>
        </w:tc>
      </w:tr>
      <w:tr w:rsidR="00A842EB" w:rsidRPr="00A842EB"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(Intercept)                  -2.884461104</w:t>
            </w:r>
          </w:p>
        </w:tc>
      </w:tr>
      <w:tr w:rsidR="00A842EB" w:rsidRPr="00A842EB" w:rsidTr="00EA5DA2">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patientTrain.Age              0.008847891</w:t>
            </w:r>
          </w:p>
        </w:tc>
      </w:tr>
      <w:tr w:rsidR="00A842EB" w:rsidRPr="00A842EB"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patientTrain.BMI              0.014254451</w:t>
            </w:r>
          </w:p>
        </w:tc>
      </w:tr>
      <w:tr w:rsidR="00A842EB" w:rsidRPr="00A842EB" w:rsidTr="00EA5DA2">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patientTrain.BP               0.000000000</w:t>
            </w:r>
          </w:p>
        </w:tc>
      </w:tr>
      <w:tr w:rsidR="00A842EB" w:rsidRPr="00A842EB"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patientTrain.Medication       0.000000000</w:t>
            </w:r>
          </w:p>
        </w:tc>
      </w:tr>
      <w:tr w:rsidR="00A842EB" w:rsidRPr="00A842EB" w:rsidTr="00EA5DA2">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patientTrain.Labs             0.000000000</w:t>
            </w:r>
          </w:p>
        </w:tc>
      </w:tr>
      <w:tr w:rsidR="00A842EB" w:rsidRPr="00A842EB"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patientTrain.GenderM          0.000000000</w:t>
            </w:r>
          </w:p>
        </w:tc>
      </w:tr>
      <w:tr w:rsidR="00A842EB" w:rsidRPr="00A842EB" w:rsidTr="00EA5DA2">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patientTrain.Cholesterol1     0.558880189</w:t>
            </w:r>
          </w:p>
        </w:tc>
      </w:tr>
      <w:tr w:rsidR="00A842EB" w:rsidRPr="00A842EB"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patientTrain.Hypertension1    0.519539110</w:t>
            </w:r>
          </w:p>
        </w:tc>
      </w:tr>
      <w:tr w:rsidR="00A842EB" w:rsidRPr="00A842EB" w:rsidTr="00EA5DA2">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patientTrain.PreviousSmoker1  0.000000000</w:t>
            </w:r>
          </w:p>
        </w:tc>
      </w:tr>
      <w:tr w:rsidR="00A842EB" w:rsidRPr="00A842EB"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patientTrain.CigarettesNum3   0.000000000</w:t>
            </w:r>
          </w:p>
        </w:tc>
      </w:tr>
      <w:tr w:rsidR="00A842EB" w:rsidRPr="00A842EB" w:rsidTr="00EA5DA2">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patientTrain.CigarettesNum10  0.000000000</w:t>
            </w:r>
          </w:p>
        </w:tc>
      </w:tr>
      <w:tr w:rsidR="00A842EB" w:rsidRPr="00A842EB"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patientTrain.CigarettesNum20  0.000000000</w:t>
            </w:r>
          </w:p>
        </w:tc>
      </w:tr>
      <w:tr w:rsidR="00A842EB" w:rsidRPr="00A842EB" w:rsidTr="00EA5DA2">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patientTrain.CigarettesNum30  0.000000000</w:t>
            </w:r>
          </w:p>
        </w:tc>
      </w:tr>
      <w:tr w:rsidR="00A842EB" w:rsidRPr="00A842EB" w:rsidTr="00EA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663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patientTrain.CigarettesNum40  0.000000000</w:t>
            </w:r>
          </w:p>
        </w:tc>
      </w:tr>
    </w:tbl>
    <w:p w:rsidR="00A842EB" w:rsidRDefault="00A842EB" w:rsidP="00A842EB"/>
    <w:p w:rsidR="00A842EB" w:rsidRPr="00A842EB" w:rsidRDefault="00A842EB" w:rsidP="00EA5DA2">
      <w:pPr>
        <w:ind w:left="720"/>
      </w:pPr>
      <w:r>
        <w:t>From the chart below we can see that a lot of our variables are approaching zero which signifies high correlation levels among independent variables</w:t>
      </w:r>
    </w:p>
    <w:p w:rsidR="00EA5DA2" w:rsidRDefault="00C0242F" w:rsidP="00EA5DA2">
      <w:pPr>
        <w:keepNext/>
        <w:ind w:left="720"/>
      </w:pPr>
      <w:r>
        <w:rPr>
          <w:noProof/>
        </w:rPr>
        <w:drawing>
          <wp:inline distT="0" distB="0" distL="0" distR="0" wp14:anchorId="11C35CBB" wp14:editId="0EC93AB1">
            <wp:extent cx="3721291" cy="276239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21291" cy="2762392"/>
                    </a:xfrm>
                    <a:prstGeom prst="rect">
                      <a:avLst/>
                    </a:prstGeom>
                  </pic:spPr>
                </pic:pic>
              </a:graphicData>
            </a:graphic>
          </wp:inline>
        </w:drawing>
      </w:r>
    </w:p>
    <w:p w:rsidR="00C0242F" w:rsidRDefault="00EA5DA2" w:rsidP="00EA5DA2">
      <w:pPr>
        <w:pStyle w:val="Caption"/>
        <w:ind w:left="2880"/>
      </w:pPr>
      <w:r>
        <w:t xml:space="preserve">Figure </w:t>
      </w:r>
      <w:r w:rsidR="00F373A3">
        <w:fldChar w:fldCharType="begin"/>
      </w:r>
      <w:r w:rsidR="00F373A3">
        <w:instrText xml:space="preserve"> SEQ Figure \* ARABIC </w:instrText>
      </w:r>
      <w:r w:rsidR="00F373A3">
        <w:fldChar w:fldCharType="separate"/>
      </w:r>
      <w:r>
        <w:rPr>
          <w:noProof/>
        </w:rPr>
        <w:t>23</w:t>
      </w:r>
      <w:r w:rsidR="00F373A3">
        <w:rPr>
          <w:noProof/>
        </w:rPr>
        <w:fldChar w:fldCharType="end"/>
      </w:r>
      <w:r>
        <w:t>: LASSO Coefficients</w:t>
      </w:r>
    </w:p>
    <w:p w:rsidR="00EA5DA2" w:rsidRDefault="00C0242F" w:rsidP="00EA5DA2">
      <w:pPr>
        <w:keepNext/>
        <w:ind w:left="720"/>
      </w:pPr>
      <w:r>
        <w:rPr>
          <w:noProof/>
        </w:rPr>
        <w:lastRenderedPageBreak/>
        <w:drawing>
          <wp:inline distT="0" distB="0" distL="0" distR="0" wp14:anchorId="4B131685" wp14:editId="3653D7EA">
            <wp:extent cx="3721291" cy="276239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21291" cy="2762392"/>
                    </a:xfrm>
                    <a:prstGeom prst="rect">
                      <a:avLst/>
                    </a:prstGeom>
                  </pic:spPr>
                </pic:pic>
              </a:graphicData>
            </a:graphic>
          </wp:inline>
        </w:drawing>
      </w:r>
    </w:p>
    <w:p w:rsidR="00C0242F" w:rsidRDefault="00EA5DA2" w:rsidP="00EA5DA2">
      <w:pPr>
        <w:pStyle w:val="Caption"/>
        <w:ind w:left="2160"/>
      </w:pPr>
      <w:r>
        <w:t xml:space="preserve">Figure </w:t>
      </w:r>
      <w:r w:rsidR="00F373A3">
        <w:fldChar w:fldCharType="begin"/>
      </w:r>
      <w:r w:rsidR="00F373A3">
        <w:instrText xml:space="preserve"> SEQ Figure \* ARABIC </w:instrText>
      </w:r>
      <w:r w:rsidR="00F373A3">
        <w:fldChar w:fldCharType="separate"/>
      </w:r>
      <w:r>
        <w:rPr>
          <w:noProof/>
        </w:rPr>
        <w:t>24</w:t>
      </w:r>
      <w:r w:rsidR="00F373A3">
        <w:rPr>
          <w:noProof/>
        </w:rPr>
        <w:fldChar w:fldCharType="end"/>
      </w:r>
      <w:r>
        <w:t>:LASSO Best Lambda</w:t>
      </w:r>
    </w:p>
    <w:p w:rsidR="00EA5DA2" w:rsidRPr="00EA5DA2" w:rsidRDefault="00EA5DA2" w:rsidP="00EA5DA2">
      <w:pPr>
        <w:pStyle w:val="Heading3"/>
        <w:numPr>
          <w:ilvl w:val="2"/>
          <w:numId w:val="6"/>
        </w:numPr>
      </w:pPr>
      <w:r>
        <w:rPr>
          <w:rFonts w:eastAsia="Times New Roman"/>
        </w:rPr>
        <w:t>Confusion matrix</w:t>
      </w:r>
    </w:p>
    <w:p w:rsidR="00C0242F" w:rsidRPr="00293B74" w:rsidRDefault="00C0242F" w:rsidP="00C02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tbl>
      <w:tblPr>
        <w:tblStyle w:val="GridTable2-Accent1"/>
        <w:tblW w:w="0" w:type="auto"/>
        <w:tblLook w:val="04A0" w:firstRow="1" w:lastRow="0" w:firstColumn="1" w:lastColumn="0" w:noHBand="0" w:noVBand="1"/>
      </w:tblPr>
      <w:tblGrid>
        <w:gridCol w:w="9360"/>
      </w:tblGrid>
      <w:tr w:rsidR="0053280B" w:rsidRPr="0053280B" w:rsidTr="0053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tbl>
            <w:tblPr>
              <w:tblW w:w="14477" w:type="dxa"/>
              <w:tblCellSpacing w:w="0" w:type="dxa"/>
              <w:shd w:val="clear" w:color="auto" w:fill="FFFFFF"/>
              <w:tblCellMar>
                <w:left w:w="90" w:type="dxa"/>
                <w:bottom w:w="120" w:type="dxa"/>
                <w:right w:w="0" w:type="dxa"/>
              </w:tblCellMar>
              <w:tblLook w:val="04A0" w:firstRow="1" w:lastRow="0" w:firstColumn="1" w:lastColumn="0" w:noHBand="0" w:noVBand="1"/>
            </w:tblPr>
            <w:tblGrid>
              <w:gridCol w:w="14477"/>
            </w:tblGrid>
            <w:tr w:rsidR="0053280B" w:rsidRPr="0053280B" w:rsidTr="002C0DD9">
              <w:trPr>
                <w:tblCellSpacing w:w="0" w:type="dxa"/>
              </w:trPr>
              <w:tc>
                <w:tcPr>
                  <w:tcW w:w="0" w:type="auto"/>
                  <w:shd w:val="clear" w:color="auto" w:fill="FFFFFF"/>
                  <w:hideMark/>
                </w:tcPr>
                <w:p w:rsidR="0053280B" w:rsidRPr="0053280B" w:rsidRDefault="0053280B" w:rsidP="002C0DD9">
                  <w:pPr>
                    <w:pStyle w:val="Heading3"/>
                    <w:rPr>
                      <w:rFonts w:eastAsia="Times New Roman"/>
                    </w:rPr>
                  </w:pPr>
                </w:p>
              </w:tc>
            </w:tr>
          </w:tbl>
          <w:p w:rsidR="0053280B" w:rsidRPr="0053280B" w:rsidRDefault="0053280B" w:rsidP="002C0DD9">
            <w:pPr>
              <w:pStyle w:val="HTMLPreformatted"/>
              <w:shd w:val="clear" w:color="auto" w:fill="FFFFFF"/>
              <w:wordWrap w:val="0"/>
              <w:spacing w:line="187" w:lineRule="atLeast"/>
              <w:rPr>
                <w:rFonts w:ascii="Lucida Console" w:hAnsi="Lucida Console"/>
                <w:color w:val="000000"/>
              </w:rPr>
            </w:pPr>
            <w:r w:rsidRPr="0053280B">
              <w:rPr>
                <w:rFonts w:ascii="Lucida Console" w:hAnsi="Lucida Console"/>
                <w:color w:val="000000"/>
              </w:rPr>
              <w:t xml:space="preserve">                      Predicted_Non_Diabetic Predicted_Diabetic</w:t>
            </w:r>
          </w:p>
        </w:tc>
      </w:tr>
      <w:tr w:rsidR="0053280B" w:rsidRPr="0053280B" w:rsidTr="0053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3280B" w:rsidRPr="0053280B" w:rsidRDefault="0053280B" w:rsidP="002C0DD9">
            <w:pPr>
              <w:pStyle w:val="HTMLPreformatted"/>
              <w:shd w:val="clear" w:color="auto" w:fill="FFFFFF"/>
              <w:wordWrap w:val="0"/>
              <w:spacing w:line="187" w:lineRule="atLeast"/>
              <w:rPr>
                <w:rFonts w:ascii="Lucida Console" w:hAnsi="Lucida Console"/>
                <w:color w:val="000000"/>
              </w:rPr>
            </w:pPr>
            <w:r w:rsidRPr="0053280B">
              <w:rPr>
                <w:rFonts w:ascii="Lucida Console" w:hAnsi="Lucida Console"/>
                <w:color w:val="000000"/>
              </w:rPr>
              <w:t xml:space="preserve">  Actual_Non_Diabetic                   2073                609</w:t>
            </w:r>
          </w:p>
        </w:tc>
      </w:tr>
      <w:tr w:rsidR="0053280B" w:rsidRPr="0053280B" w:rsidTr="0053280B">
        <w:tc>
          <w:tcPr>
            <w:cnfStyle w:val="001000000000" w:firstRow="0" w:lastRow="0" w:firstColumn="1" w:lastColumn="0" w:oddVBand="0" w:evenVBand="0" w:oddHBand="0" w:evenHBand="0" w:firstRowFirstColumn="0" w:firstRowLastColumn="0" w:lastRowFirstColumn="0" w:lastRowLastColumn="0"/>
            <w:tcW w:w="9350" w:type="dxa"/>
          </w:tcPr>
          <w:p w:rsidR="0053280B" w:rsidRPr="0053280B" w:rsidRDefault="0053280B" w:rsidP="002C0DD9">
            <w:pPr>
              <w:pStyle w:val="HTMLPreformatted"/>
              <w:shd w:val="clear" w:color="auto" w:fill="FFFFFF"/>
              <w:wordWrap w:val="0"/>
              <w:spacing w:line="187" w:lineRule="atLeast"/>
              <w:rPr>
                <w:rFonts w:ascii="Lucida Console" w:hAnsi="Lucida Console"/>
                <w:color w:val="000000"/>
              </w:rPr>
            </w:pPr>
            <w:r w:rsidRPr="0053280B">
              <w:rPr>
                <w:rFonts w:ascii="Lucida Console" w:hAnsi="Lucida Console"/>
                <w:color w:val="000000"/>
              </w:rPr>
              <w:t xml:space="preserve">  Actual_Diabetic                        196                438</w:t>
            </w:r>
          </w:p>
        </w:tc>
      </w:tr>
    </w:tbl>
    <w:p w:rsidR="00C0242F" w:rsidRDefault="00C0242F" w:rsidP="00C0242F">
      <w:pPr>
        <w:pStyle w:val="HTMLPreformatted"/>
        <w:shd w:val="clear" w:color="auto" w:fill="FFFFFF"/>
        <w:wordWrap w:val="0"/>
        <w:spacing w:line="187" w:lineRule="atLeast"/>
        <w:rPr>
          <w:rFonts w:ascii="Lucida Console" w:hAnsi="Lucida Console"/>
          <w:color w:val="000000"/>
        </w:rPr>
      </w:pPr>
    </w:p>
    <w:p w:rsidR="00C0242F" w:rsidRDefault="00A842EB" w:rsidP="00EA5DA2">
      <w:pPr>
        <w:ind w:left="720"/>
      </w:pPr>
      <w:r>
        <w:t>True Positive = 438</w:t>
      </w:r>
    </w:p>
    <w:p w:rsidR="00C0242F" w:rsidRDefault="00A842EB" w:rsidP="00EA5DA2">
      <w:pPr>
        <w:ind w:left="720"/>
      </w:pPr>
      <w:r>
        <w:t>False Positive = 609</w:t>
      </w:r>
    </w:p>
    <w:p w:rsidR="00C0242F" w:rsidRDefault="00C0242F" w:rsidP="00EA5DA2">
      <w:pPr>
        <w:ind w:left="720"/>
      </w:pPr>
      <w:r>
        <w:t>True Negative = 20</w:t>
      </w:r>
      <w:r w:rsidR="00A842EB">
        <w:t>73</w:t>
      </w:r>
    </w:p>
    <w:p w:rsidR="00C0242F" w:rsidRDefault="00C0242F" w:rsidP="00EA5DA2">
      <w:pPr>
        <w:ind w:left="720"/>
      </w:pPr>
      <w:r>
        <w:t xml:space="preserve">False Negative = </w:t>
      </w:r>
      <w:r w:rsidR="00A842EB">
        <w:t>196</w:t>
      </w:r>
    </w:p>
    <w:p w:rsidR="00C0242F" w:rsidRDefault="00C0242F" w:rsidP="00EA5DA2">
      <w:pPr>
        <w:ind w:left="720"/>
      </w:pPr>
      <w:r>
        <w:t>Sensitivity = TP/(TP + FN) = 0.69</w:t>
      </w:r>
    </w:p>
    <w:p w:rsidR="00C0242F" w:rsidRDefault="00C0242F" w:rsidP="00EA5DA2">
      <w:pPr>
        <w:ind w:left="720"/>
      </w:pPr>
      <w:r>
        <w:t>Specificity = TN/(TN + FP) = 0.77</w:t>
      </w:r>
    </w:p>
    <w:p w:rsidR="00C0242F" w:rsidRDefault="00C0242F" w:rsidP="00EA5DA2">
      <w:pPr>
        <w:ind w:left="720"/>
      </w:pPr>
      <w:r>
        <w:t xml:space="preserve">Accuracy = (TN </w:t>
      </w:r>
      <w:r w:rsidR="00314C50">
        <w:t>+ TP)/(TN + TP + FN + FP) = 0.76</w:t>
      </w:r>
    </w:p>
    <w:p w:rsidR="00C0242F" w:rsidRDefault="00EA5DA2" w:rsidP="00EA5DA2">
      <w:pPr>
        <w:pStyle w:val="Heading3"/>
        <w:numPr>
          <w:ilvl w:val="2"/>
          <w:numId w:val="6"/>
        </w:numPr>
      </w:pPr>
      <w:r>
        <w:lastRenderedPageBreak/>
        <w:t>ROC Curve</w:t>
      </w:r>
    </w:p>
    <w:p w:rsidR="00EA5DA2" w:rsidRDefault="00C0242F" w:rsidP="00EA5DA2">
      <w:pPr>
        <w:keepNext/>
        <w:ind w:left="360"/>
      </w:pPr>
      <w:r>
        <w:rPr>
          <w:noProof/>
        </w:rPr>
        <w:drawing>
          <wp:inline distT="0" distB="0" distL="0" distR="0" wp14:anchorId="40EAE626" wp14:editId="0E8C2376">
            <wp:extent cx="3721291" cy="276239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21291" cy="2762392"/>
                    </a:xfrm>
                    <a:prstGeom prst="rect">
                      <a:avLst/>
                    </a:prstGeom>
                  </pic:spPr>
                </pic:pic>
              </a:graphicData>
            </a:graphic>
          </wp:inline>
        </w:drawing>
      </w:r>
    </w:p>
    <w:p w:rsidR="00C0242F" w:rsidRDefault="00EA5DA2" w:rsidP="00EA5DA2">
      <w:pPr>
        <w:pStyle w:val="Caption"/>
        <w:ind w:left="2880"/>
      </w:pPr>
      <w:r>
        <w:t xml:space="preserve">Figure </w:t>
      </w:r>
      <w:r w:rsidR="00F373A3">
        <w:fldChar w:fldCharType="begin"/>
      </w:r>
      <w:r w:rsidR="00F373A3">
        <w:instrText xml:space="preserve"> SEQ Figure \* ARABIC </w:instrText>
      </w:r>
      <w:r w:rsidR="00F373A3">
        <w:fldChar w:fldCharType="separate"/>
      </w:r>
      <w:r>
        <w:rPr>
          <w:noProof/>
        </w:rPr>
        <w:t>25</w:t>
      </w:r>
      <w:r w:rsidR="00F373A3">
        <w:rPr>
          <w:noProof/>
        </w:rPr>
        <w:fldChar w:fldCharType="end"/>
      </w:r>
      <w:r>
        <w:t>: LASSO ROC Curve</w:t>
      </w:r>
    </w:p>
    <w:p w:rsidR="00314C50" w:rsidRPr="00314C50" w:rsidRDefault="00314C50" w:rsidP="00EA5DA2">
      <w:pPr>
        <w:pStyle w:val="Heading3"/>
        <w:numPr>
          <w:ilvl w:val="2"/>
          <w:numId w:val="6"/>
        </w:numPr>
      </w:pPr>
      <w:r>
        <w:t>Area under the curve</w:t>
      </w:r>
    </w:p>
    <w:p w:rsidR="00C0242F" w:rsidRDefault="00314C50" w:rsidP="00EA5DA2">
      <w:pPr>
        <w:pStyle w:val="HTMLPreformatted"/>
        <w:shd w:val="clear" w:color="auto" w:fill="FFFFFF"/>
        <w:wordWrap w:val="0"/>
        <w:spacing w:line="187" w:lineRule="atLeast"/>
        <w:ind w:left="360"/>
        <w:rPr>
          <w:rFonts w:ascii="Lucida Console" w:hAnsi="Lucida Console"/>
          <w:color w:val="000000"/>
        </w:rPr>
      </w:pPr>
      <w:r>
        <w:rPr>
          <w:rFonts w:ascii="Lucida Console" w:hAnsi="Lucida Console"/>
          <w:color w:val="000000"/>
        </w:rPr>
        <w:t xml:space="preserve">AUC = </w:t>
      </w:r>
      <w:r w:rsidR="00C0242F">
        <w:rPr>
          <w:rFonts w:ascii="Lucida Console" w:hAnsi="Lucida Console"/>
          <w:color w:val="000000"/>
        </w:rPr>
        <w:t>0.8115371</w:t>
      </w:r>
    </w:p>
    <w:p w:rsidR="00803FC6" w:rsidRDefault="00803FC6" w:rsidP="00C0242F">
      <w:pPr>
        <w:pStyle w:val="HTMLPreformatted"/>
        <w:shd w:val="clear" w:color="auto" w:fill="FFFFFF"/>
        <w:wordWrap w:val="0"/>
        <w:spacing w:line="187" w:lineRule="atLeast"/>
        <w:rPr>
          <w:rFonts w:ascii="Lucida Console" w:hAnsi="Lucida Console"/>
          <w:color w:val="000000"/>
        </w:rPr>
      </w:pPr>
    </w:p>
    <w:p w:rsidR="00803FC6" w:rsidRDefault="00803FC6" w:rsidP="00EA5DA2">
      <w:pPr>
        <w:ind w:left="360"/>
      </w:pPr>
      <w:r>
        <w:t xml:space="preserve">The two algorithms chosen performed at similar accuracy level of 80%.  The classification of patients diagnosed with type 2 diabetes appears to be related to features other than the variables selected for this study.  Overall the algorithms performed reasonably well </w:t>
      </w:r>
    </w:p>
    <w:p w:rsidR="00EA5DA2" w:rsidRDefault="00EA5DA2" w:rsidP="00EA5DA2">
      <w:pPr>
        <w:ind w:left="360"/>
      </w:pPr>
    </w:p>
    <w:p w:rsidR="00EA5DA2" w:rsidRDefault="00EA5DA2" w:rsidP="00EA5DA2">
      <w:pPr>
        <w:ind w:left="360"/>
      </w:pPr>
    </w:p>
    <w:p w:rsidR="00EA5DA2" w:rsidRDefault="00EA5DA2" w:rsidP="00EA5DA2">
      <w:pPr>
        <w:ind w:left="360"/>
      </w:pPr>
    </w:p>
    <w:p w:rsidR="00EA5DA2" w:rsidRDefault="00EA5DA2" w:rsidP="00EA5DA2">
      <w:pPr>
        <w:ind w:left="360"/>
      </w:pPr>
    </w:p>
    <w:p w:rsidR="00EA5DA2" w:rsidRDefault="00EA5DA2" w:rsidP="00EA5DA2">
      <w:pPr>
        <w:ind w:left="360"/>
      </w:pPr>
    </w:p>
    <w:p w:rsidR="00EA5DA2" w:rsidRDefault="00EA5DA2" w:rsidP="00EA5DA2">
      <w:pPr>
        <w:ind w:left="360"/>
      </w:pPr>
    </w:p>
    <w:p w:rsidR="00EA5DA2" w:rsidRDefault="00EA5DA2" w:rsidP="00EA5DA2">
      <w:pPr>
        <w:ind w:left="360"/>
      </w:pPr>
    </w:p>
    <w:p w:rsidR="00EA5DA2" w:rsidRDefault="00EA5DA2" w:rsidP="00EA5DA2">
      <w:pPr>
        <w:ind w:left="360"/>
      </w:pPr>
    </w:p>
    <w:p w:rsidR="00EA5DA2" w:rsidRDefault="00EA5DA2" w:rsidP="00EA5DA2">
      <w:pPr>
        <w:ind w:left="360"/>
      </w:pPr>
    </w:p>
    <w:p w:rsidR="00EA5DA2" w:rsidRDefault="00EA5DA2" w:rsidP="00EA5DA2">
      <w:pPr>
        <w:ind w:left="360"/>
      </w:pPr>
    </w:p>
    <w:p w:rsidR="00EA5DA2" w:rsidRDefault="00EA5DA2" w:rsidP="00EA5DA2">
      <w:pPr>
        <w:ind w:left="360"/>
      </w:pPr>
    </w:p>
    <w:p w:rsidR="00803FC6" w:rsidRDefault="00803FC6" w:rsidP="00EA5DA2">
      <w:pPr>
        <w:pStyle w:val="Heading1"/>
        <w:numPr>
          <w:ilvl w:val="0"/>
          <w:numId w:val="6"/>
        </w:numPr>
      </w:pPr>
      <w:bookmarkStart w:id="64" w:name="_Toc462135953"/>
      <w:r>
        <w:lastRenderedPageBreak/>
        <w:t>Conclusion and Recommendation:</w:t>
      </w:r>
      <w:bookmarkEnd w:id="64"/>
    </w:p>
    <w:p w:rsidR="00803FC6" w:rsidRDefault="00803FC6" w:rsidP="00EA5DA2">
      <w:pPr>
        <w:ind w:left="360"/>
      </w:pPr>
      <w:r>
        <w:t>From the above results we can see than some factors increase the risk of patients getting type 2 diabetes.  These factors include age of over 40 years, overweight, hypertension and cholesterol.  With proper health management and dietary choices the risk could be reduced so following is our recommendations:</w:t>
      </w:r>
    </w:p>
    <w:p w:rsidR="00803FC6" w:rsidRDefault="00803FC6" w:rsidP="00EA5DA2">
      <w:pPr>
        <w:pStyle w:val="ListParagraph"/>
        <w:numPr>
          <w:ilvl w:val="0"/>
          <w:numId w:val="4"/>
        </w:numPr>
        <w:ind w:left="1080"/>
      </w:pPr>
      <w:r>
        <w:t>For physicians: be aware of the patient overall health and risk of getting the disease and take preventive measures</w:t>
      </w:r>
    </w:p>
    <w:p w:rsidR="00803FC6" w:rsidRDefault="00803FC6" w:rsidP="00EA5DA2">
      <w:pPr>
        <w:pStyle w:val="ListParagraph"/>
        <w:numPr>
          <w:ilvl w:val="0"/>
          <w:numId w:val="4"/>
        </w:numPr>
        <w:ind w:left="1080"/>
      </w:pPr>
      <w:r>
        <w:t xml:space="preserve">For the patients if you notice any of the risk factors </w:t>
      </w:r>
      <w:r w:rsidR="00865825">
        <w:t xml:space="preserve">like overweight manage it with proper exercise regimen and healthy diet </w:t>
      </w:r>
      <w:r>
        <w:t xml:space="preserve"> </w:t>
      </w:r>
    </w:p>
    <w:p w:rsidR="00865825" w:rsidRDefault="00865825" w:rsidP="00EA5DA2">
      <w:pPr>
        <w:pStyle w:val="ListParagraph"/>
        <w:numPr>
          <w:ilvl w:val="0"/>
          <w:numId w:val="4"/>
        </w:numPr>
        <w:ind w:left="1080"/>
      </w:pPr>
      <w:r>
        <w:t>And finally for hospitals and clinics we recommend installing proper analytics to give insights to the physicians about risk scores for different diseases for their patients so they can take proper precautions</w:t>
      </w:r>
    </w:p>
    <w:p w:rsidR="00865825" w:rsidRDefault="00865825" w:rsidP="00EA5DA2">
      <w:pPr>
        <w:pStyle w:val="Heading1"/>
        <w:numPr>
          <w:ilvl w:val="0"/>
          <w:numId w:val="6"/>
        </w:numPr>
      </w:pPr>
      <w:bookmarkStart w:id="65" w:name="_Toc462135954"/>
      <w:r>
        <w:t>Future Work:</w:t>
      </w:r>
      <w:bookmarkEnd w:id="65"/>
    </w:p>
    <w:p w:rsidR="00865825" w:rsidRDefault="00865825" w:rsidP="00EA5DA2">
      <w:pPr>
        <w:ind w:left="360"/>
      </w:pPr>
      <w:r>
        <w:t>Due to time constraint we could not cover the following areas and we recommend them for future work:</w:t>
      </w:r>
    </w:p>
    <w:p w:rsidR="00865825" w:rsidRDefault="00865825" w:rsidP="00EA5DA2">
      <w:pPr>
        <w:pStyle w:val="ListParagraph"/>
        <w:numPr>
          <w:ilvl w:val="0"/>
          <w:numId w:val="5"/>
        </w:numPr>
        <w:ind w:left="1080"/>
      </w:pPr>
      <w:r>
        <w:t xml:space="preserve">Assigning a risk score to patients based on the probability of developing type 2 diabetes </w:t>
      </w:r>
    </w:p>
    <w:p w:rsidR="00865825" w:rsidRDefault="00865825" w:rsidP="00EA5DA2">
      <w:pPr>
        <w:pStyle w:val="ListParagraph"/>
        <w:numPr>
          <w:ilvl w:val="0"/>
          <w:numId w:val="5"/>
        </w:numPr>
        <w:ind w:left="1080"/>
      </w:pPr>
      <w:r>
        <w:t>Exploring options of more independent variables to enhance the predictive ability of the models</w:t>
      </w:r>
    </w:p>
    <w:p w:rsidR="00865825" w:rsidRDefault="00865825" w:rsidP="00EA5DA2">
      <w:pPr>
        <w:pStyle w:val="ListParagraph"/>
        <w:numPr>
          <w:ilvl w:val="0"/>
          <w:numId w:val="5"/>
        </w:numPr>
        <w:ind w:left="1080"/>
      </w:pPr>
      <w:r>
        <w:t>A system for preventive measures recommendations personalized for each patient based on their risk factors.</w:t>
      </w:r>
    </w:p>
    <w:p w:rsidR="00865825" w:rsidRDefault="00865825" w:rsidP="00EA5DA2">
      <w:pPr>
        <w:ind w:left="360"/>
      </w:pPr>
    </w:p>
    <w:p w:rsidR="00865825" w:rsidRDefault="00865825" w:rsidP="00EA5DA2">
      <w:pPr>
        <w:ind w:left="360"/>
      </w:pPr>
      <w:r>
        <w:t xml:space="preserve"> </w:t>
      </w:r>
    </w:p>
    <w:p w:rsidR="00865825" w:rsidRPr="00865825" w:rsidRDefault="00865825" w:rsidP="00EA5DA2">
      <w:pPr>
        <w:ind w:left="360"/>
      </w:pPr>
    </w:p>
    <w:sectPr w:rsidR="00865825" w:rsidRPr="00865825" w:rsidSect="00663D47">
      <w:headerReference w:type="even" r:id="rId40"/>
      <w:headerReference w:type="default" r:id="rId41"/>
      <w:headerReference w:type="first" r:id="rId4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3A3" w:rsidRDefault="00F373A3" w:rsidP="00F56E06">
      <w:pPr>
        <w:spacing w:after="0" w:line="240" w:lineRule="auto"/>
      </w:pPr>
      <w:r>
        <w:separator/>
      </w:r>
    </w:p>
  </w:endnote>
  <w:endnote w:type="continuationSeparator" w:id="0">
    <w:p w:rsidR="00F373A3" w:rsidRDefault="00F373A3" w:rsidP="00F56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3A3" w:rsidRDefault="00F373A3" w:rsidP="00F56E06">
      <w:pPr>
        <w:spacing w:after="0" w:line="240" w:lineRule="auto"/>
      </w:pPr>
      <w:r>
        <w:separator/>
      </w:r>
    </w:p>
  </w:footnote>
  <w:footnote w:type="continuationSeparator" w:id="0">
    <w:p w:rsidR="00F373A3" w:rsidRDefault="00F373A3" w:rsidP="00F56E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ACB" w:rsidRDefault="00867A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ACB" w:rsidRDefault="00867ACB">
    <w:pPr>
      <w:pStyle w:val="Header"/>
    </w:pPr>
    <w:r>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7ACB" w:rsidRDefault="00867ACB">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E1C23">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57" style="position:absolute;margin-left:82.7pt;margin-top:0;width:133.9pt;height:80.65pt;z-index:251665408;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5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5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6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6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867ACB" w:rsidRDefault="00867ACB">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E1C23">
                        <w:rPr>
                          <w:noProof/>
                          <w:color w:val="FFFFFF" w:themeColor="background1"/>
                          <w:sz w:val="24"/>
                          <w:szCs w:val="24"/>
                        </w:rPr>
                        <w:t>0</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ACB" w:rsidRDefault="00867A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B4FFF"/>
    <w:multiLevelType w:val="multilevel"/>
    <w:tmpl w:val="44F60036"/>
    <w:lvl w:ilvl="0">
      <w:start w:val="10"/>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724E73"/>
    <w:multiLevelType w:val="hybridMultilevel"/>
    <w:tmpl w:val="6FB874DC"/>
    <w:lvl w:ilvl="0" w:tplc="9246F7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8407F"/>
    <w:multiLevelType w:val="multilevel"/>
    <w:tmpl w:val="35382E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C15132D"/>
    <w:multiLevelType w:val="hybridMultilevel"/>
    <w:tmpl w:val="B1E2C6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A47CE"/>
    <w:multiLevelType w:val="multilevel"/>
    <w:tmpl w:val="EA2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7045D"/>
    <w:multiLevelType w:val="multilevel"/>
    <w:tmpl w:val="43CA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623B76"/>
    <w:multiLevelType w:val="hybridMultilevel"/>
    <w:tmpl w:val="C5889F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DDC"/>
    <w:rsid w:val="000030C3"/>
    <w:rsid w:val="00024975"/>
    <w:rsid w:val="00060F0D"/>
    <w:rsid w:val="00131DDC"/>
    <w:rsid w:val="001830D5"/>
    <w:rsid w:val="00193E7E"/>
    <w:rsid w:val="002344E2"/>
    <w:rsid w:val="002B2C2E"/>
    <w:rsid w:val="002E7D7C"/>
    <w:rsid w:val="0031126B"/>
    <w:rsid w:val="00314C50"/>
    <w:rsid w:val="003C1D2C"/>
    <w:rsid w:val="003E1C23"/>
    <w:rsid w:val="00460D17"/>
    <w:rsid w:val="00490641"/>
    <w:rsid w:val="004C0FB9"/>
    <w:rsid w:val="00512C77"/>
    <w:rsid w:val="0053280B"/>
    <w:rsid w:val="005411CB"/>
    <w:rsid w:val="005B3C06"/>
    <w:rsid w:val="005F4AE5"/>
    <w:rsid w:val="005F547A"/>
    <w:rsid w:val="00632AEA"/>
    <w:rsid w:val="0064091A"/>
    <w:rsid w:val="00663D47"/>
    <w:rsid w:val="006771D5"/>
    <w:rsid w:val="006E183C"/>
    <w:rsid w:val="006E7CF8"/>
    <w:rsid w:val="006F7CA5"/>
    <w:rsid w:val="007326DE"/>
    <w:rsid w:val="0074411A"/>
    <w:rsid w:val="00752567"/>
    <w:rsid w:val="00777095"/>
    <w:rsid w:val="007A4F8C"/>
    <w:rsid w:val="007B4720"/>
    <w:rsid w:val="007F0F9B"/>
    <w:rsid w:val="007F2836"/>
    <w:rsid w:val="00803FC6"/>
    <w:rsid w:val="00832FDC"/>
    <w:rsid w:val="00865825"/>
    <w:rsid w:val="00867ACB"/>
    <w:rsid w:val="008C4334"/>
    <w:rsid w:val="0096149E"/>
    <w:rsid w:val="009B6544"/>
    <w:rsid w:val="00A57248"/>
    <w:rsid w:val="00A842EB"/>
    <w:rsid w:val="00A857B0"/>
    <w:rsid w:val="00BE39BC"/>
    <w:rsid w:val="00C0242F"/>
    <w:rsid w:val="00C213DC"/>
    <w:rsid w:val="00C51CC2"/>
    <w:rsid w:val="00C831F8"/>
    <w:rsid w:val="00CB4CB5"/>
    <w:rsid w:val="00D20E76"/>
    <w:rsid w:val="00D27633"/>
    <w:rsid w:val="00D50A97"/>
    <w:rsid w:val="00E00968"/>
    <w:rsid w:val="00E82A22"/>
    <w:rsid w:val="00EA5DA2"/>
    <w:rsid w:val="00EE55A9"/>
    <w:rsid w:val="00EF3DD7"/>
    <w:rsid w:val="00F06C71"/>
    <w:rsid w:val="00F22515"/>
    <w:rsid w:val="00F373A3"/>
    <w:rsid w:val="00F56E06"/>
    <w:rsid w:val="00F97A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217A8C-B8F6-42FD-A2F0-FE503B7C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DDC"/>
  </w:style>
  <w:style w:type="paragraph" w:styleId="Heading1">
    <w:name w:val="heading 1"/>
    <w:basedOn w:val="Normal"/>
    <w:next w:val="Normal"/>
    <w:link w:val="Heading1Char"/>
    <w:uiPriority w:val="9"/>
    <w:qFormat/>
    <w:rsid w:val="00131D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1D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1D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47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D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1D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31DDC"/>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131DDC"/>
    <w:pPr>
      <w:spacing w:after="0" w:line="240" w:lineRule="auto"/>
    </w:pPr>
    <w:rPr>
      <w:rFonts w:eastAsiaTheme="minorEastAsia"/>
    </w:rPr>
  </w:style>
  <w:style w:type="character" w:customStyle="1" w:styleId="NoSpacingChar">
    <w:name w:val="No Spacing Char"/>
    <w:basedOn w:val="DefaultParagraphFont"/>
    <w:link w:val="NoSpacing"/>
    <w:uiPriority w:val="1"/>
    <w:rsid w:val="00131DDC"/>
    <w:rPr>
      <w:rFonts w:eastAsiaTheme="minorEastAsia"/>
    </w:rPr>
  </w:style>
  <w:style w:type="paragraph" w:styleId="TOCHeading">
    <w:name w:val="TOC Heading"/>
    <w:basedOn w:val="Heading1"/>
    <w:next w:val="Normal"/>
    <w:uiPriority w:val="39"/>
    <w:unhideWhenUsed/>
    <w:qFormat/>
    <w:rsid w:val="00131DDC"/>
    <w:pPr>
      <w:outlineLvl w:val="9"/>
    </w:pPr>
  </w:style>
  <w:style w:type="paragraph" w:styleId="TOC1">
    <w:name w:val="toc 1"/>
    <w:basedOn w:val="Normal"/>
    <w:next w:val="Normal"/>
    <w:autoRedefine/>
    <w:uiPriority w:val="39"/>
    <w:unhideWhenUsed/>
    <w:rsid w:val="00131DDC"/>
    <w:pPr>
      <w:spacing w:after="100"/>
    </w:pPr>
  </w:style>
  <w:style w:type="paragraph" w:styleId="TOC2">
    <w:name w:val="toc 2"/>
    <w:basedOn w:val="Normal"/>
    <w:next w:val="Normal"/>
    <w:autoRedefine/>
    <w:uiPriority w:val="39"/>
    <w:unhideWhenUsed/>
    <w:rsid w:val="00131DDC"/>
    <w:pPr>
      <w:spacing w:after="100"/>
      <w:ind w:left="220"/>
    </w:pPr>
  </w:style>
  <w:style w:type="character" w:styleId="Hyperlink">
    <w:name w:val="Hyperlink"/>
    <w:basedOn w:val="DefaultParagraphFont"/>
    <w:uiPriority w:val="99"/>
    <w:unhideWhenUsed/>
    <w:rsid w:val="00131DDC"/>
    <w:rPr>
      <w:color w:val="0563C1" w:themeColor="hyperlink"/>
      <w:u w:val="single"/>
    </w:rPr>
  </w:style>
  <w:style w:type="table" w:styleId="GridTable2-Accent1">
    <w:name w:val="Grid Table 2 Accent 1"/>
    <w:basedOn w:val="TableNormal"/>
    <w:uiPriority w:val="47"/>
    <w:rsid w:val="00131DD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131DDC"/>
    <w:rPr>
      <w:b/>
      <w:bCs/>
    </w:rPr>
  </w:style>
  <w:style w:type="paragraph" w:styleId="NormalWeb">
    <w:name w:val="Normal (Web)"/>
    <w:basedOn w:val="Normal"/>
    <w:uiPriority w:val="99"/>
    <w:unhideWhenUsed/>
    <w:rsid w:val="00131DDC"/>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131DDC"/>
    <w:pPr>
      <w:spacing w:after="100"/>
      <w:ind w:left="440"/>
    </w:pPr>
  </w:style>
  <w:style w:type="paragraph" w:styleId="Header">
    <w:name w:val="header"/>
    <w:basedOn w:val="Normal"/>
    <w:link w:val="HeaderChar"/>
    <w:uiPriority w:val="99"/>
    <w:unhideWhenUsed/>
    <w:rsid w:val="00F56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06"/>
  </w:style>
  <w:style w:type="paragraph" w:styleId="Footer">
    <w:name w:val="footer"/>
    <w:basedOn w:val="Normal"/>
    <w:link w:val="FooterChar"/>
    <w:uiPriority w:val="99"/>
    <w:unhideWhenUsed/>
    <w:rsid w:val="00F56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06"/>
  </w:style>
  <w:style w:type="table" w:styleId="TableGrid">
    <w:name w:val="Table Grid"/>
    <w:basedOn w:val="TableNormal"/>
    <w:uiPriority w:val="39"/>
    <w:rsid w:val="00F97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B3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C06"/>
    <w:rPr>
      <w:rFonts w:ascii="Courier New" w:eastAsia="Times New Roman" w:hAnsi="Courier New" w:cs="Courier New"/>
      <w:sz w:val="20"/>
      <w:szCs w:val="20"/>
    </w:rPr>
  </w:style>
  <w:style w:type="character" w:customStyle="1" w:styleId="gcwxi2kcpjb">
    <w:name w:val="gcwxi2kcpjb"/>
    <w:basedOn w:val="DefaultParagraphFont"/>
    <w:rsid w:val="00C0242F"/>
  </w:style>
  <w:style w:type="paragraph" w:styleId="ListParagraph">
    <w:name w:val="List Paragraph"/>
    <w:basedOn w:val="Normal"/>
    <w:uiPriority w:val="34"/>
    <w:qFormat/>
    <w:rsid w:val="00803FC6"/>
    <w:pPr>
      <w:ind w:left="720"/>
      <w:contextualSpacing/>
    </w:pPr>
  </w:style>
  <w:style w:type="character" w:customStyle="1" w:styleId="Heading4Char">
    <w:name w:val="Heading 4 Char"/>
    <w:basedOn w:val="DefaultParagraphFont"/>
    <w:link w:val="Heading4"/>
    <w:uiPriority w:val="9"/>
    <w:rsid w:val="007B4720"/>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E009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43684">
      <w:bodyDiv w:val="1"/>
      <w:marLeft w:val="0"/>
      <w:marRight w:val="0"/>
      <w:marTop w:val="0"/>
      <w:marBottom w:val="0"/>
      <w:divBdr>
        <w:top w:val="none" w:sz="0" w:space="0" w:color="auto"/>
        <w:left w:val="none" w:sz="0" w:space="0" w:color="auto"/>
        <w:bottom w:val="none" w:sz="0" w:space="0" w:color="auto"/>
        <w:right w:val="none" w:sz="0" w:space="0" w:color="auto"/>
      </w:divBdr>
    </w:div>
    <w:div w:id="319695517">
      <w:bodyDiv w:val="1"/>
      <w:marLeft w:val="0"/>
      <w:marRight w:val="0"/>
      <w:marTop w:val="0"/>
      <w:marBottom w:val="0"/>
      <w:divBdr>
        <w:top w:val="none" w:sz="0" w:space="0" w:color="auto"/>
        <w:left w:val="none" w:sz="0" w:space="0" w:color="auto"/>
        <w:bottom w:val="none" w:sz="0" w:space="0" w:color="auto"/>
        <w:right w:val="none" w:sz="0" w:space="0" w:color="auto"/>
      </w:divBdr>
    </w:div>
    <w:div w:id="649795864">
      <w:bodyDiv w:val="1"/>
      <w:marLeft w:val="0"/>
      <w:marRight w:val="0"/>
      <w:marTop w:val="0"/>
      <w:marBottom w:val="0"/>
      <w:divBdr>
        <w:top w:val="none" w:sz="0" w:space="0" w:color="auto"/>
        <w:left w:val="none" w:sz="0" w:space="0" w:color="auto"/>
        <w:bottom w:val="none" w:sz="0" w:space="0" w:color="auto"/>
        <w:right w:val="none" w:sz="0" w:space="0" w:color="auto"/>
      </w:divBdr>
    </w:div>
    <w:div w:id="809248608">
      <w:bodyDiv w:val="1"/>
      <w:marLeft w:val="0"/>
      <w:marRight w:val="0"/>
      <w:marTop w:val="0"/>
      <w:marBottom w:val="0"/>
      <w:divBdr>
        <w:top w:val="none" w:sz="0" w:space="0" w:color="auto"/>
        <w:left w:val="none" w:sz="0" w:space="0" w:color="auto"/>
        <w:bottom w:val="none" w:sz="0" w:space="0" w:color="auto"/>
        <w:right w:val="none" w:sz="0" w:space="0" w:color="auto"/>
      </w:divBdr>
    </w:div>
    <w:div w:id="950429703">
      <w:bodyDiv w:val="1"/>
      <w:marLeft w:val="0"/>
      <w:marRight w:val="0"/>
      <w:marTop w:val="0"/>
      <w:marBottom w:val="0"/>
      <w:divBdr>
        <w:top w:val="none" w:sz="0" w:space="0" w:color="auto"/>
        <w:left w:val="none" w:sz="0" w:space="0" w:color="auto"/>
        <w:bottom w:val="none" w:sz="0" w:space="0" w:color="auto"/>
        <w:right w:val="none" w:sz="0" w:space="0" w:color="auto"/>
      </w:divBdr>
    </w:div>
    <w:div w:id="1240486758">
      <w:bodyDiv w:val="1"/>
      <w:marLeft w:val="0"/>
      <w:marRight w:val="0"/>
      <w:marTop w:val="0"/>
      <w:marBottom w:val="0"/>
      <w:divBdr>
        <w:top w:val="none" w:sz="0" w:space="0" w:color="auto"/>
        <w:left w:val="none" w:sz="0" w:space="0" w:color="auto"/>
        <w:bottom w:val="none" w:sz="0" w:space="0" w:color="auto"/>
        <w:right w:val="none" w:sz="0" w:space="0" w:color="auto"/>
      </w:divBdr>
    </w:div>
    <w:div w:id="1740056134">
      <w:bodyDiv w:val="1"/>
      <w:marLeft w:val="0"/>
      <w:marRight w:val="0"/>
      <w:marTop w:val="0"/>
      <w:marBottom w:val="0"/>
      <w:divBdr>
        <w:top w:val="none" w:sz="0" w:space="0" w:color="auto"/>
        <w:left w:val="none" w:sz="0" w:space="0" w:color="auto"/>
        <w:bottom w:val="none" w:sz="0" w:space="0" w:color="auto"/>
        <w:right w:val="none" w:sz="0" w:space="0" w:color="auto"/>
      </w:divBdr>
    </w:div>
    <w:div w:id="210602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rwhitaker.com/insulin-resistance-pre-diabetes"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whitaker.com/insulin-resistance-pre-diabetes"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www.drwhitaker.com/how-to-plan-diabetic-diet"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drwhitaker.com/diabetic-diet-starches-and-sugars" TargetMode="External"/><Relationship Id="rId14" Type="http://schemas.openxmlformats.org/officeDocument/2006/relationships/hyperlink" Target="https://www.kaggle.com/c/pf2012-diabete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drwhitaker.com/how-to-stick-with-an-exercise-progra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_rels/header2.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CFC97-44C5-43D8-8475-9699094E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3509</Words>
  <Characters>20005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Predicting Type 2 Diabetes</vt:lpstr>
    </vt:vector>
  </TitlesOfParts>
  <Company/>
  <LinksUpToDate>false</LinksUpToDate>
  <CharactersWithSpaces>23468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Type 2 Diabetes</dc:title>
  <dc:subject/>
  <dc:creator>Noura Abu Khamiss</dc:creator>
  <cp:keywords/>
  <dc:description/>
  <cp:lastModifiedBy>Noura Abu Khamiss</cp:lastModifiedBy>
  <cp:revision>3</cp:revision>
  <dcterms:created xsi:type="dcterms:W3CDTF">2016-09-20T08:43:00Z</dcterms:created>
  <dcterms:modified xsi:type="dcterms:W3CDTF">2016-09-20T08:43:00Z</dcterms:modified>
</cp:coreProperties>
</file>