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FIN DE STAGE</w:t>
      </w:r>
    </w:p>
    <w:p>
      <w:r>
        <w:t>Service de Comptabilité – Attijari Bank Mauritanie</w:t>
        <w:br/>
      </w:r>
    </w:p>
    <w:p>
      <w:r>
        <w:t>Présenté par : Fatma Hmeyade</w:t>
        <w:br/>
        <w:t>Étudiante à l’Université de Nouakchott Al Aasriya</w:t>
      </w:r>
    </w:p>
    <w:p>
      <w:r>
        <w:t>Encadrant professionnel : M. Mohamed – Chef du service comptabilité</w:t>
      </w:r>
    </w:p>
    <w:p>
      <w:r>
        <w:t>Période : du 04 août 2024 au 04 septembre 2024</w:t>
      </w:r>
    </w:p>
    <w:p>
      <w:r>
        <w:br w:type="page"/>
      </w:r>
    </w:p>
    <w:p>
      <w:pPr>
        <w:pStyle w:val="Heading1"/>
      </w:pPr>
      <w:r>
        <w:t>Dédicace</w:t>
      </w:r>
    </w:p>
    <w:p>
      <w:r>
        <w:t>Je dédie ce rapport à ma famille, à mes enseignants et à toutes les personnes qui m’ont accompagnée et soutenue durant ma formation.</w:t>
      </w:r>
    </w:p>
    <w:p>
      <w:r>
        <w:br w:type="page"/>
      </w:r>
    </w:p>
    <w:p>
      <w:pPr>
        <w:pStyle w:val="Heading1"/>
      </w:pPr>
      <w:r>
        <w:t>Remerciements</w:t>
      </w:r>
    </w:p>
    <w:p>
      <w:r>
        <w:t>Je tiens à exprimer ma profonde gratitude à toute l’équipe d’Attijari Bank Mauritanie, en particulier à Monsieur Mohamed, mon encadrant professionnel, pour son accompagnement, sa disponibilité et ses conseils avisés. Je remercie également l’Université de Nouakchott Al Aasriya pour la qualité de sa formation, ainsi que mes enseignants pour leur soutien et leur exigence académique. Enfin, j’adresse mes remerciements à tous mes collègues de stage pour l’esprit de collaboration et d’entraide.</w:t>
      </w:r>
    </w:p>
    <w:p>
      <w:r>
        <w:br w:type="page"/>
      </w:r>
    </w:p>
    <w:p>
      <w:pPr>
        <w:pStyle w:val="Heading1"/>
      </w:pPr>
      <w:r>
        <w:t>Introduction générale</w:t>
      </w:r>
    </w:p>
    <w:p>
      <w:r>
        <w:t>Le monde bancaire joue un rôle fondamental dans le développement économique d’un pays. Ce rapport présente mon stage au sein du service de comptabilité d’Attijari Bank Mauritanie, une institution financière majeure du pays. Ce stage m’a permis de mettre en pratique mes connaissances et de découvrir la réalité du métier de comptable bancaire.</w:t>
      </w:r>
    </w:p>
    <w:p>
      <w:r>
        <w:br w:type="page"/>
      </w:r>
    </w:p>
    <w:p>
      <w:pPr>
        <w:pStyle w:val="Heading1"/>
      </w:pPr>
      <w:r>
        <w:t>Présentation d’Attijari Bank Mauritanie</w:t>
      </w:r>
    </w:p>
    <w:p>
      <w:r>
        <w:t>Attijari Bank Mauritanie est une filiale du groupe Attijariwafa Bank, né en 2004 de la fusion entre la Banque Commerciale du Maroc et Wafabank. La filiale mauritanienne a été créée pour accompagner le développement économique du pays, en offrant des services bancaires modernes et inclusifs.</w:t>
      </w:r>
    </w:p>
    <w:p>
      <w:r>
        <w:br w:type="page"/>
      </w:r>
    </w:p>
    <w:p>
      <w:pPr>
        <w:pStyle w:val="Heading1"/>
      </w:pPr>
      <w:r>
        <w:t>Les services de la banque</w:t>
      </w:r>
    </w:p>
    <w:p>
      <w:r>
        <w:t>La banque comprend plusieurs services interdépendants : la comptabilité, l’informatique, la monétique, l’organisation, le service commercial et les moyens généraux. Chacun contribue au bon fonctionnement de l’institution en assurant la gestion, la sécurité et la performance des opérations bancaires.</w:t>
      </w:r>
    </w:p>
    <w:p>
      <w:r>
        <w:br w:type="page"/>
      </w:r>
    </w:p>
    <w:p>
      <w:pPr>
        <w:pStyle w:val="Heading1"/>
      </w:pPr>
      <w:r>
        <w:t>Le service de comptabilité</w:t>
      </w:r>
    </w:p>
    <w:p>
      <w:r>
        <w:t>Le service de comptabilité occupe une place centrale dans l’organisation. Il est responsable de la tenue des écritures, de la production des états financiers et du respect des normes de la Banque Centrale de Mauritanie. Il regroupe plusieurs sections : comptabilité générale, agences, trésorerie, contrôle et reporting.</w:t>
      </w:r>
    </w:p>
    <w:p>
      <w:r>
        <w:br w:type="page"/>
      </w:r>
    </w:p>
    <w:p>
      <w:pPr>
        <w:pStyle w:val="Heading1"/>
      </w:pPr>
      <w:r>
        <w:t>Travaux quotidiens, hebdomadaires et mensuels</w:t>
      </w:r>
    </w:p>
    <w:p>
      <w:r>
        <w:t>Chaque jour, le service comptabilité enregistre les opérations, prépare la balance quotidienne et vérifie la cohérence des données. Chaque semaine, il produit la balance hebdomadaire, et chaque fin de mois, la clôture mensuelle et les états réglementaires sont transmis à la Banque Centrale.</w:t>
      </w:r>
    </w:p>
    <w:p>
      <w:r>
        <w:br w:type="page"/>
      </w:r>
    </w:p>
    <w:p>
      <w:pPr>
        <w:pStyle w:val="Heading1"/>
      </w:pPr>
      <w:r>
        <w:t>Rapports à la Banque Centrale</w:t>
      </w:r>
    </w:p>
    <w:p>
      <w:r>
        <w:t>Les rapports comptables comprennent la balance quotidienne, hebdomadaire et mensuelle, les états de liquidité, ainsi que les bilans annuels. Ces documents permettent à la Banque Centrale de suivre la situation financière de la banque.</w:t>
      </w:r>
    </w:p>
    <w:p>
      <w:r>
        <w:br w:type="page"/>
      </w:r>
    </w:p>
    <w:p>
      <w:pPr>
        <w:pStyle w:val="Heading1"/>
      </w:pPr>
      <w:r>
        <w:t>Outils et logiciels utilisés</w:t>
      </w:r>
    </w:p>
    <w:p>
      <w:r>
        <w:t>Le service utilise un ERP bancaire interne, Excel avancé pour le reporting et une solution GED pour la gestion électronique des documents. Ces outils garantissent la fiabilité et la rapidité du traitement des informations.</w:t>
      </w:r>
    </w:p>
    <w:p>
      <w:r>
        <w:br w:type="page"/>
      </w:r>
    </w:p>
    <w:p>
      <w:pPr>
        <w:pStyle w:val="Heading1"/>
      </w:pPr>
      <w:r>
        <w:t>Analyse personnelle et conclusion</w:t>
      </w:r>
    </w:p>
    <w:p>
      <w:r>
        <w:t>Ce stage fut une expérience formatrice et enrichissante. Il m’a permis de développer mes compétences techniques, mon sens de l’organisation et ma compréhension du fonctionnement bancaire. Il a également renforcé ma motivation à poursuivre une carrière dans le domaine de la finance et de la comptabilité.</w:t>
      </w:r>
    </w:p>
    <w:p>
      <w:r>
        <w:br w:type="page"/>
      </w:r>
    </w:p>
    <w:p>
      <w:pPr>
        <w:pStyle w:val="Heading1"/>
      </w:pPr>
      <w:r>
        <w:t>Annexes</w:t>
      </w:r>
    </w:p>
    <w:p>
      <w:r>
        <w:t>Organigramme simplifié de la banque, exemples de rapports comptables (balance, états financiers), et fiches de rapprochement bancaire sont joints en annexe.</w:t>
      </w:r>
    </w:p>
    <w:p>
      <w:r>
        <w:br w:type="page"/>
      </w:r>
    </w:p>
    <w:p>
      <w:pPr>
        <w:pStyle w:val="Heading1"/>
      </w:pPr>
      <w:r>
        <w:t>Bibliographie</w:t>
      </w:r>
    </w:p>
    <w:p>
      <w:r>
        <w:t>Attijari Bank Mauritanie (site officiel), Banque Centrale de Mauritanie (règlement comptable), IFRS Foundation (normes internationales), Hoarau C. (Comptabilité bancaire, Dunod, 2022).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