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53C9F" w14:textId="77777777" w:rsidR="003821B6" w:rsidRPr="003821B6" w:rsidRDefault="003821B6" w:rsidP="003821B6">
      <w:pPr>
        <w:jc w:val="center"/>
        <w:rPr>
          <w:b/>
          <w:bCs/>
          <w:sz w:val="32"/>
          <w:szCs w:val="32"/>
        </w:rPr>
      </w:pPr>
      <w:r w:rsidRPr="003821B6">
        <w:rPr>
          <w:rFonts w:ascii="Segoe UI Emoji" w:hAnsi="Segoe UI Emoji" w:cs="Segoe UI Emoji"/>
          <w:b/>
          <w:bCs/>
          <w:sz w:val="32"/>
          <w:szCs w:val="32"/>
        </w:rPr>
        <w:t>📊</w:t>
      </w:r>
      <w:r w:rsidRPr="003821B6">
        <w:rPr>
          <w:b/>
          <w:bCs/>
          <w:sz w:val="32"/>
          <w:szCs w:val="32"/>
        </w:rPr>
        <w:t xml:space="preserve"> Social Media Sentiment Analysis Report: April Theory</w:t>
      </w:r>
    </w:p>
    <w:p w14:paraId="461350D7" w14:textId="77777777" w:rsidR="003821B6" w:rsidRPr="003821B6" w:rsidRDefault="003821B6" w:rsidP="003821B6">
      <w:pPr>
        <w:rPr>
          <w:b/>
          <w:bCs/>
        </w:rPr>
      </w:pPr>
      <w:r w:rsidRPr="003821B6">
        <w:rPr>
          <w:rFonts w:ascii="Segoe UI Emoji" w:hAnsi="Segoe UI Emoji" w:cs="Segoe UI Emoji"/>
          <w:b/>
          <w:bCs/>
        </w:rPr>
        <w:t>🔍</w:t>
      </w:r>
      <w:r w:rsidRPr="003821B6">
        <w:rPr>
          <w:b/>
          <w:bCs/>
        </w:rPr>
        <w:t xml:space="preserve"> 1. Introduction</w:t>
      </w:r>
    </w:p>
    <w:p w14:paraId="6E1120F8" w14:textId="77777777" w:rsidR="003821B6" w:rsidRPr="003821B6" w:rsidRDefault="003821B6" w:rsidP="003821B6">
      <w:r w:rsidRPr="003821B6">
        <w:t xml:space="preserve">This report presents a sentiment analysis of social media posts related to the </w:t>
      </w:r>
      <w:r w:rsidRPr="003821B6">
        <w:rPr>
          <w:b/>
          <w:bCs/>
        </w:rPr>
        <w:t>April Theory</w:t>
      </w:r>
      <w:r w:rsidRPr="003821B6">
        <w:t>. The goal is to understand public sentiment, identify emotional trends, and uncover the most frequently discussed topics throughout the month of April. Social media data was collected and analyzed using natural language processing (NLP) techniques in Python.</w:t>
      </w:r>
    </w:p>
    <w:p w14:paraId="222AB445" w14:textId="77777777" w:rsidR="003821B6" w:rsidRPr="003821B6" w:rsidRDefault="00000000" w:rsidP="003821B6">
      <w:r>
        <w:pict w14:anchorId="205362BF">
          <v:rect id="_x0000_i1025" style="width:0;height:1.5pt" o:hralign="center" o:hrstd="t" o:hr="t" fillcolor="#a0a0a0" stroked="f"/>
        </w:pict>
      </w:r>
    </w:p>
    <w:p w14:paraId="5B527D60" w14:textId="77777777" w:rsidR="003821B6" w:rsidRPr="003821B6" w:rsidRDefault="003821B6" w:rsidP="003821B6">
      <w:pPr>
        <w:rPr>
          <w:b/>
          <w:bCs/>
        </w:rPr>
      </w:pPr>
      <w:r w:rsidRPr="003821B6">
        <w:rPr>
          <w:rFonts w:ascii="Segoe UI Emoji" w:hAnsi="Segoe UI Emoji" w:cs="Segoe UI Emoji"/>
          <w:b/>
          <w:bCs/>
        </w:rPr>
        <w:t>🛠️</w:t>
      </w:r>
      <w:r w:rsidRPr="003821B6">
        <w:rPr>
          <w:b/>
          <w:bCs/>
        </w:rPr>
        <w:t xml:space="preserve"> 2. Methodology</w:t>
      </w:r>
    </w:p>
    <w:p w14:paraId="06A0C291" w14:textId="77777777" w:rsidR="003821B6" w:rsidRPr="003821B6" w:rsidRDefault="003821B6" w:rsidP="003821B6">
      <w:pPr>
        <w:rPr>
          <w:b/>
          <w:bCs/>
        </w:rPr>
      </w:pPr>
      <w:r w:rsidRPr="003821B6">
        <w:rPr>
          <w:b/>
          <w:bCs/>
        </w:rPr>
        <w:t>2.1 Data Collection</w:t>
      </w:r>
    </w:p>
    <w:p w14:paraId="6054DD5C" w14:textId="60E5037A" w:rsidR="003821B6" w:rsidRPr="003821B6" w:rsidRDefault="003821B6" w:rsidP="000A03B2">
      <w:pPr>
        <w:rPr>
          <w:b/>
          <w:bCs/>
        </w:rPr>
      </w:pPr>
      <w:r w:rsidRPr="003821B6">
        <w:rPr>
          <w:b/>
          <w:bCs/>
        </w:rPr>
        <w:t>“The dataset used in this analysis was created manually by entering sample data directly through code in Google Colab to simulate social media posts related to the April Theory.”</w:t>
      </w:r>
      <w:r w:rsidR="000A03B2">
        <w:rPr>
          <w:b/>
          <w:bCs/>
        </w:rPr>
        <w:t xml:space="preserve"> </w:t>
      </w:r>
      <w:r w:rsidRPr="003821B6">
        <w:t>The dataset used in this analysis, titled april_theory_final_dataset.csv, consists of social media posts related to the April Theory. It includes:</w:t>
      </w:r>
    </w:p>
    <w:p w14:paraId="32BD0477" w14:textId="77777777" w:rsidR="003821B6" w:rsidRPr="003821B6" w:rsidRDefault="003821B6" w:rsidP="003821B6">
      <w:pPr>
        <w:numPr>
          <w:ilvl w:val="0"/>
          <w:numId w:val="1"/>
        </w:numPr>
      </w:pPr>
      <w:r w:rsidRPr="003821B6">
        <w:t xml:space="preserve">A </w:t>
      </w:r>
      <w:r w:rsidRPr="003821B6">
        <w:rPr>
          <w:b/>
          <w:bCs/>
        </w:rPr>
        <w:t>text column</w:t>
      </w:r>
      <w:r w:rsidRPr="003821B6">
        <w:t xml:space="preserve"> containing the body of each post</w:t>
      </w:r>
    </w:p>
    <w:p w14:paraId="18610E3E" w14:textId="77777777" w:rsidR="003821B6" w:rsidRPr="003821B6" w:rsidRDefault="003821B6" w:rsidP="003821B6">
      <w:pPr>
        <w:numPr>
          <w:ilvl w:val="0"/>
          <w:numId w:val="1"/>
        </w:numPr>
      </w:pPr>
      <w:r w:rsidRPr="003821B6">
        <w:t xml:space="preserve">A </w:t>
      </w:r>
      <w:r w:rsidRPr="003821B6">
        <w:rPr>
          <w:b/>
          <w:bCs/>
        </w:rPr>
        <w:t>created_at column</w:t>
      </w:r>
      <w:r w:rsidRPr="003821B6">
        <w:t xml:space="preserve"> indicating when each post was made</w:t>
      </w:r>
    </w:p>
    <w:p w14:paraId="56FB8A2C" w14:textId="0822392F" w:rsidR="003821B6" w:rsidRDefault="003821B6" w:rsidP="003821B6">
      <w:pPr>
        <w:numPr>
          <w:ilvl w:val="0"/>
          <w:numId w:val="1"/>
        </w:numPr>
      </w:pPr>
      <w:r w:rsidRPr="003821B6">
        <w:t xml:space="preserve">A </w:t>
      </w:r>
      <w:r w:rsidRPr="003821B6">
        <w:rPr>
          <w:b/>
          <w:bCs/>
        </w:rPr>
        <w:t>top_words column</w:t>
      </w:r>
      <w:r w:rsidRPr="003821B6">
        <w:t xml:space="preserve"> representing key words per post</w:t>
      </w:r>
    </w:p>
    <w:p w14:paraId="4EC20504" w14:textId="3E3BD599" w:rsidR="003821B6" w:rsidRDefault="003821B6" w:rsidP="003821B6">
      <w:pPr>
        <w:ind w:left="720"/>
      </w:pPr>
      <w:r>
        <w:rPr>
          <w:noProof/>
        </w:rPr>
        <w:drawing>
          <wp:inline distT="0" distB="0" distL="0" distR="0" wp14:anchorId="187E2580" wp14:editId="00556E4A">
            <wp:extent cx="5212080" cy="3101340"/>
            <wp:effectExtent l="0" t="0" r="7620" b="3810"/>
            <wp:docPr id="162511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14462" name="Picture 1625114462"/>
                    <pic:cNvPicPr/>
                  </pic:nvPicPr>
                  <pic:blipFill>
                    <a:blip r:embed="rId5">
                      <a:extLst>
                        <a:ext uri="{28A0092B-C50C-407E-A947-70E740481C1C}">
                          <a14:useLocalDpi xmlns:a14="http://schemas.microsoft.com/office/drawing/2010/main" val="0"/>
                        </a:ext>
                      </a:extLst>
                    </a:blip>
                    <a:stretch>
                      <a:fillRect/>
                    </a:stretch>
                  </pic:blipFill>
                  <pic:spPr>
                    <a:xfrm>
                      <a:off x="0" y="0"/>
                      <a:ext cx="5212080" cy="3101340"/>
                    </a:xfrm>
                    <a:prstGeom prst="rect">
                      <a:avLst/>
                    </a:prstGeom>
                  </pic:spPr>
                </pic:pic>
              </a:graphicData>
            </a:graphic>
          </wp:inline>
        </w:drawing>
      </w:r>
    </w:p>
    <w:p w14:paraId="717D5090" w14:textId="6641E31D" w:rsidR="003821B6" w:rsidRPr="003821B6" w:rsidRDefault="003821B6" w:rsidP="000A03B2">
      <w:r>
        <w:rPr>
          <w:noProof/>
        </w:rPr>
        <w:lastRenderedPageBreak/>
        <w:drawing>
          <wp:inline distT="0" distB="0" distL="0" distR="0" wp14:anchorId="08B2AC60" wp14:editId="1002AB5E">
            <wp:extent cx="5021580" cy="2057400"/>
            <wp:effectExtent l="0" t="0" r="7620" b="0"/>
            <wp:docPr id="1804514788" name="Picture 2"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14788" name="Picture 2" descr="A computer screen shot of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021580" cy="2057400"/>
                    </a:xfrm>
                    <a:prstGeom prst="rect">
                      <a:avLst/>
                    </a:prstGeom>
                  </pic:spPr>
                </pic:pic>
              </a:graphicData>
            </a:graphic>
          </wp:inline>
        </w:drawing>
      </w:r>
    </w:p>
    <w:p w14:paraId="74F46266" w14:textId="77777777" w:rsidR="003821B6" w:rsidRPr="003821B6" w:rsidRDefault="003821B6" w:rsidP="003821B6">
      <w:pPr>
        <w:rPr>
          <w:b/>
          <w:bCs/>
        </w:rPr>
      </w:pPr>
      <w:r w:rsidRPr="003821B6">
        <w:rPr>
          <w:b/>
          <w:bCs/>
        </w:rPr>
        <w:t>2.2 Text Preprocessing</w:t>
      </w:r>
    </w:p>
    <w:p w14:paraId="5E6FE295" w14:textId="77777777" w:rsidR="003821B6" w:rsidRPr="003821B6" w:rsidRDefault="003821B6" w:rsidP="003821B6">
      <w:r w:rsidRPr="003821B6">
        <w:t>The text was cleaned using the following NLP steps:</w:t>
      </w:r>
    </w:p>
    <w:p w14:paraId="05544DF7" w14:textId="77777777" w:rsidR="003821B6" w:rsidRPr="003821B6" w:rsidRDefault="003821B6" w:rsidP="003821B6">
      <w:pPr>
        <w:numPr>
          <w:ilvl w:val="0"/>
          <w:numId w:val="2"/>
        </w:numPr>
      </w:pPr>
      <w:r w:rsidRPr="003821B6">
        <w:t>Removal of URLs, special characters, and numbers</w:t>
      </w:r>
    </w:p>
    <w:p w14:paraId="0E3FBC6C" w14:textId="77777777" w:rsidR="003821B6" w:rsidRPr="003821B6" w:rsidRDefault="003821B6" w:rsidP="003821B6">
      <w:pPr>
        <w:numPr>
          <w:ilvl w:val="0"/>
          <w:numId w:val="2"/>
        </w:numPr>
      </w:pPr>
      <w:r w:rsidRPr="003821B6">
        <w:t>Lowercasing and tokenization</w:t>
      </w:r>
    </w:p>
    <w:p w14:paraId="3E2C3DD9" w14:textId="77777777" w:rsidR="003821B6" w:rsidRPr="003821B6" w:rsidRDefault="003821B6" w:rsidP="003821B6">
      <w:pPr>
        <w:numPr>
          <w:ilvl w:val="0"/>
          <w:numId w:val="2"/>
        </w:numPr>
      </w:pPr>
      <w:r w:rsidRPr="003821B6">
        <w:t>Stopword removal</w:t>
      </w:r>
    </w:p>
    <w:p w14:paraId="3BDAF6C9" w14:textId="47E7F9ED" w:rsidR="000A03B2" w:rsidRDefault="003821B6" w:rsidP="000A03B2">
      <w:pPr>
        <w:numPr>
          <w:ilvl w:val="0"/>
          <w:numId w:val="2"/>
        </w:numPr>
      </w:pPr>
      <w:r w:rsidRPr="003821B6">
        <w:t>Lemmatization</w:t>
      </w:r>
    </w:p>
    <w:p w14:paraId="0B59A524" w14:textId="532AC1C0" w:rsidR="000A03B2" w:rsidRPr="003821B6" w:rsidRDefault="000A03B2" w:rsidP="000A03B2">
      <w:r>
        <w:rPr>
          <w:noProof/>
        </w:rPr>
        <w:drawing>
          <wp:inline distT="0" distB="0" distL="0" distR="0" wp14:anchorId="2A57B852" wp14:editId="5299551E">
            <wp:extent cx="5943600" cy="3710940"/>
            <wp:effectExtent l="0" t="0" r="0" b="3810"/>
            <wp:docPr id="1175104554" name="Picture 4"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04554" name="Picture 4" descr="A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710940"/>
                    </a:xfrm>
                    <a:prstGeom prst="rect">
                      <a:avLst/>
                    </a:prstGeom>
                  </pic:spPr>
                </pic:pic>
              </a:graphicData>
            </a:graphic>
          </wp:inline>
        </w:drawing>
      </w:r>
    </w:p>
    <w:p w14:paraId="29AA65CD" w14:textId="77777777" w:rsidR="000A03B2" w:rsidRDefault="000A03B2" w:rsidP="003821B6">
      <w:pPr>
        <w:rPr>
          <w:b/>
          <w:bCs/>
        </w:rPr>
      </w:pPr>
    </w:p>
    <w:p w14:paraId="305B25B0" w14:textId="296BDA82" w:rsidR="003821B6" w:rsidRPr="003821B6" w:rsidRDefault="003821B6" w:rsidP="003821B6">
      <w:pPr>
        <w:rPr>
          <w:b/>
          <w:bCs/>
        </w:rPr>
      </w:pPr>
      <w:r w:rsidRPr="003821B6">
        <w:rPr>
          <w:b/>
          <w:bCs/>
        </w:rPr>
        <w:lastRenderedPageBreak/>
        <w:t>2.3 Sentiment Analysis</w:t>
      </w:r>
    </w:p>
    <w:p w14:paraId="33C19E1D" w14:textId="77777777" w:rsidR="003821B6" w:rsidRPr="003821B6" w:rsidRDefault="003821B6" w:rsidP="003821B6">
      <w:r w:rsidRPr="003821B6">
        <w:t xml:space="preserve">Sentiment was calculated using the </w:t>
      </w:r>
      <w:r w:rsidRPr="003821B6">
        <w:rPr>
          <w:b/>
          <w:bCs/>
        </w:rPr>
        <w:t>VADER SentimentIntensityAnalyzer</w:t>
      </w:r>
      <w:r w:rsidRPr="003821B6">
        <w:t>, which generates a compound sentiment score ranging from -1 (most negative) to +1 (most positive). Posts were then categorized as:</w:t>
      </w:r>
    </w:p>
    <w:p w14:paraId="25DB9BD3" w14:textId="77777777" w:rsidR="003821B6" w:rsidRPr="003821B6" w:rsidRDefault="003821B6" w:rsidP="003821B6">
      <w:pPr>
        <w:numPr>
          <w:ilvl w:val="0"/>
          <w:numId w:val="3"/>
        </w:numPr>
      </w:pPr>
      <w:r w:rsidRPr="003821B6">
        <w:rPr>
          <w:b/>
          <w:bCs/>
        </w:rPr>
        <w:t>Positive</w:t>
      </w:r>
      <w:r w:rsidRPr="003821B6">
        <w:t xml:space="preserve"> (compound ≥ 0.05)</w:t>
      </w:r>
    </w:p>
    <w:p w14:paraId="74F5A698" w14:textId="77777777" w:rsidR="003821B6" w:rsidRPr="003821B6" w:rsidRDefault="003821B6" w:rsidP="003821B6">
      <w:pPr>
        <w:numPr>
          <w:ilvl w:val="0"/>
          <w:numId w:val="3"/>
        </w:numPr>
      </w:pPr>
      <w:r w:rsidRPr="003821B6">
        <w:rPr>
          <w:b/>
          <w:bCs/>
        </w:rPr>
        <w:t>Neutral</w:t>
      </w:r>
      <w:r w:rsidRPr="003821B6">
        <w:t xml:space="preserve"> (-0.05 &lt; compound &lt; 0.05)</w:t>
      </w:r>
    </w:p>
    <w:p w14:paraId="0F051739" w14:textId="77777777" w:rsidR="003821B6" w:rsidRDefault="003821B6" w:rsidP="003821B6">
      <w:pPr>
        <w:numPr>
          <w:ilvl w:val="0"/>
          <w:numId w:val="3"/>
        </w:numPr>
      </w:pPr>
      <w:r w:rsidRPr="003821B6">
        <w:rPr>
          <w:b/>
          <w:bCs/>
        </w:rPr>
        <w:t>Negative</w:t>
      </w:r>
      <w:r w:rsidRPr="003821B6">
        <w:t xml:space="preserve"> (compound ≤ -0.05)</w:t>
      </w:r>
    </w:p>
    <w:p w14:paraId="71D7D67E" w14:textId="171DA615" w:rsidR="000A03B2" w:rsidRPr="003821B6" w:rsidRDefault="000A03B2" w:rsidP="000A03B2">
      <w:r>
        <w:rPr>
          <w:noProof/>
        </w:rPr>
        <w:drawing>
          <wp:inline distT="0" distB="0" distL="0" distR="0" wp14:anchorId="67794334" wp14:editId="73D5108E">
            <wp:extent cx="5669280" cy="1965960"/>
            <wp:effectExtent l="0" t="0" r="7620" b="0"/>
            <wp:docPr id="551831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31524" name="Picture 551831524"/>
                    <pic:cNvPicPr/>
                  </pic:nvPicPr>
                  <pic:blipFill>
                    <a:blip r:embed="rId8">
                      <a:extLst>
                        <a:ext uri="{28A0092B-C50C-407E-A947-70E740481C1C}">
                          <a14:useLocalDpi xmlns:a14="http://schemas.microsoft.com/office/drawing/2010/main" val="0"/>
                        </a:ext>
                      </a:extLst>
                    </a:blip>
                    <a:stretch>
                      <a:fillRect/>
                    </a:stretch>
                  </pic:blipFill>
                  <pic:spPr>
                    <a:xfrm>
                      <a:off x="0" y="0"/>
                      <a:ext cx="5669280" cy="1965960"/>
                    </a:xfrm>
                    <a:prstGeom prst="rect">
                      <a:avLst/>
                    </a:prstGeom>
                  </pic:spPr>
                </pic:pic>
              </a:graphicData>
            </a:graphic>
          </wp:inline>
        </w:drawing>
      </w:r>
    </w:p>
    <w:p w14:paraId="51589EE0" w14:textId="77777777" w:rsidR="003821B6" w:rsidRPr="003821B6" w:rsidRDefault="00000000" w:rsidP="003821B6">
      <w:r>
        <w:pict w14:anchorId="39FFEA2A">
          <v:rect id="_x0000_i1026" style="width:0;height:1.5pt" o:hralign="center" o:hrstd="t" o:hr="t" fillcolor="#a0a0a0" stroked="f"/>
        </w:pict>
      </w:r>
    </w:p>
    <w:p w14:paraId="4FD3E7EB" w14:textId="77777777" w:rsidR="003821B6" w:rsidRPr="003821B6" w:rsidRDefault="003821B6" w:rsidP="003821B6">
      <w:pPr>
        <w:rPr>
          <w:b/>
          <w:bCs/>
        </w:rPr>
      </w:pPr>
      <w:r w:rsidRPr="003821B6">
        <w:rPr>
          <w:rFonts w:ascii="Segoe UI Emoji" w:hAnsi="Segoe UI Emoji" w:cs="Segoe UI Emoji"/>
          <w:b/>
          <w:bCs/>
        </w:rPr>
        <w:t>📈</w:t>
      </w:r>
      <w:r w:rsidRPr="003821B6">
        <w:rPr>
          <w:b/>
          <w:bCs/>
        </w:rPr>
        <w:t xml:space="preserve"> 3. Results and Visualizations</w:t>
      </w:r>
    </w:p>
    <w:p w14:paraId="0F74F578" w14:textId="77777777" w:rsidR="003821B6" w:rsidRPr="003821B6" w:rsidRDefault="003821B6" w:rsidP="003821B6">
      <w:pPr>
        <w:rPr>
          <w:b/>
          <w:bCs/>
        </w:rPr>
      </w:pPr>
      <w:r w:rsidRPr="003821B6">
        <w:rPr>
          <w:b/>
          <w:bCs/>
        </w:rPr>
        <w:t>3.1 Sentiment Distribution</w:t>
      </w:r>
    </w:p>
    <w:p w14:paraId="14F9C0EE" w14:textId="0B146A36" w:rsidR="003821B6" w:rsidRDefault="003821B6" w:rsidP="003821B6">
      <w:r w:rsidRPr="003821B6">
        <w:t>A bar chart shows the number of positive, neutral, and negative posts.</w:t>
      </w:r>
      <w:r w:rsidRPr="003821B6">
        <w:br/>
      </w:r>
      <w:r w:rsidRPr="003821B6">
        <w:rPr>
          <w:rFonts w:ascii="Segoe UI Emoji" w:hAnsi="Segoe UI Emoji" w:cs="Segoe UI Emoji"/>
        </w:rPr>
        <w:t>🟢</w:t>
      </w:r>
      <w:r w:rsidRPr="003821B6">
        <w:t xml:space="preserve"> Most posts were </w:t>
      </w:r>
      <w:r w:rsidRPr="003821B6">
        <w:rPr>
          <w:b/>
          <w:bCs/>
        </w:rPr>
        <w:t>positive</w:t>
      </w:r>
      <w:r w:rsidRPr="003821B6">
        <w:t>, reflecting an optimistic tone around the April Theory.</w:t>
      </w:r>
      <w:r w:rsidRPr="003821B6">
        <w:br/>
      </w:r>
      <w:r w:rsidRPr="003821B6">
        <w:rPr>
          <w:rFonts w:ascii="Segoe UI Emoji" w:hAnsi="Segoe UI Emoji" w:cs="Segoe UI Emoji"/>
        </w:rPr>
        <w:t>🟡</w:t>
      </w:r>
      <w:r w:rsidRPr="003821B6">
        <w:t xml:space="preserve"> </w:t>
      </w:r>
      <w:r w:rsidRPr="002C6EC1">
        <w:rPr>
          <w:b/>
          <w:bCs/>
        </w:rPr>
        <w:t xml:space="preserve">Neutral sentiments came </w:t>
      </w:r>
      <w:r w:rsidR="00317D57" w:rsidRPr="002C6EC1">
        <w:rPr>
          <w:b/>
          <w:bCs/>
        </w:rPr>
        <w:t>first</w:t>
      </w:r>
      <w:r w:rsidRPr="003821B6">
        <w:t>, suggesting informational or mixed reactions.</w:t>
      </w:r>
      <w:r w:rsidRPr="003821B6">
        <w:br/>
      </w:r>
      <w:r w:rsidRPr="003821B6">
        <w:rPr>
          <w:rFonts w:ascii="Segoe UI Emoji" w:hAnsi="Segoe UI Emoji" w:cs="Segoe UI Emoji"/>
        </w:rPr>
        <w:t>🔴</w:t>
      </w:r>
      <w:r w:rsidRPr="003821B6">
        <w:t xml:space="preserve"> Negative posts were </w:t>
      </w:r>
      <w:r w:rsidR="00317D57">
        <w:t>not in this dataset</w:t>
      </w:r>
      <w:r w:rsidRPr="003821B6">
        <w:t xml:space="preserve"> but present.</w:t>
      </w:r>
    </w:p>
    <w:p w14:paraId="4AFF7EC4" w14:textId="448EE2BE" w:rsidR="000A03B2" w:rsidRPr="003821B6" w:rsidRDefault="000A03B2" w:rsidP="003821B6">
      <w:r>
        <w:rPr>
          <w:noProof/>
        </w:rPr>
        <w:drawing>
          <wp:inline distT="0" distB="0" distL="0" distR="0" wp14:anchorId="389D7149" wp14:editId="78D8BCF7">
            <wp:extent cx="5943600" cy="1480185"/>
            <wp:effectExtent l="0" t="0" r="0" b="5715"/>
            <wp:docPr id="611257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57917" name="Picture 611257917"/>
                    <pic:cNvPicPr/>
                  </pic:nvPicPr>
                  <pic:blipFill>
                    <a:blip r:embed="rId9">
                      <a:extLst>
                        <a:ext uri="{28A0092B-C50C-407E-A947-70E740481C1C}">
                          <a14:useLocalDpi xmlns:a14="http://schemas.microsoft.com/office/drawing/2010/main" val="0"/>
                        </a:ext>
                      </a:extLst>
                    </a:blip>
                    <a:stretch>
                      <a:fillRect/>
                    </a:stretch>
                  </pic:blipFill>
                  <pic:spPr>
                    <a:xfrm>
                      <a:off x="0" y="0"/>
                      <a:ext cx="5943600" cy="1480185"/>
                    </a:xfrm>
                    <a:prstGeom prst="rect">
                      <a:avLst/>
                    </a:prstGeom>
                  </pic:spPr>
                </pic:pic>
              </a:graphicData>
            </a:graphic>
          </wp:inline>
        </w:drawing>
      </w:r>
    </w:p>
    <w:p w14:paraId="1285ECFC" w14:textId="77777777" w:rsidR="000A03B2" w:rsidRDefault="000A03B2" w:rsidP="003821B6">
      <w:pPr>
        <w:rPr>
          <w:b/>
          <w:bCs/>
        </w:rPr>
      </w:pPr>
    </w:p>
    <w:p w14:paraId="4C6B371D" w14:textId="2DD654F4" w:rsidR="003821B6" w:rsidRPr="003821B6" w:rsidRDefault="003821B6" w:rsidP="003821B6">
      <w:pPr>
        <w:rPr>
          <w:b/>
          <w:bCs/>
        </w:rPr>
      </w:pPr>
      <w:r w:rsidRPr="003821B6">
        <w:rPr>
          <w:b/>
          <w:bCs/>
        </w:rPr>
        <w:lastRenderedPageBreak/>
        <w:t>3.2 Sentiment Over Time</w:t>
      </w:r>
    </w:p>
    <w:p w14:paraId="482E2668" w14:textId="77777777" w:rsidR="003821B6" w:rsidRPr="003821B6" w:rsidRDefault="003821B6" w:rsidP="003821B6">
      <w:r w:rsidRPr="003821B6">
        <w:t>A time series line plot of daily average sentiment scores shows:</w:t>
      </w:r>
    </w:p>
    <w:p w14:paraId="2D843993" w14:textId="77777777" w:rsidR="003821B6" w:rsidRPr="003821B6" w:rsidRDefault="003821B6" w:rsidP="003821B6">
      <w:pPr>
        <w:numPr>
          <w:ilvl w:val="0"/>
          <w:numId w:val="4"/>
        </w:numPr>
      </w:pPr>
      <w:r w:rsidRPr="003821B6">
        <w:t xml:space="preserve">A </w:t>
      </w:r>
      <w:r w:rsidRPr="003821B6">
        <w:rPr>
          <w:b/>
          <w:bCs/>
        </w:rPr>
        <w:t>peak in positivity</w:t>
      </w:r>
      <w:r w:rsidRPr="003821B6">
        <w:t xml:space="preserve"> in the first week of April</w:t>
      </w:r>
    </w:p>
    <w:p w14:paraId="44A1956B" w14:textId="77777777" w:rsidR="003821B6" w:rsidRPr="003821B6" w:rsidRDefault="003821B6" w:rsidP="003821B6">
      <w:pPr>
        <w:numPr>
          <w:ilvl w:val="0"/>
          <w:numId w:val="4"/>
        </w:numPr>
      </w:pPr>
      <w:r w:rsidRPr="003821B6">
        <w:t xml:space="preserve">A </w:t>
      </w:r>
      <w:r w:rsidRPr="003821B6">
        <w:rPr>
          <w:b/>
          <w:bCs/>
        </w:rPr>
        <w:t>slight dip</w:t>
      </w:r>
      <w:r w:rsidRPr="003821B6">
        <w:t xml:space="preserve"> mid-month</w:t>
      </w:r>
    </w:p>
    <w:p w14:paraId="05EDFB9F" w14:textId="77777777" w:rsidR="003821B6" w:rsidRPr="003821B6" w:rsidRDefault="003821B6" w:rsidP="003821B6">
      <w:pPr>
        <w:numPr>
          <w:ilvl w:val="0"/>
          <w:numId w:val="4"/>
        </w:numPr>
      </w:pPr>
      <w:r w:rsidRPr="003821B6">
        <w:t xml:space="preserve">A </w:t>
      </w:r>
      <w:r w:rsidRPr="003821B6">
        <w:rPr>
          <w:b/>
          <w:bCs/>
        </w:rPr>
        <w:t>gradual rise</w:t>
      </w:r>
      <w:r w:rsidRPr="003821B6">
        <w:t xml:space="preserve"> toward the end of April</w:t>
      </w:r>
    </w:p>
    <w:p w14:paraId="15DABCC2" w14:textId="77777777" w:rsidR="003821B6" w:rsidRDefault="003821B6" w:rsidP="003821B6">
      <w:r w:rsidRPr="003821B6">
        <w:t>This trend may reflect emotional cycles tied to seasonal change, renewed goals, or cultural associations with spring.</w:t>
      </w:r>
    </w:p>
    <w:p w14:paraId="795254A2" w14:textId="32EEAABD" w:rsidR="000A03B2" w:rsidRPr="003821B6" w:rsidRDefault="000A03B2" w:rsidP="003821B6">
      <w:r>
        <w:rPr>
          <w:noProof/>
        </w:rPr>
        <w:drawing>
          <wp:inline distT="0" distB="0" distL="0" distR="0" wp14:anchorId="0918D6C0" wp14:editId="644B3F4F">
            <wp:extent cx="5943600" cy="2616200"/>
            <wp:effectExtent l="0" t="0" r="0" b="0"/>
            <wp:docPr id="965575757" name="Picture 6"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75757" name="Picture 6" descr="A computer screen shot of a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inline>
        </w:drawing>
      </w:r>
    </w:p>
    <w:p w14:paraId="03882896" w14:textId="77777777" w:rsidR="003821B6" w:rsidRPr="003821B6" w:rsidRDefault="003821B6" w:rsidP="003821B6">
      <w:pPr>
        <w:rPr>
          <w:b/>
          <w:bCs/>
        </w:rPr>
      </w:pPr>
      <w:r w:rsidRPr="003821B6">
        <w:rPr>
          <w:b/>
          <w:bCs/>
        </w:rPr>
        <w:t>3.3 Top Words (Frequency Analysis)</w:t>
      </w:r>
    </w:p>
    <w:p w14:paraId="1989A842" w14:textId="77777777" w:rsidR="003821B6" w:rsidRPr="003821B6" w:rsidRDefault="003821B6" w:rsidP="003821B6">
      <w:r w:rsidRPr="003821B6">
        <w:t>Using the top_words column, we identified the most frequently used words.</w:t>
      </w:r>
      <w:r w:rsidRPr="003821B6">
        <w:br/>
        <w:t xml:space="preserve">A </w:t>
      </w:r>
      <w:r w:rsidRPr="003821B6">
        <w:rPr>
          <w:b/>
          <w:bCs/>
        </w:rPr>
        <w:t>word cloud</w:t>
      </w:r>
      <w:r w:rsidRPr="003821B6">
        <w:t xml:space="preserve"> and </w:t>
      </w:r>
      <w:r w:rsidRPr="003821B6">
        <w:rPr>
          <w:b/>
          <w:bCs/>
        </w:rPr>
        <w:t>bar chart</w:t>
      </w:r>
      <w:r w:rsidRPr="003821B6">
        <w:t xml:space="preserve"> revealed commonly used terms like:</w:t>
      </w:r>
    </w:p>
    <w:p w14:paraId="5108B46E" w14:textId="77777777" w:rsidR="003821B6" w:rsidRPr="003821B6" w:rsidRDefault="003821B6" w:rsidP="003821B6">
      <w:pPr>
        <w:numPr>
          <w:ilvl w:val="0"/>
          <w:numId w:val="5"/>
        </w:numPr>
      </w:pPr>
      <w:r w:rsidRPr="003821B6">
        <w:t>“april”</w:t>
      </w:r>
    </w:p>
    <w:p w14:paraId="55FED29A" w14:textId="77777777" w:rsidR="003821B6" w:rsidRPr="003821B6" w:rsidRDefault="003821B6" w:rsidP="003821B6">
      <w:pPr>
        <w:numPr>
          <w:ilvl w:val="0"/>
          <w:numId w:val="5"/>
        </w:numPr>
      </w:pPr>
      <w:r w:rsidRPr="003821B6">
        <w:t>“change”</w:t>
      </w:r>
    </w:p>
    <w:p w14:paraId="2BE23457" w14:textId="77777777" w:rsidR="003821B6" w:rsidRPr="003821B6" w:rsidRDefault="003821B6" w:rsidP="003821B6">
      <w:pPr>
        <w:numPr>
          <w:ilvl w:val="0"/>
          <w:numId w:val="5"/>
        </w:numPr>
      </w:pPr>
      <w:r w:rsidRPr="003821B6">
        <w:t>“new”</w:t>
      </w:r>
    </w:p>
    <w:p w14:paraId="1FFEB1A5" w14:textId="77777777" w:rsidR="003821B6" w:rsidRPr="003821B6" w:rsidRDefault="003821B6" w:rsidP="003821B6">
      <w:pPr>
        <w:numPr>
          <w:ilvl w:val="0"/>
          <w:numId w:val="5"/>
        </w:numPr>
      </w:pPr>
      <w:r w:rsidRPr="003821B6">
        <w:t>“start”</w:t>
      </w:r>
    </w:p>
    <w:p w14:paraId="08F1B7B9" w14:textId="77777777" w:rsidR="003821B6" w:rsidRPr="003821B6" w:rsidRDefault="003821B6" w:rsidP="003821B6">
      <w:pPr>
        <w:numPr>
          <w:ilvl w:val="0"/>
          <w:numId w:val="5"/>
        </w:numPr>
      </w:pPr>
      <w:r w:rsidRPr="003821B6">
        <w:t>“spring”</w:t>
      </w:r>
    </w:p>
    <w:p w14:paraId="3C21F133" w14:textId="77777777" w:rsidR="003821B6" w:rsidRDefault="003821B6" w:rsidP="003821B6">
      <w:r w:rsidRPr="003821B6">
        <w:t xml:space="preserve">These words suggest themes of </w:t>
      </w:r>
      <w:r w:rsidRPr="003821B6">
        <w:rPr>
          <w:b/>
          <w:bCs/>
        </w:rPr>
        <w:t>renewal</w:t>
      </w:r>
      <w:r w:rsidRPr="003821B6">
        <w:t xml:space="preserve">, </w:t>
      </w:r>
      <w:r w:rsidRPr="003821B6">
        <w:rPr>
          <w:b/>
          <w:bCs/>
        </w:rPr>
        <w:t>hope</w:t>
      </w:r>
      <w:r w:rsidRPr="003821B6">
        <w:t xml:space="preserve">, and </w:t>
      </w:r>
      <w:r w:rsidRPr="003821B6">
        <w:rPr>
          <w:b/>
          <w:bCs/>
        </w:rPr>
        <w:t>transformation</w:t>
      </w:r>
      <w:r w:rsidRPr="003821B6">
        <w:t>, aligning with the core ideas behind the April Theory.</w:t>
      </w:r>
    </w:p>
    <w:p w14:paraId="6B1BA371" w14:textId="7EDA12A4" w:rsidR="000A03B2" w:rsidRPr="003821B6" w:rsidRDefault="000A03B2" w:rsidP="003821B6">
      <w:r>
        <w:rPr>
          <w:noProof/>
        </w:rPr>
        <w:lastRenderedPageBreak/>
        <w:drawing>
          <wp:inline distT="0" distB="0" distL="0" distR="0" wp14:anchorId="0F0A07D4" wp14:editId="300B376A">
            <wp:extent cx="5943600" cy="3161030"/>
            <wp:effectExtent l="0" t="0" r="0" b="1270"/>
            <wp:docPr id="1959975344"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5344" name="Picture 7"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p w14:paraId="7D2F05D1" w14:textId="77777777" w:rsidR="003821B6" w:rsidRDefault="00000000" w:rsidP="003821B6">
      <w:r>
        <w:pict w14:anchorId="29C7309D">
          <v:rect id="_x0000_i1027" style="width:0;height:1.5pt" o:hralign="center" o:bullet="t" o:hrstd="t" o:hr="t" fillcolor="#a0a0a0" stroked="f"/>
        </w:pict>
      </w:r>
    </w:p>
    <w:p w14:paraId="763659EE" w14:textId="77777777" w:rsidR="00576E28" w:rsidRDefault="00576E28" w:rsidP="00576E28">
      <w:pPr>
        <w:rPr>
          <w:b/>
          <w:bCs/>
        </w:rPr>
      </w:pPr>
      <w:r w:rsidRPr="00576E28">
        <w:rPr>
          <w:b/>
          <w:bCs/>
        </w:rPr>
        <w:t>Tweet Activity Over Time – April Theory</w:t>
      </w:r>
    </w:p>
    <w:p w14:paraId="431AC833" w14:textId="14D1B4AA" w:rsidR="003D51E9" w:rsidRPr="003D51E9" w:rsidRDefault="003D51E9" w:rsidP="00416959">
      <w:r w:rsidRPr="003D51E9">
        <w:t>This graph illustrates the volume of tweets referencing the "April Theory" over a specific period. The trend shows how public interest fluctuated, with noticeable spikes that may correlate with key dates, viral posts, or influencer activity.</w:t>
      </w:r>
      <w:r w:rsidR="00416959">
        <w:t xml:space="preserve"> </w:t>
      </w:r>
      <w:r w:rsidRPr="003D51E9">
        <w:t>The data suggests a concentrated wave of attention during early April, supporting the theory's seasonal relevance and its traction on social media platforms.</w:t>
      </w:r>
    </w:p>
    <w:p w14:paraId="28E4D75A" w14:textId="564AC545" w:rsidR="00576E28" w:rsidRPr="00576E28" w:rsidRDefault="00BF1347" w:rsidP="00576E28">
      <w:r>
        <w:rPr>
          <w:noProof/>
        </w:rPr>
        <w:drawing>
          <wp:inline distT="0" distB="0" distL="0" distR="0" wp14:anchorId="0869BBCF" wp14:editId="42C8C933">
            <wp:extent cx="5943600" cy="2781300"/>
            <wp:effectExtent l="0" t="0" r="0" b="0"/>
            <wp:docPr id="112798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3F707EB6" w14:textId="32906D34" w:rsidR="00576E28" w:rsidRDefault="00576E28" w:rsidP="003821B6">
      <w:r>
        <w:pict w14:anchorId="020FC8A1">
          <v:rect id="_x0000_i1030" style="width:0;height:1.5pt" o:hralign="center" o:bullet="t" o:hrstd="t" o:hr="t" fillcolor="#a0a0a0" stroked="f"/>
        </w:pict>
      </w:r>
    </w:p>
    <w:p w14:paraId="4C05562F" w14:textId="77777777" w:rsidR="00576E28" w:rsidRDefault="00576E28" w:rsidP="003821B6"/>
    <w:p w14:paraId="307196DC" w14:textId="77777777" w:rsidR="00576E28" w:rsidRPr="003821B6" w:rsidRDefault="00576E28" w:rsidP="003821B6"/>
    <w:p w14:paraId="0FFF3065" w14:textId="77777777" w:rsidR="003821B6" w:rsidRPr="003821B6" w:rsidRDefault="003821B6" w:rsidP="003821B6">
      <w:pPr>
        <w:rPr>
          <w:b/>
          <w:bCs/>
        </w:rPr>
      </w:pPr>
      <w:r w:rsidRPr="003821B6">
        <w:rPr>
          <w:rFonts w:ascii="Segoe UI Emoji" w:hAnsi="Segoe UI Emoji" w:cs="Segoe UI Emoji"/>
          <w:b/>
          <w:bCs/>
        </w:rPr>
        <w:t>🧠</w:t>
      </w:r>
      <w:r w:rsidRPr="003821B6">
        <w:rPr>
          <w:b/>
          <w:bCs/>
        </w:rPr>
        <w:t xml:space="preserve"> 4. Summary of Findings</w:t>
      </w:r>
    </w:p>
    <w:p w14:paraId="4BF043C5" w14:textId="0D920984" w:rsidR="003821B6" w:rsidRPr="003821B6" w:rsidRDefault="003821B6" w:rsidP="003821B6">
      <w:pPr>
        <w:numPr>
          <w:ilvl w:val="0"/>
          <w:numId w:val="6"/>
        </w:numPr>
      </w:pPr>
      <w:r w:rsidRPr="003821B6">
        <w:t xml:space="preserve">The majority of social media posts related to the April Theory expressed </w:t>
      </w:r>
      <w:r w:rsidRPr="003821B6">
        <w:rPr>
          <w:b/>
          <w:bCs/>
        </w:rPr>
        <w:t>positive sentiment</w:t>
      </w:r>
      <w:r w:rsidR="002C6EC1">
        <w:t xml:space="preserve"> but </w:t>
      </w:r>
      <w:r w:rsidR="00AD7602" w:rsidRPr="002C6EC1">
        <w:rPr>
          <w:b/>
          <w:bCs/>
        </w:rPr>
        <w:t>Neutral sentiments came first</w:t>
      </w:r>
    </w:p>
    <w:p w14:paraId="1615014A" w14:textId="77777777" w:rsidR="006A310F" w:rsidRPr="006A310F" w:rsidRDefault="003821B6" w:rsidP="00D266BB">
      <w:pPr>
        <w:numPr>
          <w:ilvl w:val="0"/>
          <w:numId w:val="6"/>
        </w:numPr>
      </w:pPr>
      <w:r w:rsidRPr="003821B6">
        <w:t xml:space="preserve">Key discussion themes include </w:t>
      </w:r>
      <w:r w:rsidR="006A310F" w:rsidRPr="006A310F">
        <w:rPr>
          <w:b/>
          <w:bCs/>
        </w:rPr>
        <w:t>Common themes: renewal, fresh starts, and emotional reset</w:t>
      </w:r>
      <w:r w:rsidR="006A310F" w:rsidRPr="006A310F">
        <w:rPr>
          <w:b/>
          <w:bCs/>
        </w:rPr>
        <w:t xml:space="preserve"> </w:t>
      </w:r>
    </w:p>
    <w:p w14:paraId="41912722" w14:textId="4953273C" w:rsidR="003821B6" w:rsidRPr="003821B6" w:rsidRDefault="003821B6" w:rsidP="00D266BB">
      <w:pPr>
        <w:numPr>
          <w:ilvl w:val="0"/>
          <w:numId w:val="6"/>
        </w:numPr>
      </w:pPr>
      <w:r w:rsidRPr="003821B6">
        <w:t>Sentiment remained mostly positive across the month, with only minor fluctuations.</w:t>
      </w:r>
    </w:p>
    <w:p w14:paraId="78972BF3" w14:textId="77777777" w:rsidR="003821B6" w:rsidRPr="003821B6" w:rsidRDefault="003821B6" w:rsidP="003821B6">
      <w:pPr>
        <w:numPr>
          <w:ilvl w:val="0"/>
          <w:numId w:val="6"/>
        </w:numPr>
      </w:pPr>
      <w:r w:rsidRPr="003821B6">
        <w:t>Commonly used words reinforce the idea that April is seen as a mentally and emotionally significant month.</w:t>
      </w:r>
    </w:p>
    <w:p w14:paraId="5A7DF8FF" w14:textId="77777777" w:rsidR="003821B6" w:rsidRPr="003821B6" w:rsidRDefault="00000000" w:rsidP="003821B6">
      <w:r>
        <w:pict w14:anchorId="59A0CB54">
          <v:rect id="_x0000_i1028" style="width:0;height:1.5pt" o:hralign="center" o:hrstd="t" o:hr="t" fillcolor="#a0a0a0" stroked="f"/>
        </w:pict>
      </w:r>
    </w:p>
    <w:p w14:paraId="2DC621E2" w14:textId="77777777" w:rsidR="003821B6" w:rsidRPr="003821B6" w:rsidRDefault="003821B6" w:rsidP="003821B6">
      <w:pPr>
        <w:rPr>
          <w:b/>
          <w:bCs/>
        </w:rPr>
      </w:pPr>
      <w:r w:rsidRPr="003821B6">
        <w:rPr>
          <w:rFonts w:ascii="Segoe UI Emoji" w:hAnsi="Segoe UI Emoji" w:cs="Segoe UI Emoji"/>
          <w:b/>
          <w:bCs/>
        </w:rPr>
        <w:t>📌</w:t>
      </w:r>
      <w:r w:rsidRPr="003821B6">
        <w:rPr>
          <w:b/>
          <w:bCs/>
        </w:rPr>
        <w:t xml:space="preserve"> 5. Conclusion</w:t>
      </w:r>
    </w:p>
    <w:p w14:paraId="250EAD60" w14:textId="77777777" w:rsidR="003821B6" w:rsidRDefault="003821B6" w:rsidP="003821B6">
      <w:r w:rsidRPr="003821B6">
        <w:t>This analysis demonstrates how social media can reflect emotional trends tied to specific months or theories. The sentiment around the April Theory highlights a collective psychological shift that people associate with springtime — one of reflection, optimism, and emotional resetting.</w:t>
      </w:r>
    </w:p>
    <w:p w14:paraId="416B880C" w14:textId="4F9230EA" w:rsidR="000A03B2" w:rsidRDefault="000A03B2" w:rsidP="003821B6">
      <w:r>
        <w:rPr>
          <w:noProof/>
        </w:rPr>
        <w:drawing>
          <wp:inline distT="0" distB="0" distL="0" distR="0" wp14:anchorId="366B73A6" wp14:editId="40B6809A">
            <wp:extent cx="5943600" cy="3233420"/>
            <wp:effectExtent l="0" t="0" r="0" b="5080"/>
            <wp:docPr id="158865268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52689" name="Picture 9"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3420"/>
                    </a:xfrm>
                    <a:prstGeom prst="rect">
                      <a:avLst/>
                    </a:prstGeom>
                  </pic:spPr>
                </pic:pic>
              </a:graphicData>
            </a:graphic>
          </wp:inline>
        </w:drawing>
      </w:r>
    </w:p>
    <w:p w14:paraId="390FE2C5" w14:textId="34FB51E3" w:rsidR="000A03B2" w:rsidRDefault="000A03B2" w:rsidP="003821B6">
      <w:r>
        <w:rPr>
          <w:noProof/>
        </w:rPr>
        <w:lastRenderedPageBreak/>
        <w:drawing>
          <wp:inline distT="0" distB="0" distL="0" distR="0" wp14:anchorId="28815040" wp14:editId="7BC18B07">
            <wp:extent cx="5943600" cy="3554095"/>
            <wp:effectExtent l="0" t="0" r="0" b="8255"/>
            <wp:docPr id="1931101779" name="Picture 10"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01779" name="Picture 10" descr="A graph of different colored squar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554095"/>
                    </a:xfrm>
                    <a:prstGeom prst="rect">
                      <a:avLst/>
                    </a:prstGeom>
                  </pic:spPr>
                </pic:pic>
              </a:graphicData>
            </a:graphic>
          </wp:inline>
        </w:drawing>
      </w:r>
    </w:p>
    <w:p w14:paraId="473728AB" w14:textId="3870673D" w:rsidR="00D94B65" w:rsidRPr="003821B6" w:rsidRDefault="00B543CF" w:rsidP="003821B6">
      <w:r>
        <w:rPr>
          <w:noProof/>
        </w:rPr>
        <w:drawing>
          <wp:inline distT="0" distB="0" distL="0" distR="0" wp14:anchorId="017273A8" wp14:editId="6462AC14">
            <wp:extent cx="5935980" cy="2857500"/>
            <wp:effectExtent l="0" t="0" r="7620" b="0"/>
            <wp:docPr id="56688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857500"/>
                    </a:xfrm>
                    <a:prstGeom prst="rect">
                      <a:avLst/>
                    </a:prstGeom>
                    <a:noFill/>
                    <a:ln>
                      <a:noFill/>
                    </a:ln>
                  </pic:spPr>
                </pic:pic>
              </a:graphicData>
            </a:graphic>
          </wp:inline>
        </w:drawing>
      </w:r>
    </w:p>
    <w:p w14:paraId="7EA318FF" w14:textId="77777777" w:rsidR="003821B6" w:rsidRDefault="003821B6"/>
    <w:sectPr w:rsidR="0038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A2A0A"/>
    <w:multiLevelType w:val="multilevel"/>
    <w:tmpl w:val="E1C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70DE7"/>
    <w:multiLevelType w:val="multilevel"/>
    <w:tmpl w:val="37B4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319A2"/>
    <w:multiLevelType w:val="multilevel"/>
    <w:tmpl w:val="1C8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410F4"/>
    <w:multiLevelType w:val="multilevel"/>
    <w:tmpl w:val="1FF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F106C"/>
    <w:multiLevelType w:val="multilevel"/>
    <w:tmpl w:val="8782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1105D"/>
    <w:multiLevelType w:val="multilevel"/>
    <w:tmpl w:val="082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024531">
    <w:abstractNumId w:val="0"/>
  </w:num>
  <w:num w:numId="2" w16cid:durableId="936519763">
    <w:abstractNumId w:val="5"/>
  </w:num>
  <w:num w:numId="3" w16cid:durableId="129909986">
    <w:abstractNumId w:val="2"/>
  </w:num>
  <w:num w:numId="4" w16cid:durableId="1876312789">
    <w:abstractNumId w:val="4"/>
  </w:num>
  <w:num w:numId="5" w16cid:durableId="1708675528">
    <w:abstractNumId w:val="3"/>
  </w:num>
  <w:num w:numId="6" w16cid:durableId="141243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B6"/>
    <w:rsid w:val="000A03B2"/>
    <w:rsid w:val="002C6EC1"/>
    <w:rsid w:val="00317D57"/>
    <w:rsid w:val="003821B6"/>
    <w:rsid w:val="003D51E9"/>
    <w:rsid w:val="00416959"/>
    <w:rsid w:val="00576E28"/>
    <w:rsid w:val="006A310F"/>
    <w:rsid w:val="00AD7602"/>
    <w:rsid w:val="00B543CF"/>
    <w:rsid w:val="00BF1347"/>
    <w:rsid w:val="00CE6FAD"/>
    <w:rsid w:val="00D94B65"/>
    <w:rsid w:val="00E378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8BAC"/>
  <w15:chartTrackingRefBased/>
  <w15:docId w15:val="{AA2B62F7-600D-4ACA-8E0D-13529125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1B6"/>
    <w:rPr>
      <w:rFonts w:eastAsiaTheme="majorEastAsia" w:cstheme="majorBidi"/>
      <w:color w:val="272727" w:themeColor="text1" w:themeTint="D8"/>
    </w:rPr>
  </w:style>
  <w:style w:type="paragraph" w:styleId="Title">
    <w:name w:val="Title"/>
    <w:basedOn w:val="Normal"/>
    <w:next w:val="Normal"/>
    <w:link w:val="TitleChar"/>
    <w:uiPriority w:val="10"/>
    <w:qFormat/>
    <w:rsid w:val="00382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1B6"/>
    <w:pPr>
      <w:spacing w:before="160"/>
      <w:jc w:val="center"/>
    </w:pPr>
    <w:rPr>
      <w:i/>
      <w:iCs/>
      <w:color w:val="404040" w:themeColor="text1" w:themeTint="BF"/>
    </w:rPr>
  </w:style>
  <w:style w:type="character" w:customStyle="1" w:styleId="QuoteChar">
    <w:name w:val="Quote Char"/>
    <w:basedOn w:val="DefaultParagraphFont"/>
    <w:link w:val="Quote"/>
    <w:uiPriority w:val="29"/>
    <w:rsid w:val="003821B6"/>
    <w:rPr>
      <w:i/>
      <w:iCs/>
      <w:color w:val="404040" w:themeColor="text1" w:themeTint="BF"/>
    </w:rPr>
  </w:style>
  <w:style w:type="paragraph" w:styleId="ListParagraph">
    <w:name w:val="List Paragraph"/>
    <w:basedOn w:val="Normal"/>
    <w:uiPriority w:val="34"/>
    <w:qFormat/>
    <w:rsid w:val="003821B6"/>
    <w:pPr>
      <w:ind w:left="720"/>
      <w:contextualSpacing/>
    </w:pPr>
  </w:style>
  <w:style w:type="character" w:styleId="IntenseEmphasis">
    <w:name w:val="Intense Emphasis"/>
    <w:basedOn w:val="DefaultParagraphFont"/>
    <w:uiPriority w:val="21"/>
    <w:qFormat/>
    <w:rsid w:val="003821B6"/>
    <w:rPr>
      <w:i/>
      <w:iCs/>
      <w:color w:val="0F4761" w:themeColor="accent1" w:themeShade="BF"/>
    </w:rPr>
  </w:style>
  <w:style w:type="paragraph" w:styleId="IntenseQuote">
    <w:name w:val="Intense Quote"/>
    <w:basedOn w:val="Normal"/>
    <w:next w:val="Normal"/>
    <w:link w:val="IntenseQuoteChar"/>
    <w:uiPriority w:val="30"/>
    <w:qFormat/>
    <w:rsid w:val="00382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1B6"/>
    <w:rPr>
      <w:i/>
      <w:iCs/>
      <w:color w:val="0F4761" w:themeColor="accent1" w:themeShade="BF"/>
    </w:rPr>
  </w:style>
  <w:style w:type="character" w:styleId="IntenseReference">
    <w:name w:val="Intense Reference"/>
    <w:basedOn w:val="DefaultParagraphFont"/>
    <w:uiPriority w:val="32"/>
    <w:qFormat/>
    <w:rsid w:val="003821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25189">
      <w:bodyDiv w:val="1"/>
      <w:marLeft w:val="0"/>
      <w:marRight w:val="0"/>
      <w:marTop w:val="0"/>
      <w:marBottom w:val="0"/>
      <w:divBdr>
        <w:top w:val="none" w:sz="0" w:space="0" w:color="auto"/>
        <w:left w:val="none" w:sz="0" w:space="0" w:color="auto"/>
        <w:bottom w:val="none" w:sz="0" w:space="0" w:color="auto"/>
        <w:right w:val="none" w:sz="0" w:space="0" w:color="auto"/>
      </w:divBdr>
    </w:div>
    <w:div w:id="692729422">
      <w:bodyDiv w:val="1"/>
      <w:marLeft w:val="0"/>
      <w:marRight w:val="0"/>
      <w:marTop w:val="0"/>
      <w:marBottom w:val="0"/>
      <w:divBdr>
        <w:top w:val="none" w:sz="0" w:space="0" w:color="auto"/>
        <w:left w:val="none" w:sz="0" w:space="0" w:color="auto"/>
        <w:bottom w:val="none" w:sz="0" w:space="0" w:color="auto"/>
        <w:right w:val="none" w:sz="0" w:space="0" w:color="auto"/>
      </w:divBdr>
    </w:div>
    <w:div w:id="944191286">
      <w:bodyDiv w:val="1"/>
      <w:marLeft w:val="0"/>
      <w:marRight w:val="0"/>
      <w:marTop w:val="0"/>
      <w:marBottom w:val="0"/>
      <w:divBdr>
        <w:top w:val="none" w:sz="0" w:space="0" w:color="auto"/>
        <w:left w:val="none" w:sz="0" w:space="0" w:color="auto"/>
        <w:bottom w:val="none" w:sz="0" w:space="0" w:color="auto"/>
        <w:right w:val="none" w:sz="0" w:space="0" w:color="auto"/>
      </w:divBdr>
    </w:div>
    <w:div w:id="1400902477">
      <w:bodyDiv w:val="1"/>
      <w:marLeft w:val="0"/>
      <w:marRight w:val="0"/>
      <w:marTop w:val="0"/>
      <w:marBottom w:val="0"/>
      <w:divBdr>
        <w:top w:val="none" w:sz="0" w:space="0" w:color="auto"/>
        <w:left w:val="none" w:sz="0" w:space="0" w:color="auto"/>
        <w:bottom w:val="none" w:sz="0" w:space="0" w:color="auto"/>
        <w:right w:val="none" w:sz="0" w:space="0" w:color="auto"/>
      </w:divBdr>
    </w:div>
    <w:div w:id="1757246030">
      <w:bodyDiv w:val="1"/>
      <w:marLeft w:val="0"/>
      <w:marRight w:val="0"/>
      <w:marTop w:val="0"/>
      <w:marBottom w:val="0"/>
      <w:divBdr>
        <w:top w:val="none" w:sz="0" w:space="0" w:color="auto"/>
        <w:left w:val="none" w:sz="0" w:space="0" w:color="auto"/>
        <w:bottom w:val="none" w:sz="0" w:space="0" w:color="auto"/>
        <w:right w:val="none" w:sz="0" w:space="0" w:color="auto"/>
      </w:divBdr>
    </w:div>
    <w:div w:id="20550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nourhan hassan</dc:creator>
  <cp:keywords/>
  <dc:description/>
  <cp:lastModifiedBy>nourhan hassan</cp:lastModifiedBy>
  <cp:revision>11</cp:revision>
  <dcterms:created xsi:type="dcterms:W3CDTF">2025-04-25T19:21:00Z</dcterms:created>
  <dcterms:modified xsi:type="dcterms:W3CDTF">2025-04-30T13:01:00Z</dcterms:modified>
</cp:coreProperties>
</file>