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E71" w:rsidRPr="009E26AD" w:rsidRDefault="00CD3E71" w:rsidP="00CD3E71">
      <w:pPr>
        <w:jc w:val="center"/>
        <w:rPr>
          <w:rFonts w:ascii="Times New Roman" w:hAnsi="Times New Roman" w:cs="Times New Roman"/>
          <w:b/>
          <w:sz w:val="40"/>
          <w:szCs w:val="40"/>
        </w:rPr>
      </w:pPr>
      <w:r w:rsidRPr="009E26AD">
        <w:rPr>
          <w:rFonts w:ascii="Times New Roman" w:hAnsi="Times New Roman" w:cs="Times New Roman"/>
          <w:b/>
          <w:sz w:val="40"/>
          <w:szCs w:val="40"/>
        </w:rPr>
        <w:t>Programmation Procédurale 2</w:t>
      </w:r>
    </w:p>
    <w:p w:rsidR="00CD3E71" w:rsidRDefault="00CD3E71" w:rsidP="00CD3E71">
      <w:pPr>
        <w:jc w:val="center"/>
        <w:rPr>
          <w:rFonts w:ascii="Times New Roman" w:hAnsi="Times New Roman" w:cs="Times New Roman"/>
          <w:b/>
          <w:sz w:val="40"/>
          <w:szCs w:val="40"/>
        </w:rPr>
      </w:pPr>
      <w:r w:rsidRPr="009E26AD">
        <w:rPr>
          <w:rFonts w:ascii="Times New Roman" w:hAnsi="Times New Roman" w:cs="Times New Roman"/>
          <w:b/>
          <w:sz w:val="40"/>
          <w:szCs w:val="40"/>
        </w:rPr>
        <w:t xml:space="preserve">Objectif : </w:t>
      </w:r>
      <w:r>
        <w:rPr>
          <w:rFonts w:ascii="Times New Roman" w:hAnsi="Times New Roman" w:cs="Times New Roman"/>
          <w:b/>
          <w:sz w:val="40"/>
          <w:szCs w:val="40"/>
        </w:rPr>
        <w:t>Listes Doublement Chaînées</w:t>
      </w:r>
    </w:p>
    <w:p w:rsidR="00423315" w:rsidRDefault="00423315" w:rsidP="00CD3E71">
      <w:pPr>
        <w:jc w:val="both"/>
        <w:rPr>
          <w:rFonts w:ascii="Times New Roman" w:hAnsi="Times New Roman" w:cs="Times New Roman"/>
          <w:color w:val="000000" w:themeColor="text1"/>
          <w:sz w:val="24"/>
          <w:szCs w:val="24"/>
        </w:rPr>
      </w:pPr>
      <w:r w:rsidRPr="00423315">
        <w:rPr>
          <w:rFonts w:ascii="Times New Roman" w:hAnsi="Times New Roman" w:cs="Times New Roman"/>
          <w:color w:val="000000" w:themeColor="text1"/>
          <w:sz w:val="24"/>
          <w:szCs w:val="24"/>
        </w:rPr>
        <w:t>Soit une liste doublement chainée d’entiers</w:t>
      </w:r>
      <w:r>
        <w:rPr>
          <w:rFonts w:ascii="Times New Roman" w:hAnsi="Times New Roman" w:cs="Times New Roman"/>
          <w:color w:val="000000" w:themeColor="text1"/>
          <w:sz w:val="24"/>
          <w:szCs w:val="24"/>
        </w:rPr>
        <w:t>.</w:t>
      </w:r>
    </w:p>
    <w:p w:rsidR="00423315" w:rsidRDefault="000976DA" w:rsidP="00CD3E71">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type id="_x0000_t32" coordsize="21600,21600" o:spt="32" o:oned="t" path="m,l21600,21600e" filled="f">
            <v:path arrowok="t" fillok="f" o:connecttype="none"/>
            <o:lock v:ext="edit" shapetype="t"/>
          </v:shapetype>
          <v:shape id="_x0000_s1042" type="#_x0000_t32" style="position:absolute;left:0;text-align:left;margin-left:229.9pt;margin-top:14.8pt;width:59.25pt;height:.05pt;z-index:251669504" o:connectortype="straight">
            <v:stroke endarrow="block"/>
          </v:shape>
        </w:pict>
      </w:r>
      <w:r>
        <w:rPr>
          <w:rFonts w:ascii="Times New Roman" w:hAnsi="Times New Roman" w:cs="Times New Roman"/>
          <w:noProof/>
          <w:color w:val="000000" w:themeColor="text1"/>
          <w:sz w:val="24"/>
          <w:szCs w:val="24"/>
        </w:rPr>
        <w:pict>
          <v:shape id="_x0000_s1041" type="#_x0000_t32" style="position:absolute;left:0;text-align:left;margin-left:94.15pt;margin-top:14.8pt;width:59.25pt;height:.05pt;z-index:251668480" o:connectortype="straight">
            <v:stroke endarrow="block"/>
          </v:shape>
        </w:pict>
      </w:r>
      <w:r>
        <w:rPr>
          <w:rFonts w:ascii="Times New Roman" w:hAnsi="Times New Roman" w:cs="Times New Roman"/>
          <w:noProof/>
          <w:color w:val="000000" w:themeColor="text1"/>
          <w:sz w:val="24"/>
          <w:szCs w:val="24"/>
        </w:rPr>
        <w:pict>
          <v:rect id="_x0000_s1033" style="position:absolute;left:0;text-align:left;margin-left:288.4pt;margin-top:7.3pt;width:85.5pt;height:27pt;z-index:251665408">
            <v:textbox>
              <w:txbxContent>
                <w:p w:rsidR="00361347" w:rsidRPr="00361347" w:rsidRDefault="00361347" w:rsidP="00361347">
                  <w:pPr>
                    <w:spacing w:before="120" w:after="100" w:afterAutospacing="1"/>
                    <w:rPr>
                      <w:b/>
                      <w:bCs/>
                      <w:sz w:val="14"/>
                      <w:szCs w:val="14"/>
                    </w:rPr>
                  </w:pPr>
                  <w:r w:rsidRPr="00361347">
                    <w:rPr>
                      <w:b/>
                      <w:bCs/>
                      <w:sz w:val="18"/>
                      <w:szCs w:val="18"/>
                    </w:rPr>
                    <w:t>21</w:t>
                  </w:r>
                  <w:r w:rsidR="009C50D2">
                    <w:rPr>
                      <w:b/>
                      <w:bCs/>
                      <w:sz w:val="18"/>
                      <w:szCs w:val="18"/>
                    </w:rPr>
                    <w:t xml:space="preserve">                      </w:t>
                  </w:r>
                  <w:r w:rsidRPr="00361347">
                    <w:rPr>
                      <w:b/>
                      <w:bCs/>
                      <w:sz w:val="14"/>
                      <w:szCs w:val="14"/>
                    </w:rPr>
                    <w:t>NULL</w:t>
                  </w:r>
                </w:p>
                <w:p w:rsidR="00361347" w:rsidRDefault="00361347"/>
              </w:txbxContent>
            </v:textbox>
          </v:rect>
        </w:pict>
      </w:r>
      <w:r>
        <w:rPr>
          <w:rFonts w:ascii="Times New Roman" w:hAnsi="Times New Roman" w:cs="Times New Roman"/>
          <w:noProof/>
          <w:color w:val="000000" w:themeColor="text1"/>
          <w:sz w:val="24"/>
          <w:szCs w:val="24"/>
        </w:rPr>
        <w:pict>
          <v:shape id="_x0000_s1035" type="#_x0000_t32" style="position:absolute;left:0;text-align:left;margin-left:348.4pt;margin-top:7.3pt;width:0;height:27pt;z-index:251667456" o:connectortype="straight"/>
        </w:pict>
      </w:r>
      <w:r>
        <w:rPr>
          <w:rFonts w:ascii="Times New Roman" w:hAnsi="Times New Roman" w:cs="Times New Roman"/>
          <w:noProof/>
          <w:color w:val="000000" w:themeColor="text1"/>
          <w:sz w:val="24"/>
          <w:szCs w:val="24"/>
        </w:rPr>
        <w:pict>
          <v:shape id="_x0000_s1034" type="#_x0000_t32" style="position:absolute;left:0;text-align:left;margin-left:311.65pt;margin-top:7.3pt;width:0;height:27pt;z-index:251666432" o:connectortype="straight"/>
        </w:pict>
      </w:r>
      <w:r>
        <w:rPr>
          <w:rFonts w:ascii="Times New Roman" w:hAnsi="Times New Roman" w:cs="Times New Roman"/>
          <w:noProof/>
          <w:color w:val="000000" w:themeColor="text1"/>
          <w:sz w:val="24"/>
          <w:szCs w:val="24"/>
        </w:rPr>
        <w:pict>
          <v:rect id="_x0000_s1030" style="position:absolute;left:0;text-align:left;margin-left:153.4pt;margin-top:7.3pt;width:85.5pt;height:27pt;z-index:251662336">
            <v:textbox>
              <w:txbxContent>
                <w:p w:rsidR="00361347" w:rsidRDefault="00361347" w:rsidP="00361347">
                  <w:pPr>
                    <w:spacing w:before="120"/>
                  </w:pPr>
                  <w:r>
                    <w:rPr>
                      <w:b/>
                      <w:bCs/>
                      <w:sz w:val="18"/>
                      <w:szCs w:val="18"/>
                    </w:rPr>
                    <w:t xml:space="preserve">                 7</w:t>
                  </w:r>
                </w:p>
              </w:txbxContent>
            </v:textbox>
          </v:rect>
        </w:pict>
      </w:r>
      <w:r>
        <w:rPr>
          <w:rFonts w:ascii="Times New Roman" w:hAnsi="Times New Roman" w:cs="Times New Roman"/>
          <w:noProof/>
          <w:color w:val="000000" w:themeColor="text1"/>
          <w:sz w:val="24"/>
          <w:szCs w:val="24"/>
        </w:rPr>
        <w:pict>
          <v:shape id="_x0000_s1032" type="#_x0000_t32" style="position:absolute;left:0;text-align:left;margin-left:213.4pt;margin-top:7.3pt;width:0;height:27pt;z-index:251664384" o:connectortype="straight"/>
        </w:pict>
      </w:r>
      <w:r>
        <w:rPr>
          <w:rFonts w:ascii="Times New Roman" w:hAnsi="Times New Roman" w:cs="Times New Roman"/>
          <w:noProof/>
          <w:color w:val="000000" w:themeColor="text1"/>
          <w:sz w:val="24"/>
          <w:szCs w:val="24"/>
        </w:rPr>
        <w:pict>
          <v:shape id="_x0000_s1031" type="#_x0000_t32" style="position:absolute;left:0;text-align:left;margin-left:176.65pt;margin-top:7.3pt;width:0;height:27pt;z-index:251663360" o:connectortype="straight"/>
        </w:pict>
      </w:r>
      <w:r>
        <w:rPr>
          <w:rFonts w:ascii="Times New Roman" w:hAnsi="Times New Roman" w:cs="Times New Roman"/>
          <w:noProof/>
          <w:color w:val="000000" w:themeColor="text1"/>
          <w:sz w:val="24"/>
          <w:szCs w:val="24"/>
        </w:rPr>
        <w:pict>
          <v:shape id="_x0000_s1028" type="#_x0000_t32" style="position:absolute;left:0;text-align:left;margin-left:40.9pt;margin-top:7.3pt;width:0;height:27pt;z-index:251660288" o:connectortype="straight"/>
        </w:pict>
      </w:r>
      <w:r>
        <w:rPr>
          <w:rFonts w:ascii="Times New Roman" w:hAnsi="Times New Roman" w:cs="Times New Roman"/>
          <w:noProof/>
          <w:color w:val="000000" w:themeColor="text1"/>
          <w:sz w:val="24"/>
          <w:szCs w:val="24"/>
        </w:rPr>
        <w:pict>
          <v:shape id="_x0000_s1029" type="#_x0000_t32" style="position:absolute;left:0;text-align:left;margin-left:77.65pt;margin-top:7.3pt;width:0;height:27pt;z-index:251661312" o:connectortype="straight"/>
        </w:pict>
      </w:r>
      <w:r>
        <w:rPr>
          <w:rFonts w:ascii="Times New Roman" w:hAnsi="Times New Roman" w:cs="Times New Roman"/>
          <w:noProof/>
          <w:color w:val="000000" w:themeColor="text1"/>
          <w:sz w:val="24"/>
          <w:szCs w:val="24"/>
        </w:rPr>
        <w:pict>
          <v:rect id="_x0000_s1027" style="position:absolute;left:0;text-align:left;margin-left:17.65pt;margin-top:7.3pt;width:85.5pt;height:27pt;z-index:251659264">
            <v:textbox>
              <w:txbxContent>
                <w:p w:rsidR="00361347" w:rsidRPr="00361347" w:rsidRDefault="00361347" w:rsidP="00361347">
                  <w:pPr>
                    <w:spacing w:before="120" w:after="100" w:afterAutospacing="1"/>
                    <w:rPr>
                      <w:b/>
                      <w:bCs/>
                      <w:sz w:val="14"/>
                      <w:szCs w:val="14"/>
                    </w:rPr>
                  </w:pPr>
                  <w:r w:rsidRPr="00361347">
                    <w:rPr>
                      <w:b/>
                      <w:bCs/>
                      <w:sz w:val="14"/>
                      <w:szCs w:val="14"/>
                    </w:rPr>
                    <w:t>NULL</w:t>
                  </w:r>
                  <w:r w:rsidRPr="00361347">
                    <w:rPr>
                      <w:b/>
                      <w:bCs/>
                      <w:sz w:val="18"/>
                      <w:szCs w:val="18"/>
                    </w:rPr>
                    <w:t xml:space="preserve"> </w:t>
                  </w:r>
                  <w:r w:rsidR="009C50D2">
                    <w:rPr>
                      <w:b/>
                      <w:bCs/>
                      <w:sz w:val="18"/>
                      <w:szCs w:val="18"/>
                    </w:rPr>
                    <w:t xml:space="preserve">      </w:t>
                  </w:r>
                  <w:r w:rsidRPr="00361347">
                    <w:rPr>
                      <w:b/>
                      <w:bCs/>
                      <w:sz w:val="18"/>
                      <w:szCs w:val="18"/>
                    </w:rPr>
                    <w:t>1</w:t>
                  </w:r>
                  <w:r w:rsidR="009C50D2">
                    <w:rPr>
                      <w:b/>
                      <w:bCs/>
                      <w:sz w:val="18"/>
                      <w:szCs w:val="18"/>
                    </w:rPr>
                    <w:t xml:space="preserve"> </w:t>
                  </w:r>
                </w:p>
              </w:txbxContent>
            </v:textbox>
          </v:rect>
        </w:pict>
      </w:r>
    </w:p>
    <w:p w:rsidR="00423315" w:rsidRDefault="000976DA" w:rsidP="00CD3E71">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044" type="#_x0000_t32" style="position:absolute;left:0;text-align:left;margin-left:238.15pt;margin-top:.95pt;width:60pt;height:.05pt;flip:x;z-index:251671552" o:connectortype="straight">
            <v:stroke endarrow="block"/>
          </v:shape>
        </w:pict>
      </w:r>
      <w:r>
        <w:rPr>
          <w:rFonts w:ascii="Times New Roman" w:hAnsi="Times New Roman" w:cs="Times New Roman"/>
          <w:noProof/>
          <w:color w:val="000000" w:themeColor="text1"/>
          <w:sz w:val="24"/>
          <w:szCs w:val="24"/>
        </w:rPr>
        <w:pict>
          <v:shape id="_x0000_s1043" type="#_x0000_t32" style="position:absolute;left:0;text-align:left;margin-left:103.15pt;margin-top:.95pt;width:57.75pt;height:.05pt;flip:x;z-index:251670528" o:connectortype="straight">
            <v:stroke endarrow="block"/>
          </v:shape>
        </w:pict>
      </w:r>
    </w:p>
    <w:p w:rsidR="00423315" w:rsidRDefault="00423315" w:rsidP="00CD3E7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Sachant que la différence entre une liste simplement chainée et une liste doublement chainée est qu’un pointeur sur l’élément précédent est ajouté, ainsi le parcours se fait dans le deux sens, on vous demande de faire les exercices suivants :</w:t>
      </w:r>
    </w:p>
    <w:p w:rsidR="005A73F8" w:rsidRDefault="00312CC6" w:rsidP="005A73F8">
      <w:pPr>
        <w:pStyle w:val="Paragraphedeliste"/>
        <w:numPr>
          <w:ilvl w:val="0"/>
          <w:numId w:val="1"/>
        </w:numPr>
        <w:spacing w:line="360" w:lineRule="auto"/>
        <w:jc w:val="both"/>
        <w:rPr>
          <w:rFonts w:ascii="Times New Roman" w:hAnsi="Times New Roman" w:cs="Times New Roman"/>
          <w:color w:val="000000" w:themeColor="text1"/>
          <w:sz w:val="24"/>
          <w:szCs w:val="24"/>
        </w:rPr>
      </w:pPr>
      <w:bookmarkStart w:id="0" w:name="_GoBack"/>
      <w:r w:rsidRPr="005A73F8">
        <w:rPr>
          <w:rFonts w:ascii="Times New Roman" w:hAnsi="Times New Roman" w:cs="Times New Roman"/>
          <w:color w:val="000000" w:themeColor="text1"/>
          <w:sz w:val="24"/>
          <w:szCs w:val="24"/>
        </w:rPr>
        <w:t>Créer les types nécessaires pour présenter une liste doublement ch</w:t>
      </w:r>
      <w:r w:rsidR="008105EA" w:rsidRPr="005A73F8">
        <w:rPr>
          <w:rFonts w:ascii="Times New Roman" w:hAnsi="Times New Roman" w:cs="Times New Roman"/>
          <w:color w:val="000000" w:themeColor="text1"/>
          <w:sz w:val="24"/>
          <w:szCs w:val="24"/>
        </w:rPr>
        <w:t>a</w:t>
      </w:r>
      <w:r w:rsidRPr="005A73F8">
        <w:rPr>
          <w:rFonts w:ascii="Times New Roman" w:hAnsi="Times New Roman" w:cs="Times New Roman"/>
          <w:color w:val="000000" w:themeColor="text1"/>
          <w:sz w:val="24"/>
          <w:szCs w:val="24"/>
        </w:rPr>
        <w:t>inée d’entiers</w:t>
      </w:r>
    </w:p>
    <w:p w:rsidR="005A73F8" w:rsidRDefault="000533EB" w:rsidP="00CD3E71">
      <w:pPr>
        <w:pStyle w:val="Paragraphedeliste"/>
        <w:numPr>
          <w:ilvl w:val="0"/>
          <w:numId w:val="1"/>
        </w:numPr>
        <w:spacing w:line="360" w:lineRule="auto"/>
        <w:jc w:val="both"/>
        <w:rPr>
          <w:rFonts w:ascii="Times New Roman" w:hAnsi="Times New Roman" w:cs="Times New Roman"/>
          <w:color w:val="000000" w:themeColor="text1"/>
          <w:sz w:val="24"/>
          <w:szCs w:val="24"/>
        </w:rPr>
      </w:pPr>
      <w:r w:rsidRPr="005A73F8">
        <w:rPr>
          <w:rFonts w:ascii="Times New Roman" w:hAnsi="Times New Roman" w:cs="Times New Roman"/>
          <w:color w:val="000000" w:themeColor="text1"/>
          <w:sz w:val="24"/>
          <w:szCs w:val="24"/>
        </w:rPr>
        <w:t xml:space="preserve">Créer les fonctions </w:t>
      </w:r>
      <w:proofErr w:type="spellStart"/>
      <w:r w:rsidRPr="005A73F8">
        <w:rPr>
          <w:rFonts w:ascii="Times New Roman" w:hAnsi="Times New Roman" w:cs="Times New Roman"/>
          <w:b/>
          <w:bCs/>
          <w:color w:val="000000" w:themeColor="text1"/>
          <w:sz w:val="24"/>
          <w:szCs w:val="24"/>
        </w:rPr>
        <w:t>debut</w:t>
      </w:r>
      <w:proofErr w:type="spellEnd"/>
      <w:r w:rsidRPr="005A73F8">
        <w:rPr>
          <w:rFonts w:ascii="Times New Roman" w:hAnsi="Times New Roman" w:cs="Times New Roman"/>
          <w:color w:val="000000" w:themeColor="text1"/>
          <w:sz w:val="24"/>
          <w:szCs w:val="24"/>
        </w:rPr>
        <w:t xml:space="preserve"> et </w:t>
      </w:r>
      <w:r w:rsidRPr="005A73F8">
        <w:rPr>
          <w:rFonts w:ascii="Times New Roman" w:hAnsi="Times New Roman" w:cs="Times New Roman"/>
          <w:b/>
          <w:bCs/>
          <w:color w:val="000000" w:themeColor="text1"/>
          <w:sz w:val="24"/>
          <w:szCs w:val="24"/>
        </w:rPr>
        <w:t>fin</w:t>
      </w:r>
      <w:r w:rsidRPr="005A73F8">
        <w:rPr>
          <w:rFonts w:ascii="Times New Roman" w:hAnsi="Times New Roman" w:cs="Times New Roman"/>
          <w:color w:val="000000" w:themeColor="text1"/>
          <w:sz w:val="24"/>
          <w:szCs w:val="24"/>
        </w:rPr>
        <w:t xml:space="preserve"> qui retournent si oui ou non </w:t>
      </w:r>
      <w:r w:rsidR="00E867B0" w:rsidRPr="005A73F8">
        <w:rPr>
          <w:rFonts w:ascii="Times New Roman" w:hAnsi="Times New Roman" w:cs="Times New Roman"/>
          <w:color w:val="000000" w:themeColor="text1"/>
          <w:sz w:val="24"/>
          <w:szCs w:val="24"/>
        </w:rPr>
        <w:t xml:space="preserve">un élément </w:t>
      </w:r>
      <w:r w:rsidRPr="005A73F8">
        <w:rPr>
          <w:rFonts w:ascii="Times New Roman" w:hAnsi="Times New Roman" w:cs="Times New Roman"/>
          <w:color w:val="000000" w:themeColor="text1"/>
          <w:sz w:val="24"/>
          <w:szCs w:val="24"/>
        </w:rPr>
        <w:t xml:space="preserve">passé en paramètre </w:t>
      </w:r>
      <w:bookmarkEnd w:id="0"/>
      <w:r w:rsidRPr="005A73F8">
        <w:rPr>
          <w:rFonts w:ascii="Times New Roman" w:hAnsi="Times New Roman" w:cs="Times New Roman"/>
          <w:color w:val="000000" w:themeColor="text1"/>
          <w:sz w:val="24"/>
          <w:szCs w:val="24"/>
        </w:rPr>
        <w:t>est le début de</w:t>
      </w:r>
      <w:r w:rsidR="008257B6" w:rsidRPr="005A73F8">
        <w:rPr>
          <w:rFonts w:ascii="Times New Roman" w:hAnsi="Times New Roman" w:cs="Times New Roman"/>
          <w:color w:val="000000" w:themeColor="text1"/>
          <w:sz w:val="24"/>
          <w:szCs w:val="24"/>
        </w:rPr>
        <w:t xml:space="preserve"> la</w:t>
      </w:r>
      <w:r w:rsidRPr="005A73F8">
        <w:rPr>
          <w:rFonts w:ascii="Times New Roman" w:hAnsi="Times New Roman" w:cs="Times New Roman"/>
          <w:color w:val="000000" w:themeColor="text1"/>
          <w:sz w:val="24"/>
          <w:szCs w:val="24"/>
        </w:rPr>
        <w:t xml:space="preserve"> liste(ou respectivement la fin de la liste)</w:t>
      </w:r>
    </w:p>
    <w:p w:rsidR="005A73F8" w:rsidRDefault="00312CC6" w:rsidP="00CD3E71">
      <w:pPr>
        <w:pStyle w:val="Paragraphedeliste"/>
        <w:numPr>
          <w:ilvl w:val="0"/>
          <w:numId w:val="1"/>
        </w:numPr>
        <w:spacing w:line="360" w:lineRule="auto"/>
        <w:jc w:val="both"/>
        <w:rPr>
          <w:rFonts w:ascii="Times New Roman" w:hAnsi="Times New Roman" w:cs="Times New Roman"/>
          <w:color w:val="000000" w:themeColor="text1"/>
          <w:sz w:val="24"/>
          <w:szCs w:val="24"/>
        </w:rPr>
      </w:pPr>
      <w:r w:rsidRPr="005A73F8">
        <w:rPr>
          <w:rFonts w:ascii="Times New Roman" w:hAnsi="Times New Roman" w:cs="Times New Roman"/>
          <w:color w:val="000000" w:themeColor="text1"/>
          <w:sz w:val="24"/>
          <w:szCs w:val="24"/>
        </w:rPr>
        <w:t xml:space="preserve">Créer les fonctions </w:t>
      </w:r>
      <w:proofErr w:type="spellStart"/>
      <w:r w:rsidRPr="005A73F8">
        <w:rPr>
          <w:rFonts w:ascii="Times New Roman" w:hAnsi="Times New Roman" w:cs="Times New Roman"/>
          <w:b/>
          <w:bCs/>
          <w:color w:val="000000" w:themeColor="text1"/>
          <w:sz w:val="24"/>
          <w:szCs w:val="24"/>
        </w:rPr>
        <w:t>ajout_En_Tete</w:t>
      </w:r>
      <w:proofErr w:type="spellEnd"/>
      <w:r w:rsidRPr="005A73F8">
        <w:rPr>
          <w:rFonts w:ascii="Times New Roman" w:hAnsi="Times New Roman" w:cs="Times New Roman"/>
          <w:color w:val="000000" w:themeColor="text1"/>
          <w:sz w:val="24"/>
          <w:szCs w:val="24"/>
        </w:rPr>
        <w:t xml:space="preserve"> et </w:t>
      </w:r>
      <w:proofErr w:type="spellStart"/>
      <w:r w:rsidRPr="005A73F8">
        <w:rPr>
          <w:rFonts w:ascii="Times New Roman" w:hAnsi="Times New Roman" w:cs="Times New Roman"/>
          <w:b/>
          <w:bCs/>
          <w:color w:val="000000" w:themeColor="text1"/>
          <w:sz w:val="24"/>
          <w:szCs w:val="24"/>
        </w:rPr>
        <w:t>ajout_Fin</w:t>
      </w:r>
      <w:proofErr w:type="spellEnd"/>
      <w:r w:rsidRPr="005A73F8">
        <w:rPr>
          <w:rFonts w:ascii="Times New Roman" w:hAnsi="Times New Roman" w:cs="Times New Roman"/>
          <w:color w:val="000000" w:themeColor="text1"/>
          <w:sz w:val="24"/>
          <w:szCs w:val="24"/>
        </w:rPr>
        <w:t xml:space="preserve"> qui permettent respectivement d’ajouter un élément en début et en fin de la liste</w:t>
      </w:r>
      <w:r w:rsidR="003B2B8F">
        <w:rPr>
          <w:rFonts w:ascii="Times New Roman" w:hAnsi="Times New Roman" w:cs="Times New Roman"/>
          <w:color w:val="000000" w:themeColor="text1"/>
          <w:sz w:val="24"/>
          <w:szCs w:val="24"/>
        </w:rPr>
        <w:t>.</w:t>
      </w:r>
    </w:p>
    <w:p w:rsidR="005A73F8" w:rsidRDefault="00312CC6" w:rsidP="005A73F8">
      <w:pPr>
        <w:pStyle w:val="Paragraphedeliste"/>
        <w:numPr>
          <w:ilvl w:val="0"/>
          <w:numId w:val="1"/>
        </w:numPr>
        <w:spacing w:line="360" w:lineRule="auto"/>
        <w:jc w:val="both"/>
        <w:rPr>
          <w:rFonts w:ascii="Times New Roman" w:hAnsi="Times New Roman" w:cs="Times New Roman"/>
          <w:color w:val="000000" w:themeColor="text1"/>
          <w:sz w:val="24"/>
          <w:szCs w:val="24"/>
        </w:rPr>
      </w:pPr>
      <w:r w:rsidRPr="005A73F8">
        <w:rPr>
          <w:rFonts w:ascii="Times New Roman" w:hAnsi="Times New Roman" w:cs="Times New Roman"/>
          <w:color w:val="000000" w:themeColor="text1"/>
          <w:sz w:val="24"/>
          <w:szCs w:val="24"/>
        </w:rPr>
        <w:t>Créer une fonction qui permet d’afficher la liste en commençant par le dernier élément.</w:t>
      </w:r>
    </w:p>
    <w:p w:rsidR="00312CC6" w:rsidRPr="005A73F8" w:rsidRDefault="00312CC6" w:rsidP="005A73F8">
      <w:pPr>
        <w:pStyle w:val="Paragraphedeliste"/>
        <w:numPr>
          <w:ilvl w:val="0"/>
          <w:numId w:val="1"/>
        </w:numPr>
        <w:spacing w:line="360" w:lineRule="auto"/>
        <w:jc w:val="both"/>
        <w:rPr>
          <w:rFonts w:ascii="Times New Roman" w:hAnsi="Times New Roman" w:cs="Times New Roman"/>
          <w:color w:val="000000" w:themeColor="text1"/>
          <w:sz w:val="24"/>
          <w:szCs w:val="24"/>
        </w:rPr>
      </w:pPr>
      <w:r w:rsidRPr="005A73F8">
        <w:rPr>
          <w:rFonts w:ascii="Times New Roman" w:hAnsi="Times New Roman" w:cs="Times New Roman"/>
          <w:color w:val="000000" w:themeColor="text1"/>
          <w:sz w:val="24"/>
          <w:szCs w:val="24"/>
        </w:rPr>
        <w:t>Créer une fonction qui permet d’ajouter un entier dans la liste tout en gardant l’</w:t>
      </w:r>
      <w:r w:rsidR="00B97015" w:rsidRPr="005A73F8">
        <w:rPr>
          <w:rFonts w:ascii="Times New Roman" w:hAnsi="Times New Roman" w:cs="Times New Roman"/>
          <w:color w:val="000000" w:themeColor="text1"/>
          <w:sz w:val="24"/>
          <w:szCs w:val="24"/>
        </w:rPr>
        <w:t>ordre croissant</w:t>
      </w:r>
      <w:r w:rsidRPr="005A73F8">
        <w:rPr>
          <w:rFonts w:ascii="Times New Roman" w:hAnsi="Times New Roman" w:cs="Times New Roman"/>
          <w:color w:val="000000" w:themeColor="text1"/>
          <w:sz w:val="24"/>
          <w:szCs w:val="24"/>
        </w:rPr>
        <w:t>.</w:t>
      </w:r>
    </w:p>
    <w:p w:rsidR="000533EB" w:rsidRPr="00312CC6" w:rsidRDefault="000533EB" w:rsidP="000533EB">
      <w:pPr>
        <w:spacing w:line="360" w:lineRule="auto"/>
        <w:rPr>
          <w:rFonts w:ascii="Times New Roman" w:hAnsi="Times New Roman" w:cs="Times New Roman"/>
          <w:b/>
          <w:bCs/>
          <w:color w:val="000000" w:themeColor="text1"/>
          <w:sz w:val="24"/>
          <w:szCs w:val="24"/>
        </w:rPr>
      </w:pPr>
    </w:p>
    <w:p w:rsidR="00423315" w:rsidRPr="00423315" w:rsidRDefault="00423315" w:rsidP="00423315">
      <w:pPr>
        <w:spacing w:line="360" w:lineRule="auto"/>
        <w:rPr>
          <w:rFonts w:ascii="Times New Roman" w:hAnsi="Times New Roman" w:cs="Times New Roman"/>
          <w:b/>
          <w:bCs/>
          <w:color w:val="000000" w:themeColor="text1"/>
          <w:sz w:val="24"/>
          <w:szCs w:val="24"/>
        </w:rPr>
      </w:pPr>
    </w:p>
    <w:p w:rsidR="00423315" w:rsidRPr="00423315" w:rsidRDefault="00423315">
      <w:pPr>
        <w:rPr>
          <w:rFonts w:ascii="Times New Roman" w:hAnsi="Times New Roman" w:cs="Times New Roman"/>
          <w:color w:val="000000" w:themeColor="text1"/>
          <w:sz w:val="24"/>
          <w:szCs w:val="24"/>
        </w:rPr>
      </w:pPr>
    </w:p>
    <w:p w:rsidR="00423315" w:rsidRPr="00423315" w:rsidRDefault="00423315">
      <w:pPr>
        <w:rPr>
          <w:b/>
          <w:bCs/>
          <w:color w:val="C00000"/>
          <w:sz w:val="32"/>
          <w:szCs w:val="32"/>
          <w:u w:val="single"/>
        </w:rPr>
      </w:pPr>
    </w:p>
    <w:sectPr w:rsidR="00423315" w:rsidRPr="00423315" w:rsidSect="00E618F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BD45CE"/>
    <w:multiLevelType w:val="hybridMultilevel"/>
    <w:tmpl w:val="00B4777A"/>
    <w:lvl w:ilvl="0" w:tplc="A914F49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423315"/>
    <w:rsid w:val="000533EB"/>
    <w:rsid w:val="00071894"/>
    <w:rsid w:val="000976DA"/>
    <w:rsid w:val="001B7C60"/>
    <w:rsid w:val="00312CC6"/>
    <w:rsid w:val="00361347"/>
    <w:rsid w:val="003B2B8F"/>
    <w:rsid w:val="00423315"/>
    <w:rsid w:val="004C43E4"/>
    <w:rsid w:val="005A73F8"/>
    <w:rsid w:val="006D5475"/>
    <w:rsid w:val="008105EA"/>
    <w:rsid w:val="008257B6"/>
    <w:rsid w:val="00945F0F"/>
    <w:rsid w:val="009C50D2"/>
    <w:rsid w:val="00B97015"/>
    <w:rsid w:val="00C05480"/>
    <w:rsid w:val="00C21C80"/>
    <w:rsid w:val="00CD3E71"/>
    <w:rsid w:val="00DE2319"/>
    <w:rsid w:val="00E618FF"/>
    <w:rsid w:val="00E867B0"/>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1" type="connector" idref="#_x0000_s1028"/>
        <o:r id="V:Rule12" type="connector" idref="#_x0000_s1034"/>
        <o:r id="V:Rule13" type="connector" idref="#_x0000_s1043"/>
        <o:r id="V:Rule14" type="connector" idref="#_x0000_s1041"/>
        <o:r id="V:Rule15" type="connector" idref="#_x0000_s1035"/>
        <o:r id="V:Rule16" type="connector" idref="#_x0000_s1042"/>
        <o:r id="V:Rule17" type="connector" idref="#_x0000_s1029"/>
        <o:r id="V:Rule18" type="connector" idref="#_x0000_s1031"/>
        <o:r id="V:Rule19" type="connector" idref="#_x0000_s1032"/>
        <o:r id="V:Rule20"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8F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2331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23315"/>
    <w:rPr>
      <w:rFonts w:ascii="Tahoma" w:hAnsi="Tahoma" w:cs="Tahoma"/>
      <w:sz w:val="16"/>
      <w:szCs w:val="16"/>
    </w:rPr>
  </w:style>
  <w:style w:type="paragraph" w:styleId="Paragraphedeliste">
    <w:name w:val="List Paragraph"/>
    <w:basedOn w:val="Normal"/>
    <w:uiPriority w:val="34"/>
    <w:qFormat/>
    <w:rsid w:val="005A73F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Pages>
  <Words>142</Words>
  <Characters>785</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GSM 97122164</Company>
  <LinksUpToDate>false</LinksUpToDate>
  <CharactersWithSpaces>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saberSIYANA</dc:creator>
  <cp:keywords/>
  <dc:description/>
  <cp:lastModifiedBy>Hind Ghorbel</cp:lastModifiedBy>
  <cp:revision>10</cp:revision>
  <dcterms:created xsi:type="dcterms:W3CDTF">2016-03-04T14:26:00Z</dcterms:created>
  <dcterms:modified xsi:type="dcterms:W3CDTF">2017-03-16T09:42:00Z</dcterms:modified>
</cp:coreProperties>
</file>