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gridCol w:w="1100"/>
        <w:gridCol w:w="622"/>
        <w:gridCol w:w="889"/>
      </w:tblGrid>
      <w:tr w:rsidR="009F268B" w:rsidRPr="009F268B" w14:paraId="68121010" w14:textId="77777777" w:rsidTr="009F268B">
        <w:trPr>
          <w:tblHeader/>
          <w:tblCellSpacing w:w="15" w:type="dxa"/>
        </w:trPr>
        <w:tc>
          <w:tcPr>
            <w:tcW w:w="0" w:type="auto"/>
            <w:vAlign w:val="center"/>
            <w:hideMark/>
          </w:tcPr>
          <w:p w14:paraId="18326B54" w14:textId="77777777" w:rsidR="009F268B" w:rsidRPr="009F268B" w:rsidRDefault="009F268B" w:rsidP="009F268B">
            <w:pPr>
              <w:rPr>
                <w:b/>
                <w:bCs/>
                <w:lang w:val="en-US"/>
              </w:rPr>
            </w:pPr>
            <w:r w:rsidRPr="009F268B">
              <w:rPr>
                <w:b/>
                <w:bCs/>
                <w:lang w:val="en-US"/>
              </w:rPr>
              <w:t>Model Size</w:t>
            </w:r>
          </w:p>
        </w:tc>
        <w:tc>
          <w:tcPr>
            <w:tcW w:w="0" w:type="auto"/>
            <w:vAlign w:val="center"/>
            <w:hideMark/>
          </w:tcPr>
          <w:p w14:paraId="614C2BC3" w14:textId="77777777" w:rsidR="009F268B" w:rsidRPr="009F268B" w:rsidRDefault="009F268B" w:rsidP="009F268B">
            <w:pPr>
              <w:rPr>
                <w:b/>
                <w:bCs/>
                <w:lang w:val="en-US"/>
              </w:rPr>
            </w:pPr>
            <w:r w:rsidRPr="009F268B">
              <w:rPr>
                <w:b/>
                <w:bCs/>
                <w:lang w:val="en-US"/>
              </w:rPr>
              <w:t>Parameters</w:t>
            </w:r>
          </w:p>
        </w:tc>
        <w:tc>
          <w:tcPr>
            <w:tcW w:w="0" w:type="auto"/>
            <w:vAlign w:val="center"/>
            <w:hideMark/>
          </w:tcPr>
          <w:p w14:paraId="4237C529" w14:textId="77777777" w:rsidR="009F268B" w:rsidRPr="009F268B" w:rsidRDefault="009F268B" w:rsidP="009F268B">
            <w:pPr>
              <w:rPr>
                <w:b/>
                <w:bCs/>
                <w:lang w:val="en-US"/>
              </w:rPr>
            </w:pPr>
            <w:r w:rsidRPr="009F268B">
              <w:rPr>
                <w:b/>
                <w:bCs/>
                <w:lang w:val="en-US"/>
              </w:rPr>
              <w:t>Speed</w:t>
            </w:r>
          </w:p>
        </w:tc>
        <w:tc>
          <w:tcPr>
            <w:tcW w:w="0" w:type="auto"/>
            <w:vAlign w:val="center"/>
            <w:hideMark/>
          </w:tcPr>
          <w:p w14:paraId="70939041" w14:textId="77777777" w:rsidR="009F268B" w:rsidRPr="009F268B" w:rsidRDefault="009F268B" w:rsidP="009F268B">
            <w:pPr>
              <w:rPr>
                <w:b/>
                <w:bCs/>
                <w:lang w:val="en-US"/>
              </w:rPr>
            </w:pPr>
            <w:r w:rsidRPr="009F268B">
              <w:rPr>
                <w:b/>
                <w:bCs/>
                <w:lang w:val="en-US"/>
              </w:rPr>
              <w:t>Accuracy</w:t>
            </w:r>
          </w:p>
        </w:tc>
      </w:tr>
    </w:tbl>
    <w:p w14:paraId="17FF18CC" w14:textId="77777777" w:rsidR="009F268B" w:rsidRPr="009F268B" w:rsidRDefault="009F268B" w:rsidP="009F268B">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581"/>
        <w:gridCol w:w="1034"/>
        <w:gridCol w:w="1353"/>
      </w:tblGrid>
      <w:tr w:rsidR="009F268B" w:rsidRPr="009F268B" w14:paraId="6F3FB8EF" w14:textId="77777777" w:rsidTr="009F268B">
        <w:trPr>
          <w:tblCellSpacing w:w="15" w:type="dxa"/>
        </w:trPr>
        <w:tc>
          <w:tcPr>
            <w:tcW w:w="0" w:type="auto"/>
            <w:vAlign w:val="center"/>
            <w:hideMark/>
          </w:tcPr>
          <w:p w14:paraId="3066FB90" w14:textId="77777777" w:rsidR="009F268B" w:rsidRPr="009F268B" w:rsidRDefault="009F268B" w:rsidP="009F268B">
            <w:pPr>
              <w:rPr>
                <w:lang w:val="en-US"/>
              </w:rPr>
            </w:pPr>
            <w:r w:rsidRPr="009F268B">
              <w:rPr>
                <w:lang w:val="en-US"/>
              </w:rPr>
              <w:t>tiny</w:t>
            </w:r>
          </w:p>
        </w:tc>
        <w:tc>
          <w:tcPr>
            <w:tcW w:w="0" w:type="auto"/>
            <w:vAlign w:val="center"/>
            <w:hideMark/>
          </w:tcPr>
          <w:p w14:paraId="79CD98A7" w14:textId="77777777" w:rsidR="009F268B" w:rsidRPr="009F268B" w:rsidRDefault="009F268B" w:rsidP="009F268B">
            <w:pPr>
              <w:rPr>
                <w:lang w:val="en-US"/>
              </w:rPr>
            </w:pPr>
            <w:r w:rsidRPr="009F268B">
              <w:rPr>
                <w:lang w:val="en-US"/>
              </w:rPr>
              <w:t>~39M</w:t>
            </w:r>
          </w:p>
        </w:tc>
        <w:tc>
          <w:tcPr>
            <w:tcW w:w="0" w:type="auto"/>
            <w:vAlign w:val="center"/>
            <w:hideMark/>
          </w:tcPr>
          <w:p w14:paraId="5F663A99" w14:textId="77777777" w:rsidR="009F268B" w:rsidRPr="009F268B" w:rsidRDefault="009F268B" w:rsidP="009F268B">
            <w:pPr>
              <w:rPr>
                <w:lang w:val="en-US"/>
              </w:rPr>
            </w:pPr>
            <w:r w:rsidRPr="009F268B">
              <w:rPr>
                <w:lang w:val="en-US"/>
              </w:rPr>
              <w:t xml:space="preserve">Fastest </w:t>
            </w:r>
            <w:r w:rsidRPr="009F268B">
              <w:rPr>
                <w:rFonts w:ascii="Segoe UI Emoji" w:hAnsi="Segoe UI Emoji" w:cs="Segoe UI Emoji"/>
                <w:lang w:val="en-US"/>
              </w:rPr>
              <w:t>⚡</w:t>
            </w:r>
          </w:p>
        </w:tc>
        <w:tc>
          <w:tcPr>
            <w:tcW w:w="0" w:type="auto"/>
            <w:vAlign w:val="center"/>
            <w:hideMark/>
          </w:tcPr>
          <w:p w14:paraId="6FE2EA34" w14:textId="77777777" w:rsidR="009F268B" w:rsidRPr="009F268B" w:rsidRDefault="009F268B" w:rsidP="009F268B">
            <w:pPr>
              <w:rPr>
                <w:lang w:val="en-US"/>
              </w:rPr>
            </w:pPr>
            <w:r w:rsidRPr="009F268B">
              <w:rPr>
                <w:lang w:val="en-US"/>
              </w:rPr>
              <w:t>Least accurate</w:t>
            </w:r>
          </w:p>
        </w:tc>
      </w:tr>
    </w:tbl>
    <w:p w14:paraId="7AA6A653" w14:textId="77777777" w:rsidR="009F268B" w:rsidRPr="009F268B" w:rsidRDefault="009F268B" w:rsidP="009F268B">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581"/>
        <w:gridCol w:w="418"/>
        <w:gridCol w:w="961"/>
      </w:tblGrid>
      <w:tr w:rsidR="009F268B" w:rsidRPr="009F268B" w14:paraId="531B132A" w14:textId="77777777" w:rsidTr="009F268B">
        <w:trPr>
          <w:tblCellSpacing w:w="15" w:type="dxa"/>
        </w:trPr>
        <w:tc>
          <w:tcPr>
            <w:tcW w:w="0" w:type="auto"/>
            <w:vAlign w:val="center"/>
            <w:hideMark/>
          </w:tcPr>
          <w:p w14:paraId="6647C7F2" w14:textId="77777777" w:rsidR="009F268B" w:rsidRPr="009F268B" w:rsidRDefault="009F268B" w:rsidP="009F268B">
            <w:pPr>
              <w:rPr>
                <w:lang w:val="en-US"/>
              </w:rPr>
            </w:pPr>
            <w:r w:rsidRPr="009F268B">
              <w:rPr>
                <w:lang w:val="en-US"/>
              </w:rPr>
              <w:t>base</w:t>
            </w:r>
          </w:p>
        </w:tc>
        <w:tc>
          <w:tcPr>
            <w:tcW w:w="0" w:type="auto"/>
            <w:vAlign w:val="center"/>
            <w:hideMark/>
          </w:tcPr>
          <w:p w14:paraId="6ACE6A40" w14:textId="77777777" w:rsidR="009F268B" w:rsidRPr="009F268B" w:rsidRDefault="009F268B" w:rsidP="009F268B">
            <w:pPr>
              <w:rPr>
                <w:lang w:val="en-US"/>
              </w:rPr>
            </w:pPr>
            <w:r w:rsidRPr="009F268B">
              <w:rPr>
                <w:lang w:val="en-US"/>
              </w:rPr>
              <w:t>~74M</w:t>
            </w:r>
          </w:p>
        </w:tc>
        <w:tc>
          <w:tcPr>
            <w:tcW w:w="0" w:type="auto"/>
            <w:vAlign w:val="center"/>
            <w:hideMark/>
          </w:tcPr>
          <w:p w14:paraId="0BCF0334" w14:textId="77777777" w:rsidR="009F268B" w:rsidRPr="009F268B" w:rsidRDefault="009F268B" w:rsidP="009F268B">
            <w:pPr>
              <w:rPr>
                <w:lang w:val="en-US"/>
              </w:rPr>
            </w:pPr>
            <w:r w:rsidRPr="009F268B">
              <w:rPr>
                <w:lang w:val="en-US"/>
              </w:rPr>
              <w:t>Fast</w:t>
            </w:r>
          </w:p>
        </w:tc>
        <w:tc>
          <w:tcPr>
            <w:tcW w:w="0" w:type="auto"/>
            <w:vAlign w:val="center"/>
            <w:hideMark/>
          </w:tcPr>
          <w:p w14:paraId="1FBA8F60" w14:textId="77777777" w:rsidR="009F268B" w:rsidRPr="009F268B" w:rsidRDefault="009F268B" w:rsidP="009F268B">
            <w:pPr>
              <w:rPr>
                <w:lang w:val="en-US"/>
              </w:rPr>
            </w:pPr>
            <w:r w:rsidRPr="009F268B">
              <w:rPr>
                <w:lang w:val="en-US"/>
              </w:rPr>
              <w:t>Moderate</w:t>
            </w:r>
          </w:p>
        </w:tc>
      </w:tr>
    </w:tbl>
    <w:p w14:paraId="50BB226D" w14:textId="77777777" w:rsidR="009F268B" w:rsidRPr="009F268B" w:rsidRDefault="009F268B" w:rsidP="009F268B">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
        <w:gridCol w:w="693"/>
        <w:gridCol w:w="669"/>
        <w:gridCol w:w="562"/>
      </w:tblGrid>
      <w:tr w:rsidR="009F268B" w:rsidRPr="009F268B" w14:paraId="50706645" w14:textId="77777777" w:rsidTr="009F268B">
        <w:trPr>
          <w:tblCellSpacing w:w="15" w:type="dxa"/>
        </w:trPr>
        <w:tc>
          <w:tcPr>
            <w:tcW w:w="0" w:type="auto"/>
            <w:vAlign w:val="center"/>
            <w:hideMark/>
          </w:tcPr>
          <w:p w14:paraId="36248637" w14:textId="77777777" w:rsidR="009F268B" w:rsidRPr="009F268B" w:rsidRDefault="009F268B" w:rsidP="009F268B">
            <w:pPr>
              <w:rPr>
                <w:lang w:val="en-US"/>
              </w:rPr>
            </w:pPr>
            <w:r w:rsidRPr="009F268B">
              <w:rPr>
                <w:lang w:val="en-US"/>
              </w:rPr>
              <w:t>small</w:t>
            </w:r>
          </w:p>
        </w:tc>
        <w:tc>
          <w:tcPr>
            <w:tcW w:w="0" w:type="auto"/>
            <w:vAlign w:val="center"/>
            <w:hideMark/>
          </w:tcPr>
          <w:p w14:paraId="323DC4EC" w14:textId="77777777" w:rsidR="009F268B" w:rsidRPr="009F268B" w:rsidRDefault="009F268B" w:rsidP="009F268B">
            <w:pPr>
              <w:rPr>
                <w:lang w:val="en-US"/>
              </w:rPr>
            </w:pPr>
            <w:r w:rsidRPr="009F268B">
              <w:rPr>
                <w:lang w:val="en-US"/>
              </w:rPr>
              <w:t>~244M</w:t>
            </w:r>
          </w:p>
        </w:tc>
        <w:tc>
          <w:tcPr>
            <w:tcW w:w="0" w:type="auto"/>
            <w:vAlign w:val="center"/>
            <w:hideMark/>
          </w:tcPr>
          <w:p w14:paraId="06B85C84" w14:textId="77777777" w:rsidR="009F268B" w:rsidRPr="009F268B" w:rsidRDefault="009F268B" w:rsidP="009F268B">
            <w:pPr>
              <w:rPr>
                <w:lang w:val="en-US"/>
              </w:rPr>
            </w:pPr>
            <w:r w:rsidRPr="009F268B">
              <w:rPr>
                <w:lang w:val="en-US"/>
              </w:rPr>
              <w:t>Slower</w:t>
            </w:r>
          </w:p>
        </w:tc>
        <w:tc>
          <w:tcPr>
            <w:tcW w:w="0" w:type="auto"/>
            <w:vAlign w:val="center"/>
            <w:hideMark/>
          </w:tcPr>
          <w:p w14:paraId="69C1F211" w14:textId="77777777" w:rsidR="009F268B" w:rsidRPr="009F268B" w:rsidRDefault="009F268B" w:rsidP="009F268B">
            <w:pPr>
              <w:rPr>
                <w:lang w:val="en-US"/>
              </w:rPr>
            </w:pPr>
            <w:r w:rsidRPr="009F268B">
              <w:rPr>
                <w:lang w:val="en-US"/>
              </w:rPr>
              <w:t>Good</w:t>
            </w:r>
          </w:p>
        </w:tc>
      </w:tr>
    </w:tbl>
    <w:p w14:paraId="031034B8" w14:textId="77777777" w:rsidR="009F268B" w:rsidRPr="009F268B" w:rsidRDefault="009F268B" w:rsidP="009F268B">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
        <w:gridCol w:w="693"/>
        <w:gridCol w:w="669"/>
        <w:gridCol w:w="976"/>
      </w:tblGrid>
      <w:tr w:rsidR="009F268B" w:rsidRPr="009F268B" w14:paraId="136602F2" w14:textId="77777777" w:rsidTr="009F268B">
        <w:trPr>
          <w:tblCellSpacing w:w="15" w:type="dxa"/>
        </w:trPr>
        <w:tc>
          <w:tcPr>
            <w:tcW w:w="0" w:type="auto"/>
            <w:vAlign w:val="center"/>
            <w:hideMark/>
          </w:tcPr>
          <w:p w14:paraId="1FC32D8B" w14:textId="77777777" w:rsidR="009F268B" w:rsidRPr="009F268B" w:rsidRDefault="009F268B" w:rsidP="009F268B">
            <w:pPr>
              <w:rPr>
                <w:lang w:val="en-US"/>
              </w:rPr>
            </w:pPr>
            <w:r w:rsidRPr="009F268B">
              <w:rPr>
                <w:lang w:val="en-US"/>
              </w:rPr>
              <w:t>medium</w:t>
            </w:r>
          </w:p>
        </w:tc>
        <w:tc>
          <w:tcPr>
            <w:tcW w:w="0" w:type="auto"/>
            <w:vAlign w:val="center"/>
            <w:hideMark/>
          </w:tcPr>
          <w:p w14:paraId="1DB6F7E8" w14:textId="77777777" w:rsidR="009F268B" w:rsidRPr="009F268B" w:rsidRDefault="009F268B" w:rsidP="009F268B">
            <w:pPr>
              <w:rPr>
                <w:lang w:val="en-US"/>
              </w:rPr>
            </w:pPr>
            <w:r w:rsidRPr="009F268B">
              <w:rPr>
                <w:lang w:val="en-US"/>
              </w:rPr>
              <w:t>~769M</w:t>
            </w:r>
          </w:p>
        </w:tc>
        <w:tc>
          <w:tcPr>
            <w:tcW w:w="0" w:type="auto"/>
            <w:vAlign w:val="center"/>
            <w:hideMark/>
          </w:tcPr>
          <w:p w14:paraId="0F513190" w14:textId="77777777" w:rsidR="009F268B" w:rsidRPr="009F268B" w:rsidRDefault="009F268B" w:rsidP="009F268B">
            <w:pPr>
              <w:rPr>
                <w:lang w:val="en-US"/>
              </w:rPr>
            </w:pPr>
            <w:r w:rsidRPr="009F268B">
              <w:rPr>
                <w:lang w:val="en-US"/>
              </w:rPr>
              <w:t>Slower</w:t>
            </w:r>
          </w:p>
        </w:tc>
        <w:tc>
          <w:tcPr>
            <w:tcW w:w="0" w:type="auto"/>
            <w:vAlign w:val="center"/>
            <w:hideMark/>
          </w:tcPr>
          <w:p w14:paraId="38E71038" w14:textId="77777777" w:rsidR="009F268B" w:rsidRPr="009F268B" w:rsidRDefault="009F268B" w:rsidP="009F268B">
            <w:pPr>
              <w:rPr>
                <w:lang w:val="en-US"/>
              </w:rPr>
            </w:pPr>
            <w:r w:rsidRPr="009F268B">
              <w:rPr>
                <w:lang w:val="en-US"/>
              </w:rPr>
              <w:t>Very good</w:t>
            </w:r>
          </w:p>
        </w:tc>
      </w:tr>
    </w:tbl>
    <w:p w14:paraId="4B8BC625" w14:textId="77777777" w:rsidR="009F268B" w:rsidRPr="009F268B" w:rsidRDefault="009F268B" w:rsidP="009F268B">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804"/>
        <w:gridCol w:w="1101"/>
        <w:gridCol w:w="1641"/>
      </w:tblGrid>
      <w:tr w:rsidR="009F268B" w:rsidRPr="009F268B" w14:paraId="309303AB" w14:textId="77777777" w:rsidTr="009F268B">
        <w:trPr>
          <w:tblCellSpacing w:w="15" w:type="dxa"/>
        </w:trPr>
        <w:tc>
          <w:tcPr>
            <w:tcW w:w="0" w:type="auto"/>
            <w:vAlign w:val="center"/>
            <w:hideMark/>
          </w:tcPr>
          <w:p w14:paraId="4C3D572D" w14:textId="77777777" w:rsidR="009F268B" w:rsidRPr="009F268B" w:rsidRDefault="009F268B" w:rsidP="009F268B">
            <w:pPr>
              <w:rPr>
                <w:lang w:val="en-US"/>
              </w:rPr>
            </w:pPr>
            <w:r w:rsidRPr="009F268B">
              <w:rPr>
                <w:lang w:val="en-US"/>
              </w:rPr>
              <w:t>large</w:t>
            </w:r>
          </w:p>
        </w:tc>
        <w:tc>
          <w:tcPr>
            <w:tcW w:w="0" w:type="auto"/>
            <w:vAlign w:val="center"/>
            <w:hideMark/>
          </w:tcPr>
          <w:p w14:paraId="68463C1A" w14:textId="77777777" w:rsidR="009F268B" w:rsidRPr="009F268B" w:rsidRDefault="009F268B" w:rsidP="009F268B">
            <w:pPr>
              <w:rPr>
                <w:lang w:val="en-US"/>
              </w:rPr>
            </w:pPr>
            <w:r w:rsidRPr="009F268B">
              <w:rPr>
                <w:lang w:val="en-US"/>
              </w:rPr>
              <w:t>~1550M</w:t>
            </w:r>
          </w:p>
        </w:tc>
        <w:tc>
          <w:tcPr>
            <w:tcW w:w="0" w:type="auto"/>
            <w:vAlign w:val="center"/>
            <w:hideMark/>
          </w:tcPr>
          <w:p w14:paraId="697C9AB8" w14:textId="77777777" w:rsidR="009F268B" w:rsidRPr="009F268B" w:rsidRDefault="009F268B" w:rsidP="009F268B">
            <w:pPr>
              <w:rPr>
                <w:lang w:val="en-US"/>
              </w:rPr>
            </w:pPr>
            <w:r w:rsidRPr="009F268B">
              <w:rPr>
                <w:lang w:val="en-US"/>
              </w:rPr>
              <w:t xml:space="preserve">Slowest </w:t>
            </w:r>
            <w:r w:rsidRPr="009F268B">
              <w:rPr>
                <w:rFonts w:ascii="Segoe UI Emoji" w:hAnsi="Segoe UI Emoji" w:cs="Segoe UI Emoji"/>
                <w:lang w:val="en-US"/>
              </w:rPr>
              <w:t>🐢</w:t>
            </w:r>
          </w:p>
        </w:tc>
        <w:tc>
          <w:tcPr>
            <w:tcW w:w="0" w:type="auto"/>
            <w:vAlign w:val="center"/>
            <w:hideMark/>
          </w:tcPr>
          <w:p w14:paraId="6C48668C" w14:textId="77777777" w:rsidR="009F268B" w:rsidRPr="009F268B" w:rsidRDefault="009F268B" w:rsidP="009F268B">
            <w:pPr>
              <w:rPr>
                <w:lang w:val="en-US"/>
              </w:rPr>
            </w:pPr>
            <w:r w:rsidRPr="009F268B">
              <w:rPr>
                <w:lang w:val="en-US"/>
              </w:rPr>
              <w:t xml:space="preserve">Best accuracy </w:t>
            </w:r>
            <w:r w:rsidRPr="009F268B">
              <w:rPr>
                <w:rFonts w:ascii="Segoe UI Emoji" w:hAnsi="Segoe UI Emoji" w:cs="Segoe UI Emoji"/>
                <w:lang w:val="en-US"/>
              </w:rPr>
              <w:t>✅</w:t>
            </w:r>
          </w:p>
        </w:tc>
      </w:tr>
    </w:tbl>
    <w:p w14:paraId="4D31D2B9" w14:textId="77777777" w:rsidR="00743B55" w:rsidRDefault="00743B55"/>
    <w:p w14:paraId="2548215E" w14:textId="77777777" w:rsidR="009F268B" w:rsidRDefault="009F268B"/>
    <w:tbl>
      <w:tblPr>
        <w:tblStyle w:val="Grilledutableau"/>
        <w:tblW w:w="0" w:type="auto"/>
        <w:tblLook w:val="04A0" w:firstRow="1" w:lastRow="0" w:firstColumn="1" w:lastColumn="0" w:noHBand="0" w:noVBand="1"/>
      </w:tblPr>
      <w:tblGrid>
        <w:gridCol w:w="2279"/>
        <w:gridCol w:w="2425"/>
        <w:gridCol w:w="2270"/>
        <w:gridCol w:w="2088"/>
      </w:tblGrid>
      <w:tr w:rsidR="009F268B" w:rsidRPr="009F268B" w14:paraId="3A8D0365" w14:textId="6BDFF9B3" w:rsidTr="009F268B">
        <w:tc>
          <w:tcPr>
            <w:tcW w:w="2279" w:type="dxa"/>
          </w:tcPr>
          <w:p w14:paraId="6277939C" w14:textId="28205F83" w:rsidR="009F268B" w:rsidRPr="009F268B" w:rsidRDefault="009F268B">
            <w:pPr>
              <w:rPr>
                <w:b/>
                <w:bCs/>
                <w:sz w:val="28"/>
                <w:szCs w:val="28"/>
              </w:rPr>
            </w:pPr>
            <w:r w:rsidRPr="009F268B">
              <w:rPr>
                <w:b/>
                <w:bCs/>
                <w:sz w:val="28"/>
                <w:szCs w:val="28"/>
              </w:rPr>
              <w:t>Model Size</w:t>
            </w:r>
          </w:p>
        </w:tc>
        <w:tc>
          <w:tcPr>
            <w:tcW w:w="2425" w:type="dxa"/>
          </w:tcPr>
          <w:p w14:paraId="2066AF73" w14:textId="72D2D657" w:rsidR="009F268B" w:rsidRPr="009F268B" w:rsidRDefault="009F268B">
            <w:pPr>
              <w:rPr>
                <w:b/>
                <w:bCs/>
                <w:sz w:val="28"/>
                <w:szCs w:val="28"/>
              </w:rPr>
            </w:pPr>
            <w:r w:rsidRPr="009F268B">
              <w:rPr>
                <w:b/>
                <w:bCs/>
                <w:sz w:val="28"/>
                <w:szCs w:val="28"/>
              </w:rPr>
              <w:t>Parameters</w:t>
            </w:r>
          </w:p>
        </w:tc>
        <w:tc>
          <w:tcPr>
            <w:tcW w:w="2270" w:type="dxa"/>
          </w:tcPr>
          <w:p w14:paraId="1E659836" w14:textId="114160A6" w:rsidR="009F268B" w:rsidRPr="009F268B" w:rsidRDefault="009F268B">
            <w:pPr>
              <w:rPr>
                <w:b/>
                <w:bCs/>
                <w:sz w:val="28"/>
                <w:szCs w:val="28"/>
              </w:rPr>
            </w:pPr>
            <w:r w:rsidRPr="009F268B">
              <w:rPr>
                <w:b/>
                <w:bCs/>
                <w:sz w:val="28"/>
                <w:szCs w:val="28"/>
              </w:rPr>
              <w:t>Speed</w:t>
            </w:r>
          </w:p>
        </w:tc>
        <w:tc>
          <w:tcPr>
            <w:tcW w:w="2088" w:type="dxa"/>
          </w:tcPr>
          <w:p w14:paraId="0A7B39EC" w14:textId="676090B7" w:rsidR="009F268B" w:rsidRPr="009F268B" w:rsidRDefault="009F268B">
            <w:pPr>
              <w:rPr>
                <w:b/>
                <w:bCs/>
                <w:sz w:val="28"/>
                <w:szCs w:val="28"/>
              </w:rPr>
            </w:pPr>
            <w:r w:rsidRPr="009F268B">
              <w:rPr>
                <w:b/>
                <w:bCs/>
                <w:sz w:val="28"/>
                <w:szCs w:val="28"/>
              </w:rPr>
              <w:t>Accuracy</w:t>
            </w:r>
          </w:p>
        </w:tc>
      </w:tr>
      <w:tr w:rsidR="009F268B" w:rsidRPr="009F268B" w14:paraId="7335DAC4" w14:textId="3469D559" w:rsidTr="00BE0309">
        <w:tc>
          <w:tcPr>
            <w:tcW w:w="2279" w:type="dxa"/>
          </w:tcPr>
          <w:p w14:paraId="4EC800DF" w14:textId="614E71D6" w:rsidR="009F268B" w:rsidRPr="009F268B" w:rsidRDefault="009F268B" w:rsidP="009F268B">
            <w:pPr>
              <w:rPr>
                <w:sz w:val="28"/>
                <w:szCs w:val="28"/>
              </w:rPr>
            </w:pPr>
            <w:r w:rsidRPr="009F268B">
              <w:rPr>
                <w:sz w:val="28"/>
                <w:szCs w:val="28"/>
              </w:rPr>
              <w:t>tiny</w:t>
            </w:r>
          </w:p>
        </w:tc>
        <w:tc>
          <w:tcPr>
            <w:tcW w:w="2425" w:type="dxa"/>
            <w:vAlign w:val="center"/>
          </w:tcPr>
          <w:p w14:paraId="69D65A47" w14:textId="1DA74BFF" w:rsidR="009F268B" w:rsidRPr="009F268B" w:rsidRDefault="009F268B" w:rsidP="009F268B">
            <w:pPr>
              <w:rPr>
                <w:sz w:val="28"/>
                <w:szCs w:val="28"/>
              </w:rPr>
            </w:pPr>
            <w:r w:rsidRPr="009F268B">
              <w:rPr>
                <w:sz w:val="28"/>
                <w:szCs w:val="28"/>
                <w:lang w:val="en-US"/>
              </w:rPr>
              <w:t>~39M</w:t>
            </w:r>
          </w:p>
        </w:tc>
        <w:tc>
          <w:tcPr>
            <w:tcW w:w="2270" w:type="dxa"/>
            <w:vAlign w:val="center"/>
          </w:tcPr>
          <w:p w14:paraId="5F524BE1" w14:textId="07C681FC" w:rsidR="009F268B" w:rsidRPr="009F268B" w:rsidRDefault="009F268B" w:rsidP="009F268B">
            <w:pPr>
              <w:rPr>
                <w:sz w:val="28"/>
                <w:szCs w:val="28"/>
              </w:rPr>
            </w:pPr>
            <w:r w:rsidRPr="009F268B">
              <w:rPr>
                <w:sz w:val="28"/>
                <w:szCs w:val="28"/>
                <w:lang w:val="en-US"/>
              </w:rPr>
              <w:t xml:space="preserve">Fastest </w:t>
            </w:r>
          </w:p>
        </w:tc>
        <w:tc>
          <w:tcPr>
            <w:tcW w:w="2088" w:type="dxa"/>
            <w:vAlign w:val="center"/>
          </w:tcPr>
          <w:p w14:paraId="5B2A7D2A" w14:textId="4AA3539B" w:rsidR="009F268B" w:rsidRPr="009F268B" w:rsidRDefault="009F268B" w:rsidP="009F268B">
            <w:pPr>
              <w:rPr>
                <w:sz w:val="28"/>
                <w:szCs w:val="28"/>
              </w:rPr>
            </w:pPr>
            <w:r w:rsidRPr="009F268B">
              <w:rPr>
                <w:sz w:val="28"/>
                <w:szCs w:val="28"/>
                <w:lang w:val="en-US"/>
              </w:rPr>
              <w:t>Least accurate</w:t>
            </w:r>
          </w:p>
        </w:tc>
      </w:tr>
      <w:tr w:rsidR="009F268B" w:rsidRPr="009F268B" w14:paraId="74B1415C" w14:textId="08109931" w:rsidTr="00BE0309">
        <w:tc>
          <w:tcPr>
            <w:tcW w:w="2279" w:type="dxa"/>
            <w:vAlign w:val="center"/>
          </w:tcPr>
          <w:p w14:paraId="74167DD9" w14:textId="7C3F2160" w:rsidR="009F268B" w:rsidRPr="009F268B" w:rsidRDefault="009F268B" w:rsidP="009F268B">
            <w:pPr>
              <w:rPr>
                <w:sz w:val="28"/>
                <w:szCs w:val="28"/>
              </w:rPr>
            </w:pPr>
            <w:r w:rsidRPr="009F268B">
              <w:rPr>
                <w:sz w:val="28"/>
                <w:szCs w:val="28"/>
                <w:lang w:val="en-US"/>
              </w:rPr>
              <w:t>base</w:t>
            </w:r>
          </w:p>
        </w:tc>
        <w:tc>
          <w:tcPr>
            <w:tcW w:w="2425" w:type="dxa"/>
            <w:vAlign w:val="center"/>
          </w:tcPr>
          <w:p w14:paraId="1DE6D65C" w14:textId="1CF054B1" w:rsidR="009F268B" w:rsidRPr="009F268B" w:rsidRDefault="009F268B" w:rsidP="009F268B">
            <w:pPr>
              <w:rPr>
                <w:sz w:val="28"/>
                <w:szCs w:val="28"/>
              </w:rPr>
            </w:pPr>
            <w:r w:rsidRPr="009F268B">
              <w:rPr>
                <w:sz w:val="28"/>
                <w:szCs w:val="28"/>
                <w:lang w:val="en-US"/>
              </w:rPr>
              <w:t>~74M</w:t>
            </w:r>
          </w:p>
        </w:tc>
        <w:tc>
          <w:tcPr>
            <w:tcW w:w="2270" w:type="dxa"/>
            <w:vAlign w:val="center"/>
          </w:tcPr>
          <w:p w14:paraId="3BBA49E2" w14:textId="4AEDC4AB" w:rsidR="009F268B" w:rsidRPr="009F268B" w:rsidRDefault="009F268B" w:rsidP="009F268B">
            <w:pPr>
              <w:rPr>
                <w:sz w:val="28"/>
                <w:szCs w:val="28"/>
              </w:rPr>
            </w:pPr>
            <w:r w:rsidRPr="009F268B">
              <w:rPr>
                <w:sz w:val="28"/>
                <w:szCs w:val="28"/>
                <w:lang w:val="en-US"/>
              </w:rPr>
              <w:t>Fast</w:t>
            </w:r>
          </w:p>
        </w:tc>
        <w:tc>
          <w:tcPr>
            <w:tcW w:w="2088" w:type="dxa"/>
            <w:vAlign w:val="center"/>
          </w:tcPr>
          <w:p w14:paraId="7FD1939C" w14:textId="1E9EC112" w:rsidR="009F268B" w:rsidRPr="009F268B" w:rsidRDefault="009F268B" w:rsidP="009F268B">
            <w:pPr>
              <w:rPr>
                <w:sz w:val="28"/>
                <w:szCs w:val="28"/>
              </w:rPr>
            </w:pPr>
            <w:r w:rsidRPr="009F268B">
              <w:rPr>
                <w:sz w:val="28"/>
                <w:szCs w:val="28"/>
                <w:lang w:val="en-US"/>
              </w:rPr>
              <w:t>Moderate</w:t>
            </w:r>
          </w:p>
        </w:tc>
      </w:tr>
      <w:tr w:rsidR="009F268B" w:rsidRPr="009F268B" w14:paraId="5884131D" w14:textId="2618CB53" w:rsidTr="00BE0309">
        <w:tc>
          <w:tcPr>
            <w:tcW w:w="2279" w:type="dxa"/>
          </w:tcPr>
          <w:p w14:paraId="4F255398" w14:textId="384C4B08" w:rsidR="009F268B" w:rsidRPr="009F268B" w:rsidRDefault="009F268B" w:rsidP="009F268B">
            <w:pPr>
              <w:rPr>
                <w:sz w:val="28"/>
                <w:szCs w:val="28"/>
              </w:rPr>
            </w:pPr>
            <w:r w:rsidRPr="009F268B">
              <w:rPr>
                <w:sz w:val="28"/>
                <w:szCs w:val="28"/>
              </w:rPr>
              <w:t xml:space="preserve">Small </w:t>
            </w:r>
          </w:p>
        </w:tc>
        <w:tc>
          <w:tcPr>
            <w:tcW w:w="2425" w:type="dxa"/>
            <w:vAlign w:val="center"/>
          </w:tcPr>
          <w:p w14:paraId="6604BAB8" w14:textId="321213CB" w:rsidR="009F268B" w:rsidRPr="009F268B" w:rsidRDefault="009F268B" w:rsidP="009F268B">
            <w:pPr>
              <w:rPr>
                <w:sz w:val="28"/>
                <w:szCs w:val="28"/>
              </w:rPr>
            </w:pPr>
            <w:r w:rsidRPr="009F268B">
              <w:rPr>
                <w:sz w:val="28"/>
                <w:szCs w:val="28"/>
                <w:lang w:val="en-US"/>
              </w:rPr>
              <w:t>~244M</w:t>
            </w:r>
          </w:p>
        </w:tc>
        <w:tc>
          <w:tcPr>
            <w:tcW w:w="2270" w:type="dxa"/>
          </w:tcPr>
          <w:p w14:paraId="5E7C1024" w14:textId="311E71DE" w:rsidR="009F268B" w:rsidRPr="009F268B" w:rsidRDefault="009F268B" w:rsidP="009F268B">
            <w:pPr>
              <w:rPr>
                <w:sz w:val="28"/>
                <w:szCs w:val="28"/>
              </w:rPr>
            </w:pPr>
            <w:r w:rsidRPr="009F268B">
              <w:rPr>
                <w:sz w:val="28"/>
                <w:szCs w:val="28"/>
              </w:rPr>
              <w:t>Slower</w:t>
            </w:r>
          </w:p>
        </w:tc>
        <w:tc>
          <w:tcPr>
            <w:tcW w:w="2088" w:type="dxa"/>
          </w:tcPr>
          <w:p w14:paraId="203CE82D" w14:textId="5D7E2CDB" w:rsidR="009F268B" w:rsidRPr="009F268B" w:rsidRDefault="009F268B" w:rsidP="009F268B">
            <w:pPr>
              <w:rPr>
                <w:sz w:val="28"/>
                <w:szCs w:val="28"/>
              </w:rPr>
            </w:pPr>
            <w:r w:rsidRPr="009F268B">
              <w:rPr>
                <w:sz w:val="28"/>
                <w:szCs w:val="28"/>
              </w:rPr>
              <w:t>Good</w:t>
            </w:r>
          </w:p>
        </w:tc>
      </w:tr>
      <w:tr w:rsidR="009F268B" w:rsidRPr="009F268B" w14:paraId="7B6456A5" w14:textId="77777777" w:rsidTr="00BE0309">
        <w:tc>
          <w:tcPr>
            <w:tcW w:w="2279" w:type="dxa"/>
          </w:tcPr>
          <w:p w14:paraId="427D9A45" w14:textId="3B2DFBEB" w:rsidR="009F268B" w:rsidRPr="009F268B" w:rsidRDefault="009F268B" w:rsidP="009F268B">
            <w:pPr>
              <w:rPr>
                <w:sz w:val="28"/>
                <w:szCs w:val="28"/>
              </w:rPr>
            </w:pPr>
            <w:r w:rsidRPr="009F268B">
              <w:rPr>
                <w:sz w:val="28"/>
                <w:szCs w:val="28"/>
              </w:rPr>
              <w:t>large</w:t>
            </w:r>
          </w:p>
        </w:tc>
        <w:tc>
          <w:tcPr>
            <w:tcW w:w="2425" w:type="dxa"/>
            <w:vAlign w:val="center"/>
          </w:tcPr>
          <w:p w14:paraId="679415CA" w14:textId="080375AF" w:rsidR="009F268B" w:rsidRPr="009F268B" w:rsidRDefault="009F268B" w:rsidP="009F268B">
            <w:pPr>
              <w:rPr>
                <w:sz w:val="28"/>
                <w:szCs w:val="28"/>
                <w:lang w:val="en-US"/>
              </w:rPr>
            </w:pPr>
            <w:r w:rsidRPr="009F268B">
              <w:rPr>
                <w:sz w:val="28"/>
                <w:szCs w:val="28"/>
                <w:lang w:val="en-US"/>
              </w:rPr>
              <w:t>~1550M</w:t>
            </w:r>
          </w:p>
        </w:tc>
        <w:tc>
          <w:tcPr>
            <w:tcW w:w="2270" w:type="dxa"/>
          </w:tcPr>
          <w:p w14:paraId="3714E696" w14:textId="370B3F7C" w:rsidR="009F268B" w:rsidRPr="009F268B" w:rsidRDefault="009F268B" w:rsidP="009F268B">
            <w:pPr>
              <w:rPr>
                <w:sz w:val="28"/>
                <w:szCs w:val="28"/>
              </w:rPr>
            </w:pPr>
            <w:r w:rsidRPr="009F268B">
              <w:rPr>
                <w:sz w:val="28"/>
                <w:szCs w:val="28"/>
              </w:rPr>
              <w:t>Slowest</w:t>
            </w:r>
          </w:p>
        </w:tc>
        <w:tc>
          <w:tcPr>
            <w:tcW w:w="2088" w:type="dxa"/>
          </w:tcPr>
          <w:p w14:paraId="37DEDA2A" w14:textId="2F289483" w:rsidR="009F268B" w:rsidRPr="009F268B" w:rsidRDefault="009F268B" w:rsidP="009F268B">
            <w:pPr>
              <w:rPr>
                <w:sz w:val="28"/>
                <w:szCs w:val="28"/>
              </w:rPr>
            </w:pPr>
            <w:r w:rsidRPr="009F268B">
              <w:rPr>
                <w:sz w:val="28"/>
                <w:szCs w:val="28"/>
              </w:rPr>
              <w:t>Best Accuracy</w:t>
            </w:r>
          </w:p>
        </w:tc>
      </w:tr>
    </w:tbl>
    <w:p w14:paraId="161BB29D" w14:textId="77777777" w:rsidR="009F268B" w:rsidRDefault="009F268B"/>
    <w:p w14:paraId="7F7D4A24" w14:textId="77777777" w:rsidR="001E4CCF" w:rsidRDefault="001E4CCF"/>
    <w:p w14:paraId="79191A3F" w14:textId="77777777" w:rsidR="001E4CCF" w:rsidRDefault="001E4CCF"/>
    <w:p w14:paraId="463305BA" w14:textId="4473A140" w:rsidR="001E4CCF" w:rsidRDefault="008A3DCF">
      <w:pPr>
        <w:rPr>
          <w:lang w:val="en-US"/>
        </w:rPr>
      </w:pPr>
      <w:r>
        <w:rPr>
          <w:lang w:val="en-US"/>
        </w:rPr>
        <w:t xml:space="preserve">It’s been months that I started discovering the realm of Gen AI, and it is quite an adventure, from NLP specialization ( NLP with Vector space models (4 weeks covered in 2 weeks) -&gt; NLP with probabilistic models (4 week covered in 1 week) -&gt; NLP with sequential models (3 weeks covered in 1 week) -&gt; NLP with attention models (3 weeks covered in 1 week), you get into transformers architecture, the paper “attention is all you need”, people mentioning LLMs, gen AI buzzwords. And then you trace how you will be continuing the learning path learning on one side coding on the other side (and of course with 8 hours of working as a data science engineer  + consulting), how you will manage all of this, and then the path will be built much like how we build a gen ai project: </w:t>
      </w:r>
    </w:p>
    <w:p w14:paraId="63D909C3" w14:textId="57455847" w:rsidR="001E4CCF" w:rsidRDefault="001E4CCF" w:rsidP="001E4CCF">
      <w:pPr>
        <w:pStyle w:val="Paragraphedeliste"/>
        <w:numPr>
          <w:ilvl w:val="0"/>
          <w:numId w:val="1"/>
        </w:numPr>
        <w:rPr>
          <w:lang w:val="en-US"/>
        </w:rPr>
      </w:pPr>
      <w:r>
        <w:rPr>
          <w:lang w:val="en-US"/>
        </w:rPr>
        <w:t xml:space="preserve">Data collection: based on the task you want to perform, input differ from audio to image to text. And what we need for acturate modeling is that the data can be unlabeled but it contains the label as a response (self supervised modeling) </w:t>
      </w:r>
    </w:p>
    <w:p w14:paraId="7281B9B8" w14:textId="3CC87657" w:rsidR="001E4CCF" w:rsidRDefault="001E4CCF" w:rsidP="001E4CCF">
      <w:pPr>
        <w:pStyle w:val="Paragraphedeliste"/>
        <w:numPr>
          <w:ilvl w:val="0"/>
          <w:numId w:val="1"/>
        </w:numPr>
        <w:rPr>
          <w:lang w:val="en-US"/>
        </w:rPr>
      </w:pPr>
      <w:r>
        <w:rPr>
          <w:lang w:val="en-US"/>
        </w:rPr>
        <w:t xml:space="preserve">Data Preprocessing: It’s an amazing step that usually you won’t be performing it as it will be taken apart by the gen ai and LLM models already existing (It involves all techniques that clean the data for text we can perform removing stop words, punctiuation, html tags, lemmatization and stemming, remove email addresses, handle abbreviations as well as emojis .. you can find all what you need through this book that I found interesting once scrolling in linkedin) </w:t>
      </w:r>
    </w:p>
    <w:p w14:paraId="0C0517BF" w14:textId="4927C455" w:rsidR="001E4CCF" w:rsidRDefault="0050531D" w:rsidP="001E4CCF">
      <w:pPr>
        <w:pStyle w:val="Paragraphedeliste"/>
        <w:numPr>
          <w:ilvl w:val="0"/>
          <w:numId w:val="1"/>
        </w:numPr>
        <w:rPr>
          <w:lang w:val="en-US"/>
        </w:rPr>
      </w:pPr>
      <w:r>
        <w:rPr>
          <w:lang w:val="en-US"/>
        </w:rPr>
        <w:t xml:space="preserve">Data Tokenization: Split the preprocessed data into words, sentences, characters (depends from the tokenization method and you’ll find an initial understanding of the tokenization methods within this github repo). This step is crucial as a computer doesn’t understand human language so the latter will be transformed in token which are ids that map to the </w:t>
      </w:r>
      <w:r>
        <w:rPr>
          <w:lang w:val="en-US"/>
        </w:rPr>
        <w:lastRenderedPageBreak/>
        <w:t xml:space="preserve">words from the vocabulary. (a demo will be shared to showcase the different type of tokenization with reference videos for better understanding) </w:t>
      </w:r>
    </w:p>
    <w:p w14:paraId="3BAA136D" w14:textId="2AE5704B" w:rsidR="0050531D" w:rsidRDefault="0050531D" w:rsidP="001E4CCF">
      <w:pPr>
        <w:pStyle w:val="Paragraphedeliste"/>
        <w:numPr>
          <w:ilvl w:val="0"/>
          <w:numId w:val="1"/>
        </w:numPr>
        <w:rPr>
          <w:lang w:val="en-US"/>
        </w:rPr>
      </w:pPr>
      <w:r>
        <w:rPr>
          <w:lang w:val="en-US"/>
        </w:rPr>
        <w:t xml:space="preserve">Modeling: use a pretrained model that you can fine tune over </w:t>
      </w:r>
      <w:r w:rsidR="008A3DCF">
        <w:rPr>
          <w:lang w:val="en-US"/>
        </w:rPr>
        <w:t xml:space="preserve">a labeled dataset for a specific task </w:t>
      </w:r>
    </w:p>
    <w:p w14:paraId="24CDCE2C" w14:textId="6262B2EC" w:rsidR="008A3DCF" w:rsidRDefault="008A3DCF" w:rsidP="001E4CCF">
      <w:pPr>
        <w:pStyle w:val="Paragraphedeliste"/>
        <w:numPr>
          <w:ilvl w:val="0"/>
          <w:numId w:val="1"/>
        </w:numPr>
        <w:rPr>
          <w:lang w:val="en-US"/>
        </w:rPr>
      </w:pPr>
      <w:r>
        <w:rPr>
          <w:lang w:val="en-US"/>
        </w:rPr>
        <w:t xml:space="preserve">Evaluation of the models through bleu, rouge, perplexity .. scores. I’ll be sharing soon a file about the different scoring methods (at least the ones that I get to know, </w:t>
      </w:r>
      <w:r w:rsidR="00D40F5E">
        <w:rPr>
          <w:lang w:val="en-US"/>
        </w:rPr>
        <w:t xml:space="preserve">their definition and with examples) </w:t>
      </w:r>
    </w:p>
    <w:p w14:paraId="1017464D" w14:textId="2E9C9371" w:rsidR="00D40F5E" w:rsidRDefault="00D40F5E" w:rsidP="001E4CCF">
      <w:pPr>
        <w:pStyle w:val="Paragraphedeliste"/>
        <w:numPr>
          <w:ilvl w:val="0"/>
          <w:numId w:val="1"/>
        </w:numPr>
        <w:rPr>
          <w:lang w:val="en-US"/>
        </w:rPr>
      </w:pPr>
      <w:r>
        <w:rPr>
          <w:lang w:val="en-US"/>
        </w:rPr>
        <w:t>Model Deployment</w:t>
      </w:r>
    </w:p>
    <w:p w14:paraId="3FE1E718" w14:textId="278DA2A1" w:rsidR="00D40F5E" w:rsidRDefault="00D40F5E" w:rsidP="001E4CCF">
      <w:pPr>
        <w:pStyle w:val="Paragraphedeliste"/>
        <w:numPr>
          <w:ilvl w:val="0"/>
          <w:numId w:val="1"/>
        </w:numPr>
        <w:rPr>
          <w:lang w:val="en-US"/>
        </w:rPr>
      </w:pPr>
      <w:r>
        <w:rPr>
          <w:lang w:val="en-US"/>
        </w:rPr>
        <w:t xml:space="preserve">Monitoring based on feedback </w:t>
      </w:r>
    </w:p>
    <w:p w14:paraId="6DF47468" w14:textId="1FDD3651" w:rsidR="00D40F5E" w:rsidRDefault="00D40F5E" w:rsidP="00D40F5E">
      <w:pPr>
        <w:rPr>
          <w:lang w:val="en-US"/>
        </w:rPr>
      </w:pPr>
      <w:r>
        <w:rPr>
          <w:lang w:val="en-US"/>
        </w:rPr>
        <w:t xml:space="preserve">Currently I’m in the modeling phase and alternating with evaluation and model fine tuning. In this phase I inspire myself from existing project, plan on how I can enhance them and test my learning through these challenges. Here’s one of the project that I’m currently working on it: </w:t>
      </w:r>
    </w:p>
    <w:p w14:paraId="397F5FB3" w14:textId="5F841CFC" w:rsidR="00D40F5E" w:rsidRDefault="00D40F5E" w:rsidP="00D40F5E">
      <w:pPr>
        <w:rPr>
          <w:lang w:val="en-US"/>
        </w:rPr>
      </w:pPr>
      <w:r>
        <w:rPr>
          <w:lang w:val="en-US"/>
        </w:rPr>
        <w:t>Speech 2 Text and speech 2 Image: the project involves a flask application where the user will be uploading a recording, and enter the task that he wanted from the model to perform such as translate, transcript</w:t>
      </w:r>
      <w:r w:rsidR="00F70C0A">
        <w:rPr>
          <w:lang w:val="en-US"/>
        </w:rPr>
        <w:t>, detect the language</w:t>
      </w:r>
      <w:r>
        <w:rPr>
          <w:lang w:val="en-US"/>
        </w:rPr>
        <w:t xml:space="preserve"> or generate an image</w:t>
      </w:r>
      <w:r w:rsidR="00F70C0A">
        <w:rPr>
          <w:lang w:val="en-US"/>
        </w:rPr>
        <w:t xml:space="preserve"> that explains the speech with a text</w:t>
      </w:r>
      <w:r>
        <w:rPr>
          <w:lang w:val="en-US"/>
        </w:rPr>
        <w:t xml:space="preserve">. In this phase the user can’t enter any creative prompt other than one singular word which summarize the needed task from the model. </w:t>
      </w:r>
    </w:p>
    <w:p w14:paraId="147B4DD7" w14:textId="42DD545E" w:rsidR="00F70C0A" w:rsidRDefault="00D40F5E" w:rsidP="00F70C0A">
      <w:pPr>
        <w:rPr>
          <w:lang w:val="en-US"/>
        </w:rPr>
      </w:pPr>
      <w:r>
        <w:rPr>
          <w:lang w:val="en-US"/>
        </w:rPr>
        <w:t>For that, multiple models were combined and for each model, I added th</w:t>
      </w:r>
      <w:r w:rsidR="00F70C0A">
        <w:rPr>
          <w:lang w:val="en-US"/>
        </w:rPr>
        <w:t xml:space="preserve">e intuition behind it, how it works the architecture and without going further with mathematical details ( with that I’ve already added some reference for better explanation on mathematical model behind especially the diffusion model)). It all begun with transcription using Open AI whisper model and due to its limitations for translation task as it can only translate to English language, I combined with it the famous T5 model for the translation task and finally Dreamlinke for image generation. </w:t>
      </w:r>
    </w:p>
    <w:p w14:paraId="06ECFAD4" w14:textId="71C621BE" w:rsidR="00F70C0A" w:rsidRDefault="00F70C0A" w:rsidP="00F70C0A">
      <w:pPr>
        <w:rPr>
          <w:lang w:val="en-US"/>
        </w:rPr>
      </w:pPr>
      <w:r>
        <w:rPr>
          <w:lang w:val="en-US"/>
        </w:rPr>
        <w:t>Now when getting to use the project, you’ll see the need of integrating human prompting as the models such T5 can perform different other tasks than translating such as summarizing which can be needed for an audio especially that nowadays we don’t want really to hear our friends vocal to interrupt our music. So the next phase will be integrating prompt engineering, to allow the user to input the prompt as he want and answer him along the way.</w:t>
      </w:r>
    </w:p>
    <w:p w14:paraId="41009FA4" w14:textId="77777777" w:rsidR="003574FB" w:rsidRDefault="003574FB" w:rsidP="00F70C0A">
      <w:pPr>
        <w:rPr>
          <w:lang w:val="en-US"/>
        </w:rPr>
      </w:pPr>
    </w:p>
    <w:p w14:paraId="227ED02E" w14:textId="77777777" w:rsidR="003574FB" w:rsidRDefault="003574FB" w:rsidP="00F70C0A">
      <w:pPr>
        <w:rPr>
          <w:lang w:val="en-US"/>
        </w:rPr>
      </w:pPr>
    </w:p>
    <w:p w14:paraId="199EDFEB" w14:textId="77777777" w:rsidR="003574FB" w:rsidRPr="003574FB" w:rsidRDefault="003574FB" w:rsidP="003574FB">
      <w:pPr>
        <w:rPr>
          <w:lang w:val="en-US"/>
        </w:rPr>
      </w:pPr>
      <w:r w:rsidRPr="003574FB">
        <w:rPr>
          <w:rFonts w:ascii="Segoe UI Emoji" w:hAnsi="Segoe UI Emoji" w:cs="Segoe UI Emoji"/>
          <w:lang w:val="en-US"/>
        </w:rPr>
        <w:t>🌟</w:t>
      </w:r>
      <w:r w:rsidRPr="003574FB">
        <w:rPr>
          <w:lang w:val="en-US"/>
        </w:rPr>
        <w:t xml:space="preserve"> </w:t>
      </w:r>
      <w:r w:rsidRPr="003574FB">
        <w:rPr>
          <w:b/>
          <w:bCs/>
          <w:lang w:val="en-US"/>
        </w:rPr>
        <w:t>Bridging Speech, Text, and Images: A New Chapter in Generative AI</w:t>
      </w:r>
      <w:r w:rsidRPr="003574FB">
        <w:rPr>
          <w:lang w:val="en-US"/>
        </w:rPr>
        <w:t xml:space="preserve"> </w:t>
      </w:r>
      <w:r w:rsidRPr="003574FB">
        <w:rPr>
          <w:rFonts w:ascii="Segoe UI Emoji" w:hAnsi="Segoe UI Emoji" w:cs="Segoe UI Emoji"/>
          <w:lang w:val="en-US"/>
        </w:rPr>
        <w:t>🚀</w:t>
      </w:r>
    </w:p>
    <w:p w14:paraId="7F010BD1" w14:textId="77777777" w:rsidR="003574FB" w:rsidRPr="003574FB" w:rsidRDefault="003574FB" w:rsidP="003574FB">
      <w:pPr>
        <w:rPr>
          <w:lang w:val="en-US"/>
        </w:rPr>
      </w:pPr>
      <w:r w:rsidRPr="003574FB">
        <w:rPr>
          <w:lang w:val="en-US"/>
        </w:rPr>
        <w:t xml:space="preserve">Months of diving deep into </w:t>
      </w:r>
      <w:r w:rsidRPr="003574FB">
        <w:rPr>
          <w:b/>
          <w:bCs/>
          <w:lang w:val="en-US"/>
        </w:rPr>
        <w:t>Generative AI</w:t>
      </w:r>
      <w:r w:rsidRPr="003574FB">
        <w:rPr>
          <w:lang w:val="en-US"/>
        </w:rPr>
        <w:t xml:space="preserve"> have led me to a new, exciting challenge: combining </w:t>
      </w:r>
      <w:r w:rsidRPr="003574FB">
        <w:rPr>
          <w:b/>
          <w:bCs/>
          <w:lang w:val="en-US"/>
        </w:rPr>
        <w:t>Speech-to-Text</w:t>
      </w:r>
      <w:r w:rsidRPr="003574FB">
        <w:rPr>
          <w:lang w:val="en-US"/>
        </w:rPr>
        <w:t xml:space="preserve">, </w:t>
      </w:r>
      <w:r w:rsidRPr="003574FB">
        <w:rPr>
          <w:b/>
          <w:bCs/>
          <w:lang w:val="en-US"/>
        </w:rPr>
        <w:t>Translation</w:t>
      </w:r>
      <w:r w:rsidRPr="003574FB">
        <w:rPr>
          <w:lang w:val="en-US"/>
        </w:rPr>
        <w:t xml:space="preserve">, and </w:t>
      </w:r>
      <w:r w:rsidRPr="003574FB">
        <w:rPr>
          <w:b/>
          <w:bCs/>
          <w:lang w:val="en-US"/>
        </w:rPr>
        <w:t>Image Generation</w:t>
      </w:r>
      <w:r w:rsidRPr="003574FB">
        <w:rPr>
          <w:lang w:val="en-US"/>
        </w:rPr>
        <w:t xml:space="preserve"> into a single project! After exploring areas like </w:t>
      </w:r>
      <w:r w:rsidRPr="003574FB">
        <w:rPr>
          <w:b/>
          <w:bCs/>
          <w:lang w:val="en-US"/>
        </w:rPr>
        <w:t>NLP</w:t>
      </w:r>
      <w:r w:rsidRPr="003574FB">
        <w:rPr>
          <w:lang w:val="en-US"/>
        </w:rPr>
        <w:t xml:space="preserve">, </w:t>
      </w:r>
      <w:r w:rsidRPr="003574FB">
        <w:rPr>
          <w:b/>
          <w:bCs/>
          <w:lang w:val="en-US"/>
        </w:rPr>
        <w:t>Transformers</w:t>
      </w:r>
      <w:r w:rsidRPr="003574FB">
        <w:rPr>
          <w:lang w:val="en-US"/>
        </w:rPr>
        <w:t xml:space="preserve">, and </w:t>
      </w:r>
      <w:r w:rsidRPr="003574FB">
        <w:rPr>
          <w:b/>
          <w:bCs/>
          <w:lang w:val="en-US"/>
        </w:rPr>
        <w:t>Diffusion Models</w:t>
      </w:r>
      <w:r w:rsidRPr="003574FB">
        <w:rPr>
          <w:lang w:val="en-US"/>
        </w:rPr>
        <w:t xml:space="preserve">, I’m now working on a project that brings together </w:t>
      </w:r>
      <w:r w:rsidRPr="003574FB">
        <w:rPr>
          <w:b/>
          <w:bCs/>
          <w:lang w:val="en-US"/>
        </w:rPr>
        <w:t>text</w:t>
      </w:r>
      <w:r w:rsidRPr="003574FB">
        <w:rPr>
          <w:lang w:val="en-US"/>
        </w:rPr>
        <w:t xml:space="preserve">, </w:t>
      </w:r>
      <w:r w:rsidRPr="003574FB">
        <w:rPr>
          <w:b/>
          <w:bCs/>
          <w:lang w:val="en-US"/>
        </w:rPr>
        <w:t>audio</w:t>
      </w:r>
      <w:r w:rsidRPr="003574FB">
        <w:rPr>
          <w:lang w:val="en-US"/>
        </w:rPr>
        <w:t xml:space="preserve">, and </w:t>
      </w:r>
      <w:r w:rsidRPr="003574FB">
        <w:rPr>
          <w:b/>
          <w:bCs/>
          <w:lang w:val="en-US"/>
        </w:rPr>
        <w:t>images</w:t>
      </w:r>
      <w:r w:rsidRPr="003574FB">
        <w:rPr>
          <w:lang w:val="en-US"/>
        </w:rPr>
        <w:t xml:space="preserve"> in a cohesive way — and it’s an adventure I’m excited to share! </w:t>
      </w:r>
      <w:r w:rsidRPr="003574FB">
        <w:rPr>
          <w:rFonts w:ascii="Segoe UI Emoji" w:hAnsi="Segoe UI Emoji" w:cs="Segoe UI Emoji"/>
          <w:lang w:val="en-US"/>
        </w:rPr>
        <w:t>🎙️➡️📚➡️🎨</w:t>
      </w:r>
    </w:p>
    <w:p w14:paraId="662F3BC6" w14:textId="77777777" w:rsidR="003574FB" w:rsidRPr="003574FB" w:rsidRDefault="003574FB" w:rsidP="003574FB">
      <w:pPr>
        <w:rPr>
          <w:lang w:val="en-US"/>
        </w:rPr>
      </w:pPr>
      <w:r w:rsidRPr="003574FB">
        <w:rPr>
          <w:b/>
          <w:bCs/>
          <w:lang w:val="en-US"/>
        </w:rPr>
        <w:t>What’s this project about?</w:t>
      </w:r>
      <w:r w:rsidRPr="003574FB">
        <w:rPr>
          <w:lang w:val="en-US"/>
        </w:rPr>
        <w:t xml:space="preserve"> The app allows users to upload an audio recording and choose a task, like transcribing speech, translating it, or generating an image based on the content. But the cool part? This isn’t my first project; it’s just the first time I’m merging </w:t>
      </w:r>
      <w:r w:rsidRPr="003574FB">
        <w:rPr>
          <w:b/>
          <w:bCs/>
          <w:lang w:val="en-US"/>
        </w:rPr>
        <w:t>text</w:t>
      </w:r>
      <w:r w:rsidRPr="003574FB">
        <w:rPr>
          <w:lang w:val="en-US"/>
        </w:rPr>
        <w:t xml:space="preserve">, </w:t>
      </w:r>
      <w:r w:rsidRPr="003574FB">
        <w:rPr>
          <w:b/>
          <w:bCs/>
          <w:lang w:val="en-US"/>
        </w:rPr>
        <w:t>image</w:t>
      </w:r>
      <w:r w:rsidRPr="003574FB">
        <w:rPr>
          <w:lang w:val="en-US"/>
        </w:rPr>
        <w:t xml:space="preserve">, and </w:t>
      </w:r>
      <w:r w:rsidRPr="003574FB">
        <w:rPr>
          <w:b/>
          <w:bCs/>
          <w:lang w:val="en-US"/>
        </w:rPr>
        <w:t>audio</w:t>
      </w:r>
      <w:r w:rsidRPr="003574FB">
        <w:rPr>
          <w:lang w:val="en-US"/>
        </w:rPr>
        <w:t xml:space="preserve"> into one. The journey has been incredible, seeing how these different modalities can work together seamlessly.</w:t>
      </w:r>
    </w:p>
    <w:p w14:paraId="3D14F5AB" w14:textId="77777777" w:rsidR="003574FB" w:rsidRPr="003574FB" w:rsidRDefault="003574FB" w:rsidP="003574FB">
      <w:pPr>
        <w:rPr>
          <w:lang w:val="en-US"/>
        </w:rPr>
      </w:pPr>
      <w:r w:rsidRPr="003574FB">
        <w:rPr>
          <w:rFonts w:ascii="Segoe UI Emoji" w:hAnsi="Segoe UI Emoji" w:cs="Segoe UI Emoji"/>
          <w:lang w:val="en-US"/>
        </w:rPr>
        <w:t>🛠️</w:t>
      </w:r>
      <w:r w:rsidRPr="003574FB">
        <w:rPr>
          <w:lang w:val="en-US"/>
        </w:rPr>
        <w:t xml:space="preserve"> </w:t>
      </w:r>
      <w:r w:rsidRPr="003574FB">
        <w:rPr>
          <w:b/>
          <w:bCs/>
          <w:lang w:val="en-US"/>
        </w:rPr>
        <w:t>Models Used</w:t>
      </w:r>
      <w:r w:rsidRPr="003574FB">
        <w:rPr>
          <w:lang w:val="en-US"/>
        </w:rPr>
        <w:t>:</w:t>
      </w:r>
    </w:p>
    <w:p w14:paraId="682179AF" w14:textId="77777777" w:rsidR="003574FB" w:rsidRPr="003574FB" w:rsidRDefault="003574FB" w:rsidP="003574FB">
      <w:pPr>
        <w:numPr>
          <w:ilvl w:val="0"/>
          <w:numId w:val="2"/>
        </w:numPr>
        <w:rPr>
          <w:lang w:val="en-US"/>
        </w:rPr>
      </w:pPr>
      <w:r w:rsidRPr="003574FB">
        <w:rPr>
          <w:b/>
          <w:bCs/>
          <w:lang w:val="en-US"/>
        </w:rPr>
        <w:t>Whisper</w:t>
      </w:r>
      <w:r w:rsidRPr="003574FB">
        <w:rPr>
          <w:lang w:val="en-US"/>
        </w:rPr>
        <w:t xml:space="preserve"> for speech-to-text transcription.</w:t>
      </w:r>
    </w:p>
    <w:p w14:paraId="6746233C" w14:textId="69F1CCD9" w:rsidR="003574FB" w:rsidRPr="003574FB" w:rsidRDefault="0065722E" w:rsidP="003574FB">
      <w:pPr>
        <w:numPr>
          <w:ilvl w:val="0"/>
          <w:numId w:val="2"/>
        </w:numPr>
        <w:rPr>
          <w:lang w:val="en-US"/>
        </w:rPr>
      </w:pPr>
      <w:proofErr w:type="spellStart"/>
      <w:r>
        <w:rPr>
          <w:b/>
          <w:bCs/>
          <w:lang w:val="en-US"/>
        </w:rPr>
        <w:lastRenderedPageBreak/>
        <w:t>MBart</w:t>
      </w:r>
      <w:proofErr w:type="spellEnd"/>
      <w:r w:rsidR="003574FB" w:rsidRPr="003574FB">
        <w:rPr>
          <w:lang w:val="en-US"/>
        </w:rPr>
        <w:t xml:space="preserve"> for translation</w:t>
      </w:r>
      <w:r>
        <w:rPr>
          <w:lang w:val="en-US"/>
        </w:rPr>
        <w:t xml:space="preserve"> to a target language selected by the user</w:t>
      </w:r>
      <w:r w:rsidR="003574FB" w:rsidRPr="003574FB">
        <w:rPr>
          <w:lang w:val="en-US"/>
        </w:rPr>
        <w:t xml:space="preserve"> (and soon, summarization).</w:t>
      </w:r>
    </w:p>
    <w:p w14:paraId="08C2ADE2" w14:textId="77777777" w:rsidR="003574FB" w:rsidRPr="003574FB" w:rsidRDefault="003574FB" w:rsidP="003574FB">
      <w:pPr>
        <w:numPr>
          <w:ilvl w:val="0"/>
          <w:numId w:val="2"/>
        </w:numPr>
        <w:rPr>
          <w:lang w:val="en-US"/>
        </w:rPr>
      </w:pPr>
      <w:r w:rsidRPr="003574FB">
        <w:rPr>
          <w:b/>
          <w:bCs/>
          <w:lang w:val="en-US"/>
        </w:rPr>
        <w:t>Dreamlike Diffusion</w:t>
      </w:r>
      <w:r w:rsidRPr="003574FB">
        <w:rPr>
          <w:lang w:val="en-US"/>
        </w:rPr>
        <w:t xml:space="preserve"> for generating images from spoken content.</w:t>
      </w:r>
    </w:p>
    <w:p w14:paraId="2F957EF6" w14:textId="77777777" w:rsidR="003574FB" w:rsidRPr="003574FB" w:rsidRDefault="003574FB" w:rsidP="003574FB">
      <w:pPr>
        <w:rPr>
          <w:lang w:val="en-US"/>
        </w:rPr>
      </w:pPr>
      <w:r w:rsidRPr="003574FB">
        <w:rPr>
          <w:lang w:val="en-US"/>
        </w:rPr>
        <w:t xml:space="preserve">What makes this project different from others I’ve worked on is the interplay between these models. Each one has its own strengths and limitations, and in this project, I’m blending them to deliver a smooth, user-friendly experience. The result is a simple interface where users can input tasks (like “translate” or “image”), and the system handles everything in the background — </w:t>
      </w:r>
      <w:r w:rsidRPr="003574FB">
        <w:rPr>
          <w:b/>
          <w:bCs/>
          <w:lang w:val="en-US"/>
        </w:rPr>
        <w:t>audio</w:t>
      </w:r>
      <w:r w:rsidRPr="003574FB">
        <w:rPr>
          <w:lang w:val="en-US"/>
        </w:rPr>
        <w:t xml:space="preserve"> is transcribed, </w:t>
      </w:r>
      <w:r w:rsidRPr="003574FB">
        <w:rPr>
          <w:b/>
          <w:bCs/>
          <w:lang w:val="en-US"/>
        </w:rPr>
        <w:t>text</w:t>
      </w:r>
      <w:r w:rsidRPr="003574FB">
        <w:rPr>
          <w:lang w:val="en-US"/>
        </w:rPr>
        <w:t xml:space="preserve"> is processed, and </w:t>
      </w:r>
      <w:r w:rsidRPr="003574FB">
        <w:rPr>
          <w:b/>
          <w:bCs/>
          <w:lang w:val="en-US"/>
        </w:rPr>
        <w:t>images</w:t>
      </w:r>
      <w:r w:rsidRPr="003574FB">
        <w:rPr>
          <w:lang w:val="en-US"/>
        </w:rPr>
        <w:t xml:space="preserve"> are generated.</w:t>
      </w:r>
    </w:p>
    <w:p w14:paraId="15345E44" w14:textId="77777777" w:rsidR="003574FB" w:rsidRPr="003574FB" w:rsidRDefault="003574FB" w:rsidP="003574FB">
      <w:pPr>
        <w:rPr>
          <w:lang w:val="en-US"/>
        </w:rPr>
      </w:pPr>
      <w:r w:rsidRPr="003574FB">
        <w:rPr>
          <w:rFonts w:ascii="Segoe UI Emoji" w:hAnsi="Segoe UI Emoji" w:cs="Segoe UI Emoji"/>
          <w:lang w:val="en-US"/>
        </w:rPr>
        <w:t>🔍</w:t>
      </w:r>
      <w:r w:rsidRPr="003574FB">
        <w:rPr>
          <w:lang w:val="en-US"/>
        </w:rPr>
        <w:t xml:space="preserve"> </w:t>
      </w:r>
      <w:r w:rsidRPr="003574FB">
        <w:rPr>
          <w:b/>
          <w:bCs/>
          <w:lang w:val="en-US"/>
        </w:rPr>
        <w:t>What you’ll find inside</w:t>
      </w:r>
      <w:r w:rsidRPr="003574FB">
        <w:rPr>
          <w:lang w:val="en-US"/>
        </w:rPr>
        <w:t>:</w:t>
      </w:r>
    </w:p>
    <w:p w14:paraId="15110157" w14:textId="77777777" w:rsidR="003574FB" w:rsidRPr="003574FB" w:rsidRDefault="003574FB" w:rsidP="003574FB">
      <w:pPr>
        <w:numPr>
          <w:ilvl w:val="0"/>
          <w:numId w:val="3"/>
        </w:numPr>
        <w:rPr>
          <w:lang w:val="en-US"/>
        </w:rPr>
      </w:pPr>
      <w:r w:rsidRPr="003574FB">
        <w:rPr>
          <w:lang w:val="en-US"/>
        </w:rPr>
        <w:t xml:space="preserve">A </w:t>
      </w:r>
      <w:r w:rsidRPr="003574FB">
        <w:rPr>
          <w:b/>
          <w:bCs/>
          <w:lang w:val="en-US"/>
        </w:rPr>
        <w:t>ReadMe</w:t>
      </w:r>
      <w:r w:rsidRPr="003574FB">
        <w:rPr>
          <w:lang w:val="en-US"/>
        </w:rPr>
        <w:t xml:space="preserve"> with a breakdown of each model’s </w:t>
      </w:r>
      <w:r w:rsidRPr="003574FB">
        <w:rPr>
          <w:b/>
          <w:bCs/>
          <w:lang w:val="en-US"/>
        </w:rPr>
        <w:t>architecture</w:t>
      </w:r>
      <w:r w:rsidRPr="003574FB">
        <w:rPr>
          <w:lang w:val="en-US"/>
        </w:rPr>
        <w:t xml:space="preserve">, </w:t>
      </w:r>
      <w:r w:rsidRPr="003574FB">
        <w:rPr>
          <w:b/>
          <w:bCs/>
          <w:lang w:val="en-US"/>
        </w:rPr>
        <w:t>pros and cons</w:t>
      </w:r>
      <w:r w:rsidRPr="003574FB">
        <w:rPr>
          <w:lang w:val="en-US"/>
        </w:rPr>
        <w:t>, and how they interoperate in this project.</w:t>
      </w:r>
    </w:p>
    <w:p w14:paraId="486D27A5" w14:textId="77777777" w:rsidR="003574FB" w:rsidRPr="003574FB" w:rsidRDefault="003574FB" w:rsidP="003574FB">
      <w:pPr>
        <w:numPr>
          <w:ilvl w:val="0"/>
          <w:numId w:val="3"/>
        </w:numPr>
        <w:rPr>
          <w:lang w:val="en-US"/>
        </w:rPr>
      </w:pPr>
      <w:r w:rsidRPr="003574FB">
        <w:rPr>
          <w:lang w:val="en-US"/>
        </w:rPr>
        <w:t xml:space="preserve">A mini-book explaining the </w:t>
      </w:r>
      <w:r w:rsidRPr="003574FB">
        <w:rPr>
          <w:b/>
          <w:bCs/>
          <w:lang w:val="en-US"/>
        </w:rPr>
        <w:t>architectural details</w:t>
      </w:r>
      <w:r w:rsidRPr="003574FB">
        <w:rPr>
          <w:lang w:val="en-US"/>
        </w:rPr>
        <w:t xml:space="preserve"> of models like </w:t>
      </w:r>
      <w:r w:rsidRPr="003574FB">
        <w:rPr>
          <w:b/>
          <w:bCs/>
          <w:lang w:val="en-US"/>
        </w:rPr>
        <w:t>Seq2Seq</w:t>
      </w:r>
      <w:r w:rsidRPr="003574FB">
        <w:rPr>
          <w:lang w:val="en-US"/>
        </w:rPr>
        <w:t xml:space="preserve">, </w:t>
      </w:r>
      <w:r w:rsidRPr="003574FB">
        <w:rPr>
          <w:b/>
          <w:bCs/>
          <w:lang w:val="en-US"/>
        </w:rPr>
        <w:t>Transformers</w:t>
      </w:r>
      <w:r w:rsidRPr="003574FB">
        <w:rPr>
          <w:lang w:val="en-US"/>
        </w:rPr>
        <w:t xml:space="preserve">, and </w:t>
      </w:r>
      <w:r w:rsidRPr="003574FB">
        <w:rPr>
          <w:b/>
          <w:bCs/>
          <w:lang w:val="en-US"/>
        </w:rPr>
        <w:t>Diffusion Models</w:t>
      </w:r>
      <w:r w:rsidRPr="003574FB">
        <w:rPr>
          <w:lang w:val="en-US"/>
        </w:rPr>
        <w:t>, and how I used them to achieve multimodal results.</w:t>
      </w:r>
    </w:p>
    <w:p w14:paraId="16336693" w14:textId="77777777" w:rsidR="003574FB" w:rsidRPr="003574FB" w:rsidRDefault="003574FB" w:rsidP="003574FB">
      <w:pPr>
        <w:rPr>
          <w:lang w:val="en-US"/>
        </w:rPr>
      </w:pPr>
      <w:r w:rsidRPr="003574FB">
        <w:rPr>
          <w:rFonts w:ascii="Segoe UI Emoji" w:hAnsi="Segoe UI Emoji" w:cs="Segoe UI Emoji"/>
          <w:lang w:val="en-US"/>
        </w:rPr>
        <w:t>💬</w:t>
      </w:r>
      <w:r w:rsidRPr="003574FB">
        <w:rPr>
          <w:lang w:val="en-US"/>
        </w:rPr>
        <w:t xml:space="preserve"> </w:t>
      </w:r>
      <w:r w:rsidRPr="003574FB">
        <w:rPr>
          <w:b/>
          <w:bCs/>
          <w:lang w:val="en-US"/>
        </w:rPr>
        <w:t>Next Steps</w:t>
      </w:r>
      <w:r w:rsidRPr="003574FB">
        <w:rPr>
          <w:lang w:val="en-US"/>
        </w:rPr>
        <w:t xml:space="preserve">: While the app currently allows users to choose basic tasks, the next phase is integrating </w:t>
      </w:r>
      <w:r w:rsidRPr="003574FB">
        <w:rPr>
          <w:b/>
          <w:bCs/>
          <w:lang w:val="en-US"/>
        </w:rPr>
        <w:t>prompt engineering</w:t>
      </w:r>
      <w:r w:rsidRPr="003574FB">
        <w:rPr>
          <w:lang w:val="en-US"/>
        </w:rPr>
        <w:t xml:space="preserve"> to allow users to issue more complex, natural language commands. Imagine being able to say, “Create an image from this story” or “Summarize this speech” — that’s where I’m headed!</w:t>
      </w:r>
    </w:p>
    <w:p w14:paraId="4CF2DAB6" w14:textId="77777777" w:rsidR="003574FB" w:rsidRPr="003574FB" w:rsidRDefault="003574FB" w:rsidP="003574FB">
      <w:pPr>
        <w:rPr>
          <w:lang w:val="en-US"/>
        </w:rPr>
      </w:pPr>
      <w:r w:rsidRPr="003574FB">
        <w:rPr>
          <w:lang w:val="en-US"/>
        </w:rPr>
        <w:t xml:space="preserve">This project is a milestone in my journey with </w:t>
      </w:r>
      <w:r w:rsidRPr="003574FB">
        <w:rPr>
          <w:b/>
          <w:bCs/>
          <w:lang w:val="en-US"/>
        </w:rPr>
        <w:t>Generative AI</w:t>
      </w:r>
      <w:r w:rsidRPr="003574FB">
        <w:rPr>
          <w:lang w:val="en-US"/>
        </w:rPr>
        <w:t>, and I’m thrilled to see how these diverse models can work together in a real-world setting. It’s all about experimenting, learning, and pushing the boundaries of what AI can do!</w:t>
      </w:r>
    </w:p>
    <w:p w14:paraId="1BBD52A2" w14:textId="77777777" w:rsidR="003574FB" w:rsidRDefault="003574FB" w:rsidP="003574FB">
      <w:pPr>
        <w:rPr>
          <w:lang w:val="en-US"/>
        </w:rPr>
      </w:pPr>
      <w:r w:rsidRPr="003574FB">
        <w:rPr>
          <w:lang w:val="en-US"/>
        </w:rPr>
        <w:t>#GenerativeAI #AIProjects #NLP #SpeechToText #TextToImage #LLMs #DiffusionModels #PromptEngineering #AIInnovation #TechJourney #WomenInTech #DataScience #DeepLearning #OpenAI</w:t>
      </w:r>
    </w:p>
    <w:p w14:paraId="75B5746E" w14:textId="77777777" w:rsidR="003272B8" w:rsidRDefault="003272B8" w:rsidP="003574FB">
      <w:pPr>
        <w:rPr>
          <w:lang w:val="en-US"/>
        </w:rPr>
      </w:pPr>
    </w:p>
    <w:p w14:paraId="1C7E7141" w14:textId="77777777" w:rsidR="003272B8" w:rsidRDefault="003272B8" w:rsidP="003574FB">
      <w:pPr>
        <w:rPr>
          <w:lang w:val="en-US"/>
        </w:rPr>
      </w:pPr>
    </w:p>
    <w:p w14:paraId="0B17D0D4" w14:textId="77777777" w:rsidR="003272B8" w:rsidRPr="003574FB" w:rsidRDefault="003272B8" w:rsidP="003574FB">
      <w:pPr>
        <w:rPr>
          <w:lang w:val="en-US"/>
        </w:rPr>
      </w:pPr>
    </w:p>
    <w:p w14:paraId="40509AAF" w14:textId="77777777" w:rsidR="003574FB" w:rsidRPr="00D40F5E" w:rsidRDefault="003574FB" w:rsidP="00F70C0A">
      <w:pPr>
        <w:rPr>
          <w:lang w:val="en-US"/>
        </w:rPr>
      </w:pPr>
    </w:p>
    <w:sectPr w:rsidR="003574FB" w:rsidRPr="00D40F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A2949"/>
    <w:multiLevelType w:val="hybridMultilevel"/>
    <w:tmpl w:val="71229BF2"/>
    <w:lvl w:ilvl="0" w:tplc="4CA85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969C6"/>
    <w:multiLevelType w:val="multilevel"/>
    <w:tmpl w:val="4BDE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166EFC"/>
    <w:multiLevelType w:val="multilevel"/>
    <w:tmpl w:val="F792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798268">
    <w:abstractNumId w:val="0"/>
  </w:num>
  <w:num w:numId="2" w16cid:durableId="1019115824">
    <w:abstractNumId w:val="1"/>
  </w:num>
  <w:num w:numId="3" w16cid:durableId="955480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8B"/>
    <w:rsid w:val="0006001A"/>
    <w:rsid w:val="001725AE"/>
    <w:rsid w:val="001E4CCF"/>
    <w:rsid w:val="003272B8"/>
    <w:rsid w:val="003574FB"/>
    <w:rsid w:val="0050531D"/>
    <w:rsid w:val="0051137D"/>
    <w:rsid w:val="0065722E"/>
    <w:rsid w:val="00743B55"/>
    <w:rsid w:val="00770BE5"/>
    <w:rsid w:val="008773EF"/>
    <w:rsid w:val="008A3DCF"/>
    <w:rsid w:val="009F268B"/>
    <w:rsid w:val="00B953D7"/>
    <w:rsid w:val="00BE0309"/>
    <w:rsid w:val="00CF19F3"/>
    <w:rsid w:val="00D40F5E"/>
    <w:rsid w:val="00F70C0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2654"/>
  <w15:chartTrackingRefBased/>
  <w15:docId w15:val="{25FD5640-6AA6-49DC-A8AA-799F4C43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26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F26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F268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F268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F268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F268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F268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F268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F268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268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F268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F268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F268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F268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F268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F268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F268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F268B"/>
    <w:rPr>
      <w:rFonts w:eastAsiaTheme="majorEastAsia" w:cstheme="majorBidi"/>
      <w:color w:val="272727" w:themeColor="text1" w:themeTint="D8"/>
    </w:rPr>
  </w:style>
  <w:style w:type="paragraph" w:styleId="Titre">
    <w:name w:val="Title"/>
    <w:basedOn w:val="Normal"/>
    <w:next w:val="Normal"/>
    <w:link w:val="TitreCar"/>
    <w:uiPriority w:val="10"/>
    <w:qFormat/>
    <w:rsid w:val="009F2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268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F268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F268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F268B"/>
    <w:pPr>
      <w:spacing w:before="160"/>
      <w:jc w:val="center"/>
    </w:pPr>
    <w:rPr>
      <w:i/>
      <w:iCs/>
      <w:color w:val="404040" w:themeColor="text1" w:themeTint="BF"/>
    </w:rPr>
  </w:style>
  <w:style w:type="character" w:customStyle="1" w:styleId="CitationCar">
    <w:name w:val="Citation Car"/>
    <w:basedOn w:val="Policepardfaut"/>
    <w:link w:val="Citation"/>
    <w:uiPriority w:val="29"/>
    <w:rsid w:val="009F268B"/>
    <w:rPr>
      <w:i/>
      <w:iCs/>
      <w:color w:val="404040" w:themeColor="text1" w:themeTint="BF"/>
    </w:rPr>
  </w:style>
  <w:style w:type="paragraph" w:styleId="Paragraphedeliste">
    <w:name w:val="List Paragraph"/>
    <w:basedOn w:val="Normal"/>
    <w:uiPriority w:val="34"/>
    <w:qFormat/>
    <w:rsid w:val="009F268B"/>
    <w:pPr>
      <w:ind w:left="720"/>
      <w:contextualSpacing/>
    </w:pPr>
  </w:style>
  <w:style w:type="character" w:styleId="Accentuationintense">
    <w:name w:val="Intense Emphasis"/>
    <w:basedOn w:val="Policepardfaut"/>
    <w:uiPriority w:val="21"/>
    <w:qFormat/>
    <w:rsid w:val="009F268B"/>
    <w:rPr>
      <w:i/>
      <w:iCs/>
      <w:color w:val="2F5496" w:themeColor="accent1" w:themeShade="BF"/>
    </w:rPr>
  </w:style>
  <w:style w:type="paragraph" w:styleId="Citationintense">
    <w:name w:val="Intense Quote"/>
    <w:basedOn w:val="Normal"/>
    <w:next w:val="Normal"/>
    <w:link w:val="CitationintenseCar"/>
    <w:uiPriority w:val="30"/>
    <w:qFormat/>
    <w:rsid w:val="009F26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F268B"/>
    <w:rPr>
      <w:i/>
      <w:iCs/>
      <w:color w:val="2F5496" w:themeColor="accent1" w:themeShade="BF"/>
    </w:rPr>
  </w:style>
  <w:style w:type="character" w:styleId="Rfrenceintense">
    <w:name w:val="Intense Reference"/>
    <w:basedOn w:val="Policepardfaut"/>
    <w:uiPriority w:val="32"/>
    <w:qFormat/>
    <w:rsid w:val="009F268B"/>
    <w:rPr>
      <w:b/>
      <w:bCs/>
      <w:smallCaps/>
      <w:color w:val="2F5496" w:themeColor="accent1" w:themeShade="BF"/>
      <w:spacing w:val="5"/>
    </w:rPr>
  </w:style>
  <w:style w:type="table" w:styleId="Grilledutableau">
    <w:name w:val="Table Grid"/>
    <w:basedOn w:val="TableauNormal"/>
    <w:uiPriority w:val="39"/>
    <w:rsid w:val="009F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2505">
      <w:bodyDiv w:val="1"/>
      <w:marLeft w:val="0"/>
      <w:marRight w:val="0"/>
      <w:marTop w:val="0"/>
      <w:marBottom w:val="0"/>
      <w:divBdr>
        <w:top w:val="none" w:sz="0" w:space="0" w:color="auto"/>
        <w:left w:val="none" w:sz="0" w:space="0" w:color="auto"/>
        <w:bottom w:val="none" w:sz="0" w:space="0" w:color="auto"/>
        <w:right w:val="none" w:sz="0" w:space="0" w:color="auto"/>
      </w:divBdr>
    </w:div>
    <w:div w:id="1059859805">
      <w:bodyDiv w:val="1"/>
      <w:marLeft w:val="0"/>
      <w:marRight w:val="0"/>
      <w:marTop w:val="0"/>
      <w:marBottom w:val="0"/>
      <w:divBdr>
        <w:top w:val="none" w:sz="0" w:space="0" w:color="auto"/>
        <w:left w:val="none" w:sz="0" w:space="0" w:color="auto"/>
        <w:bottom w:val="none" w:sz="0" w:space="0" w:color="auto"/>
        <w:right w:val="none" w:sz="0" w:space="0" w:color="auto"/>
      </w:divBdr>
    </w:div>
    <w:div w:id="1240217993">
      <w:bodyDiv w:val="1"/>
      <w:marLeft w:val="0"/>
      <w:marRight w:val="0"/>
      <w:marTop w:val="0"/>
      <w:marBottom w:val="0"/>
      <w:divBdr>
        <w:top w:val="none" w:sz="0" w:space="0" w:color="auto"/>
        <w:left w:val="none" w:sz="0" w:space="0" w:color="auto"/>
        <w:bottom w:val="none" w:sz="0" w:space="0" w:color="auto"/>
        <w:right w:val="none" w:sz="0" w:space="0" w:color="auto"/>
      </w:divBdr>
    </w:div>
    <w:div w:id="140571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1041</Words>
  <Characters>5935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nourhene.hanana@etudiant-fst.utm.tn</dc:creator>
  <cp:keywords/>
  <dc:description/>
  <cp:lastModifiedBy>nourhene.hanana@etudiant-fst.utm.tn</cp:lastModifiedBy>
  <cp:revision>2</cp:revision>
  <dcterms:created xsi:type="dcterms:W3CDTF">2025-04-09T23:03:00Z</dcterms:created>
  <dcterms:modified xsi:type="dcterms:W3CDTF">2025-04-14T22:36:00Z</dcterms:modified>
</cp:coreProperties>
</file>