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F1584" w14:textId="797C874B" w:rsidR="00743B55" w:rsidRDefault="000A19CB" w:rsidP="000A19CB">
      <w:pPr>
        <w:jc w:val="center"/>
        <w:rPr>
          <w:b/>
          <w:bCs/>
          <w:sz w:val="52"/>
          <w:szCs w:val="52"/>
        </w:rPr>
      </w:pPr>
      <w:r w:rsidRPr="000A19CB">
        <w:rPr>
          <w:b/>
          <w:bCs/>
          <w:sz w:val="52"/>
          <w:szCs w:val="52"/>
        </w:rPr>
        <w:t xml:space="preserve">Intuition </w:t>
      </w:r>
      <w:proofErr w:type="spellStart"/>
      <w:r w:rsidRPr="000A19CB">
        <w:rPr>
          <w:b/>
          <w:bCs/>
          <w:sz w:val="52"/>
          <w:szCs w:val="52"/>
        </w:rPr>
        <w:t>behind</w:t>
      </w:r>
      <w:proofErr w:type="spellEnd"/>
      <w:r w:rsidRPr="000A19CB">
        <w:rPr>
          <w:b/>
          <w:bCs/>
          <w:sz w:val="52"/>
          <w:szCs w:val="52"/>
        </w:rPr>
        <w:t xml:space="preserve"> the </w:t>
      </w:r>
      <w:proofErr w:type="spellStart"/>
      <w:r w:rsidRPr="000A19CB">
        <w:rPr>
          <w:b/>
          <w:bCs/>
          <w:sz w:val="52"/>
          <w:szCs w:val="52"/>
        </w:rPr>
        <w:t>models</w:t>
      </w:r>
      <w:proofErr w:type="spellEnd"/>
    </w:p>
    <w:p w14:paraId="1782347E" w14:textId="706870FC" w:rsidR="000A19CB" w:rsidRPr="000A19CB" w:rsidRDefault="000A19CB" w:rsidP="000A19CB">
      <w:pPr>
        <w:pStyle w:val="Paragraphedeliste"/>
        <w:numPr>
          <w:ilvl w:val="0"/>
          <w:numId w:val="1"/>
        </w:numPr>
        <w:rPr>
          <w:sz w:val="28"/>
          <w:szCs w:val="28"/>
          <w:lang w:val="en-US"/>
        </w:rPr>
      </w:pPr>
      <w:proofErr w:type="spellStart"/>
      <w:proofErr w:type="gramStart"/>
      <w:r w:rsidRPr="000A19CB">
        <w:rPr>
          <w:sz w:val="28"/>
          <w:szCs w:val="28"/>
          <w:lang w:val="en-US"/>
        </w:rPr>
        <w:t>Mesonet</w:t>
      </w:r>
      <w:proofErr w:type="spellEnd"/>
      <w:r w:rsidRPr="000A19CB">
        <w:rPr>
          <w:sz w:val="28"/>
          <w:szCs w:val="28"/>
          <w:lang w:val="en-US"/>
        </w:rPr>
        <w:t> :</w:t>
      </w:r>
      <w:proofErr w:type="gramEnd"/>
      <w:r w:rsidRPr="000A19CB">
        <w:rPr>
          <w:sz w:val="28"/>
          <w:szCs w:val="28"/>
          <w:lang w:val="en-US"/>
        </w:rPr>
        <w:t xml:space="preserve"> inspired from the article :</w:t>
      </w:r>
      <w:r>
        <w:rPr>
          <w:sz w:val="28"/>
          <w:szCs w:val="28"/>
          <w:lang w:val="en-US"/>
        </w:rPr>
        <w:t xml:space="preserve"> “</w:t>
      </w:r>
      <w:proofErr w:type="spellStart"/>
      <w:r>
        <w:rPr>
          <w:rFonts w:ascii="NimbusRomNo9L-Medi" w:hAnsi="NimbusRomNo9L-Medi" w:cs="NimbusRomNo9L-Medi"/>
          <w:kern w:val="0"/>
          <w:sz w:val="29"/>
          <w:szCs w:val="29"/>
          <w:lang w:val="en-US"/>
        </w:rPr>
        <w:t>MesoNet</w:t>
      </w:r>
      <w:proofErr w:type="spellEnd"/>
      <w:r>
        <w:rPr>
          <w:rFonts w:ascii="NimbusRomNo9L-Medi" w:hAnsi="NimbusRomNo9L-Medi" w:cs="NimbusRomNo9L-Medi"/>
          <w:kern w:val="0"/>
          <w:sz w:val="29"/>
          <w:szCs w:val="29"/>
          <w:lang w:val="en-US"/>
        </w:rPr>
        <w:t>: a Compact Facial Video Forgery Detection Network</w:t>
      </w:r>
      <w:r>
        <w:rPr>
          <w:rFonts w:ascii="NimbusRomNo9L-Medi" w:hAnsi="NimbusRomNo9L-Medi" w:cs="NimbusRomNo9L-Medi"/>
          <w:kern w:val="0"/>
          <w:sz w:val="29"/>
          <w:szCs w:val="29"/>
          <w:lang w:val="en-US"/>
        </w:rPr>
        <w:t>”</w:t>
      </w:r>
    </w:p>
    <w:p w14:paraId="6DAD5300" w14:textId="2FAEA83B" w:rsidR="000A19CB" w:rsidRDefault="000A19CB" w:rsidP="000A19CB">
      <w:pPr>
        <w:rPr>
          <w:sz w:val="28"/>
          <w:szCs w:val="28"/>
          <w:lang w:val="en-US"/>
        </w:rPr>
      </w:pPr>
      <w:r>
        <w:rPr>
          <w:noProof/>
        </w:rPr>
        <w:drawing>
          <wp:inline distT="0" distB="0" distL="0" distR="0" wp14:anchorId="5A78B6B9" wp14:editId="2552AB8E">
            <wp:extent cx="5760720" cy="3242310"/>
            <wp:effectExtent l="0" t="0" r="0" b="0"/>
            <wp:docPr id="344906127" name="Image 1" descr="Une image contenant texte, capture d’écran, Police, oisea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06127" name="Image 1" descr="Une image contenant texte, capture d’écran, Police, oiseau&#10;&#10;Description générée automatiquement"/>
                    <pic:cNvPicPr/>
                  </pic:nvPicPr>
                  <pic:blipFill>
                    <a:blip r:embed="rId5"/>
                    <a:stretch>
                      <a:fillRect/>
                    </a:stretch>
                  </pic:blipFill>
                  <pic:spPr>
                    <a:xfrm>
                      <a:off x="0" y="0"/>
                      <a:ext cx="5760720" cy="3242310"/>
                    </a:xfrm>
                    <a:prstGeom prst="rect">
                      <a:avLst/>
                    </a:prstGeom>
                  </pic:spPr>
                </pic:pic>
              </a:graphicData>
            </a:graphic>
          </wp:inline>
        </w:drawing>
      </w:r>
    </w:p>
    <w:p w14:paraId="6525356C" w14:textId="1E68D35A" w:rsidR="000A19CB" w:rsidRDefault="000A19CB" w:rsidP="000A19CB">
      <w:pPr>
        <w:rPr>
          <w:sz w:val="28"/>
          <w:szCs w:val="28"/>
          <w:lang w:val="en-US"/>
        </w:rPr>
      </w:pPr>
      <w:r>
        <w:rPr>
          <w:noProof/>
        </w:rPr>
        <w:drawing>
          <wp:inline distT="0" distB="0" distL="0" distR="0" wp14:anchorId="3680E988" wp14:editId="044F9F1B">
            <wp:extent cx="5760720" cy="3235960"/>
            <wp:effectExtent l="0" t="0" r="0" b="2540"/>
            <wp:docPr id="1163061342" name="Image 1" descr="Une image contenant capture d’écran, texte, Rectangle,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061342" name="Image 1" descr="Une image contenant capture d’écran, texte, Rectangle, carré&#10;&#10;Description générée automatiquement"/>
                    <pic:cNvPicPr/>
                  </pic:nvPicPr>
                  <pic:blipFill>
                    <a:blip r:embed="rId6"/>
                    <a:stretch>
                      <a:fillRect/>
                    </a:stretch>
                  </pic:blipFill>
                  <pic:spPr>
                    <a:xfrm>
                      <a:off x="0" y="0"/>
                      <a:ext cx="5760720" cy="3235960"/>
                    </a:xfrm>
                    <a:prstGeom prst="rect">
                      <a:avLst/>
                    </a:prstGeom>
                  </pic:spPr>
                </pic:pic>
              </a:graphicData>
            </a:graphic>
          </wp:inline>
        </w:drawing>
      </w:r>
    </w:p>
    <w:p w14:paraId="66816586" w14:textId="52703E36" w:rsidR="000A19CB" w:rsidRDefault="000A19CB" w:rsidP="000A19CB">
      <w:pPr>
        <w:pStyle w:val="Paragraphedeliste"/>
        <w:numPr>
          <w:ilvl w:val="0"/>
          <w:numId w:val="1"/>
        </w:numPr>
        <w:autoSpaceDE w:val="0"/>
        <w:autoSpaceDN w:val="0"/>
        <w:adjustRightInd w:val="0"/>
        <w:spacing w:after="0" w:line="240" w:lineRule="auto"/>
        <w:rPr>
          <w:sz w:val="28"/>
          <w:szCs w:val="28"/>
          <w:lang w:val="en-US"/>
        </w:rPr>
      </w:pPr>
      <w:proofErr w:type="spellStart"/>
      <w:r w:rsidRPr="000A19CB">
        <w:rPr>
          <w:sz w:val="28"/>
          <w:szCs w:val="28"/>
          <w:lang w:val="en-US"/>
        </w:rPr>
        <w:t>Xception</w:t>
      </w:r>
      <w:proofErr w:type="spellEnd"/>
      <w:r w:rsidRPr="000A19CB">
        <w:rPr>
          <w:sz w:val="28"/>
          <w:szCs w:val="28"/>
          <w:lang w:val="en-US"/>
        </w:rPr>
        <w:t xml:space="preserve">: inspired from the article: </w:t>
      </w:r>
      <w:r>
        <w:rPr>
          <w:sz w:val="28"/>
          <w:szCs w:val="28"/>
          <w:lang w:val="en-US"/>
        </w:rPr>
        <w:t>“</w:t>
      </w:r>
      <w:r w:rsidRPr="000A19CB">
        <w:rPr>
          <w:sz w:val="28"/>
          <w:szCs w:val="28"/>
          <w:lang w:val="en-US"/>
        </w:rPr>
        <w:t>DEEPFAKE DETECTION BASED ON THE XCEPTION</w:t>
      </w:r>
      <w:r>
        <w:rPr>
          <w:sz w:val="28"/>
          <w:szCs w:val="28"/>
          <w:lang w:val="en-US"/>
        </w:rPr>
        <w:t>”</w:t>
      </w:r>
    </w:p>
    <w:p w14:paraId="377F66ED" w14:textId="77777777" w:rsidR="000A19CB" w:rsidRPr="000A19CB" w:rsidRDefault="000A19CB" w:rsidP="000A19CB">
      <w:pPr>
        <w:autoSpaceDE w:val="0"/>
        <w:autoSpaceDN w:val="0"/>
        <w:adjustRightInd w:val="0"/>
        <w:spacing w:after="0" w:line="240" w:lineRule="auto"/>
        <w:rPr>
          <w:sz w:val="28"/>
          <w:szCs w:val="28"/>
          <w:lang w:val="en-US"/>
        </w:rPr>
      </w:pPr>
    </w:p>
    <w:p w14:paraId="69D938FB" w14:textId="624E6D68" w:rsidR="000A19CB" w:rsidRDefault="000A19CB" w:rsidP="000A19CB">
      <w:pPr>
        <w:autoSpaceDE w:val="0"/>
        <w:autoSpaceDN w:val="0"/>
        <w:adjustRightInd w:val="0"/>
        <w:spacing w:after="0" w:line="240" w:lineRule="auto"/>
        <w:rPr>
          <w:sz w:val="28"/>
          <w:szCs w:val="28"/>
          <w:lang w:val="en-US"/>
        </w:rPr>
      </w:pPr>
      <w:r>
        <w:rPr>
          <w:noProof/>
        </w:rPr>
        <w:lastRenderedPageBreak/>
        <w:drawing>
          <wp:inline distT="0" distB="0" distL="0" distR="0" wp14:anchorId="75C80CAA" wp14:editId="620AE7AD">
            <wp:extent cx="5768340" cy="3573480"/>
            <wp:effectExtent l="0" t="0" r="3810" b="8255"/>
            <wp:docPr id="462323019" name="Image 1" descr="Une image contenant capture d’écran,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23019" name="Image 1" descr="Une image contenant capture d’écran, art&#10;&#10;Description générée automatiquement"/>
                    <pic:cNvPicPr/>
                  </pic:nvPicPr>
                  <pic:blipFill>
                    <a:blip r:embed="rId7"/>
                    <a:stretch>
                      <a:fillRect/>
                    </a:stretch>
                  </pic:blipFill>
                  <pic:spPr>
                    <a:xfrm>
                      <a:off x="0" y="0"/>
                      <a:ext cx="5777891" cy="3579397"/>
                    </a:xfrm>
                    <a:prstGeom prst="rect">
                      <a:avLst/>
                    </a:prstGeom>
                  </pic:spPr>
                </pic:pic>
              </a:graphicData>
            </a:graphic>
          </wp:inline>
        </w:drawing>
      </w:r>
    </w:p>
    <w:p w14:paraId="1E6FE86D" w14:textId="77777777" w:rsidR="000A19CB" w:rsidRDefault="000A19CB" w:rsidP="000A19CB">
      <w:pPr>
        <w:autoSpaceDE w:val="0"/>
        <w:autoSpaceDN w:val="0"/>
        <w:adjustRightInd w:val="0"/>
        <w:spacing w:after="0" w:line="240" w:lineRule="auto"/>
        <w:rPr>
          <w:sz w:val="28"/>
          <w:szCs w:val="28"/>
          <w:lang w:val="en-US"/>
        </w:rPr>
      </w:pPr>
    </w:p>
    <w:p w14:paraId="363EB949" w14:textId="77777777" w:rsidR="000A19CB" w:rsidRPr="000A19CB" w:rsidRDefault="000A19CB" w:rsidP="000A19CB">
      <w:pPr>
        <w:autoSpaceDE w:val="0"/>
        <w:autoSpaceDN w:val="0"/>
        <w:adjustRightInd w:val="0"/>
        <w:spacing w:after="0" w:line="240" w:lineRule="auto"/>
        <w:rPr>
          <w:sz w:val="28"/>
          <w:szCs w:val="28"/>
          <w:lang w:val="en-US"/>
        </w:rPr>
      </w:pPr>
      <w:r w:rsidRPr="000A19CB">
        <w:rPr>
          <w:sz w:val="28"/>
          <w:szCs w:val="28"/>
          <w:lang w:val="en-US"/>
        </w:rPr>
        <w:t xml:space="preserve">In this project, we employed LIME, a versatile tool for model interpretability, to elucidate the predictions generated by the </w:t>
      </w:r>
      <w:proofErr w:type="spellStart"/>
      <w:r w:rsidRPr="000A19CB">
        <w:rPr>
          <w:sz w:val="28"/>
          <w:szCs w:val="28"/>
          <w:lang w:val="en-US"/>
        </w:rPr>
        <w:t>Xception</w:t>
      </w:r>
      <w:proofErr w:type="spellEnd"/>
      <w:r w:rsidRPr="000A19CB">
        <w:rPr>
          <w:sz w:val="28"/>
          <w:szCs w:val="28"/>
          <w:lang w:val="en-US"/>
        </w:rPr>
        <w:t xml:space="preserve"> model. LIME facilitates the identification of regions within the image that exert the most significant influence on the predicted class.</w:t>
      </w:r>
    </w:p>
    <w:p w14:paraId="1F56FF36" w14:textId="77777777" w:rsidR="000A19CB" w:rsidRPr="000A19CB" w:rsidRDefault="000A19CB" w:rsidP="000A19CB">
      <w:pPr>
        <w:autoSpaceDE w:val="0"/>
        <w:autoSpaceDN w:val="0"/>
        <w:adjustRightInd w:val="0"/>
        <w:spacing w:after="0" w:line="240" w:lineRule="auto"/>
        <w:rPr>
          <w:sz w:val="28"/>
          <w:szCs w:val="28"/>
          <w:lang w:val="en-US"/>
        </w:rPr>
      </w:pPr>
    </w:p>
    <w:p w14:paraId="67897E5A" w14:textId="77777777" w:rsidR="000A19CB" w:rsidRPr="000A19CB" w:rsidRDefault="000A19CB" w:rsidP="000A19CB">
      <w:pPr>
        <w:autoSpaceDE w:val="0"/>
        <w:autoSpaceDN w:val="0"/>
        <w:adjustRightInd w:val="0"/>
        <w:spacing w:after="0" w:line="240" w:lineRule="auto"/>
        <w:rPr>
          <w:sz w:val="28"/>
          <w:szCs w:val="28"/>
          <w:lang w:val="en-US"/>
        </w:rPr>
      </w:pPr>
      <w:r w:rsidRPr="000A19CB">
        <w:rPr>
          <w:sz w:val="28"/>
          <w:szCs w:val="28"/>
          <w:lang w:val="en-US"/>
        </w:rPr>
        <w:t>The first image generated through LIME illustrates the positive contributions to the prediction, effectively concealing regions lying outside the generated mask. This selective approach emphasizes and isolates the highlighted areas.</w:t>
      </w:r>
    </w:p>
    <w:p w14:paraId="20C12454" w14:textId="77777777" w:rsidR="000A19CB" w:rsidRPr="000A19CB" w:rsidRDefault="000A19CB" w:rsidP="000A19CB">
      <w:pPr>
        <w:autoSpaceDE w:val="0"/>
        <w:autoSpaceDN w:val="0"/>
        <w:adjustRightInd w:val="0"/>
        <w:spacing w:after="0" w:line="240" w:lineRule="auto"/>
        <w:rPr>
          <w:sz w:val="28"/>
          <w:szCs w:val="28"/>
          <w:lang w:val="en-US"/>
        </w:rPr>
      </w:pPr>
    </w:p>
    <w:p w14:paraId="5FF778FF" w14:textId="2C9B77FE" w:rsidR="000A19CB" w:rsidRDefault="000A19CB" w:rsidP="000A19CB">
      <w:pPr>
        <w:autoSpaceDE w:val="0"/>
        <w:autoSpaceDN w:val="0"/>
        <w:adjustRightInd w:val="0"/>
        <w:spacing w:after="0" w:line="240" w:lineRule="auto"/>
        <w:rPr>
          <w:sz w:val="28"/>
          <w:szCs w:val="28"/>
          <w:lang w:val="en-US"/>
        </w:rPr>
      </w:pPr>
      <w:r w:rsidRPr="000A19CB">
        <w:rPr>
          <w:sz w:val="28"/>
          <w:szCs w:val="28"/>
          <w:lang w:val="en-US"/>
        </w:rPr>
        <w:t>The second image, on the other hand, incorporates both positive and negative contributions to the prediction. Unlike the first image, in this instance, we ensure visibility for all regions, including those outside the mask. This comprehensive representation provides a holistic view of the factors influencing the model's decision-making process.</w:t>
      </w:r>
    </w:p>
    <w:p w14:paraId="0EE14D6C" w14:textId="77777777" w:rsidR="000A19CB" w:rsidRDefault="000A19CB" w:rsidP="000A19CB">
      <w:pPr>
        <w:autoSpaceDE w:val="0"/>
        <w:autoSpaceDN w:val="0"/>
        <w:adjustRightInd w:val="0"/>
        <w:spacing w:after="0" w:line="240" w:lineRule="auto"/>
        <w:rPr>
          <w:sz w:val="28"/>
          <w:szCs w:val="28"/>
          <w:lang w:val="en-US"/>
        </w:rPr>
      </w:pPr>
    </w:p>
    <w:p w14:paraId="36CB1CF6" w14:textId="5503C924" w:rsidR="000A19CB" w:rsidRDefault="000A19CB" w:rsidP="000A19CB">
      <w:pPr>
        <w:pStyle w:val="Paragraphedeliste"/>
        <w:numPr>
          <w:ilvl w:val="0"/>
          <w:numId w:val="1"/>
        </w:numPr>
        <w:autoSpaceDE w:val="0"/>
        <w:autoSpaceDN w:val="0"/>
        <w:adjustRightInd w:val="0"/>
        <w:spacing w:after="0" w:line="240" w:lineRule="auto"/>
        <w:rPr>
          <w:sz w:val="28"/>
          <w:szCs w:val="28"/>
          <w:lang w:val="en-US"/>
        </w:rPr>
      </w:pPr>
      <w:r>
        <w:rPr>
          <w:sz w:val="28"/>
          <w:szCs w:val="28"/>
          <w:lang w:val="en-US"/>
        </w:rPr>
        <w:t xml:space="preserve">LR and SVM: </w:t>
      </w:r>
    </w:p>
    <w:p w14:paraId="28A75CF1" w14:textId="77777777" w:rsidR="000A19CB" w:rsidRDefault="000A19CB" w:rsidP="000A19CB">
      <w:pPr>
        <w:autoSpaceDE w:val="0"/>
        <w:autoSpaceDN w:val="0"/>
        <w:adjustRightInd w:val="0"/>
        <w:spacing w:after="0" w:line="240" w:lineRule="auto"/>
        <w:rPr>
          <w:sz w:val="28"/>
          <w:szCs w:val="28"/>
          <w:lang w:val="en-US"/>
        </w:rPr>
      </w:pPr>
    </w:p>
    <w:p w14:paraId="1DAF31D6" w14:textId="1E774426" w:rsidR="000A19CB" w:rsidRPr="000A19CB" w:rsidRDefault="000A19CB" w:rsidP="000A19CB">
      <w:pPr>
        <w:autoSpaceDE w:val="0"/>
        <w:autoSpaceDN w:val="0"/>
        <w:adjustRightInd w:val="0"/>
        <w:spacing w:after="0" w:line="240" w:lineRule="auto"/>
        <w:rPr>
          <w:sz w:val="28"/>
          <w:szCs w:val="28"/>
          <w:lang w:val="en-US"/>
        </w:rPr>
      </w:pPr>
      <w:r>
        <w:rPr>
          <w:noProof/>
        </w:rPr>
        <w:lastRenderedPageBreak/>
        <w:drawing>
          <wp:inline distT="0" distB="0" distL="0" distR="0" wp14:anchorId="607E1DA0" wp14:editId="475F3153">
            <wp:extent cx="5905500" cy="2857500"/>
            <wp:effectExtent l="0" t="0" r="0" b="0"/>
            <wp:docPr id="352478815" name="Image 1"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478815" name="Image 1" descr="Une image contenant texte, capture d’écran, Tracé, ligne&#10;&#10;Description générée automatiquement"/>
                    <pic:cNvPicPr/>
                  </pic:nvPicPr>
                  <pic:blipFill>
                    <a:blip r:embed="rId8"/>
                    <a:stretch>
                      <a:fillRect/>
                    </a:stretch>
                  </pic:blipFill>
                  <pic:spPr>
                    <a:xfrm>
                      <a:off x="0" y="0"/>
                      <a:ext cx="5905500" cy="2857500"/>
                    </a:xfrm>
                    <a:prstGeom prst="rect">
                      <a:avLst/>
                    </a:prstGeom>
                  </pic:spPr>
                </pic:pic>
              </a:graphicData>
            </a:graphic>
          </wp:inline>
        </w:drawing>
      </w:r>
    </w:p>
    <w:p w14:paraId="0F8C4073" w14:textId="77777777" w:rsidR="000A19CB" w:rsidRDefault="000A19CB" w:rsidP="000A19CB">
      <w:pPr>
        <w:autoSpaceDE w:val="0"/>
        <w:autoSpaceDN w:val="0"/>
        <w:adjustRightInd w:val="0"/>
        <w:spacing w:after="0" w:line="240" w:lineRule="auto"/>
        <w:rPr>
          <w:sz w:val="28"/>
          <w:szCs w:val="28"/>
          <w:lang w:val="en-US"/>
        </w:rPr>
      </w:pPr>
    </w:p>
    <w:p w14:paraId="15D7CC4A" w14:textId="6938C6E4" w:rsidR="000A19CB" w:rsidRDefault="000A19CB" w:rsidP="000A19CB">
      <w:pPr>
        <w:autoSpaceDE w:val="0"/>
        <w:autoSpaceDN w:val="0"/>
        <w:adjustRightInd w:val="0"/>
        <w:spacing w:after="0" w:line="240" w:lineRule="auto"/>
        <w:rPr>
          <w:sz w:val="28"/>
          <w:szCs w:val="28"/>
          <w:lang w:val="en-US"/>
        </w:rPr>
      </w:pPr>
      <w:r w:rsidRPr="000A19CB">
        <w:rPr>
          <w:sz w:val="28"/>
          <w:szCs w:val="28"/>
          <w:lang w:val="en-US"/>
        </w:rPr>
        <w:t>Well,</w:t>
      </w:r>
      <w:r w:rsidRPr="000A19CB">
        <w:rPr>
          <w:sz w:val="28"/>
          <w:szCs w:val="28"/>
          <w:lang w:val="en-US"/>
        </w:rPr>
        <w:t xml:space="preserve"> the technique used in here is frequency domain analysis. We perform a Fourier transform on our input image which consists of spectral decomposition indicating how the signal's energy is distributed over a range of frequencies.</w:t>
      </w:r>
    </w:p>
    <w:p w14:paraId="7E5857EF" w14:textId="12AD7F3C" w:rsidR="000A19CB" w:rsidRPr="000A19CB" w:rsidRDefault="000A19CB" w:rsidP="000A19CB">
      <w:pPr>
        <w:autoSpaceDE w:val="0"/>
        <w:autoSpaceDN w:val="0"/>
        <w:adjustRightInd w:val="0"/>
        <w:spacing w:after="0" w:line="240" w:lineRule="auto"/>
        <w:rPr>
          <w:sz w:val="28"/>
          <w:szCs w:val="28"/>
          <w:lang w:val="en-US"/>
        </w:rPr>
      </w:pPr>
      <w:r w:rsidRPr="000A19CB">
        <w:rPr>
          <w:sz w:val="28"/>
          <w:szCs w:val="28"/>
          <w:lang w:val="en-US"/>
        </w:rPr>
        <w:t>At elevated spatial frequencies, it becomes evident that genuine and counterfeit images exhibit distinct spectral behaviors, facilitating their discernment. The spectral characteristics of real images demonstrate continuous variations, eventually diminishing to near-zero values. Conversely, counterfeit images exhibit static spectral patterns marked by irregularities and anomalies.</w:t>
      </w:r>
    </w:p>
    <w:p w14:paraId="718DB2E8" w14:textId="188AEBB6" w:rsidR="000A19CB" w:rsidRPr="000A19CB" w:rsidRDefault="000A19CB" w:rsidP="000A19CB">
      <w:pPr>
        <w:pStyle w:val="Paragraphedeliste"/>
        <w:rPr>
          <w:sz w:val="28"/>
          <w:szCs w:val="28"/>
          <w:lang w:val="en-US"/>
        </w:rPr>
      </w:pPr>
    </w:p>
    <w:sectPr w:rsidR="000A19CB" w:rsidRPr="000A19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Medi">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0717A"/>
    <w:multiLevelType w:val="hybridMultilevel"/>
    <w:tmpl w:val="CF9E79FA"/>
    <w:lvl w:ilvl="0" w:tplc="BC7A2B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E53BE"/>
    <w:multiLevelType w:val="hybridMultilevel"/>
    <w:tmpl w:val="CF9E79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50229380">
    <w:abstractNumId w:val="0"/>
  </w:num>
  <w:num w:numId="2" w16cid:durableId="1666660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9CB"/>
    <w:rsid w:val="000A19CB"/>
    <w:rsid w:val="00743B55"/>
    <w:rsid w:val="008773E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01F81"/>
  <w15:chartTrackingRefBased/>
  <w15:docId w15:val="{B175AC97-35BB-4636-9F4E-D776E39F3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A19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A19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A19CB"/>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A19CB"/>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A19CB"/>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A19C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A19C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A19C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A19C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19CB"/>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A19C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A19CB"/>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A19CB"/>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A19CB"/>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A19C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A19C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A19C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A19CB"/>
    <w:rPr>
      <w:rFonts w:eastAsiaTheme="majorEastAsia" w:cstheme="majorBidi"/>
      <w:color w:val="272727" w:themeColor="text1" w:themeTint="D8"/>
    </w:rPr>
  </w:style>
  <w:style w:type="paragraph" w:styleId="Titre">
    <w:name w:val="Title"/>
    <w:basedOn w:val="Normal"/>
    <w:next w:val="Normal"/>
    <w:link w:val="TitreCar"/>
    <w:uiPriority w:val="10"/>
    <w:qFormat/>
    <w:rsid w:val="000A19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A19C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A19C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A19C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A19CB"/>
    <w:pPr>
      <w:spacing w:before="160"/>
      <w:jc w:val="center"/>
    </w:pPr>
    <w:rPr>
      <w:i/>
      <w:iCs/>
      <w:color w:val="404040" w:themeColor="text1" w:themeTint="BF"/>
    </w:rPr>
  </w:style>
  <w:style w:type="character" w:customStyle="1" w:styleId="CitationCar">
    <w:name w:val="Citation Car"/>
    <w:basedOn w:val="Policepardfaut"/>
    <w:link w:val="Citation"/>
    <w:uiPriority w:val="29"/>
    <w:rsid w:val="000A19CB"/>
    <w:rPr>
      <w:i/>
      <w:iCs/>
      <w:color w:val="404040" w:themeColor="text1" w:themeTint="BF"/>
    </w:rPr>
  </w:style>
  <w:style w:type="paragraph" w:styleId="Paragraphedeliste">
    <w:name w:val="List Paragraph"/>
    <w:basedOn w:val="Normal"/>
    <w:uiPriority w:val="34"/>
    <w:qFormat/>
    <w:rsid w:val="000A19CB"/>
    <w:pPr>
      <w:ind w:left="720"/>
      <w:contextualSpacing/>
    </w:pPr>
  </w:style>
  <w:style w:type="character" w:styleId="Accentuationintense">
    <w:name w:val="Intense Emphasis"/>
    <w:basedOn w:val="Policepardfaut"/>
    <w:uiPriority w:val="21"/>
    <w:qFormat/>
    <w:rsid w:val="000A19CB"/>
    <w:rPr>
      <w:i/>
      <w:iCs/>
      <w:color w:val="2F5496" w:themeColor="accent1" w:themeShade="BF"/>
    </w:rPr>
  </w:style>
  <w:style w:type="paragraph" w:styleId="Citationintense">
    <w:name w:val="Intense Quote"/>
    <w:basedOn w:val="Normal"/>
    <w:next w:val="Normal"/>
    <w:link w:val="CitationintenseCar"/>
    <w:uiPriority w:val="30"/>
    <w:qFormat/>
    <w:rsid w:val="000A19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A19CB"/>
    <w:rPr>
      <w:i/>
      <w:iCs/>
      <w:color w:val="2F5496" w:themeColor="accent1" w:themeShade="BF"/>
    </w:rPr>
  </w:style>
  <w:style w:type="character" w:styleId="Rfrenceintense">
    <w:name w:val="Intense Reference"/>
    <w:basedOn w:val="Policepardfaut"/>
    <w:uiPriority w:val="32"/>
    <w:qFormat/>
    <w:rsid w:val="000A19CB"/>
    <w:rPr>
      <w:b/>
      <w:bCs/>
      <w:smallCaps/>
      <w:color w:val="2F5496" w:themeColor="accent1" w:themeShade="BF"/>
      <w:spacing w:val="5"/>
    </w:rPr>
  </w:style>
  <w:style w:type="paragraph" w:styleId="NormalWeb">
    <w:name w:val="Normal (Web)"/>
    <w:basedOn w:val="Normal"/>
    <w:uiPriority w:val="99"/>
    <w:semiHidden/>
    <w:unhideWhenUsed/>
    <w:rsid w:val="000A19CB"/>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9949">
      <w:bodyDiv w:val="1"/>
      <w:marLeft w:val="0"/>
      <w:marRight w:val="0"/>
      <w:marTop w:val="0"/>
      <w:marBottom w:val="0"/>
      <w:divBdr>
        <w:top w:val="none" w:sz="0" w:space="0" w:color="auto"/>
        <w:left w:val="none" w:sz="0" w:space="0" w:color="auto"/>
        <w:bottom w:val="none" w:sz="0" w:space="0" w:color="auto"/>
        <w:right w:val="none" w:sz="0" w:space="0" w:color="auto"/>
      </w:divBdr>
      <w:divsChild>
        <w:div w:id="874123412">
          <w:marLeft w:val="0"/>
          <w:marRight w:val="0"/>
          <w:marTop w:val="0"/>
          <w:marBottom w:val="0"/>
          <w:divBdr>
            <w:top w:val="none" w:sz="0" w:space="0" w:color="auto"/>
            <w:left w:val="none" w:sz="0" w:space="0" w:color="auto"/>
            <w:bottom w:val="none" w:sz="0" w:space="0" w:color="auto"/>
            <w:right w:val="none" w:sz="0" w:space="0" w:color="auto"/>
          </w:divBdr>
        </w:div>
      </w:divsChild>
    </w:div>
    <w:div w:id="642471159">
      <w:bodyDiv w:val="1"/>
      <w:marLeft w:val="0"/>
      <w:marRight w:val="0"/>
      <w:marTop w:val="0"/>
      <w:marBottom w:val="0"/>
      <w:divBdr>
        <w:top w:val="none" w:sz="0" w:space="0" w:color="auto"/>
        <w:left w:val="none" w:sz="0" w:space="0" w:color="auto"/>
        <w:bottom w:val="none" w:sz="0" w:space="0" w:color="auto"/>
        <w:right w:val="none" w:sz="0" w:space="0" w:color="auto"/>
      </w:divBdr>
      <w:divsChild>
        <w:div w:id="1492788785">
          <w:marLeft w:val="0"/>
          <w:marRight w:val="0"/>
          <w:marTop w:val="0"/>
          <w:marBottom w:val="0"/>
          <w:divBdr>
            <w:top w:val="none" w:sz="0" w:space="0" w:color="auto"/>
            <w:left w:val="none" w:sz="0" w:space="0" w:color="auto"/>
            <w:bottom w:val="none" w:sz="0" w:space="0" w:color="auto"/>
            <w:right w:val="none" w:sz="0" w:space="0" w:color="auto"/>
          </w:divBdr>
        </w:div>
      </w:divsChild>
    </w:div>
    <w:div w:id="645401102">
      <w:bodyDiv w:val="1"/>
      <w:marLeft w:val="0"/>
      <w:marRight w:val="0"/>
      <w:marTop w:val="0"/>
      <w:marBottom w:val="0"/>
      <w:divBdr>
        <w:top w:val="none" w:sz="0" w:space="0" w:color="auto"/>
        <w:left w:val="none" w:sz="0" w:space="0" w:color="auto"/>
        <w:bottom w:val="none" w:sz="0" w:space="0" w:color="auto"/>
        <w:right w:val="none" w:sz="0" w:space="0" w:color="auto"/>
      </w:divBdr>
      <w:divsChild>
        <w:div w:id="2141339333">
          <w:marLeft w:val="0"/>
          <w:marRight w:val="0"/>
          <w:marTop w:val="0"/>
          <w:marBottom w:val="0"/>
          <w:divBdr>
            <w:top w:val="none" w:sz="0" w:space="0" w:color="auto"/>
            <w:left w:val="none" w:sz="0" w:space="0" w:color="auto"/>
            <w:bottom w:val="none" w:sz="0" w:space="0" w:color="auto"/>
            <w:right w:val="none" w:sz="0" w:space="0" w:color="auto"/>
          </w:divBdr>
        </w:div>
      </w:divsChild>
    </w:div>
    <w:div w:id="681515226">
      <w:bodyDiv w:val="1"/>
      <w:marLeft w:val="0"/>
      <w:marRight w:val="0"/>
      <w:marTop w:val="0"/>
      <w:marBottom w:val="0"/>
      <w:divBdr>
        <w:top w:val="none" w:sz="0" w:space="0" w:color="auto"/>
        <w:left w:val="none" w:sz="0" w:space="0" w:color="auto"/>
        <w:bottom w:val="none" w:sz="0" w:space="0" w:color="auto"/>
        <w:right w:val="none" w:sz="0" w:space="0" w:color="auto"/>
      </w:divBdr>
    </w:div>
    <w:div w:id="1550454244">
      <w:bodyDiv w:val="1"/>
      <w:marLeft w:val="0"/>
      <w:marRight w:val="0"/>
      <w:marTop w:val="0"/>
      <w:marBottom w:val="0"/>
      <w:divBdr>
        <w:top w:val="none" w:sz="0" w:space="0" w:color="auto"/>
        <w:left w:val="none" w:sz="0" w:space="0" w:color="auto"/>
        <w:bottom w:val="none" w:sz="0" w:space="0" w:color="auto"/>
        <w:right w:val="none" w:sz="0" w:space="0" w:color="auto"/>
      </w:divBdr>
      <w:divsChild>
        <w:div w:id="349575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Hanana.Nourhene@hydatis.com</dc:creator>
  <cp:keywords/>
  <dc:description/>
  <cp:lastModifiedBy>Hanana.Nourhene@hydatis.com</cp:lastModifiedBy>
  <cp:revision>1</cp:revision>
  <dcterms:created xsi:type="dcterms:W3CDTF">2023-09-28T13:01:00Z</dcterms:created>
  <dcterms:modified xsi:type="dcterms:W3CDTF">2023-09-28T13:11:00Z</dcterms:modified>
</cp:coreProperties>
</file>