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AutoRemediate AI — Autonomous Vulnerability Remediation &amp; Incident Response Hub</w:t>
      </w:r>
    </w:p>
    <w:p>
      <w:pPr>
        <w:pStyle w:val="Heading2"/>
        <w:jc w:val="center"/>
      </w:pPr>
      <w:r>
        <w:t>Final Remediation Report</w:t>
      </w:r>
    </w:p>
    <w:p>
      <w:r>
        <w:t>Date: June 27, 2026  |  Evaluator: Eng. Ahmed Attia</w:t>
      </w:r>
    </w:p>
    <w:p>
      <w:r>
        <w:t>Team: Marc Wael (Team Lead) · Mohey Elden Mostafa (Developer) · Jerome Arsany (Developer) · Noureen Elsayed (Developer) · Hassan Ibrahim (Developer) · Philopater Helmy (Developer)</w:t>
      </w:r>
    </w:p>
    <w:p/>
    <w:p>
      <w:pPr>
        <w:pStyle w:val="Heading3"/>
      </w:pPr>
      <w:r>
        <w:t>1. Project Summary</w:t>
      </w:r>
    </w:p>
    <w:p>
      <w:r>
        <w:t>AutoRemediate AI is an autonomous vulnerability remediation system developed as DEPI Capstone Project 7. It integrates with Nessus Professional to perform live vulnerability scans, applies a multi-factor priority scoring algorithm, presents human-in-the-loop decision cards for all Critical/High findings, executes approved remediations over SSH, verifies with two independent checks, and maintains a full audit trail in Supabase.</w:t>
      </w:r>
    </w:p>
    <w:p>
      <w:pPr>
        <w:pStyle w:val="Heading3"/>
      </w:pPr>
      <w:r>
        <w:t>2. Metrics</w:t>
      </w:r>
    </w:p>
    <w:p>
      <w:r>
        <w:t>[Metrics populated after remediation run]</w:t>
      </w:r>
    </w:p>
    <w:p>
      <w:pPr>
        <w:pStyle w:val="Heading3"/>
      </w:pPr>
      <w:r>
        <w:t>3. GitHub Repository</w:t>
      </w:r>
    </w:p>
    <w:p>
      <w:r>
        <w:t>https://github.com/nourinsayed55-ui/autoremediate-ai</w:t>
      </w:r>
    </w:p>
    <w:p>
      <w:pPr>
        <w:pStyle w:val="Heading3"/>
      </w:pPr>
      <w:r>
        <w:t>4. Architecture Overview</w:t>
      </w:r>
    </w:p>
    <w:p>
      <w:r>
        <w:t>• Ingestion: NessusClient (scanner_client.py) calls live Nessus API; Parser normalises findings</w:t>
      </w:r>
    </w:p>
    <w:p>
      <w:r>
        <w:t>• Orchestration: Engine (engine.py) scores findings via Recommender, presents Decision Cards, blocks on human input</w:t>
      </w:r>
    </w:p>
    <w:p>
      <w:r>
        <w:t>• Remediation Transport: Remediator (remediator.py) executes approved commands over Paramiko SSH with Upstart-safe commands</w:t>
      </w:r>
    </w:p>
    <w:p>
      <w:r>
        <w:t>• Persistence: DB (db.py) writes Vulnerabilities and Remediation_Activity_Logs to Supabase</w:t>
      </w:r>
    </w:p>
    <w:p>
      <w:r>
        <w:t>• Presentation Console: CLI with colour severity banners, decision cards, and final summary table</w:t>
      </w:r>
    </w:p>
    <w:p>
      <w:pPr>
        <w:pStyle w:val="Heading3"/>
      </w:pPr>
      <w:r>
        <w:t>5. Lessons Learned</w:t>
      </w:r>
    </w:p>
    <w:p>
      <w:r>
        <w:t>• Upstart vs systemd: Metasploitable2 requires 'service X stop' not 'systemctl stop X'.</w:t>
      </w:r>
    </w:p>
    <w:p>
      <w:r>
        <w:t>• SSH safety must be enforced in code, not just policy — assert_not_ssh_kill() blocks stops and iptables rules for port 22.</w:t>
      </w:r>
    </w:p>
    <w:p>
      <w:r>
        <w:t>• Two-factor verification (on-target + external) prevents false positives when the stop command exits 0 but the service restarts.</w:t>
      </w:r>
    </w:p>
    <w:p>
      <w:r>
        <w:t>• Supabase's hosted PostgreSQL requires sslmode=require in the connection string.</w:t>
      </w:r>
    </w:p>
    <w:p>
      <w:r>
        <w:t>• Human-in-the-loop is non-negotiable: no silent auto-fire path exists even when require_manual_approval=false.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