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F677" w14:textId="77777777" w:rsidR="0079664A" w:rsidRDefault="00000000">
      <w:pPr>
        <w:pStyle w:val="Title"/>
      </w:pPr>
      <w:r>
        <w:t>NourishlandXR Try It Now Narrative</w:t>
      </w:r>
    </w:p>
    <w:p w14:paraId="34141311" w14:textId="77777777" w:rsidR="0079664A" w:rsidRDefault="00000000">
      <w:pPr>
        <w:pStyle w:val="Subtitle"/>
        <w:spacing w:after="400"/>
      </w:pPr>
      <w:r>
        <w:t>One step at a time review draft</w:t>
      </w:r>
    </w:p>
    <w:tbl>
      <w:tblPr>
        <w:tblW w:w="0" w:type="auto"/>
        <w:tblLayout w:type="fixed"/>
        <w:tblLook w:val="04A0" w:firstRow="1" w:lastRow="0" w:firstColumn="1" w:lastColumn="0" w:noHBand="0" w:noVBand="1"/>
      </w:tblPr>
      <w:tblGrid>
        <w:gridCol w:w="4939"/>
        <w:gridCol w:w="4939"/>
      </w:tblGrid>
      <w:tr w:rsidR="0079664A" w14:paraId="2A769D2D" w14:textId="77777777">
        <w:tc>
          <w:tcPr>
            <w:tcW w:w="4939" w:type="dxa"/>
            <w:shd w:val="clear" w:color="auto" w:fill="E9ECEF"/>
            <w:tcMar>
              <w:top w:w="120" w:type="dxa"/>
              <w:left w:w="150" w:type="dxa"/>
              <w:bottom w:w="120" w:type="dxa"/>
              <w:right w:w="150" w:type="dxa"/>
            </w:tcMar>
            <w:vAlign w:val="center"/>
          </w:tcPr>
          <w:p w14:paraId="012C32DE" w14:textId="77777777" w:rsidR="0079664A" w:rsidRDefault="00000000">
            <w:r>
              <w:rPr>
                <w:b/>
              </w:rPr>
              <w:t>Application version</w:t>
            </w:r>
          </w:p>
        </w:tc>
        <w:tc>
          <w:tcPr>
            <w:tcW w:w="4939" w:type="dxa"/>
            <w:tcMar>
              <w:top w:w="120" w:type="dxa"/>
              <w:left w:w="150" w:type="dxa"/>
              <w:bottom w:w="120" w:type="dxa"/>
              <w:right w:w="150" w:type="dxa"/>
            </w:tcMar>
            <w:vAlign w:val="center"/>
          </w:tcPr>
          <w:p w14:paraId="17A83143" w14:textId="77777777" w:rsidR="00C900A4" w:rsidRDefault="00000000">
            <w:r>
              <w:t>0.9230</w:t>
            </w:r>
          </w:p>
        </w:tc>
      </w:tr>
      <w:tr w:rsidR="0079664A" w14:paraId="44757994" w14:textId="77777777">
        <w:tc>
          <w:tcPr>
            <w:tcW w:w="4939" w:type="dxa"/>
            <w:shd w:val="clear" w:color="auto" w:fill="E9ECEF"/>
            <w:tcMar>
              <w:top w:w="120" w:type="dxa"/>
              <w:left w:w="150" w:type="dxa"/>
              <w:bottom w:w="120" w:type="dxa"/>
              <w:right w:w="150" w:type="dxa"/>
            </w:tcMar>
            <w:vAlign w:val="center"/>
          </w:tcPr>
          <w:p w14:paraId="2378916B" w14:textId="77777777" w:rsidR="0079664A" w:rsidRDefault="00000000">
            <w:r>
              <w:rPr>
                <w:b/>
              </w:rPr>
              <w:t>Updated</w:t>
            </w:r>
          </w:p>
        </w:tc>
        <w:tc>
          <w:tcPr>
            <w:tcW w:w="4939" w:type="dxa"/>
            <w:tcMar>
              <w:top w:w="120" w:type="dxa"/>
              <w:left w:w="150" w:type="dxa"/>
              <w:bottom w:w="120" w:type="dxa"/>
              <w:right w:w="150" w:type="dxa"/>
            </w:tcMar>
            <w:vAlign w:val="center"/>
          </w:tcPr>
          <w:p w14:paraId="636F6B55" w14:textId="77777777" w:rsidR="00C900A4" w:rsidRDefault="00000000">
            <w:r>
              <w:t>30 September 2026</w:t>
            </w:r>
          </w:p>
        </w:tc>
      </w:tr>
      <w:tr w:rsidR="0079664A" w14:paraId="38159F95" w14:textId="77777777">
        <w:tc>
          <w:tcPr>
            <w:tcW w:w="4939" w:type="dxa"/>
            <w:shd w:val="clear" w:color="auto" w:fill="E9ECEF"/>
            <w:tcMar>
              <w:top w:w="120" w:type="dxa"/>
              <w:left w:w="150" w:type="dxa"/>
              <w:bottom w:w="120" w:type="dxa"/>
              <w:right w:w="150" w:type="dxa"/>
            </w:tcMar>
            <w:vAlign w:val="center"/>
          </w:tcPr>
          <w:p w14:paraId="69C5EEE4" w14:textId="77777777" w:rsidR="0079664A" w:rsidRDefault="00000000">
            <w:r>
              <w:rPr>
                <w:b/>
              </w:rPr>
              <w:t>Purpose</w:t>
            </w:r>
          </w:p>
        </w:tc>
        <w:tc>
          <w:tcPr>
            <w:tcW w:w="4939" w:type="dxa"/>
            <w:tcMar>
              <w:top w:w="120" w:type="dxa"/>
              <w:left w:w="150" w:type="dxa"/>
              <w:bottom w:w="120" w:type="dxa"/>
              <w:right w:w="150" w:type="dxa"/>
            </w:tcMar>
            <w:vAlign w:val="center"/>
          </w:tcPr>
          <w:p w14:paraId="696A8FA5" w14:textId="77777777" w:rsidR="0079664A" w:rsidRDefault="00000000">
            <w:r>
              <w:t>Review the visitor narrative, screen timing and interaction rules before further implementation</w:t>
            </w:r>
          </w:p>
        </w:tc>
      </w:tr>
    </w:tbl>
    <w:p w14:paraId="3097ED86" w14:textId="77777777" w:rsidR="00C900A4" w:rsidRDefault="00000000">
      <w:pPr>
        <w:pStyle w:val="Heading1"/>
        <w:spacing w:after="60"/>
      </w:pPr>
      <w:r>
        <w:rPr>
          <w:sz w:val="21"/>
        </w:rPr>
        <w:t>QUICK ACCESS / EDIT</w:t>
      </w:r>
    </w:p>
    <w:p w14:paraId="4F7FF1B7" w14:textId="77777777" w:rsidR="00C900A4" w:rsidRDefault="00000000">
      <w:pPr>
        <w:spacing w:after="60"/>
      </w:pPr>
      <w:r>
        <w:t>Working slide map for version 0.9230. Edit the wording here first; the Decision and detailed narrative below remain as previously written.</w:t>
      </w:r>
    </w:p>
    <w:p w14:paraId="7A68D09E" w14:textId="77777777" w:rsidR="00C900A4" w:rsidRDefault="00000000">
      <w:pPr>
        <w:pStyle w:val="Heading2"/>
        <w:spacing w:after="60"/>
      </w:pPr>
      <w:r>
        <w:rPr>
          <w:sz w:val="21"/>
        </w:rPr>
        <w:t>Intro</w:t>
      </w:r>
    </w:p>
    <w:p w14:paraId="31412424" w14:textId="77777777" w:rsidR="00767A72" w:rsidRDefault="00000000" w:rsidP="00767A72">
      <w:pPr>
        <w:spacing w:after="60"/>
        <w:rPr>
          <w:b/>
          <w:sz w:val="24"/>
        </w:rPr>
      </w:pPr>
      <w:r>
        <w:rPr>
          <w:b/>
        </w:rPr>
        <w:t xml:space="preserve">INTRO 1.1  </w:t>
      </w:r>
      <w:r w:rsidR="00767A72" w:rsidRPr="00767A72">
        <w:t>Welcome to NourishlandXR — where extended reality brings plant stories</w:t>
      </w:r>
      <w:r w:rsidR="00767A72">
        <w:t xml:space="preserve"> and knowledge</w:t>
      </w:r>
      <w:r w:rsidR="00767A72" w:rsidRPr="00767A72">
        <w:t xml:space="preserve"> into living landscapes.</w:t>
      </w:r>
      <w:r w:rsidR="00767A72">
        <w:br/>
      </w:r>
      <w:r w:rsidR="00767A72">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8642"/>
      </w:tblGrid>
      <w:tr w:rsidR="00767A72" w:rsidRPr="00767A72" w14:paraId="442CAB19" w14:textId="77777777">
        <w:trPr>
          <w:tblHeader/>
          <w:tblCellSpacing w:w="15" w:type="dxa"/>
        </w:trPr>
        <w:tc>
          <w:tcPr>
            <w:tcW w:w="0" w:type="auto"/>
            <w:vAlign w:val="center"/>
            <w:hideMark/>
          </w:tcPr>
          <w:p w14:paraId="2B1441FC" w14:textId="77777777" w:rsidR="00767A72" w:rsidRPr="00767A72" w:rsidRDefault="00767A72" w:rsidP="00767A72">
            <w:pPr>
              <w:spacing w:after="60"/>
              <w:rPr>
                <w:b/>
                <w:bCs/>
              </w:rPr>
            </w:pPr>
            <w:r w:rsidRPr="00767A72">
              <w:rPr>
                <w:b/>
                <w:bCs/>
              </w:rPr>
              <w:t>Step</w:t>
            </w:r>
          </w:p>
        </w:tc>
        <w:tc>
          <w:tcPr>
            <w:tcW w:w="0" w:type="auto"/>
            <w:vAlign w:val="center"/>
            <w:hideMark/>
          </w:tcPr>
          <w:p w14:paraId="43343045" w14:textId="77777777" w:rsidR="00767A72" w:rsidRPr="00767A72" w:rsidRDefault="00767A72" w:rsidP="00767A72">
            <w:pPr>
              <w:spacing w:after="60"/>
              <w:rPr>
                <w:b/>
                <w:bCs/>
              </w:rPr>
            </w:pPr>
            <w:r w:rsidRPr="00767A72">
              <w:rPr>
                <w:b/>
                <w:bCs/>
              </w:rPr>
              <w:t>Suggested wording</w:t>
            </w:r>
          </w:p>
        </w:tc>
      </w:tr>
      <w:tr w:rsidR="00767A72" w:rsidRPr="00767A72" w14:paraId="48843BB5" w14:textId="77777777">
        <w:trPr>
          <w:tblCellSpacing w:w="15" w:type="dxa"/>
        </w:trPr>
        <w:tc>
          <w:tcPr>
            <w:tcW w:w="0" w:type="auto"/>
            <w:vAlign w:val="center"/>
            <w:hideMark/>
          </w:tcPr>
          <w:p w14:paraId="00ACA45E" w14:textId="77777777" w:rsidR="00767A72" w:rsidRPr="00767A72" w:rsidRDefault="00767A72" w:rsidP="00767A72">
            <w:pPr>
              <w:spacing w:after="60"/>
              <w:rPr>
                <w:b/>
              </w:rPr>
            </w:pPr>
            <w:r w:rsidRPr="00767A72">
              <w:rPr>
                <w:b/>
              </w:rPr>
              <w:t>INTRO 1.1</w:t>
            </w:r>
          </w:p>
        </w:tc>
        <w:tc>
          <w:tcPr>
            <w:tcW w:w="0" w:type="auto"/>
            <w:vAlign w:val="center"/>
            <w:hideMark/>
          </w:tcPr>
          <w:p w14:paraId="7A2A6C28" w14:textId="21527449" w:rsidR="00767A72" w:rsidRPr="00767A72" w:rsidRDefault="00767A72" w:rsidP="00767A72">
            <w:pPr>
              <w:spacing w:after="60"/>
              <w:rPr>
                <w:b/>
              </w:rPr>
            </w:pPr>
            <w:r w:rsidRPr="00767A72">
              <w:rPr>
                <w:b/>
                <w:bCs/>
              </w:rPr>
              <w:t xml:space="preserve">Welcome to NourishlandXR — where extended reality brings plant stories </w:t>
            </w:r>
            <w:r>
              <w:rPr>
                <w:b/>
                <w:bCs/>
              </w:rPr>
              <w:t xml:space="preserve">and knowledge </w:t>
            </w:r>
            <w:r w:rsidRPr="00767A72">
              <w:rPr>
                <w:b/>
                <w:bCs/>
              </w:rPr>
              <w:t>into living landscapes.</w:t>
            </w:r>
          </w:p>
        </w:tc>
      </w:tr>
      <w:tr w:rsidR="00767A72" w:rsidRPr="00767A72" w14:paraId="48D50712" w14:textId="77777777">
        <w:trPr>
          <w:tblCellSpacing w:w="15" w:type="dxa"/>
        </w:trPr>
        <w:tc>
          <w:tcPr>
            <w:tcW w:w="0" w:type="auto"/>
            <w:vAlign w:val="center"/>
            <w:hideMark/>
          </w:tcPr>
          <w:p w14:paraId="13F379D4" w14:textId="77777777" w:rsidR="00767A72" w:rsidRPr="00767A72" w:rsidRDefault="00767A72" w:rsidP="00767A72">
            <w:pPr>
              <w:spacing w:after="60"/>
              <w:rPr>
                <w:b/>
              </w:rPr>
            </w:pPr>
            <w:r w:rsidRPr="00767A72">
              <w:rPr>
                <w:b/>
              </w:rPr>
              <w:t>INTRO 1.2</w:t>
            </w:r>
          </w:p>
        </w:tc>
        <w:tc>
          <w:tcPr>
            <w:tcW w:w="0" w:type="auto"/>
            <w:vAlign w:val="center"/>
            <w:hideMark/>
          </w:tcPr>
          <w:p w14:paraId="7E958324" w14:textId="77777777" w:rsidR="00767A72" w:rsidRPr="00767A72" w:rsidRDefault="00767A72" w:rsidP="00767A72">
            <w:pPr>
              <w:spacing w:after="60"/>
              <w:rPr>
                <w:b/>
              </w:rPr>
            </w:pPr>
            <w:r w:rsidRPr="00767A72">
              <w:rPr>
                <w:b/>
                <w:bCs/>
              </w:rPr>
              <w:t>Extended reality connects digital information with the world around you. Here, plants and places become starting points for discovery and learning.</w:t>
            </w:r>
          </w:p>
        </w:tc>
      </w:tr>
      <w:tr w:rsidR="00767A72" w:rsidRPr="00767A72" w14:paraId="3FF9F019" w14:textId="77777777">
        <w:trPr>
          <w:tblCellSpacing w:w="15" w:type="dxa"/>
        </w:trPr>
        <w:tc>
          <w:tcPr>
            <w:tcW w:w="0" w:type="auto"/>
            <w:vAlign w:val="center"/>
            <w:hideMark/>
          </w:tcPr>
          <w:p w14:paraId="2F7D1548" w14:textId="77777777" w:rsidR="00767A72" w:rsidRPr="00767A72" w:rsidRDefault="00767A72" w:rsidP="00767A72">
            <w:pPr>
              <w:spacing w:after="60"/>
              <w:rPr>
                <w:b/>
              </w:rPr>
            </w:pPr>
            <w:r w:rsidRPr="00767A72">
              <w:rPr>
                <w:b/>
              </w:rPr>
              <w:t>SPACE 1.1</w:t>
            </w:r>
          </w:p>
        </w:tc>
        <w:tc>
          <w:tcPr>
            <w:tcW w:w="0" w:type="auto"/>
            <w:vAlign w:val="center"/>
            <w:hideMark/>
          </w:tcPr>
          <w:p w14:paraId="6CA63987" w14:textId="77777777" w:rsidR="00767A72" w:rsidRPr="00767A72" w:rsidRDefault="00767A72" w:rsidP="00767A72">
            <w:pPr>
              <w:spacing w:after="60"/>
              <w:rPr>
                <w:b/>
              </w:rPr>
            </w:pPr>
            <w:r w:rsidRPr="00767A72">
              <w:rPr>
                <w:b/>
                <w:bCs/>
              </w:rPr>
              <w:t>This is your Control Panel. It shows the actions and help available at each step.</w:t>
            </w:r>
          </w:p>
        </w:tc>
      </w:tr>
      <w:tr w:rsidR="00767A72" w:rsidRPr="00767A72" w14:paraId="395AEE51" w14:textId="77777777">
        <w:trPr>
          <w:tblCellSpacing w:w="15" w:type="dxa"/>
        </w:trPr>
        <w:tc>
          <w:tcPr>
            <w:tcW w:w="0" w:type="auto"/>
            <w:vAlign w:val="center"/>
            <w:hideMark/>
          </w:tcPr>
          <w:p w14:paraId="727CB2E4" w14:textId="77777777" w:rsidR="00767A72" w:rsidRPr="00767A72" w:rsidRDefault="00767A72" w:rsidP="00767A72">
            <w:pPr>
              <w:spacing w:after="60"/>
              <w:rPr>
                <w:b/>
              </w:rPr>
            </w:pPr>
            <w:r w:rsidRPr="00767A72">
              <w:rPr>
                <w:b/>
              </w:rPr>
              <w:t>SPACE 1.2</w:t>
            </w:r>
          </w:p>
        </w:tc>
        <w:tc>
          <w:tcPr>
            <w:tcW w:w="0" w:type="auto"/>
            <w:vAlign w:val="center"/>
            <w:hideMark/>
          </w:tcPr>
          <w:p w14:paraId="34E7BD6E" w14:textId="77777777" w:rsidR="00767A72" w:rsidRPr="00767A72" w:rsidRDefault="00767A72" w:rsidP="00767A72">
            <w:pPr>
              <w:spacing w:after="60"/>
              <w:rPr>
                <w:b/>
              </w:rPr>
            </w:pPr>
            <w:r w:rsidRPr="00767A72">
              <w:rPr>
                <w:b/>
                <w:bCs/>
              </w:rPr>
              <w:t>You arrive in a garden. A plant catches your attention — what is it, and what role does it play here?</w:t>
            </w:r>
          </w:p>
        </w:tc>
      </w:tr>
      <w:tr w:rsidR="00767A72" w:rsidRPr="00767A72" w14:paraId="55667112" w14:textId="77777777">
        <w:trPr>
          <w:tblCellSpacing w:w="15" w:type="dxa"/>
        </w:trPr>
        <w:tc>
          <w:tcPr>
            <w:tcW w:w="0" w:type="auto"/>
            <w:vAlign w:val="center"/>
            <w:hideMark/>
          </w:tcPr>
          <w:p w14:paraId="70756C98" w14:textId="77777777" w:rsidR="00767A72" w:rsidRPr="00767A72" w:rsidRDefault="00767A72" w:rsidP="00767A72">
            <w:pPr>
              <w:spacing w:after="60"/>
              <w:rPr>
                <w:b/>
              </w:rPr>
            </w:pPr>
            <w:r w:rsidRPr="00767A72">
              <w:rPr>
                <w:b/>
              </w:rPr>
              <w:t>SPACE 1.3</w:t>
            </w:r>
          </w:p>
        </w:tc>
        <w:tc>
          <w:tcPr>
            <w:tcW w:w="0" w:type="auto"/>
            <w:vAlign w:val="center"/>
            <w:hideMark/>
          </w:tcPr>
          <w:p w14:paraId="63D3F4E2" w14:textId="77777777" w:rsidR="00767A72" w:rsidRPr="00767A72" w:rsidRDefault="00767A72" w:rsidP="00767A72">
            <w:pPr>
              <w:spacing w:after="60"/>
              <w:rPr>
                <w:b/>
              </w:rPr>
            </w:pPr>
            <w:r w:rsidRPr="00767A72">
              <w:rPr>
                <w:b/>
                <w:bCs/>
              </w:rPr>
              <w:t>A Project brings together the plants, observations and guidance for a real place. Areas organise different parts of that place.</w:t>
            </w:r>
          </w:p>
        </w:tc>
      </w:tr>
      <w:tr w:rsidR="00767A72" w:rsidRPr="00767A72" w14:paraId="2EB4A87D" w14:textId="77777777">
        <w:trPr>
          <w:tblCellSpacing w:w="15" w:type="dxa"/>
        </w:trPr>
        <w:tc>
          <w:tcPr>
            <w:tcW w:w="0" w:type="auto"/>
            <w:vAlign w:val="center"/>
            <w:hideMark/>
          </w:tcPr>
          <w:p w14:paraId="560C99C0" w14:textId="77777777" w:rsidR="00767A72" w:rsidRPr="00767A72" w:rsidRDefault="00767A72" w:rsidP="00767A72">
            <w:pPr>
              <w:spacing w:after="60"/>
              <w:rPr>
                <w:b/>
              </w:rPr>
            </w:pPr>
            <w:r w:rsidRPr="00767A72">
              <w:rPr>
                <w:b/>
              </w:rPr>
              <w:t>SPACE 1.4</w:t>
            </w:r>
          </w:p>
        </w:tc>
        <w:tc>
          <w:tcPr>
            <w:tcW w:w="0" w:type="auto"/>
            <w:vAlign w:val="center"/>
            <w:hideMark/>
          </w:tcPr>
          <w:p w14:paraId="3C734F44" w14:textId="77777777" w:rsidR="00767A72" w:rsidRPr="00767A72" w:rsidRDefault="00767A72" w:rsidP="00767A72">
            <w:pPr>
              <w:spacing w:after="60"/>
              <w:rPr>
                <w:b/>
              </w:rPr>
            </w:pPr>
            <w:r w:rsidRPr="00767A72">
              <w:rPr>
                <w:b/>
                <w:bCs/>
              </w:rPr>
              <w:t>In this demo, you’ll explore two plants, add an observation and see how Areas connect.</w:t>
            </w:r>
          </w:p>
        </w:tc>
      </w:tr>
      <w:tr w:rsidR="00767A72" w:rsidRPr="00767A72" w14:paraId="12967E57" w14:textId="77777777">
        <w:trPr>
          <w:tblCellSpacing w:w="15" w:type="dxa"/>
        </w:trPr>
        <w:tc>
          <w:tcPr>
            <w:tcW w:w="0" w:type="auto"/>
            <w:vAlign w:val="center"/>
            <w:hideMark/>
          </w:tcPr>
          <w:p w14:paraId="63B09382" w14:textId="77777777" w:rsidR="00767A72" w:rsidRPr="00767A72" w:rsidRDefault="00767A72" w:rsidP="00767A72">
            <w:pPr>
              <w:spacing w:after="60"/>
              <w:rPr>
                <w:b/>
              </w:rPr>
            </w:pPr>
            <w:r w:rsidRPr="00767A72">
              <w:rPr>
                <w:b/>
              </w:rPr>
              <w:t>SPACE 1.5</w:t>
            </w:r>
          </w:p>
        </w:tc>
        <w:tc>
          <w:tcPr>
            <w:tcW w:w="0" w:type="auto"/>
            <w:vAlign w:val="center"/>
            <w:hideMark/>
          </w:tcPr>
          <w:p w14:paraId="0817C2BD" w14:textId="77777777" w:rsidR="00767A72" w:rsidRPr="00767A72" w:rsidRDefault="00767A72" w:rsidP="00767A72">
            <w:pPr>
              <w:spacing w:after="60"/>
              <w:rPr>
                <w:b/>
              </w:rPr>
            </w:pPr>
            <w:r w:rsidRPr="00767A72">
              <w:rPr>
                <w:b/>
                <w:bCs/>
              </w:rPr>
              <w:t>The same place can support a visitor’s curiosity, a school activity or a land steward’s work.</w:t>
            </w:r>
          </w:p>
        </w:tc>
      </w:tr>
      <w:tr w:rsidR="00767A72" w:rsidRPr="00767A72" w14:paraId="38EA8F6B" w14:textId="77777777">
        <w:trPr>
          <w:tblCellSpacing w:w="15" w:type="dxa"/>
        </w:trPr>
        <w:tc>
          <w:tcPr>
            <w:tcW w:w="0" w:type="auto"/>
            <w:vAlign w:val="center"/>
            <w:hideMark/>
          </w:tcPr>
          <w:p w14:paraId="3279937E" w14:textId="77777777" w:rsidR="00767A72" w:rsidRPr="00767A72" w:rsidRDefault="00767A72" w:rsidP="00767A72">
            <w:pPr>
              <w:spacing w:after="60"/>
              <w:rPr>
                <w:b/>
              </w:rPr>
            </w:pPr>
            <w:r w:rsidRPr="00767A72">
              <w:rPr>
                <w:b/>
              </w:rPr>
              <w:t>ELEMENTS 1.1</w:t>
            </w:r>
          </w:p>
        </w:tc>
        <w:tc>
          <w:tcPr>
            <w:tcW w:w="0" w:type="auto"/>
            <w:vAlign w:val="center"/>
            <w:hideMark/>
          </w:tcPr>
          <w:p w14:paraId="7D1C11FA" w14:textId="77777777" w:rsidR="00767A72" w:rsidRPr="00767A72" w:rsidRDefault="00767A72" w:rsidP="00767A72">
            <w:pPr>
              <w:spacing w:after="60"/>
              <w:rPr>
                <w:b/>
              </w:rPr>
            </w:pPr>
            <w:r w:rsidRPr="00767A72">
              <w:rPr>
                <w:b/>
                <w:bCs/>
              </w:rPr>
              <w:t>A plant profile brings together its identity, ecology, care and uses, alongside local knowledge and sources.</w:t>
            </w:r>
          </w:p>
        </w:tc>
      </w:tr>
      <w:tr w:rsidR="00767A72" w:rsidRPr="00767A72" w14:paraId="30DEF7F5" w14:textId="77777777">
        <w:trPr>
          <w:tblCellSpacing w:w="15" w:type="dxa"/>
        </w:trPr>
        <w:tc>
          <w:tcPr>
            <w:tcW w:w="0" w:type="auto"/>
            <w:vAlign w:val="center"/>
            <w:hideMark/>
          </w:tcPr>
          <w:p w14:paraId="198CCF6B" w14:textId="77777777" w:rsidR="00767A72" w:rsidRPr="00767A72" w:rsidRDefault="00767A72" w:rsidP="00767A72">
            <w:pPr>
              <w:spacing w:after="60"/>
              <w:rPr>
                <w:b/>
              </w:rPr>
            </w:pPr>
            <w:r w:rsidRPr="00767A72">
              <w:rPr>
                <w:b/>
              </w:rPr>
              <w:t>ELEMENTS 1.2</w:t>
            </w:r>
          </w:p>
        </w:tc>
        <w:tc>
          <w:tcPr>
            <w:tcW w:w="0" w:type="auto"/>
            <w:vAlign w:val="center"/>
            <w:hideMark/>
          </w:tcPr>
          <w:p w14:paraId="49FE03A7" w14:textId="77777777" w:rsidR="00767A72" w:rsidRPr="00767A72" w:rsidRDefault="00767A72" w:rsidP="00767A72">
            <w:pPr>
              <w:spacing w:after="60"/>
              <w:rPr>
                <w:b/>
              </w:rPr>
            </w:pPr>
            <w:r w:rsidRPr="00767A72">
              <w:rPr>
                <w:b/>
                <w:bCs/>
              </w:rPr>
              <w:t>Totem signs help you find your way through an Area, pointing towards plants, Notes and other Areas.</w:t>
            </w:r>
          </w:p>
        </w:tc>
      </w:tr>
      <w:tr w:rsidR="00767A72" w:rsidRPr="00767A72" w14:paraId="27D5826F" w14:textId="77777777">
        <w:trPr>
          <w:tblCellSpacing w:w="15" w:type="dxa"/>
        </w:trPr>
        <w:tc>
          <w:tcPr>
            <w:tcW w:w="0" w:type="auto"/>
            <w:vAlign w:val="center"/>
            <w:hideMark/>
          </w:tcPr>
          <w:p w14:paraId="74DB471F" w14:textId="77777777" w:rsidR="00767A72" w:rsidRPr="00767A72" w:rsidRDefault="00767A72" w:rsidP="00767A72">
            <w:pPr>
              <w:spacing w:after="60"/>
              <w:rPr>
                <w:b/>
              </w:rPr>
            </w:pPr>
            <w:r w:rsidRPr="00767A72">
              <w:rPr>
                <w:b/>
              </w:rPr>
              <w:t>ELEMENTS 1.3</w:t>
            </w:r>
          </w:p>
        </w:tc>
        <w:tc>
          <w:tcPr>
            <w:tcW w:w="0" w:type="auto"/>
            <w:vAlign w:val="center"/>
            <w:hideMark/>
          </w:tcPr>
          <w:p w14:paraId="1B44574A" w14:textId="77777777" w:rsidR="00767A72" w:rsidRPr="00767A72" w:rsidRDefault="00767A72" w:rsidP="00767A72">
            <w:pPr>
              <w:spacing w:after="60"/>
              <w:rPr>
                <w:b/>
              </w:rPr>
            </w:pPr>
            <w:r w:rsidRPr="00767A72">
              <w:rPr>
                <w:b/>
                <w:bCs/>
              </w:rPr>
              <w:t>Start with Pigeon Pea. Aim at the plant, or choose a location for its digital tag.</w:t>
            </w:r>
          </w:p>
        </w:tc>
      </w:tr>
      <w:tr w:rsidR="00767A72" w:rsidRPr="00767A72" w14:paraId="2F05A512" w14:textId="77777777">
        <w:trPr>
          <w:tblCellSpacing w:w="15" w:type="dxa"/>
        </w:trPr>
        <w:tc>
          <w:tcPr>
            <w:tcW w:w="0" w:type="auto"/>
            <w:vAlign w:val="center"/>
            <w:hideMark/>
          </w:tcPr>
          <w:p w14:paraId="44F999EA" w14:textId="77777777" w:rsidR="00767A72" w:rsidRPr="00767A72" w:rsidRDefault="00767A72" w:rsidP="00767A72">
            <w:pPr>
              <w:spacing w:after="60"/>
              <w:rPr>
                <w:b/>
              </w:rPr>
            </w:pPr>
            <w:r w:rsidRPr="00767A72">
              <w:rPr>
                <w:b/>
              </w:rPr>
              <w:t>ELEMENTS 1.4</w:t>
            </w:r>
          </w:p>
        </w:tc>
        <w:tc>
          <w:tcPr>
            <w:tcW w:w="0" w:type="auto"/>
            <w:vAlign w:val="center"/>
            <w:hideMark/>
          </w:tcPr>
          <w:p w14:paraId="36928BB0" w14:textId="77777777" w:rsidR="00767A72" w:rsidRPr="00767A72" w:rsidRDefault="00767A72" w:rsidP="00767A72">
            <w:pPr>
              <w:spacing w:after="60"/>
              <w:rPr>
                <w:b/>
              </w:rPr>
            </w:pPr>
            <w:r w:rsidRPr="00767A72">
              <w:rPr>
                <w:b/>
                <w:bCs/>
              </w:rPr>
              <w:t>The tag connects this plant profile to a location in the landscape.</w:t>
            </w:r>
          </w:p>
        </w:tc>
      </w:tr>
      <w:tr w:rsidR="00767A72" w:rsidRPr="00767A72" w14:paraId="7643EA28" w14:textId="77777777">
        <w:trPr>
          <w:tblCellSpacing w:w="15" w:type="dxa"/>
        </w:trPr>
        <w:tc>
          <w:tcPr>
            <w:tcW w:w="0" w:type="auto"/>
            <w:vAlign w:val="center"/>
            <w:hideMark/>
          </w:tcPr>
          <w:p w14:paraId="069A7DFB" w14:textId="77777777" w:rsidR="00767A72" w:rsidRPr="00767A72" w:rsidRDefault="00767A72" w:rsidP="00767A72">
            <w:pPr>
              <w:spacing w:after="60"/>
              <w:rPr>
                <w:b/>
              </w:rPr>
            </w:pPr>
            <w:r w:rsidRPr="00767A72">
              <w:rPr>
                <w:b/>
              </w:rPr>
              <w:t>ELEMENTS 1.5</w:t>
            </w:r>
          </w:p>
        </w:tc>
        <w:tc>
          <w:tcPr>
            <w:tcW w:w="0" w:type="auto"/>
            <w:vAlign w:val="center"/>
            <w:hideMark/>
          </w:tcPr>
          <w:p w14:paraId="6FDFC2DF" w14:textId="77777777" w:rsidR="00767A72" w:rsidRPr="00767A72" w:rsidRDefault="00767A72" w:rsidP="00767A72">
            <w:pPr>
              <w:spacing w:after="60"/>
              <w:rPr>
                <w:b/>
              </w:rPr>
            </w:pPr>
            <w:r w:rsidRPr="00767A72">
              <w:rPr>
                <w:b/>
                <w:bCs/>
              </w:rPr>
              <w:t>Adjust the tag’s distance, then confirm its position.</w:t>
            </w:r>
          </w:p>
        </w:tc>
      </w:tr>
      <w:tr w:rsidR="00767A72" w:rsidRPr="00767A72" w14:paraId="78DEA4D1" w14:textId="77777777">
        <w:trPr>
          <w:tblCellSpacing w:w="15" w:type="dxa"/>
        </w:trPr>
        <w:tc>
          <w:tcPr>
            <w:tcW w:w="0" w:type="auto"/>
            <w:vAlign w:val="center"/>
            <w:hideMark/>
          </w:tcPr>
          <w:p w14:paraId="267AF832" w14:textId="77777777" w:rsidR="00767A72" w:rsidRPr="00767A72" w:rsidRDefault="00767A72" w:rsidP="00767A72">
            <w:pPr>
              <w:spacing w:after="60"/>
              <w:rPr>
                <w:b/>
              </w:rPr>
            </w:pPr>
            <w:r w:rsidRPr="00767A72">
              <w:rPr>
                <w:b/>
              </w:rPr>
              <w:t>ELEMENTS 1.6</w:t>
            </w:r>
          </w:p>
        </w:tc>
        <w:tc>
          <w:tcPr>
            <w:tcW w:w="0" w:type="auto"/>
            <w:vAlign w:val="center"/>
            <w:hideMark/>
          </w:tcPr>
          <w:p w14:paraId="56904CC9" w14:textId="77777777" w:rsidR="00767A72" w:rsidRPr="00767A72" w:rsidRDefault="00767A72" w:rsidP="00767A72">
            <w:pPr>
              <w:spacing w:after="60"/>
              <w:rPr>
                <w:b/>
              </w:rPr>
            </w:pPr>
            <w:r w:rsidRPr="00767A72">
              <w:rPr>
                <w:b/>
                <w:bCs/>
              </w:rPr>
              <w:t>This digital tag is a Plant Orb. Select it to open the plant profile, or hold it to move it.</w:t>
            </w:r>
          </w:p>
        </w:tc>
      </w:tr>
      <w:tr w:rsidR="00767A72" w:rsidRPr="00767A72" w14:paraId="56A79EF5" w14:textId="77777777">
        <w:trPr>
          <w:tblCellSpacing w:w="15" w:type="dxa"/>
        </w:trPr>
        <w:tc>
          <w:tcPr>
            <w:tcW w:w="0" w:type="auto"/>
            <w:vAlign w:val="center"/>
            <w:hideMark/>
          </w:tcPr>
          <w:p w14:paraId="1065D20D" w14:textId="77777777" w:rsidR="00767A72" w:rsidRPr="00767A72" w:rsidRDefault="00767A72" w:rsidP="00767A72">
            <w:pPr>
              <w:spacing w:after="60"/>
              <w:rPr>
                <w:b/>
              </w:rPr>
            </w:pPr>
            <w:r w:rsidRPr="00767A72">
              <w:rPr>
                <w:b/>
              </w:rPr>
              <w:t>ELEMENTS 1.7</w:t>
            </w:r>
          </w:p>
        </w:tc>
        <w:tc>
          <w:tcPr>
            <w:tcW w:w="0" w:type="auto"/>
            <w:vAlign w:val="center"/>
            <w:hideMark/>
          </w:tcPr>
          <w:p w14:paraId="2D37F465" w14:textId="77777777" w:rsidR="00767A72" w:rsidRPr="00767A72" w:rsidRDefault="00767A72" w:rsidP="00767A72">
            <w:pPr>
              <w:spacing w:after="60"/>
              <w:rPr>
                <w:b/>
              </w:rPr>
            </w:pPr>
            <w:r w:rsidRPr="00767A72">
              <w:rPr>
                <w:b/>
                <w:bCs/>
              </w:rPr>
              <w:t>Explore Pigeon Pea’s information cells to discover its characteristics and roles.</w:t>
            </w:r>
          </w:p>
        </w:tc>
      </w:tr>
      <w:tr w:rsidR="00767A72" w:rsidRPr="00767A72" w14:paraId="67B309FF" w14:textId="77777777">
        <w:trPr>
          <w:tblCellSpacing w:w="15" w:type="dxa"/>
        </w:trPr>
        <w:tc>
          <w:tcPr>
            <w:tcW w:w="0" w:type="auto"/>
            <w:vAlign w:val="center"/>
            <w:hideMark/>
          </w:tcPr>
          <w:p w14:paraId="7789F5CA" w14:textId="77777777" w:rsidR="00767A72" w:rsidRPr="00767A72" w:rsidRDefault="00767A72" w:rsidP="00767A72">
            <w:pPr>
              <w:spacing w:after="60"/>
              <w:rPr>
                <w:b/>
              </w:rPr>
            </w:pPr>
            <w:r w:rsidRPr="00767A72">
              <w:rPr>
                <w:b/>
              </w:rPr>
              <w:t>ELEMENTS 1.8</w:t>
            </w:r>
          </w:p>
        </w:tc>
        <w:tc>
          <w:tcPr>
            <w:tcW w:w="0" w:type="auto"/>
            <w:vAlign w:val="center"/>
            <w:hideMark/>
          </w:tcPr>
          <w:p w14:paraId="02A74FF5" w14:textId="77777777" w:rsidR="00767A72" w:rsidRPr="00767A72" w:rsidRDefault="00767A72" w:rsidP="00767A72">
            <w:pPr>
              <w:spacing w:after="60"/>
              <w:rPr>
                <w:b/>
              </w:rPr>
            </w:pPr>
            <w:r w:rsidRPr="00767A72">
              <w:rPr>
                <w:b/>
                <w:bCs/>
              </w:rPr>
              <w:t>The same plant profile is also available in Web Mode, as a standard browser page.</w:t>
            </w:r>
          </w:p>
        </w:tc>
      </w:tr>
      <w:tr w:rsidR="00767A72" w:rsidRPr="00767A72" w14:paraId="0606EA96" w14:textId="77777777">
        <w:trPr>
          <w:tblCellSpacing w:w="15" w:type="dxa"/>
        </w:trPr>
        <w:tc>
          <w:tcPr>
            <w:tcW w:w="0" w:type="auto"/>
            <w:vAlign w:val="center"/>
            <w:hideMark/>
          </w:tcPr>
          <w:p w14:paraId="5A936AFB" w14:textId="77777777" w:rsidR="00767A72" w:rsidRPr="00767A72" w:rsidRDefault="00767A72" w:rsidP="00767A72">
            <w:pPr>
              <w:spacing w:after="60"/>
              <w:rPr>
                <w:b/>
              </w:rPr>
            </w:pPr>
            <w:r w:rsidRPr="00767A72">
              <w:rPr>
                <w:b/>
              </w:rPr>
              <w:t>ELEMENTS 1.9</w:t>
            </w:r>
          </w:p>
        </w:tc>
        <w:tc>
          <w:tcPr>
            <w:tcW w:w="0" w:type="auto"/>
            <w:vAlign w:val="center"/>
            <w:hideMark/>
          </w:tcPr>
          <w:p w14:paraId="647C0CE0" w14:textId="77777777" w:rsidR="00767A72" w:rsidRPr="00767A72" w:rsidRDefault="00767A72" w:rsidP="00767A72">
            <w:pPr>
              <w:spacing w:after="60"/>
              <w:rPr>
                <w:b/>
              </w:rPr>
            </w:pPr>
            <w:r w:rsidRPr="00767A72">
              <w:rPr>
                <w:b/>
                <w:bCs/>
              </w:rPr>
              <w:t>Which of these characteristics could matter in this garden? Keep one in mind as you explore.</w:t>
            </w:r>
          </w:p>
        </w:tc>
      </w:tr>
      <w:tr w:rsidR="00767A72" w:rsidRPr="00767A72" w14:paraId="1AFAF762" w14:textId="77777777">
        <w:trPr>
          <w:tblCellSpacing w:w="15" w:type="dxa"/>
        </w:trPr>
        <w:tc>
          <w:tcPr>
            <w:tcW w:w="0" w:type="auto"/>
            <w:vAlign w:val="center"/>
            <w:hideMark/>
          </w:tcPr>
          <w:p w14:paraId="52621D9C" w14:textId="77777777" w:rsidR="00767A72" w:rsidRPr="00767A72" w:rsidRDefault="00767A72" w:rsidP="00767A72">
            <w:pPr>
              <w:spacing w:after="60"/>
              <w:rPr>
                <w:b/>
              </w:rPr>
            </w:pPr>
            <w:r w:rsidRPr="00767A72">
              <w:rPr>
                <w:b/>
              </w:rPr>
              <w:t>ELEMENTS 1.10</w:t>
            </w:r>
          </w:p>
        </w:tc>
        <w:tc>
          <w:tcPr>
            <w:tcW w:w="0" w:type="auto"/>
            <w:vAlign w:val="center"/>
            <w:hideMark/>
          </w:tcPr>
          <w:p w14:paraId="1916CE74" w14:textId="77777777" w:rsidR="00767A72" w:rsidRPr="00767A72" w:rsidRDefault="00767A72" w:rsidP="00767A72">
            <w:pPr>
              <w:spacing w:after="60"/>
              <w:rPr>
                <w:b/>
              </w:rPr>
            </w:pPr>
            <w:r w:rsidRPr="00767A72">
              <w:rPr>
                <w:b/>
                <w:bCs/>
              </w:rPr>
              <w:t>Now meet Moringa. Compare its characteristics with Pigeon Pea and consider the different roles they might play here.</w:t>
            </w:r>
          </w:p>
        </w:tc>
      </w:tr>
      <w:tr w:rsidR="00767A72" w:rsidRPr="00767A72" w14:paraId="062E7586" w14:textId="77777777">
        <w:trPr>
          <w:tblCellSpacing w:w="15" w:type="dxa"/>
        </w:trPr>
        <w:tc>
          <w:tcPr>
            <w:tcW w:w="0" w:type="auto"/>
            <w:vAlign w:val="center"/>
            <w:hideMark/>
          </w:tcPr>
          <w:p w14:paraId="28F129C5" w14:textId="77777777" w:rsidR="00767A72" w:rsidRPr="00767A72" w:rsidRDefault="00767A72" w:rsidP="00767A72">
            <w:pPr>
              <w:spacing w:after="60"/>
              <w:rPr>
                <w:b/>
              </w:rPr>
            </w:pPr>
            <w:r w:rsidRPr="00767A72">
              <w:rPr>
                <w:b/>
              </w:rPr>
              <w:t>ELEMENTS 1.12</w:t>
            </w:r>
          </w:p>
        </w:tc>
        <w:tc>
          <w:tcPr>
            <w:tcW w:w="0" w:type="auto"/>
            <w:vAlign w:val="center"/>
            <w:hideMark/>
          </w:tcPr>
          <w:p w14:paraId="46DC22C3" w14:textId="77777777" w:rsidR="00767A72" w:rsidRPr="00767A72" w:rsidRDefault="00767A72" w:rsidP="00767A72">
            <w:pPr>
              <w:spacing w:after="60"/>
              <w:rPr>
                <w:b/>
              </w:rPr>
            </w:pPr>
            <w:r w:rsidRPr="00767A72">
              <w:rPr>
                <w:b/>
                <w:bCs/>
              </w:rPr>
              <w:t>Both plant profiles are now linked to this place, ready to explore and compare.</w:t>
            </w:r>
          </w:p>
        </w:tc>
      </w:tr>
      <w:tr w:rsidR="00767A72" w:rsidRPr="00767A72" w14:paraId="7A9442EC" w14:textId="77777777">
        <w:trPr>
          <w:tblCellSpacing w:w="15" w:type="dxa"/>
        </w:trPr>
        <w:tc>
          <w:tcPr>
            <w:tcW w:w="0" w:type="auto"/>
            <w:vAlign w:val="center"/>
            <w:hideMark/>
          </w:tcPr>
          <w:p w14:paraId="3F5F519F" w14:textId="77777777" w:rsidR="00767A72" w:rsidRPr="00767A72" w:rsidRDefault="00767A72" w:rsidP="00767A72">
            <w:pPr>
              <w:spacing w:after="60"/>
              <w:rPr>
                <w:b/>
              </w:rPr>
            </w:pPr>
            <w:r w:rsidRPr="00767A72">
              <w:rPr>
                <w:b/>
              </w:rPr>
              <w:t>ELEMENTS 1.14</w:t>
            </w:r>
          </w:p>
        </w:tc>
        <w:tc>
          <w:tcPr>
            <w:tcW w:w="0" w:type="auto"/>
            <w:vAlign w:val="center"/>
            <w:hideMark/>
          </w:tcPr>
          <w:p w14:paraId="46CB2697" w14:textId="77777777" w:rsidR="00767A72" w:rsidRPr="00767A72" w:rsidRDefault="00767A72" w:rsidP="00767A72">
            <w:pPr>
              <w:spacing w:after="60"/>
              <w:rPr>
                <w:b/>
              </w:rPr>
            </w:pPr>
            <w:r w:rsidRPr="00767A72">
              <w:rPr>
                <w:b/>
                <w:bCs/>
              </w:rPr>
              <w:t>What do you notice in the actual landscape?</w:t>
            </w:r>
          </w:p>
        </w:tc>
      </w:tr>
      <w:tr w:rsidR="00767A72" w:rsidRPr="00767A72" w14:paraId="58A27755" w14:textId="77777777">
        <w:trPr>
          <w:tblCellSpacing w:w="15" w:type="dxa"/>
        </w:trPr>
        <w:tc>
          <w:tcPr>
            <w:tcW w:w="0" w:type="auto"/>
            <w:vAlign w:val="center"/>
            <w:hideMark/>
          </w:tcPr>
          <w:p w14:paraId="24D8504C" w14:textId="77777777" w:rsidR="00767A72" w:rsidRPr="00767A72" w:rsidRDefault="00767A72" w:rsidP="00767A72">
            <w:pPr>
              <w:spacing w:after="60"/>
              <w:rPr>
                <w:b/>
              </w:rPr>
            </w:pPr>
            <w:r w:rsidRPr="00767A72">
              <w:rPr>
                <w:b/>
              </w:rPr>
              <w:t>ELEMENTS 1.15</w:t>
            </w:r>
          </w:p>
        </w:tc>
        <w:tc>
          <w:tcPr>
            <w:tcW w:w="0" w:type="auto"/>
            <w:vAlign w:val="center"/>
            <w:hideMark/>
          </w:tcPr>
          <w:p w14:paraId="198D3121" w14:textId="77777777" w:rsidR="00767A72" w:rsidRPr="00767A72" w:rsidRDefault="00767A72" w:rsidP="00767A72">
            <w:pPr>
              <w:spacing w:after="60"/>
              <w:rPr>
                <w:b/>
              </w:rPr>
            </w:pPr>
            <w:r w:rsidRPr="00767A72">
              <w:rPr>
                <w:b/>
                <w:bCs/>
              </w:rPr>
              <w:t>Create a Note to record an observation.</w:t>
            </w:r>
          </w:p>
        </w:tc>
      </w:tr>
      <w:tr w:rsidR="00767A72" w:rsidRPr="00767A72" w14:paraId="3D3BCD41" w14:textId="77777777">
        <w:trPr>
          <w:tblCellSpacing w:w="15" w:type="dxa"/>
        </w:trPr>
        <w:tc>
          <w:tcPr>
            <w:tcW w:w="0" w:type="auto"/>
            <w:vAlign w:val="center"/>
            <w:hideMark/>
          </w:tcPr>
          <w:p w14:paraId="6BC8E87E" w14:textId="77777777" w:rsidR="00767A72" w:rsidRPr="00767A72" w:rsidRDefault="00767A72" w:rsidP="00767A72">
            <w:pPr>
              <w:spacing w:after="60"/>
              <w:rPr>
                <w:b/>
              </w:rPr>
            </w:pPr>
            <w:r w:rsidRPr="00767A72">
              <w:rPr>
                <w:b/>
              </w:rPr>
              <w:t>ELEMENTS 1.17</w:t>
            </w:r>
          </w:p>
        </w:tc>
        <w:tc>
          <w:tcPr>
            <w:tcW w:w="0" w:type="auto"/>
            <w:vAlign w:val="center"/>
            <w:hideMark/>
          </w:tcPr>
          <w:p w14:paraId="158C2A34" w14:textId="77777777" w:rsidR="00767A72" w:rsidRPr="00767A72" w:rsidRDefault="00767A72" w:rsidP="00767A72">
            <w:pPr>
              <w:spacing w:after="60"/>
              <w:rPr>
                <w:b/>
              </w:rPr>
            </w:pPr>
            <w:r w:rsidRPr="00767A72">
              <w:rPr>
                <w:b/>
                <w:bCs/>
              </w:rPr>
              <w:t>Your Note now belongs to this location. It can hold an observation, image, memory or task.</w:t>
            </w:r>
          </w:p>
        </w:tc>
      </w:tr>
      <w:tr w:rsidR="00767A72" w:rsidRPr="00767A72" w14:paraId="6361504F" w14:textId="77777777">
        <w:trPr>
          <w:tblCellSpacing w:w="15" w:type="dxa"/>
        </w:trPr>
        <w:tc>
          <w:tcPr>
            <w:tcW w:w="0" w:type="auto"/>
            <w:vAlign w:val="center"/>
            <w:hideMark/>
          </w:tcPr>
          <w:p w14:paraId="3A3E1194" w14:textId="77777777" w:rsidR="00767A72" w:rsidRPr="00767A72" w:rsidRDefault="00767A72" w:rsidP="00767A72">
            <w:pPr>
              <w:spacing w:after="60"/>
              <w:rPr>
                <w:b/>
              </w:rPr>
            </w:pPr>
            <w:r w:rsidRPr="00767A72">
              <w:rPr>
                <w:b/>
              </w:rPr>
              <w:t>ELEMENTS 1.18</w:t>
            </w:r>
          </w:p>
        </w:tc>
        <w:tc>
          <w:tcPr>
            <w:tcW w:w="0" w:type="auto"/>
            <w:vAlign w:val="center"/>
            <w:hideMark/>
          </w:tcPr>
          <w:p w14:paraId="7A3521DF" w14:textId="77777777" w:rsidR="00767A72" w:rsidRPr="00767A72" w:rsidRDefault="00767A72" w:rsidP="00767A72">
            <w:pPr>
              <w:spacing w:after="60"/>
              <w:rPr>
                <w:b/>
              </w:rPr>
            </w:pPr>
            <w:r w:rsidRPr="00767A72">
              <w:rPr>
                <w:b/>
                <w:bCs/>
              </w:rPr>
              <w:t>This Totem introduces the Area and points to nearby content. Use Show Signs to reveal its directions, or Fade to reduce its visibility.</w:t>
            </w:r>
          </w:p>
        </w:tc>
      </w:tr>
      <w:tr w:rsidR="00767A72" w:rsidRPr="00767A72" w14:paraId="3DBC4BFE" w14:textId="77777777">
        <w:trPr>
          <w:tblCellSpacing w:w="15" w:type="dxa"/>
        </w:trPr>
        <w:tc>
          <w:tcPr>
            <w:tcW w:w="0" w:type="auto"/>
            <w:vAlign w:val="center"/>
            <w:hideMark/>
          </w:tcPr>
          <w:p w14:paraId="2752E0E9" w14:textId="77777777" w:rsidR="00767A72" w:rsidRPr="00767A72" w:rsidRDefault="00767A72" w:rsidP="00767A72">
            <w:pPr>
              <w:spacing w:after="60"/>
              <w:rPr>
                <w:b/>
              </w:rPr>
            </w:pPr>
            <w:r w:rsidRPr="00767A72">
              <w:rPr>
                <w:b/>
              </w:rPr>
              <w:t>ELEMENTS 1.21</w:t>
            </w:r>
          </w:p>
        </w:tc>
        <w:tc>
          <w:tcPr>
            <w:tcW w:w="0" w:type="auto"/>
            <w:vAlign w:val="center"/>
            <w:hideMark/>
          </w:tcPr>
          <w:p w14:paraId="318B07F0" w14:textId="77777777" w:rsidR="00767A72" w:rsidRPr="00767A72" w:rsidRDefault="00767A72" w:rsidP="00767A72">
            <w:pPr>
              <w:spacing w:after="60"/>
              <w:rPr>
                <w:b/>
              </w:rPr>
            </w:pPr>
            <w:r w:rsidRPr="00767A72">
              <w:rPr>
                <w:b/>
                <w:bCs/>
              </w:rPr>
              <w:t>A route connects the two Areas. Each keeps its own plants and Notes.</w:t>
            </w:r>
          </w:p>
        </w:tc>
      </w:tr>
      <w:tr w:rsidR="00767A72" w:rsidRPr="00767A72" w14:paraId="1EBA746C" w14:textId="77777777">
        <w:trPr>
          <w:tblCellSpacing w:w="15" w:type="dxa"/>
        </w:trPr>
        <w:tc>
          <w:tcPr>
            <w:tcW w:w="0" w:type="auto"/>
            <w:vAlign w:val="center"/>
            <w:hideMark/>
          </w:tcPr>
          <w:p w14:paraId="7BBC25E3" w14:textId="77777777" w:rsidR="00767A72" w:rsidRPr="00767A72" w:rsidRDefault="00767A72" w:rsidP="00767A72">
            <w:pPr>
              <w:spacing w:after="60"/>
              <w:rPr>
                <w:b/>
              </w:rPr>
            </w:pPr>
            <w:r w:rsidRPr="00767A72">
              <w:rPr>
                <w:b/>
              </w:rPr>
              <w:t>ELEMENTS 1.22</w:t>
            </w:r>
          </w:p>
        </w:tc>
        <w:tc>
          <w:tcPr>
            <w:tcW w:w="0" w:type="auto"/>
            <w:vAlign w:val="center"/>
            <w:hideMark/>
          </w:tcPr>
          <w:p w14:paraId="7C0674C4" w14:textId="77777777" w:rsidR="00767A72" w:rsidRPr="00767A72" w:rsidRDefault="00767A72" w:rsidP="00767A72">
            <w:pPr>
              <w:spacing w:after="60"/>
              <w:rPr>
                <w:b/>
              </w:rPr>
            </w:pPr>
            <w:r w:rsidRPr="00767A72">
              <w:rPr>
                <w:b/>
                <w:bCs/>
              </w:rPr>
              <w:t>Linked Areas can form a garden tour, a learning trail or a route through a working landscape.</w:t>
            </w:r>
          </w:p>
        </w:tc>
      </w:tr>
      <w:tr w:rsidR="00767A72" w:rsidRPr="00767A72" w14:paraId="2FDACE1F" w14:textId="77777777">
        <w:trPr>
          <w:tblCellSpacing w:w="15" w:type="dxa"/>
        </w:trPr>
        <w:tc>
          <w:tcPr>
            <w:tcW w:w="0" w:type="auto"/>
            <w:vAlign w:val="center"/>
            <w:hideMark/>
          </w:tcPr>
          <w:p w14:paraId="72111864" w14:textId="77777777" w:rsidR="00767A72" w:rsidRPr="00767A72" w:rsidRDefault="00767A72" w:rsidP="00767A72">
            <w:pPr>
              <w:spacing w:after="60"/>
              <w:rPr>
                <w:b/>
              </w:rPr>
            </w:pPr>
            <w:r w:rsidRPr="00767A72">
              <w:rPr>
                <w:b/>
              </w:rPr>
              <w:t>LEARNING 1.7</w:t>
            </w:r>
          </w:p>
        </w:tc>
        <w:tc>
          <w:tcPr>
            <w:tcW w:w="0" w:type="auto"/>
            <w:vAlign w:val="center"/>
            <w:hideMark/>
          </w:tcPr>
          <w:p w14:paraId="14E1A745" w14:textId="77777777" w:rsidR="00767A72" w:rsidRPr="00767A72" w:rsidRDefault="00767A72" w:rsidP="00767A72">
            <w:pPr>
              <w:spacing w:after="60"/>
              <w:rPr>
                <w:b/>
              </w:rPr>
            </w:pPr>
            <w:r w:rsidRPr="00767A72">
              <w:rPr>
                <w:b/>
                <w:bCs/>
              </w:rPr>
              <w:t>Choose a learning pathway and explore the questions within it.</w:t>
            </w:r>
          </w:p>
        </w:tc>
      </w:tr>
      <w:tr w:rsidR="00767A72" w:rsidRPr="00767A72" w14:paraId="029F21E7" w14:textId="77777777">
        <w:trPr>
          <w:tblCellSpacing w:w="15" w:type="dxa"/>
        </w:trPr>
        <w:tc>
          <w:tcPr>
            <w:tcW w:w="0" w:type="auto"/>
            <w:vAlign w:val="center"/>
            <w:hideMark/>
          </w:tcPr>
          <w:p w14:paraId="78223CBF" w14:textId="77777777" w:rsidR="00767A72" w:rsidRPr="00767A72" w:rsidRDefault="00767A72" w:rsidP="00767A72">
            <w:pPr>
              <w:spacing w:after="60"/>
              <w:rPr>
                <w:b/>
              </w:rPr>
            </w:pPr>
            <w:r w:rsidRPr="00767A72">
              <w:rPr>
                <w:b/>
              </w:rPr>
              <w:t>LEARNING 1.8</w:t>
            </w:r>
          </w:p>
        </w:tc>
        <w:tc>
          <w:tcPr>
            <w:tcW w:w="0" w:type="auto"/>
            <w:vAlign w:val="center"/>
            <w:hideMark/>
          </w:tcPr>
          <w:p w14:paraId="54816226" w14:textId="77777777" w:rsidR="00767A72" w:rsidRPr="00767A72" w:rsidRDefault="00767A72" w:rsidP="00767A72">
            <w:pPr>
              <w:spacing w:after="60"/>
              <w:rPr>
                <w:b/>
              </w:rPr>
            </w:pPr>
            <w:r w:rsidRPr="00767A72">
              <w:rPr>
                <w:b/>
                <w:bCs/>
              </w:rPr>
              <w:t>Connect a plant characteristic to a learning question to explore it further.</w:t>
            </w:r>
          </w:p>
        </w:tc>
      </w:tr>
      <w:tr w:rsidR="00767A72" w:rsidRPr="00767A72" w14:paraId="56C94CB0" w14:textId="77777777">
        <w:trPr>
          <w:tblCellSpacing w:w="15" w:type="dxa"/>
        </w:trPr>
        <w:tc>
          <w:tcPr>
            <w:tcW w:w="0" w:type="auto"/>
            <w:vAlign w:val="center"/>
            <w:hideMark/>
          </w:tcPr>
          <w:p w14:paraId="2DE44315" w14:textId="77777777" w:rsidR="00767A72" w:rsidRPr="00767A72" w:rsidRDefault="00767A72" w:rsidP="00767A72">
            <w:pPr>
              <w:spacing w:after="60"/>
              <w:rPr>
                <w:b/>
              </w:rPr>
            </w:pPr>
            <w:r w:rsidRPr="00767A72">
              <w:rPr>
                <w:b/>
              </w:rPr>
              <w:t>LEARNING 1.10</w:t>
            </w:r>
          </w:p>
        </w:tc>
        <w:tc>
          <w:tcPr>
            <w:tcW w:w="0" w:type="auto"/>
            <w:vAlign w:val="center"/>
            <w:hideMark/>
          </w:tcPr>
          <w:p w14:paraId="28EE3DE5" w14:textId="77777777" w:rsidR="00767A72" w:rsidRPr="00767A72" w:rsidRDefault="00767A72" w:rsidP="00767A72">
            <w:pPr>
              <w:spacing w:after="60"/>
              <w:rPr>
                <w:b/>
              </w:rPr>
            </w:pPr>
            <w:r w:rsidRPr="00767A72">
              <w:rPr>
                <w:b/>
                <w:bCs/>
              </w:rPr>
              <w:t>Your connection opens a new question. Follow it further, or try another connection.</w:t>
            </w:r>
          </w:p>
        </w:tc>
      </w:tr>
      <w:tr w:rsidR="00767A72" w:rsidRPr="00767A72" w14:paraId="31236BE3" w14:textId="77777777">
        <w:trPr>
          <w:tblCellSpacing w:w="15" w:type="dxa"/>
        </w:trPr>
        <w:tc>
          <w:tcPr>
            <w:tcW w:w="0" w:type="auto"/>
            <w:vAlign w:val="center"/>
            <w:hideMark/>
          </w:tcPr>
          <w:p w14:paraId="038FD542" w14:textId="77777777" w:rsidR="00767A72" w:rsidRPr="00767A72" w:rsidRDefault="00767A72" w:rsidP="00767A72">
            <w:pPr>
              <w:spacing w:after="60"/>
              <w:rPr>
                <w:b/>
              </w:rPr>
            </w:pPr>
            <w:r w:rsidRPr="00767A72">
              <w:rPr>
                <w:b/>
              </w:rPr>
              <w:t>LEARNING 1.12</w:t>
            </w:r>
          </w:p>
        </w:tc>
        <w:tc>
          <w:tcPr>
            <w:tcW w:w="0" w:type="auto"/>
            <w:vAlign w:val="center"/>
            <w:hideMark/>
          </w:tcPr>
          <w:p w14:paraId="3FF4E5DF" w14:textId="77777777" w:rsidR="00767A72" w:rsidRPr="00767A72" w:rsidRDefault="00767A72" w:rsidP="00767A72">
            <w:pPr>
              <w:spacing w:after="60"/>
              <w:rPr>
                <w:b/>
              </w:rPr>
            </w:pPr>
            <w:r w:rsidRPr="00767A72">
              <w:rPr>
                <w:b/>
                <w:bCs/>
              </w:rPr>
              <w:t>Take this question back to the landscape. What could you observe here to investigate it?</w:t>
            </w:r>
          </w:p>
        </w:tc>
      </w:tr>
      <w:tr w:rsidR="00767A72" w:rsidRPr="00767A72" w14:paraId="23F92DE4" w14:textId="77777777">
        <w:trPr>
          <w:tblCellSpacing w:w="15" w:type="dxa"/>
        </w:trPr>
        <w:tc>
          <w:tcPr>
            <w:tcW w:w="0" w:type="auto"/>
            <w:vAlign w:val="center"/>
            <w:hideMark/>
          </w:tcPr>
          <w:p w14:paraId="36EEAF12" w14:textId="77777777" w:rsidR="00767A72" w:rsidRPr="00767A72" w:rsidRDefault="00767A72" w:rsidP="00767A72">
            <w:pPr>
              <w:spacing w:after="60"/>
              <w:rPr>
                <w:b/>
              </w:rPr>
            </w:pPr>
            <w:r w:rsidRPr="00767A72">
              <w:rPr>
                <w:b/>
              </w:rPr>
              <w:t>CLOSURE 1.1</w:t>
            </w:r>
          </w:p>
        </w:tc>
        <w:tc>
          <w:tcPr>
            <w:tcW w:w="0" w:type="auto"/>
            <w:vAlign w:val="center"/>
            <w:hideMark/>
          </w:tcPr>
          <w:p w14:paraId="7DBF0394" w14:textId="77777777" w:rsidR="00767A72" w:rsidRPr="00767A72" w:rsidRDefault="00767A72" w:rsidP="00767A72">
            <w:pPr>
              <w:spacing w:after="60"/>
              <w:rPr>
                <w:b/>
              </w:rPr>
            </w:pPr>
            <w:r w:rsidRPr="00767A72">
              <w:rPr>
                <w:b/>
                <w:bCs/>
              </w:rPr>
              <w:t>Thank you for exploring NourishlandXR. You’ve connected two plants, an observation and two Areas — the beginnings of a living map that can grow with the place.</w:t>
            </w:r>
          </w:p>
        </w:tc>
      </w:tr>
    </w:tbl>
    <w:p w14:paraId="7F7F4D7E" w14:textId="16B17779" w:rsidR="0079664A" w:rsidRDefault="00000000" w:rsidP="00767A72">
      <w:pPr>
        <w:spacing w:after="60"/>
      </w:pPr>
      <w:r>
        <w:rPr>
          <w:b/>
          <w:sz w:val="24"/>
        </w:rPr>
        <w:t>Decision</w:t>
      </w:r>
    </w:p>
    <w:p w14:paraId="51CCE52A" w14:textId="77777777" w:rsidR="0079664A" w:rsidRDefault="00000000">
      <w:r>
        <w:t>The demonstration must unfold in deliberate stages. The visitor first receives a welcome, then imagines arriving in an unfamiliar garden. The Control panel appears only after those opening beats, without media. Each later surface has one job: the main screen tells the story, while the Control panel responds to the selected object or suggests the next interaction.</w:t>
      </w:r>
    </w:p>
    <w:p w14:paraId="3C8068FB" w14:textId="77777777" w:rsidR="0079664A" w:rsidRDefault="00000000">
      <w:r>
        <w:t>This document is the review reference for visitor-facing sequence and wording. It deliberately uses public language such as plant information, learning cells and learning pathways. Internal development terminology must not appear in the experience.</w:t>
      </w:r>
    </w:p>
    <w:p w14:paraId="25482E2A" w14:textId="77777777" w:rsidR="0079664A" w:rsidRDefault="00000000">
      <w:r>
        <w:br w:type="page"/>
      </w:r>
    </w:p>
    <w:p w14:paraId="5D1FD7F3" w14:textId="77777777" w:rsidR="0079664A" w:rsidRDefault="00000000">
      <w:pPr>
        <w:pStyle w:val="Heading1"/>
      </w:pPr>
      <w:r>
        <w:t>Experience rules</w:t>
      </w:r>
    </w:p>
    <w:p w14:paraId="29AC6530" w14:textId="77777777" w:rsidR="0079664A" w:rsidRDefault="00000000">
      <w:pPr>
        <w:spacing w:after="120"/>
      </w:pPr>
      <w:r>
        <w:rPr>
          <w:b/>
        </w:rPr>
        <w:t xml:space="preserve">One step at a time. </w:t>
      </w:r>
      <w:r>
        <w:t>Do not reveal the Control panel, tutorial media, learning cells or later concepts during the opening welcome. Every Continue action should advance one clear idea.</w:t>
      </w:r>
    </w:p>
    <w:p w14:paraId="55B2A918" w14:textId="77777777" w:rsidR="0079664A" w:rsidRDefault="00000000">
      <w:pPr>
        <w:spacing w:after="120"/>
      </w:pPr>
      <w:r>
        <w:rPr>
          <w:b/>
        </w:rPr>
        <w:t xml:space="preserve">One message per surface. </w:t>
      </w:r>
      <w:r>
        <w:t>Do not repeat the same explanation on the main screen and the Control panel. The main screen carries the narrative. The Control panel gives contextual information or a short action prompt.</w:t>
      </w:r>
    </w:p>
    <w:p w14:paraId="420DE293" w14:textId="77777777" w:rsidR="0079664A" w:rsidRDefault="00000000">
      <w:pPr>
        <w:spacing w:after="120"/>
      </w:pPr>
      <w:r>
        <w:rPr>
          <w:b/>
        </w:rPr>
        <w:t xml:space="preserve">No split copy. </w:t>
      </w:r>
      <w:r>
        <w:t>Do not divide one explanation into 1 of 2 and 2 of 2. Reduce the type size within the approved readable range so the complete thought fits on one surface.</w:t>
      </w:r>
    </w:p>
    <w:p w14:paraId="29B9E79D" w14:textId="77777777" w:rsidR="0079664A" w:rsidRDefault="00000000">
      <w:pPr>
        <w:spacing w:after="120"/>
      </w:pPr>
      <w:r>
        <w:rPr>
          <w:b/>
        </w:rPr>
        <w:t xml:space="preserve">Media starts closed. </w:t>
      </w:r>
      <w:r>
        <w:t>When the Control panel is introduced, show its frame and controls without opening the media area. Reveal an image only when it adds information to the current selection or tutorial action.</w:t>
      </w:r>
    </w:p>
    <w:p w14:paraId="5BF72D14" w14:textId="77777777" w:rsidR="0079664A" w:rsidRDefault="00000000">
      <w:pPr>
        <w:spacing w:after="120"/>
      </w:pPr>
      <w:r>
        <w:rPr>
          <w:b/>
        </w:rPr>
        <w:t xml:space="preserve">Media never goes stale. </w:t>
      </w:r>
      <w:r>
        <w:t>A plant image appears only after that plant's information is opened. Selecting another plant replaces the image immediately. Closing plant information clears or collapses the previous plant image.</w:t>
      </w:r>
    </w:p>
    <w:p w14:paraId="34893733" w14:textId="77777777" w:rsidR="0079664A" w:rsidRDefault="00000000">
      <w:pPr>
        <w:spacing w:after="120"/>
      </w:pPr>
      <w:r>
        <w:rPr>
          <w:b/>
        </w:rPr>
        <w:t xml:space="preserve">Minimal image labels. </w:t>
      </w:r>
      <w:r>
        <w:t>Remove generic labels above and below images. A plant image may show only the plant name. A learning cell image may show only the cell name when identification is necessary.</w:t>
      </w:r>
    </w:p>
    <w:p w14:paraId="0F177EB1" w14:textId="77777777" w:rsidR="0079664A" w:rsidRDefault="00000000">
      <w:pPr>
        <w:spacing w:after="120"/>
      </w:pPr>
      <w:r>
        <w:rPr>
          <w:b/>
        </w:rPr>
        <w:t xml:space="preserve">Images must match the step. </w:t>
      </w:r>
      <w:r>
        <w:t>Never use a nearby or generic illustration as a fallback. The distressed gardener carrying books belongs only to the explanation of cumbersome reference tools. The Project step must use a place or Area map image.</w:t>
      </w:r>
    </w:p>
    <w:p w14:paraId="1363F3A4" w14:textId="77777777" w:rsidR="0079664A" w:rsidRDefault="00000000">
      <w:pPr>
        <w:spacing w:after="120"/>
      </w:pPr>
      <w:r>
        <w:rPr>
          <w:b/>
        </w:rPr>
        <w:t xml:space="preserve">Hands replace idle controllers. </w:t>
      </w:r>
      <w:r>
        <w:t>When controllers are dropped or stop reporting an active tracked pose, switch to hand tracking and draw an outline around the tracked hands. Never fall back to head or face movement as the interaction controller.</w:t>
      </w:r>
    </w:p>
    <w:p w14:paraId="7C869BEA" w14:textId="77777777" w:rsidR="0079664A" w:rsidRDefault="00000000">
      <w:pPr>
        <w:spacing w:after="120"/>
      </w:pPr>
      <w:r>
        <w:rPr>
          <w:b/>
        </w:rPr>
        <w:t xml:space="preserve">Movement is visible. </w:t>
      </w:r>
      <w:r>
        <w:t>A Plant Orb or Note selected for movement receives a clear outline or glow. Notes use the same hold, move and release logic as Plant Orbs.</w:t>
      </w:r>
    </w:p>
    <w:p w14:paraId="531848D5" w14:textId="77777777" w:rsidR="0079664A" w:rsidRDefault="00000000">
      <w:pPr>
        <w:spacing w:after="120"/>
      </w:pPr>
      <w:r>
        <w:rPr>
          <w:b/>
        </w:rPr>
        <w:t xml:space="preserve">Public language only. </w:t>
      </w:r>
      <w:r>
        <w:t>Use Plant information, Learning information, learning cells and learning pathways. Do not expose internal mesh acronyms or development labels.</w:t>
      </w:r>
    </w:p>
    <w:p w14:paraId="65AEF1B6" w14:textId="77777777" w:rsidR="0079664A" w:rsidRDefault="00000000">
      <w:pPr>
        <w:pStyle w:val="Heading1"/>
      </w:pPr>
      <w:r>
        <w:t>Control panel content rules</w:t>
      </w:r>
    </w:p>
    <w:p w14:paraId="037BC743" w14:textId="77777777" w:rsidR="0079664A" w:rsidRDefault="00000000">
      <w:pPr>
        <w:spacing w:after="120"/>
      </w:pPr>
      <w:r>
        <w:rPr>
          <w:b/>
        </w:rPr>
        <w:t xml:space="preserve">Header </w:t>
      </w:r>
      <w:r>
        <w:t>Show the selected path on one line, for example Pigeon Pea &gt; Historical data &gt; Range and movement. Do not repeat the subject name above or below the path.</w:t>
      </w:r>
    </w:p>
    <w:p w14:paraId="3E97F748" w14:textId="77777777" w:rsidR="0079664A" w:rsidRDefault="00000000">
      <w:pPr>
        <w:spacing w:after="120"/>
      </w:pPr>
      <w:r>
        <w:rPr>
          <w:b/>
        </w:rPr>
        <w:t xml:space="preserve">Plant media </w:t>
      </w:r>
      <w:r>
        <w:t>Show the selected plant image only while its plant information is open. Place the plant name once, centred below the image. Do not show Reference image or another duplicate plant label.</w:t>
      </w:r>
    </w:p>
    <w:p w14:paraId="66F669DC" w14:textId="77777777" w:rsidR="0079664A" w:rsidRDefault="00000000">
      <w:pPr>
        <w:spacing w:after="120"/>
      </w:pPr>
      <w:r>
        <w:rPr>
          <w:b/>
        </w:rPr>
        <w:t xml:space="preserve">Tutorial media </w:t>
      </w:r>
      <w:r>
        <w:t>Use black and white tutorial drawings only when the drawing matches the current action. If no correct image exists, keep media closed rather than displaying the wrong picture.</w:t>
      </w:r>
    </w:p>
    <w:p w14:paraId="1647FB8F" w14:textId="77777777" w:rsidR="0079664A" w:rsidRDefault="00000000">
      <w:pPr>
        <w:spacing w:after="120"/>
      </w:pPr>
      <w:r>
        <w:rPr>
          <w:b/>
        </w:rPr>
        <w:t xml:space="preserve">Note prompt </w:t>
      </w:r>
      <w:r>
        <w:t>When a Note is introduced, the panel should not repeat the main-screen explanation. It should say Select the Note to view other Note options.</w:t>
      </w:r>
    </w:p>
    <w:p w14:paraId="628A603C" w14:textId="77777777" w:rsidR="0079664A" w:rsidRDefault="00000000">
      <w:pPr>
        <w:spacing w:after="120"/>
      </w:pPr>
      <w:r>
        <w:rPr>
          <w:b/>
        </w:rPr>
        <w:t xml:space="preserve">Learning media </w:t>
      </w:r>
      <w:r>
        <w:t>Do not display generic sketch labels. If a selected learning cell needs identification, show only its public cell name.</w:t>
      </w:r>
    </w:p>
    <w:p w14:paraId="719ABBFB" w14:textId="77777777" w:rsidR="0079664A" w:rsidRDefault="00000000">
      <w:r>
        <w:br w:type="page"/>
      </w:r>
    </w:p>
    <w:p w14:paraId="582A7262" w14:textId="77777777" w:rsidR="0079664A" w:rsidRDefault="00000000">
      <w:pPr>
        <w:pStyle w:val="Heading1"/>
      </w:pPr>
      <w:r>
        <w:t>Visitor narrative</w:t>
      </w:r>
    </w:p>
    <w:p w14:paraId="6F731083" w14:textId="77777777" w:rsidR="0079664A" w:rsidRDefault="00000000">
      <w:r>
        <w:t>The following sequence is written as the visitor should experience it. Each step identifies what belongs on the main screen, what belongs in the Control panel and whether media is visible.</w:t>
      </w:r>
    </w:p>
    <w:p w14:paraId="2C4D558C" w14:textId="77777777" w:rsidR="0079664A" w:rsidRDefault="00000000">
      <w:pPr>
        <w:pStyle w:val="Heading2"/>
      </w:pPr>
      <w:r>
        <w:t>Step 1  Welcome</w:t>
      </w:r>
    </w:p>
    <w:p w14:paraId="2DD79B53" w14:textId="77777777" w:rsidR="0079664A" w:rsidRDefault="005B1AFC">
      <w:pPr>
        <w:spacing w:after="120"/>
      </w:pPr>
      <w:r w:rsidRPr="005B1AFC">
        <w:rPr>
          <w:b/>
          <w:bCs/>
        </w:rPr>
        <w:t>Main screen</w:t>
      </w:r>
      <w:r>
        <w:t xml:space="preserve"> </w:t>
      </w:r>
      <w:r w:rsidRPr="005B1AFC">
        <w:t xml:space="preserve">Welcome to NourishlandXR, a </w:t>
      </w:r>
      <w:r>
        <w:t>S</w:t>
      </w:r>
      <w:r w:rsidRPr="005B1AFC">
        <w:t>patial learning platform connecting plants, places and knowledge. Continue when you’re ready to explore.</w:t>
      </w:r>
    </w:p>
    <w:p w14:paraId="436E9339" w14:textId="77777777" w:rsidR="0079664A" w:rsidRDefault="00000000">
      <w:pPr>
        <w:spacing w:after="120"/>
      </w:pPr>
      <w:r>
        <w:rPr>
          <w:b/>
        </w:rPr>
        <w:t xml:space="preserve">Control panel </w:t>
      </w:r>
      <w:r>
        <w:t>Hidden.</w:t>
      </w:r>
    </w:p>
    <w:p w14:paraId="0412C3E8" w14:textId="77777777" w:rsidR="0079664A" w:rsidRDefault="00000000">
      <w:pPr>
        <w:spacing w:after="120"/>
      </w:pPr>
      <w:r>
        <w:rPr>
          <w:b/>
        </w:rPr>
        <w:t xml:space="preserve">Media </w:t>
      </w:r>
      <w:r>
        <w:t>None.</w:t>
      </w:r>
    </w:p>
    <w:p w14:paraId="5EF258B9" w14:textId="77777777" w:rsidR="0079664A" w:rsidRDefault="00000000">
      <w:pPr>
        <w:spacing w:after="120"/>
      </w:pPr>
      <w:r>
        <w:rPr>
          <w:b/>
        </w:rPr>
        <w:t xml:space="preserve">User action </w:t>
      </w:r>
      <w:r>
        <w:t>Start the journey.</w:t>
      </w:r>
    </w:p>
    <w:p w14:paraId="124288F4" w14:textId="77777777" w:rsidR="0079664A" w:rsidRDefault="00000000">
      <w:pPr>
        <w:spacing w:after="120"/>
      </w:pPr>
      <w:r>
        <w:rPr>
          <w:b/>
        </w:rPr>
        <w:t xml:space="preserve">Interaction rule </w:t>
      </w:r>
      <w:r>
        <w:t>Only the main welcome surface is visible.</w:t>
      </w:r>
    </w:p>
    <w:p w14:paraId="1D8CA0A8" w14:textId="77777777" w:rsidR="0079664A" w:rsidRDefault="00000000">
      <w:pPr>
        <w:pStyle w:val="Heading2"/>
      </w:pPr>
      <w:r>
        <w:t>Step 2  Imagine arriving in a garden</w:t>
      </w:r>
    </w:p>
    <w:p w14:paraId="36FC005C" w14:textId="77777777" w:rsidR="0079664A" w:rsidRDefault="00000000">
      <w:pPr>
        <w:spacing w:after="120"/>
      </w:pPr>
      <w:r>
        <w:rPr>
          <w:b/>
        </w:rPr>
        <w:t xml:space="preserve">Main screen </w:t>
      </w:r>
      <w:r>
        <w:t>Imagine arriving in a garden and noticing a plant you do not recognise. You pause, look closely and wonder what it is, how it belongs here and what it might teach you.</w:t>
      </w:r>
    </w:p>
    <w:p w14:paraId="7CA68D27" w14:textId="77777777" w:rsidR="0079664A" w:rsidRDefault="00000000">
      <w:pPr>
        <w:spacing w:after="120"/>
      </w:pPr>
      <w:r>
        <w:rPr>
          <w:b/>
        </w:rPr>
        <w:t xml:space="preserve">Control panel </w:t>
      </w:r>
      <w:r>
        <w:t>Hidden.</w:t>
      </w:r>
    </w:p>
    <w:p w14:paraId="1C82192A" w14:textId="77777777" w:rsidR="0079664A" w:rsidRDefault="00000000">
      <w:pPr>
        <w:spacing w:after="120"/>
      </w:pPr>
      <w:r>
        <w:rPr>
          <w:b/>
        </w:rPr>
        <w:t xml:space="preserve">Media </w:t>
      </w:r>
      <w:r>
        <w:t>None. The opening idea should stand alone without competing imagery.</w:t>
      </w:r>
    </w:p>
    <w:p w14:paraId="460C2DCF" w14:textId="77777777" w:rsidR="0079664A" w:rsidRDefault="00000000">
      <w:pPr>
        <w:spacing w:after="120"/>
      </w:pPr>
      <w:r>
        <w:rPr>
          <w:b/>
        </w:rPr>
        <w:t xml:space="preserve">User action </w:t>
      </w:r>
      <w:r>
        <w:t>Continue.</w:t>
      </w:r>
    </w:p>
    <w:p w14:paraId="5C4637F6" w14:textId="77777777" w:rsidR="0079664A" w:rsidRDefault="00000000">
      <w:pPr>
        <w:spacing w:after="120"/>
      </w:pPr>
      <w:r>
        <w:rPr>
          <w:b/>
        </w:rPr>
        <w:t xml:space="preserve">Interaction rule </w:t>
      </w:r>
      <w:r>
        <w:t>Do not preload or reveal the Control panel during this step.</w:t>
      </w:r>
    </w:p>
    <w:p w14:paraId="0CDDC970" w14:textId="77777777" w:rsidR="0079664A" w:rsidRDefault="00000000">
      <w:pPr>
        <w:pStyle w:val="Heading2"/>
      </w:pPr>
      <w:r>
        <w:t>Step 3  Meet the Control panel</w:t>
      </w:r>
    </w:p>
    <w:p w14:paraId="338584D6" w14:textId="77777777" w:rsidR="0079664A" w:rsidRDefault="00000000">
      <w:pPr>
        <w:spacing w:after="120"/>
      </w:pPr>
      <w:r>
        <w:rPr>
          <w:b/>
        </w:rPr>
        <w:t xml:space="preserve">Main screen </w:t>
      </w:r>
      <w:r>
        <w:t>Meet your Control panel. It stays beside the experience and responds to the object or information you choose.</w:t>
      </w:r>
    </w:p>
    <w:p w14:paraId="2445D398" w14:textId="77777777" w:rsidR="0079664A" w:rsidRDefault="00000000">
      <w:pPr>
        <w:spacing w:after="120"/>
      </w:pPr>
      <w:r>
        <w:rPr>
          <w:b/>
        </w:rPr>
        <w:t xml:space="preserve">Control panel </w:t>
      </w:r>
      <w:r>
        <w:t>Open the panel frame in its compact state. Show navigation and panel controls only. Do not repeat the sentence from the main screen.</w:t>
      </w:r>
    </w:p>
    <w:p w14:paraId="25D33D7F" w14:textId="77777777" w:rsidR="0079664A" w:rsidRDefault="00000000">
      <w:pPr>
        <w:spacing w:after="120"/>
      </w:pPr>
      <w:r>
        <w:rPr>
          <w:b/>
        </w:rPr>
        <w:t xml:space="preserve">Media </w:t>
      </w:r>
      <w:r>
        <w:t>Closed. No picture is shown during the first reveal.</w:t>
      </w:r>
    </w:p>
    <w:p w14:paraId="33EAEB5B" w14:textId="77777777" w:rsidR="0079664A" w:rsidRDefault="00000000">
      <w:pPr>
        <w:spacing w:after="120"/>
      </w:pPr>
      <w:r>
        <w:rPr>
          <w:b/>
        </w:rPr>
        <w:t xml:space="preserve">User action </w:t>
      </w:r>
      <w:r>
        <w:t>Continue.</w:t>
      </w:r>
    </w:p>
    <w:p w14:paraId="5653E111" w14:textId="77777777" w:rsidR="0079664A" w:rsidRDefault="00000000">
      <w:pPr>
        <w:spacing w:after="120"/>
      </w:pPr>
      <w:r>
        <w:rPr>
          <w:b/>
        </w:rPr>
        <w:t xml:space="preserve">Interaction rule </w:t>
      </w:r>
      <w:r>
        <w:t>This is the first moment the panel becomes visible. The media area can be detached later, but its initial state is closed.</w:t>
      </w:r>
    </w:p>
    <w:p w14:paraId="6AEE2F4D" w14:textId="77777777" w:rsidR="0079664A" w:rsidRDefault="00000000">
      <w:pPr>
        <w:pStyle w:val="Heading2"/>
      </w:pPr>
      <w:r>
        <w:t>Step 4  Why a companion tool helps</w:t>
      </w:r>
    </w:p>
    <w:p w14:paraId="4E998CEA" w14:textId="77777777" w:rsidR="0079664A" w:rsidRDefault="00000000">
      <w:pPr>
        <w:spacing w:after="120"/>
      </w:pPr>
      <w:r>
        <w:rPr>
          <w:b/>
        </w:rPr>
        <w:t xml:space="preserve">Main screen </w:t>
      </w:r>
      <w:r>
        <w:t>Identifying a plant in the field can mean carrying books, checking a phone, comparing manuals and trying to remember where each note belongs. Useful information becomes difficult to connect to the place in front of you.</w:t>
      </w:r>
    </w:p>
    <w:p w14:paraId="73BFD53B" w14:textId="77777777" w:rsidR="0079664A" w:rsidRDefault="00000000">
      <w:pPr>
        <w:spacing w:after="120"/>
      </w:pPr>
      <w:r>
        <w:rPr>
          <w:b/>
        </w:rPr>
        <w:t xml:space="preserve">Control panel </w:t>
      </w:r>
      <w:r>
        <w:t>Show a short prompt such as Continue when ready. Do not repeat the paragraph.</w:t>
      </w:r>
    </w:p>
    <w:p w14:paraId="21642BAD" w14:textId="77777777" w:rsidR="0079664A" w:rsidRDefault="00000000">
      <w:pPr>
        <w:spacing w:after="120"/>
      </w:pPr>
      <w:r>
        <w:rPr>
          <w:b/>
        </w:rPr>
        <w:t xml:space="preserve">Media </w:t>
      </w:r>
      <w:r>
        <w:t>Show the black and white drawing of the distressed gardener carrying books, a phone, compass and manuals. This image belongs only here.</w:t>
      </w:r>
    </w:p>
    <w:p w14:paraId="1AEC4D6A" w14:textId="77777777" w:rsidR="0079664A" w:rsidRDefault="00000000">
      <w:pPr>
        <w:spacing w:after="120"/>
      </w:pPr>
      <w:r>
        <w:rPr>
          <w:b/>
        </w:rPr>
        <w:t xml:space="preserve">User action </w:t>
      </w:r>
      <w:r>
        <w:t>Continue.</w:t>
      </w:r>
    </w:p>
    <w:p w14:paraId="76628C82" w14:textId="77777777" w:rsidR="0079664A" w:rsidRDefault="00000000">
      <w:pPr>
        <w:pStyle w:val="Heading2"/>
      </w:pPr>
      <w:r>
        <w:t>Step 5  A Project represents a whole place</w:t>
      </w:r>
    </w:p>
    <w:p w14:paraId="3DB54F7D" w14:textId="77777777" w:rsidR="0079664A" w:rsidRDefault="00000000">
      <w:pPr>
        <w:spacing w:after="120"/>
      </w:pPr>
      <w:r>
        <w:rPr>
          <w:b/>
        </w:rPr>
        <w:t xml:space="preserve">Main screen </w:t>
      </w:r>
      <w:r>
        <w:t>A Project brings the place, its plants, Areas, observations and knowledge into one connected structure.</w:t>
      </w:r>
    </w:p>
    <w:p w14:paraId="6FB7366A" w14:textId="77777777" w:rsidR="0079664A" w:rsidRDefault="00000000">
      <w:pPr>
        <w:spacing w:after="120"/>
      </w:pPr>
      <w:r>
        <w:rPr>
          <w:b/>
        </w:rPr>
        <w:t xml:space="preserve">Control panel </w:t>
      </w:r>
      <w:r>
        <w:t>Show the current step title and Continue. Do not describe the Project a second time.</w:t>
      </w:r>
    </w:p>
    <w:p w14:paraId="62AF6FB3" w14:textId="77777777" w:rsidR="0079664A" w:rsidRDefault="00000000">
      <w:pPr>
        <w:spacing w:after="120"/>
      </w:pPr>
      <w:r>
        <w:rPr>
          <w:b/>
        </w:rPr>
        <w:t xml:space="preserve">Media </w:t>
      </w:r>
      <w:r>
        <w:t>Show a black and white place map with clearly separated Areas. Do not reuse the distressed gardener image.</w:t>
      </w:r>
    </w:p>
    <w:p w14:paraId="7F5D1524" w14:textId="77777777" w:rsidR="0079664A" w:rsidRDefault="00000000">
      <w:pPr>
        <w:spacing w:after="120"/>
      </w:pPr>
      <w:r>
        <w:rPr>
          <w:b/>
        </w:rPr>
        <w:t xml:space="preserve">User action </w:t>
      </w:r>
      <w:r>
        <w:t>Continue.</w:t>
      </w:r>
    </w:p>
    <w:p w14:paraId="31011498" w14:textId="77777777" w:rsidR="0079664A" w:rsidRDefault="00000000">
      <w:pPr>
        <w:pStyle w:val="Heading2"/>
      </w:pPr>
      <w:r>
        <w:t>Step 6  One place with clear Areas</w:t>
      </w:r>
    </w:p>
    <w:p w14:paraId="117FD148" w14:textId="77777777" w:rsidR="0079664A" w:rsidRDefault="00000000">
      <w:pPr>
        <w:spacing w:after="120"/>
      </w:pPr>
      <w:r>
        <w:rPr>
          <w:b/>
        </w:rPr>
        <w:t xml:space="preserve">Main screen </w:t>
      </w:r>
      <w:r>
        <w:t>Areas organise meaningful parts of a Project, such as a school garden, rainforest walk or food forest. Plants, observations, stories and visitor guidance become access points inside those Areas.</w:t>
      </w:r>
    </w:p>
    <w:p w14:paraId="6F8C6443" w14:textId="77777777" w:rsidR="0079664A" w:rsidRDefault="00000000">
      <w:pPr>
        <w:spacing w:after="120"/>
      </w:pPr>
      <w:r>
        <w:rPr>
          <w:b/>
        </w:rPr>
        <w:t xml:space="preserve">Control panel </w:t>
      </w:r>
      <w:r>
        <w:t>Show a concise Area navigation cue only.</w:t>
      </w:r>
    </w:p>
    <w:p w14:paraId="77EF4583" w14:textId="77777777" w:rsidR="0079664A" w:rsidRDefault="00000000">
      <w:pPr>
        <w:spacing w:after="120"/>
      </w:pPr>
      <w:r>
        <w:rPr>
          <w:b/>
        </w:rPr>
        <w:t xml:space="preserve">Media </w:t>
      </w:r>
      <w:r>
        <w:t>Use the verified Area illustration. Hide the previous image before this one appears.</w:t>
      </w:r>
    </w:p>
    <w:p w14:paraId="314AB770" w14:textId="77777777" w:rsidR="0079664A" w:rsidRDefault="00000000">
      <w:pPr>
        <w:spacing w:after="120"/>
      </w:pPr>
      <w:r>
        <w:rPr>
          <w:b/>
        </w:rPr>
        <w:t xml:space="preserve">User action </w:t>
      </w:r>
      <w:r>
        <w:t>Continue.</w:t>
      </w:r>
    </w:p>
    <w:p w14:paraId="1A6C1F7A" w14:textId="77777777" w:rsidR="0079664A" w:rsidRDefault="00000000">
      <w:pPr>
        <w:pStyle w:val="Heading2"/>
      </w:pPr>
      <w:r>
        <w:t>Step 7  Place the first Plant Orb</w:t>
      </w:r>
    </w:p>
    <w:p w14:paraId="4100525A" w14:textId="77777777" w:rsidR="0079664A" w:rsidRDefault="00000000">
      <w:pPr>
        <w:spacing w:after="120"/>
      </w:pPr>
      <w:r>
        <w:rPr>
          <w:b/>
        </w:rPr>
        <w:t xml:space="preserve">Main screen </w:t>
      </w:r>
      <w:r>
        <w:t>Plants can have information connected to their real-world location. Pigeon Pea is the first example. Choose where it belongs in the scene.</w:t>
      </w:r>
    </w:p>
    <w:p w14:paraId="44642807" w14:textId="77777777" w:rsidR="0079664A" w:rsidRDefault="00000000">
      <w:pPr>
        <w:spacing w:after="120"/>
      </w:pPr>
      <w:r>
        <w:rPr>
          <w:b/>
        </w:rPr>
        <w:t xml:space="preserve">Control panel </w:t>
      </w:r>
      <w:r>
        <w:t>Show placement guidance. Keep plant media closed because the plant information has not been opened yet.</w:t>
      </w:r>
    </w:p>
    <w:p w14:paraId="51606C82" w14:textId="77777777" w:rsidR="0079664A" w:rsidRDefault="00000000">
      <w:pPr>
        <w:spacing w:after="120"/>
      </w:pPr>
      <w:r>
        <w:rPr>
          <w:b/>
        </w:rPr>
        <w:t xml:space="preserve">Media </w:t>
      </w:r>
      <w:r>
        <w:t>Closed.</w:t>
      </w:r>
    </w:p>
    <w:p w14:paraId="7B2F9A81" w14:textId="77777777" w:rsidR="0079664A" w:rsidRDefault="00000000">
      <w:pPr>
        <w:spacing w:after="120"/>
      </w:pPr>
      <w:r>
        <w:rPr>
          <w:b/>
        </w:rPr>
        <w:t xml:space="preserve">User action </w:t>
      </w:r>
      <w:r>
        <w:t>Place Pigeon Pea.</w:t>
      </w:r>
    </w:p>
    <w:p w14:paraId="6C473A8D" w14:textId="77777777" w:rsidR="0079664A" w:rsidRDefault="00000000">
      <w:pPr>
        <w:spacing w:after="120"/>
      </w:pPr>
      <w:r>
        <w:rPr>
          <w:b/>
        </w:rPr>
        <w:t xml:space="preserve">Interaction rule </w:t>
      </w:r>
      <w:r>
        <w:t>The Orb must sit on the chosen ground position. When selected for movement, its outline or glow clearly changes. Hold, move and release must work with controller or hand input.</w:t>
      </w:r>
    </w:p>
    <w:p w14:paraId="039E1E73" w14:textId="77777777" w:rsidR="0079664A" w:rsidRDefault="00000000">
      <w:pPr>
        <w:pStyle w:val="Heading2"/>
      </w:pPr>
      <w:r>
        <w:t>Step 8  Open the first plant information</w:t>
      </w:r>
    </w:p>
    <w:p w14:paraId="6402D28E" w14:textId="77777777" w:rsidR="0079664A" w:rsidRDefault="00000000">
      <w:pPr>
        <w:spacing w:after="120"/>
      </w:pPr>
      <w:r>
        <w:rPr>
          <w:b/>
        </w:rPr>
        <w:t xml:space="preserve">Main screen </w:t>
      </w:r>
      <w:r>
        <w:t>This Plant Orb connects information to Pigeon Pea in the real place. Select the Orb to explore its information.</w:t>
      </w:r>
    </w:p>
    <w:p w14:paraId="5B5474F1" w14:textId="77777777" w:rsidR="0079664A" w:rsidRDefault="00000000">
      <w:pPr>
        <w:spacing w:after="120"/>
      </w:pPr>
      <w:r>
        <w:rPr>
          <w:b/>
        </w:rPr>
        <w:t xml:space="preserve">Control panel </w:t>
      </w:r>
      <w:r>
        <w:t>Open the selected plant's information. Use one path line for navigation. Remove duplicate plant names and scientific names from the panel header area.</w:t>
      </w:r>
    </w:p>
    <w:p w14:paraId="521715D8" w14:textId="77777777" w:rsidR="0079664A" w:rsidRDefault="00000000">
      <w:pPr>
        <w:spacing w:after="120"/>
      </w:pPr>
      <w:r>
        <w:rPr>
          <w:b/>
        </w:rPr>
        <w:t xml:space="preserve">Media </w:t>
      </w:r>
      <w:r>
        <w:t>Show the Pigeon Pea image only after the information opens. Place Pigeon Pea once, centred below the image. Show no generic image labels.</w:t>
      </w:r>
    </w:p>
    <w:p w14:paraId="5AADE692" w14:textId="77777777" w:rsidR="0079664A" w:rsidRDefault="00000000">
      <w:pPr>
        <w:spacing w:after="120"/>
      </w:pPr>
      <w:r>
        <w:rPr>
          <w:b/>
        </w:rPr>
        <w:t xml:space="preserve">User action </w:t>
      </w:r>
      <w:r>
        <w:t>Select information cells, then Continue.</w:t>
      </w:r>
    </w:p>
    <w:p w14:paraId="5C73467B" w14:textId="77777777" w:rsidR="0079664A" w:rsidRDefault="00000000">
      <w:pPr>
        <w:spacing w:after="120"/>
      </w:pPr>
      <w:r>
        <w:rPr>
          <w:b/>
        </w:rPr>
        <w:t xml:space="preserve">Interaction rule </w:t>
      </w:r>
      <w:r>
        <w:t>Opening another plant must immediately replace the picture, label and information path. The last plant must never remain visible after selection changes.</w:t>
      </w:r>
    </w:p>
    <w:p w14:paraId="4D63B58C" w14:textId="77777777" w:rsidR="0079664A" w:rsidRDefault="00000000">
      <w:pPr>
        <w:pStyle w:val="Heading2"/>
        <w:pageBreakBefore/>
      </w:pPr>
      <w:r>
        <w:t>Step 9  Compare a second plant</w:t>
      </w:r>
    </w:p>
    <w:p w14:paraId="0538A609" w14:textId="77777777" w:rsidR="0079664A" w:rsidRDefault="00000000">
      <w:pPr>
        <w:spacing w:after="120"/>
      </w:pPr>
      <w:r>
        <w:rPr>
          <w:b/>
        </w:rPr>
        <w:t xml:space="preserve">Main screen </w:t>
      </w:r>
      <w:r>
        <w:t>Add Moringa to compare a different plant role and see how more than one plant becomes part of the same living map.</w:t>
      </w:r>
    </w:p>
    <w:p w14:paraId="69466981" w14:textId="77777777" w:rsidR="0079664A" w:rsidRDefault="00000000">
      <w:pPr>
        <w:spacing w:after="120"/>
      </w:pPr>
      <w:r>
        <w:rPr>
          <w:b/>
        </w:rPr>
        <w:t xml:space="preserve">Control panel </w:t>
      </w:r>
      <w:r>
        <w:t>Show placement guidance first, with media closed. After Moringa's information opens, show its own information and image.</w:t>
      </w:r>
    </w:p>
    <w:p w14:paraId="4D4A6995" w14:textId="77777777" w:rsidR="0079664A" w:rsidRDefault="00000000">
      <w:pPr>
        <w:spacing w:after="120"/>
      </w:pPr>
      <w:r>
        <w:rPr>
          <w:b/>
        </w:rPr>
        <w:t xml:space="preserve">Media </w:t>
      </w:r>
      <w:r>
        <w:t>Closed during placement. Show the Moringa image only when Moringa's information is open.</w:t>
      </w:r>
    </w:p>
    <w:p w14:paraId="3AC14C4D" w14:textId="77777777" w:rsidR="0079664A" w:rsidRDefault="00000000">
      <w:pPr>
        <w:spacing w:after="120"/>
      </w:pPr>
      <w:r>
        <w:rPr>
          <w:b/>
        </w:rPr>
        <w:t xml:space="preserve">User action </w:t>
      </w:r>
      <w:r>
        <w:t>Place Moringa, select it and explore its information.</w:t>
      </w:r>
    </w:p>
    <w:p w14:paraId="2498F147" w14:textId="77777777" w:rsidR="0079664A" w:rsidRDefault="00000000">
      <w:pPr>
        <w:spacing w:after="120"/>
      </w:pPr>
      <w:r>
        <w:rPr>
          <w:b/>
        </w:rPr>
        <w:t xml:space="preserve">Interaction rule </w:t>
      </w:r>
      <w:r>
        <w:t>Both Plant Orbs remain independently selectable and movable. Selection state must be visible.</w:t>
      </w:r>
    </w:p>
    <w:p w14:paraId="1A6CF954" w14:textId="77777777" w:rsidR="0079664A" w:rsidRDefault="00000000">
      <w:pPr>
        <w:pStyle w:val="Heading2"/>
      </w:pPr>
      <w:r>
        <w:t>Step 10  Add a local observation</w:t>
      </w:r>
    </w:p>
    <w:p w14:paraId="61A5B865" w14:textId="77777777" w:rsidR="0079664A" w:rsidRDefault="00000000">
      <w:pPr>
        <w:spacing w:after="120"/>
      </w:pPr>
      <w:r>
        <w:rPr>
          <w:b/>
        </w:rPr>
        <w:t xml:space="preserve">Main screen </w:t>
      </w:r>
      <w:r>
        <w:t>Plant information explains what is generally known. A Note records what someone sees, remembers, asks or needs to do in this place.</w:t>
      </w:r>
    </w:p>
    <w:p w14:paraId="2D9FF354" w14:textId="77777777" w:rsidR="0079664A" w:rsidRDefault="00000000">
      <w:pPr>
        <w:spacing w:after="120"/>
      </w:pPr>
      <w:r>
        <w:rPr>
          <w:b/>
        </w:rPr>
        <w:t xml:space="preserve">Control panel </w:t>
      </w:r>
      <w:r>
        <w:t>Do not repeat the main-screen definition. Show Select the Note to view other Note options.</w:t>
      </w:r>
    </w:p>
    <w:p w14:paraId="6C46A1EC" w14:textId="77777777" w:rsidR="0079664A" w:rsidRDefault="00000000">
      <w:pPr>
        <w:spacing w:after="120"/>
      </w:pPr>
      <w:r>
        <w:rPr>
          <w:b/>
        </w:rPr>
        <w:t xml:space="preserve">Media </w:t>
      </w:r>
      <w:r>
        <w:t>Use the verified Note illustration only during the Note action. Clear any plant image before it appears.</w:t>
      </w:r>
    </w:p>
    <w:p w14:paraId="6CBED4B7" w14:textId="77777777" w:rsidR="0079664A" w:rsidRDefault="00000000">
      <w:pPr>
        <w:spacing w:after="120"/>
      </w:pPr>
      <w:r>
        <w:rPr>
          <w:b/>
        </w:rPr>
        <w:t xml:space="preserve">User action </w:t>
      </w:r>
      <w:r>
        <w:t>Place the Note, select it and review the available Note options.</w:t>
      </w:r>
    </w:p>
    <w:p w14:paraId="6FF36597" w14:textId="77777777" w:rsidR="0079664A" w:rsidRDefault="00000000">
      <w:pPr>
        <w:spacing w:after="120"/>
      </w:pPr>
      <w:r>
        <w:rPr>
          <w:b/>
        </w:rPr>
        <w:t xml:space="preserve">Interaction rule </w:t>
      </w:r>
      <w:r>
        <w:t>A selected Note receives the same clear movement outline as an Orb. Hold, move and release must reposition it.</w:t>
      </w:r>
    </w:p>
    <w:p w14:paraId="678D4E76" w14:textId="77777777" w:rsidR="0079664A" w:rsidRDefault="00000000">
      <w:pPr>
        <w:pStyle w:val="Heading2"/>
      </w:pPr>
      <w:r>
        <w:t>Step 11  Introduce Areas and Totems</w:t>
      </w:r>
    </w:p>
    <w:p w14:paraId="3307E168" w14:textId="77777777" w:rsidR="0079664A" w:rsidRDefault="00000000">
      <w:pPr>
        <w:spacing w:after="120"/>
      </w:pPr>
      <w:r>
        <w:rPr>
          <w:b/>
        </w:rPr>
        <w:t xml:space="preserve">Main screen </w:t>
      </w:r>
      <w:r>
        <w:t>The mapped plants and observation belong to Areas. Each Area can have a welcoming Totem that gathers local information and helps visitors understand where they are.</w:t>
      </w:r>
    </w:p>
    <w:p w14:paraId="505F12C5" w14:textId="77777777" w:rsidR="0079664A" w:rsidRDefault="00000000">
      <w:pPr>
        <w:spacing w:after="120"/>
      </w:pPr>
      <w:r>
        <w:rPr>
          <w:b/>
        </w:rPr>
        <w:t xml:space="preserve">Control panel </w:t>
      </w:r>
      <w:r>
        <w:t>Show the current Area or Totem name and the next action. Keep the wording shorter than the main-screen explanation.</w:t>
      </w:r>
    </w:p>
    <w:p w14:paraId="6A5FEE0C" w14:textId="77777777" w:rsidR="0079664A" w:rsidRDefault="00000000">
      <w:pPr>
        <w:spacing w:after="120"/>
      </w:pPr>
      <w:r>
        <w:rPr>
          <w:b/>
        </w:rPr>
        <w:t xml:space="preserve">Media </w:t>
      </w:r>
      <w:r>
        <w:t>Show the matching Totem illustration only after the Totem concept is introduced.</w:t>
      </w:r>
    </w:p>
    <w:p w14:paraId="7D3C446E" w14:textId="77777777" w:rsidR="0079664A" w:rsidRDefault="00000000">
      <w:pPr>
        <w:spacing w:after="120"/>
      </w:pPr>
      <w:r>
        <w:rPr>
          <w:b/>
        </w:rPr>
        <w:t xml:space="preserve">User action </w:t>
      </w:r>
      <w:r>
        <w:t>Place the Botanical Garden Totem.</w:t>
      </w:r>
    </w:p>
    <w:p w14:paraId="0C1A3CC1" w14:textId="77777777" w:rsidR="0079664A" w:rsidRDefault="00000000">
      <w:pPr>
        <w:pStyle w:val="Heading2"/>
      </w:pPr>
      <w:r>
        <w:t>Step 12  Use the Totem</w:t>
      </w:r>
    </w:p>
    <w:p w14:paraId="65997747" w14:textId="77777777" w:rsidR="0079664A" w:rsidRDefault="00000000">
      <w:pPr>
        <w:spacing w:after="120"/>
      </w:pPr>
      <w:r>
        <w:rPr>
          <w:b/>
        </w:rPr>
        <w:t xml:space="preserve">Main screen </w:t>
      </w:r>
      <w:r>
        <w:t>The Totem has two physical buttons. One shows or stores its attached signs. The other fades or restores the Totem when it is not being used.</w:t>
      </w:r>
    </w:p>
    <w:p w14:paraId="4B81BD5A" w14:textId="77777777" w:rsidR="0079664A" w:rsidRDefault="00000000">
      <w:pPr>
        <w:spacing w:after="120"/>
      </w:pPr>
      <w:r>
        <w:rPr>
          <w:b/>
        </w:rPr>
        <w:t xml:space="preserve">Control panel </w:t>
      </w:r>
      <w:r>
        <w:t>Show the two button actions. Do not bury them inside a settings panel.</w:t>
      </w:r>
    </w:p>
    <w:p w14:paraId="4B4A0860" w14:textId="77777777" w:rsidR="0079664A" w:rsidRDefault="00000000">
      <w:pPr>
        <w:spacing w:after="120"/>
      </w:pPr>
      <w:r>
        <w:rPr>
          <w:b/>
        </w:rPr>
        <w:t xml:space="preserve">Media </w:t>
      </w:r>
      <w:r>
        <w:t>Keep the Totem tutorial image visible only while this interaction is being explained.</w:t>
      </w:r>
    </w:p>
    <w:p w14:paraId="72302D2E" w14:textId="77777777" w:rsidR="0079664A" w:rsidRDefault="00000000">
      <w:pPr>
        <w:spacing w:after="120"/>
      </w:pPr>
      <w:r>
        <w:rPr>
          <w:b/>
        </w:rPr>
        <w:t xml:space="preserve">User action </w:t>
      </w:r>
      <w:r>
        <w:t>Press each physical button and continue.</w:t>
      </w:r>
    </w:p>
    <w:p w14:paraId="3D42238A" w14:textId="77777777" w:rsidR="0079664A" w:rsidRDefault="00000000">
      <w:pPr>
        <w:spacing w:after="120"/>
      </w:pPr>
      <w:r>
        <w:rPr>
          <w:b/>
        </w:rPr>
        <w:t xml:space="preserve">Interaction rule </w:t>
      </w:r>
      <w:r>
        <w:t>The Totem must look like a modern elemental marker, not a thin pole or an imitation wood model. It needs enough width and silhouette to read as a Totem, with both buttons visibly raised on its body. Its base must meet the ground. Placement depth must be adjustable before confirmation.</w:t>
      </w:r>
    </w:p>
    <w:p w14:paraId="2D5A3947" w14:textId="77777777" w:rsidR="0079664A" w:rsidRDefault="00000000">
      <w:pPr>
        <w:pStyle w:val="Heading2"/>
      </w:pPr>
      <w:r>
        <w:t>Step 13  Connect Areas</w:t>
      </w:r>
    </w:p>
    <w:p w14:paraId="795431F4" w14:textId="77777777" w:rsidR="0079664A" w:rsidRDefault="00000000">
      <w:pPr>
        <w:spacing w:after="120"/>
      </w:pPr>
      <w:r>
        <w:rPr>
          <w:b/>
        </w:rPr>
        <w:t xml:space="preserve">Main screen </w:t>
      </w:r>
      <w:r>
        <w:t>A second Totem can mark another Area. A route links the Areas without merging their plants, Notes or local information.</w:t>
      </w:r>
    </w:p>
    <w:p w14:paraId="2E0D63B0" w14:textId="77777777" w:rsidR="0079664A" w:rsidRDefault="00000000">
      <w:pPr>
        <w:spacing w:after="120"/>
      </w:pPr>
      <w:r>
        <w:rPr>
          <w:b/>
        </w:rPr>
        <w:t xml:space="preserve">Control panel </w:t>
      </w:r>
      <w:r>
        <w:t>Show the destination Area and route action only.</w:t>
      </w:r>
    </w:p>
    <w:p w14:paraId="52B62F21" w14:textId="77777777" w:rsidR="0079664A" w:rsidRDefault="00000000">
      <w:pPr>
        <w:spacing w:after="120"/>
      </w:pPr>
      <w:r>
        <w:rPr>
          <w:b/>
        </w:rPr>
        <w:t xml:space="preserve">Media </w:t>
      </w:r>
      <w:r>
        <w:t>Use the correct linked-Areas illustration. Do not retain the previous Totem close-up if the route is now the subject.</w:t>
      </w:r>
    </w:p>
    <w:p w14:paraId="323AD6D0" w14:textId="77777777" w:rsidR="0079664A" w:rsidRDefault="00000000">
      <w:pPr>
        <w:spacing w:after="120"/>
      </w:pPr>
      <w:r>
        <w:rPr>
          <w:b/>
        </w:rPr>
        <w:t xml:space="preserve">User action </w:t>
      </w:r>
      <w:r>
        <w:t>Show the Rainforest Walk Totem, then inspect the route.</w:t>
      </w:r>
    </w:p>
    <w:p w14:paraId="164FAA87" w14:textId="77777777" w:rsidR="0079664A" w:rsidRDefault="00000000">
      <w:pPr>
        <w:pStyle w:val="Heading2"/>
      </w:pPr>
      <w:r>
        <w:t>Step 14  Turn plant information into useful direction</w:t>
      </w:r>
    </w:p>
    <w:p w14:paraId="094DC308" w14:textId="77777777" w:rsidR="0079664A" w:rsidRDefault="00000000">
      <w:pPr>
        <w:spacing w:after="120"/>
      </w:pPr>
      <w:r>
        <w:rPr>
          <w:b/>
        </w:rPr>
        <w:t xml:space="preserve">Main screen </w:t>
      </w:r>
      <w:r>
        <w:t>NourishlandXR can also interpret plant information in relation to a person's intention. A visitor might want to understand the land, create a food forest, improve habitat, choose what to observe or decide what to try next. The tool connects what is known about plants with that purpose.</w:t>
      </w:r>
    </w:p>
    <w:p w14:paraId="073FB00C" w14:textId="77777777" w:rsidR="0079664A" w:rsidRDefault="00000000">
      <w:pPr>
        <w:spacing w:after="120"/>
      </w:pPr>
      <w:r>
        <w:rPr>
          <w:b/>
        </w:rPr>
        <w:t xml:space="preserve">Control panel </w:t>
      </w:r>
      <w:r>
        <w:t>Show a short prompt to continue into learning pathways. Do not expose internal system labels.</w:t>
      </w:r>
    </w:p>
    <w:p w14:paraId="3151814B" w14:textId="77777777" w:rsidR="0079664A" w:rsidRDefault="00000000">
      <w:pPr>
        <w:spacing w:after="120"/>
      </w:pPr>
      <w:r>
        <w:rPr>
          <w:b/>
        </w:rPr>
        <w:t xml:space="preserve">Media </w:t>
      </w:r>
      <w:r>
        <w:t>Use a purpose-and-plant illustration only if it clearly shows the connection between information and intention.</w:t>
      </w:r>
    </w:p>
    <w:p w14:paraId="1ED9F849" w14:textId="77777777" w:rsidR="0079664A" w:rsidRDefault="00000000">
      <w:pPr>
        <w:spacing w:after="120"/>
      </w:pPr>
      <w:r>
        <w:rPr>
          <w:b/>
        </w:rPr>
        <w:t xml:space="preserve">User action </w:t>
      </w:r>
      <w:r>
        <w:t>Continue to learning pathways.</w:t>
      </w:r>
    </w:p>
    <w:p w14:paraId="2B16BA6C" w14:textId="77777777" w:rsidR="0079664A" w:rsidRDefault="00000000">
      <w:pPr>
        <w:spacing w:after="120"/>
      </w:pPr>
      <w:r>
        <w:rPr>
          <w:b/>
        </w:rPr>
        <w:t xml:space="preserve">Interaction rule </w:t>
      </w:r>
      <w:r>
        <w:t>This explanation must appear before any learning cells or pathway archetypes are revealed.</w:t>
      </w:r>
    </w:p>
    <w:p w14:paraId="21FA9A07" w14:textId="77777777" w:rsidR="0079664A" w:rsidRDefault="00000000">
      <w:pPr>
        <w:pStyle w:val="Heading2"/>
      </w:pPr>
      <w:r>
        <w:t>Step 15  Learn here or separately</w:t>
      </w:r>
    </w:p>
    <w:p w14:paraId="25F3BB63" w14:textId="77777777" w:rsidR="0079664A" w:rsidRDefault="00000000">
      <w:pPr>
        <w:spacing w:after="120"/>
      </w:pPr>
      <w:r>
        <w:rPr>
          <w:b/>
        </w:rPr>
        <w:t xml:space="preserve">Main screen </w:t>
      </w:r>
      <w:r>
        <w:t>A learning pathway can guide someone on the spot, where questions and actions stay connected to the living place. The same pathway can also be used before a visit, in a classroom or when reflecting afterwards.</w:t>
      </w:r>
    </w:p>
    <w:p w14:paraId="12688B53" w14:textId="77777777" w:rsidR="0079664A" w:rsidRDefault="00000000">
      <w:pPr>
        <w:spacing w:after="120"/>
      </w:pPr>
      <w:r>
        <w:rPr>
          <w:b/>
        </w:rPr>
        <w:t xml:space="preserve">Control panel </w:t>
      </w:r>
      <w:r>
        <w:t>Introduce learning pathways in public language. Keep the explanation complementary to the main screen.</w:t>
      </w:r>
    </w:p>
    <w:p w14:paraId="4FB5B822" w14:textId="77777777" w:rsidR="0079664A" w:rsidRDefault="00000000">
      <w:pPr>
        <w:spacing w:after="120"/>
      </w:pPr>
      <w:r>
        <w:rPr>
          <w:b/>
        </w:rPr>
        <w:t xml:space="preserve">Media </w:t>
      </w:r>
      <w:r>
        <w:t>Show the verified connection illustration. Use no generic sketch labels.</w:t>
      </w:r>
    </w:p>
    <w:p w14:paraId="0965C70C" w14:textId="77777777" w:rsidR="0079664A" w:rsidRDefault="00000000">
      <w:pPr>
        <w:spacing w:after="120"/>
      </w:pPr>
      <w:r>
        <w:rPr>
          <w:b/>
        </w:rPr>
        <w:t xml:space="preserve">User action </w:t>
      </w:r>
      <w:r>
        <w:t>Show pathway archetypes.</w:t>
      </w:r>
    </w:p>
    <w:p w14:paraId="2091D0E8" w14:textId="77777777" w:rsidR="0079664A" w:rsidRDefault="00000000">
      <w:pPr>
        <w:pStyle w:val="Heading2"/>
      </w:pPr>
      <w:r>
        <w:t>Step 16  Explore a pathway</w:t>
      </w:r>
    </w:p>
    <w:p w14:paraId="15081AF1" w14:textId="77777777" w:rsidR="0079664A" w:rsidRDefault="00000000">
      <w:pPr>
        <w:spacing w:after="120"/>
      </w:pPr>
      <w:r>
        <w:rPr>
          <w:b/>
        </w:rPr>
        <w:t xml:space="preserve">Main screen </w:t>
      </w:r>
      <w:r>
        <w:t>Choose a pathway to read the place, understand living relationships, design with them or shape an outcome.</w:t>
      </w:r>
    </w:p>
    <w:p w14:paraId="72FE4E0A" w14:textId="77777777" w:rsidR="0079664A" w:rsidRDefault="00000000">
      <w:pPr>
        <w:spacing w:after="120"/>
      </w:pPr>
      <w:r>
        <w:rPr>
          <w:b/>
        </w:rPr>
        <w:t xml:space="preserve">Control panel </w:t>
      </w:r>
      <w:r>
        <w:t>Show the selected pathway or cell name and its unique guidance. Do not add internal mesh labels above or below the image.</w:t>
      </w:r>
    </w:p>
    <w:p w14:paraId="2104C235" w14:textId="77777777" w:rsidR="0079664A" w:rsidRDefault="00000000">
      <w:pPr>
        <w:spacing w:after="120"/>
      </w:pPr>
      <w:r>
        <w:rPr>
          <w:b/>
        </w:rPr>
        <w:t xml:space="preserve">Media </w:t>
      </w:r>
      <w:r>
        <w:t>Show the selected pathway illustration. If a single learning cell needs identification, show only its public name.</w:t>
      </w:r>
    </w:p>
    <w:p w14:paraId="4E9B265F" w14:textId="77777777" w:rsidR="0079664A" w:rsidRDefault="00000000">
      <w:pPr>
        <w:spacing w:after="120"/>
      </w:pPr>
      <w:r>
        <w:rPr>
          <w:b/>
        </w:rPr>
        <w:t xml:space="preserve">User action </w:t>
      </w:r>
      <w:r>
        <w:t>Select an archetype and explore its connected learning cells.</w:t>
      </w:r>
    </w:p>
    <w:p w14:paraId="311BF06A" w14:textId="77777777" w:rsidR="0079664A" w:rsidRDefault="00000000">
      <w:pPr>
        <w:spacing w:after="120"/>
      </w:pPr>
      <w:r>
        <w:rPr>
          <w:b/>
        </w:rPr>
        <w:t xml:space="preserve">Interaction rule </w:t>
      </w:r>
      <w:r>
        <w:t>Fade Totems and Notes into the background while pathways are in focus. Keep their anchors, but reduce visual load.</w:t>
      </w:r>
    </w:p>
    <w:p w14:paraId="17E2ED8C" w14:textId="77777777" w:rsidR="0079664A" w:rsidRDefault="00000000">
      <w:pPr>
        <w:pStyle w:val="Heading2"/>
        <w:pageBreakBefore/>
      </w:pPr>
      <w:r>
        <w:t>Step 17  Close the journey</w:t>
      </w:r>
    </w:p>
    <w:p w14:paraId="77BFE1EE" w14:textId="77777777" w:rsidR="0079664A" w:rsidRDefault="00000000">
      <w:pPr>
        <w:spacing w:after="120"/>
      </w:pPr>
      <w:r>
        <w:rPr>
          <w:b/>
        </w:rPr>
        <w:t xml:space="preserve">Main screen </w:t>
      </w:r>
      <w:r>
        <w:t>You mapped plants, opened their information, recorded an observation, connected Areas and used plant knowledge to explore a purpose. NourishlandXR can support gardens, schools, parks, farms, forests and small home projects through the same connected structure.</w:t>
      </w:r>
    </w:p>
    <w:p w14:paraId="174B7202" w14:textId="77777777" w:rsidR="0079664A" w:rsidRDefault="00000000">
      <w:pPr>
        <w:spacing w:after="120"/>
      </w:pPr>
      <w:r>
        <w:rPr>
          <w:b/>
        </w:rPr>
        <w:t xml:space="preserve">Control panel </w:t>
      </w:r>
      <w:r>
        <w:t>Show Finish demo. Clear tutorial media before returning to the welcome screen.</w:t>
      </w:r>
    </w:p>
    <w:p w14:paraId="446164A8" w14:textId="77777777" w:rsidR="0079664A" w:rsidRDefault="00000000">
      <w:pPr>
        <w:spacing w:after="120"/>
      </w:pPr>
      <w:r>
        <w:rPr>
          <w:b/>
        </w:rPr>
        <w:t xml:space="preserve">Media </w:t>
      </w:r>
      <w:r>
        <w:t>None.</w:t>
      </w:r>
    </w:p>
    <w:p w14:paraId="675F6821" w14:textId="77777777" w:rsidR="0079664A" w:rsidRDefault="00000000">
      <w:pPr>
        <w:spacing w:after="120"/>
      </w:pPr>
      <w:r>
        <w:rPr>
          <w:b/>
        </w:rPr>
        <w:t xml:space="preserve">User action </w:t>
      </w:r>
      <w:r>
        <w:t>Finish demo.</w:t>
      </w:r>
    </w:p>
    <w:p w14:paraId="522AB7CB" w14:textId="77777777" w:rsidR="0079664A" w:rsidRDefault="00000000">
      <w:pPr>
        <w:pStyle w:val="Heading1"/>
      </w:pPr>
      <w:r>
        <w:t>Input and movement behavior</w:t>
      </w:r>
    </w:p>
    <w:p w14:paraId="4BD9BF9C" w14:textId="77777777" w:rsidR="0079664A" w:rsidRDefault="00000000">
      <w:pPr>
        <w:pStyle w:val="Heading2"/>
      </w:pPr>
      <w:r>
        <w:t>Controller handoff</w:t>
      </w:r>
    </w:p>
    <w:p w14:paraId="7B98ADD8" w14:textId="77777777" w:rsidR="0079664A" w:rsidRDefault="00000000">
      <w:r>
        <w:t>Controller loss must never bind interaction to head or face movement. When a controller is placed down, becomes idle or no longer supplies a valid tracked pose, the system checks for tracked hands. When hands are available, they become the active input and receive a visible outline. If neither controllers nor hands are available, interaction pauses without moving the pointer from head motion.</w:t>
      </w:r>
    </w:p>
    <w:p w14:paraId="2B522012" w14:textId="77777777" w:rsidR="0079664A" w:rsidRDefault="00000000">
      <w:pPr>
        <w:pStyle w:val="Heading2"/>
      </w:pPr>
      <w:r>
        <w:t>Selection and movement</w:t>
      </w:r>
    </w:p>
    <w:tbl>
      <w:tblPr>
        <w:tblW w:w="0" w:type="auto"/>
        <w:jc w:val="center"/>
        <w:tblLayout w:type="fixed"/>
        <w:tblLook w:val="04A0" w:firstRow="1" w:lastRow="0" w:firstColumn="1" w:lastColumn="0" w:noHBand="0" w:noVBand="1"/>
      </w:tblPr>
      <w:tblGrid>
        <w:gridCol w:w="2232"/>
        <w:gridCol w:w="2952"/>
        <w:gridCol w:w="4464"/>
      </w:tblGrid>
      <w:tr w:rsidR="0079664A" w14:paraId="5670F4E3" w14:textId="77777777">
        <w:trPr>
          <w:tblHeader/>
          <w:jc w:val="center"/>
        </w:trPr>
        <w:tc>
          <w:tcPr>
            <w:tcW w:w="2232" w:type="dxa"/>
            <w:shd w:val="clear" w:color="auto" w:fill="30343B"/>
            <w:tcMar>
              <w:top w:w="120" w:type="dxa"/>
              <w:left w:w="150" w:type="dxa"/>
              <w:bottom w:w="120" w:type="dxa"/>
              <w:right w:w="150" w:type="dxa"/>
            </w:tcMar>
            <w:vAlign w:val="center"/>
          </w:tcPr>
          <w:p w14:paraId="08A51BE6" w14:textId="77777777" w:rsidR="0079664A" w:rsidRDefault="00000000">
            <w:r>
              <w:rPr>
                <w:b/>
                <w:color w:val="FFFFFF"/>
              </w:rPr>
              <w:t>Object</w:t>
            </w:r>
          </w:p>
        </w:tc>
        <w:tc>
          <w:tcPr>
            <w:tcW w:w="2952" w:type="dxa"/>
            <w:shd w:val="clear" w:color="auto" w:fill="30343B"/>
            <w:tcMar>
              <w:top w:w="120" w:type="dxa"/>
              <w:left w:w="150" w:type="dxa"/>
              <w:bottom w:w="120" w:type="dxa"/>
              <w:right w:w="150" w:type="dxa"/>
            </w:tcMar>
            <w:vAlign w:val="center"/>
          </w:tcPr>
          <w:p w14:paraId="412BF35D" w14:textId="77777777" w:rsidR="0079664A" w:rsidRDefault="00000000">
            <w:r>
              <w:rPr>
                <w:b/>
                <w:color w:val="FFFFFF"/>
              </w:rPr>
              <w:t>Selected state</w:t>
            </w:r>
          </w:p>
        </w:tc>
        <w:tc>
          <w:tcPr>
            <w:tcW w:w="4464" w:type="dxa"/>
            <w:shd w:val="clear" w:color="auto" w:fill="30343B"/>
            <w:tcMar>
              <w:top w:w="120" w:type="dxa"/>
              <w:left w:w="150" w:type="dxa"/>
              <w:bottom w:w="120" w:type="dxa"/>
              <w:right w:w="150" w:type="dxa"/>
            </w:tcMar>
            <w:vAlign w:val="center"/>
          </w:tcPr>
          <w:p w14:paraId="4E240216" w14:textId="77777777" w:rsidR="0079664A" w:rsidRDefault="00000000">
            <w:r>
              <w:rPr>
                <w:b/>
                <w:color w:val="FFFFFF"/>
              </w:rPr>
              <w:t>Movement</w:t>
            </w:r>
          </w:p>
        </w:tc>
      </w:tr>
      <w:tr w:rsidR="0079664A" w14:paraId="40362548" w14:textId="77777777">
        <w:trPr>
          <w:jc w:val="center"/>
        </w:trPr>
        <w:tc>
          <w:tcPr>
            <w:tcW w:w="2232" w:type="dxa"/>
            <w:tcMar>
              <w:top w:w="120" w:type="dxa"/>
              <w:left w:w="150" w:type="dxa"/>
              <w:bottom w:w="120" w:type="dxa"/>
              <w:right w:w="150" w:type="dxa"/>
            </w:tcMar>
            <w:vAlign w:val="center"/>
          </w:tcPr>
          <w:p w14:paraId="466F7BB6" w14:textId="77777777" w:rsidR="0079664A" w:rsidRDefault="00000000">
            <w:r>
              <w:t>Plant Orb</w:t>
            </w:r>
          </w:p>
        </w:tc>
        <w:tc>
          <w:tcPr>
            <w:tcW w:w="2952" w:type="dxa"/>
            <w:tcMar>
              <w:top w:w="120" w:type="dxa"/>
              <w:left w:w="150" w:type="dxa"/>
              <w:bottom w:w="120" w:type="dxa"/>
              <w:right w:w="150" w:type="dxa"/>
            </w:tcMar>
            <w:vAlign w:val="center"/>
          </w:tcPr>
          <w:p w14:paraId="3DE9C764" w14:textId="77777777" w:rsidR="0079664A" w:rsidRDefault="00000000">
            <w:r>
              <w:t>Clear outline or glow</w:t>
            </w:r>
          </w:p>
        </w:tc>
        <w:tc>
          <w:tcPr>
            <w:tcW w:w="4464" w:type="dxa"/>
            <w:tcMar>
              <w:top w:w="120" w:type="dxa"/>
              <w:left w:w="150" w:type="dxa"/>
              <w:bottom w:w="120" w:type="dxa"/>
              <w:right w:w="150" w:type="dxa"/>
            </w:tcMar>
            <w:vAlign w:val="center"/>
          </w:tcPr>
          <w:p w14:paraId="4C930BBD" w14:textId="77777777" w:rsidR="0079664A" w:rsidRDefault="00000000">
            <w:r>
              <w:t>Hold to select movement, move in space, release to place</w:t>
            </w:r>
          </w:p>
        </w:tc>
      </w:tr>
      <w:tr w:rsidR="0079664A" w14:paraId="61EE3E63" w14:textId="77777777">
        <w:trPr>
          <w:jc w:val="center"/>
        </w:trPr>
        <w:tc>
          <w:tcPr>
            <w:tcW w:w="2232" w:type="dxa"/>
            <w:shd w:val="clear" w:color="auto" w:fill="F3F5F6"/>
            <w:tcMar>
              <w:top w:w="120" w:type="dxa"/>
              <w:left w:w="150" w:type="dxa"/>
              <w:bottom w:w="120" w:type="dxa"/>
              <w:right w:w="150" w:type="dxa"/>
            </w:tcMar>
            <w:vAlign w:val="center"/>
          </w:tcPr>
          <w:p w14:paraId="784109E7" w14:textId="77777777" w:rsidR="0079664A" w:rsidRDefault="00000000">
            <w:r>
              <w:t>Note</w:t>
            </w:r>
          </w:p>
        </w:tc>
        <w:tc>
          <w:tcPr>
            <w:tcW w:w="2952" w:type="dxa"/>
            <w:shd w:val="clear" w:color="auto" w:fill="F3F5F6"/>
            <w:tcMar>
              <w:top w:w="120" w:type="dxa"/>
              <w:left w:w="150" w:type="dxa"/>
              <w:bottom w:w="120" w:type="dxa"/>
              <w:right w:w="150" w:type="dxa"/>
            </w:tcMar>
            <w:vAlign w:val="center"/>
          </w:tcPr>
          <w:p w14:paraId="7225DF72" w14:textId="77777777" w:rsidR="0079664A" w:rsidRDefault="00000000">
            <w:r>
              <w:t>Same outline language as the Orb</w:t>
            </w:r>
          </w:p>
        </w:tc>
        <w:tc>
          <w:tcPr>
            <w:tcW w:w="4464" w:type="dxa"/>
            <w:shd w:val="clear" w:color="auto" w:fill="F3F5F6"/>
            <w:tcMar>
              <w:top w:w="120" w:type="dxa"/>
              <w:left w:w="150" w:type="dxa"/>
              <w:bottom w:w="120" w:type="dxa"/>
              <w:right w:w="150" w:type="dxa"/>
            </w:tcMar>
            <w:vAlign w:val="center"/>
          </w:tcPr>
          <w:p w14:paraId="31FA146C" w14:textId="77777777" w:rsidR="0079664A" w:rsidRDefault="00000000">
            <w:r>
              <w:t>Hold to select movement, move in space, release to place</w:t>
            </w:r>
          </w:p>
        </w:tc>
      </w:tr>
      <w:tr w:rsidR="0079664A" w14:paraId="559EFBE3" w14:textId="77777777">
        <w:trPr>
          <w:jc w:val="center"/>
        </w:trPr>
        <w:tc>
          <w:tcPr>
            <w:tcW w:w="2232" w:type="dxa"/>
            <w:tcMar>
              <w:top w:w="120" w:type="dxa"/>
              <w:left w:w="150" w:type="dxa"/>
              <w:bottom w:w="120" w:type="dxa"/>
              <w:right w:w="150" w:type="dxa"/>
            </w:tcMar>
            <w:vAlign w:val="center"/>
          </w:tcPr>
          <w:p w14:paraId="0BDC3CED" w14:textId="77777777" w:rsidR="0079664A" w:rsidRDefault="00000000">
            <w:r>
              <w:t>Totem</w:t>
            </w:r>
          </w:p>
        </w:tc>
        <w:tc>
          <w:tcPr>
            <w:tcW w:w="2952" w:type="dxa"/>
            <w:tcMar>
              <w:top w:w="120" w:type="dxa"/>
              <w:left w:w="150" w:type="dxa"/>
              <w:bottom w:w="120" w:type="dxa"/>
              <w:right w:w="150" w:type="dxa"/>
            </w:tcMar>
            <w:vAlign w:val="center"/>
          </w:tcPr>
          <w:p w14:paraId="1B1A0539" w14:textId="77777777" w:rsidR="0079664A" w:rsidRDefault="00000000">
            <w:r>
              <w:t>Placement preview remains visibly active</w:t>
            </w:r>
          </w:p>
        </w:tc>
        <w:tc>
          <w:tcPr>
            <w:tcW w:w="4464" w:type="dxa"/>
            <w:tcMar>
              <w:top w:w="120" w:type="dxa"/>
              <w:left w:w="150" w:type="dxa"/>
              <w:bottom w:w="120" w:type="dxa"/>
              <w:right w:w="150" w:type="dxa"/>
            </w:tcMar>
            <w:vAlign w:val="center"/>
          </w:tcPr>
          <w:p w14:paraId="50472D3A" w14:textId="77777777" w:rsidR="0079664A" w:rsidRDefault="00000000">
            <w:r>
              <w:t>Adjust depth before confirmation; base remains on the ground</w:t>
            </w:r>
          </w:p>
        </w:tc>
      </w:tr>
    </w:tbl>
    <w:p w14:paraId="4F3209EE" w14:textId="77777777" w:rsidR="0079664A" w:rsidRDefault="0079664A">
      <w:pPr>
        <w:spacing w:after="120"/>
      </w:pPr>
    </w:p>
    <w:p w14:paraId="4DB3E0D4" w14:textId="77777777" w:rsidR="0079664A" w:rsidRDefault="00000000">
      <w:pPr>
        <w:pStyle w:val="Heading1"/>
      </w:pPr>
      <w:r>
        <w:t>Totem acceptance criteria</w:t>
      </w:r>
    </w:p>
    <w:p w14:paraId="08C4F80A" w14:textId="77777777" w:rsidR="0079664A" w:rsidRDefault="00000000">
      <w:pPr>
        <w:pStyle w:val="ListBullet"/>
      </w:pPr>
      <w:r>
        <w:t>The body has a clear Totem silhouette with moderate width. It must not read as a thin post.</w:t>
      </w:r>
    </w:p>
    <w:p w14:paraId="076C5501" w14:textId="77777777" w:rsidR="0079664A" w:rsidRDefault="00000000">
      <w:pPr>
        <w:pStyle w:val="ListBullet"/>
      </w:pPr>
      <w:r>
        <w:t>The visual language is elemental and modern. Do not simulate realistic wood grain or force realism.</w:t>
      </w:r>
    </w:p>
    <w:p w14:paraId="6205B1C5" w14:textId="77777777" w:rsidR="0079664A" w:rsidRDefault="00000000">
      <w:pPr>
        <w:pStyle w:val="ListBullet"/>
      </w:pPr>
      <w:r>
        <w:t>Two physical buttons are visibly raised or inset on the front surface.</w:t>
      </w:r>
    </w:p>
    <w:p w14:paraId="0F81CB6E" w14:textId="77777777" w:rsidR="0079664A" w:rsidRDefault="00000000">
      <w:pPr>
        <w:pStyle w:val="ListBullet"/>
      </w:pPr>
      <w:r>
        <w:t>The first button shows or stores attached signs.</w:t>
      </w:r>
    </w:p>
    <w:p w14:paraId="0165EDEB" w14:textId="77777777" w:rsidR="0079664A" w:rsidRDefault="00000000">
      <w:pPr>
        <w:pStyle w:val="ListBullet"/>
      </w:pPr>
      <w:r>
        <w:t>The second button fades or restores the Totem.</w:t>
      </w:r>
    </w:p>
    <w:p w14:paraId="3E64F144" w14:textId="77777777" w:rsidR="0079664A" w:rsidRDefault="00000000">
      <w:pPr>
        <w:pStyle w:val="ListBullet"/>
      </w:pPr>
      <w:r>
        <w:t>The base is aligned with the detected or estimated ground plane, with no visible gap.</w:t>
      </w:r>
    </w:p>
    <w:p w14:paraId="41888D94" w14:textId="77777777" w:rsidR="0079664A" w:rsidRDefault="00000000">
      <w:pPr>
        <w:pStyle w:val="ListBullet"/>
      </w:pPr>
      <w:r>
        <w:t>Depth can be adjusted during placement before the Totem is confirmed.</w:t>
      </w:r>
    </w:p>
    <w:p w14:paraId="2EAC3DD5" w14:textId="77777777" w:rsidR="0079664A" w:rsidRDefault="00000000">
      <w:pPr>
        <w:pStyle w:val="ListBullet"/>
      </w:pPr>
      <w:r>
        <w:t>The Totem and its buttons remain usable with controllers and hands.</w:t>
      </w:r>
    </w:p>
    <w:p w14:paraId="20CCF0C5" w14:textId="77777777" w:rsidR="0079664A" w:rsidRDefault="00000000">
      <w:pPr>
        <w:pStyle w:val="Heading1"/>
      </w:pPr>
      <w:r>
        <w:t>Illustration map</w:t>
      </w:r>
    </w:p>
    <w:p w14:paraId="713D679E" w14:textId="77777777" w:rsidR="0079664A" w:rsidRDefault="00000000">
      <w:r>
        <w:t>Each black and white drawing has one assigned purpose. Do not substitute another drawing when the correct asset is unavailable.</w:t>
      </w:r>
    </w:p>
    <w:tbl>
      <w:tblPr>
        <w:tblW w:w="0" w:type="auto"/>
        <w:jc w:val="center"/>
        <w:tblLayout w:type="fixed"/>
        <w:tblLook w:val="04A0" w:firstRow="1" w:lastRow="0" w:firstColumn="1" w:lastColumn="0" w:noHBand="0" w:noVBand="1"/>
      </w:tblPr>
      <w:tblGrid>
        <w:gridCol w:w="2880"/>
        <w:gridCol w:w="3600"/>
        <w:gridCol w:w="3168"/>
      </w:tblGrid>
      <w:tr w:rsidR="0079664A" w14:paraId="67F0EBB5" w14:textId="77777777">
        <w:trPr>
          <w:tblHeader/>
          <w:jc w:val="center"/>
        </w:trPr>
        <w:tc>
          <w:tcPr>
            <w:tcW w:w="2880" w:type="dxa"/>
            <w:shd w:val="clear" w:color="auto" w:fill="30343B"/>
            <w:tcMar>
              <w:top w:w="120" w:type="dxa"/>
              <w:left w:w="150" w:type="dxa"/>
              <w:bottom w:w="120" w:type="dxa"/>
              <w:right w:w="150" w:type="dxa"/>
            </w:tcMar>
          </w:tcPr>
          <w:p w14:paraId="5BBCFF20" w14:textId="77777777" w:rsidR="0079664A" w:rsidRDefault="00000000">
            <w:r>
              <w:rPr>
                <w:b/>
                <w:color w:val="FFFFFF"/>
              </w:rPr>
              <w:t>Narrative moment</w:t>
            </w:r>
          </w:p>
        </w:tc>
        <w:tc>
          <w:tcPr>
            <w:tcW w:w="3600" w:type="dxa"/>
            <w:shd w:val="clear" w:color="auto" w:fill="30343B"/>
            <w:tcMar>
              <w:top w:w="120" w:type="dxa"/>
              <w:left w:w="150" w:type="dxa"/>
              <w:bottom w:w="120" w:type="dxa"/>
              <w:right w:w="150" w:type="dxa"/>
            </w:tcMar>
          </w:tcPr>
          <w:p w14:paraId="7C9449A9" w14:textId="77777777" w:rsidR="0079664A" w:rsidRDefault="00000000">
            <w:r>
              <w:rPr>
                <w:b/>
                <w:color w:val="FFFFFF"/>
              </w:rPr>
              <w:t>Required image</w:t>
            </w:r>
          </w:p>
        </w:tc>
        <w:tc>
          <w:tcPr>
            <w:tcW w:w="3168" w:type="dxa"/>
            <w:shd w:val="clear" w:color="auto" w:fill="30343B"/>
            <w:tcMar>
              <w:top w:w="120" w:type="dxa"/>
              <w:left w:w="150" w:type="dxa"/>
              <w:bottom w:w="120" w:type="dxa"/>
              <w:right w:w="150" w:type="dxa"/>
            </w:tcMar>
          </w:tcPr>
          <w:p w14:paraId="5FDACCD5" w14:textId="77777777" w:rsidR="0079664A" w:rsidRDefault="00000000">
            <w:r>
              <w:rPr>
                <w:b/>
                <w:color w:val="FFFFFF"/>
              </w:rPr>
              <w:t>Do not show</w:t>
            </w:r>
          </w:p>
        </w:tc>
      </w:tr>
      <w:tr w:rsidR="0079664A" w14:paraId="098F7D14" w14:textId="77777777">
        <w:trPr>
          <w:jc w:val="center"/>
        </w:trPr>
        <w:tc>
          <w:tcPr>
            <w:tcW w:w="2880" w:type="dxa"/>
            <w:tcMar>
              <w:top w:w="120" w:type="dxa"/>
              <w:left w:w="150" w:type="dxa"/>
              <w:bottom w:w="120" w:type="dxa"/>
              <w:right w:w="150" w:type="dxa"/>
            </w:tcMar>
            <w:vAlign w:val="center"/>
          </w:tcPr>
          <w:p w14:paraId="208F60EA" w14:textId="77777777" w:rsidR="0079664A" w:rsidRDefault="00000000">
            <w:r>
              <w:t>Control panel introduction</w:t>
            </w:r>
          </w:p>
        </w:tc>
        <w:tc>
          <w:tcPr>
            <w:tcW w:w="3600" w:type="dxa"/>
            <w:tcMar>
              <w:top w:w="120" w:type="dxa"/>
              <w:left w:w="150" w:type="dxa"/>
              <w:bottom w:w="120" w:type="dxa"/>
              <w:right w:w="150" w:type="dxa"/>
            </w:tcMar>
            <w:vAlign w:val="center"/>
          </w:tcPr>
          <w:p w14:paraId="3785A289" w14:textId="77777777" w:rsidR="0079664A" w:rsidRDefault="00000000">
            <w:r>
              <w:t>No image on first reveal</w:t>
            </w:r>
          </w:p>
        </w:tc>
        <w:tc>
          <w:tcPr>
            <w:tcW w:w="3168" w:type="dxa"/>
            <w:tcMar>
              <w:top w:w="120" w:type="dxa"/>
              <w:left w:w="150" w:type="dxa"/>
              <w:bottom w:w="120" w:type="dxa"/>
              <w:right w:w="150" w:type="dxa"/>
            </w:tcMar>
            <w:vAlign w:val="center"/>
          </w:tcPr>
          <w:p w14:paraId="1CB93E15" w14:textId="77777777" w:rsidR="0079664A" w:rsidRDefault="00000000">
            <w:r>
              <w:t>Any preloaded media</w:t>
            </w:r>
          </w:p>
        </w:tc>
      </w:tr>
      <w:tr w:rsidR="0079664A" w14:paraId="71D55456" w14:textId="77777777">
        <w:trPr>
          <w:jc w:val="center"/>
        </w:trPr>
        <w:tc>
          <w:tcPr>
            <w:tcW w:w="2880" w:type="dxa"/>
            <w:shd w:val="clear" w:color="auto" w:fill="F3F5F6"/>
            <w:tcMar>
              <w:top w:w="120" w:type="dxa"/>
              <w:left w:w="150" w:type="dxa"/>
              <w:bottom w:w="120" w:type="dxa"/>
              <w:right w:w="150" w:type="dxa"/>
            </w:tcMar>
            <w:vAlign w:val="center"/>
          </w:tcPr>
          <w:p w14:paraId="60BE2CC0" w14:textId="77777777" w:rsidR="0079664A" w:rsidRDefault="00000000">
            <w:r>
              <w:t>Cumbersome reference tools</w:t>
            </w:r>
          </w:p>
        </w:tc>
        <w:tc>
          <w:tcPr>
            <w:tcW w:w="3600" w:type="dxa"/>
            <w:shd w:val="clear" w:color="auto" w:fill="F3F5F6"/>
            <w:tcMar>
              <w:top w:w="120" w:type="dxa"/>
              <w:left w:w="150" w:type="dxa"/>
              <w:bottom w:w="120" w:type="dxa"/>
              <w:right w:w="150" w:type="dxa"/>
            </w:tcMar>
            <w:vAlign w:val="center"/>
          </w:tcPr>
          <w:p w14:paraId="7AC79C56" w14:textId="77777777" w:rsidR="0079664A" w:rsidRDefault="00000000">
            <w:r>
              <w:t>Distressed gardener with books, phone, compass and manuals</w:t>
            </w:r>
          </w:p>
        </w:tc>
        <w:tc>
          <w:tcPr>
            <w:tcW w:w="3168" w:type="dxa"/>
            <w:shd w:val="clear" w:color="auto" w:fill="F3F5F6"/>
            <w:tcMar>
              <w:top w:w="120" w:type="dxa"/>
              <w:left w:w="150" w:type="dxa"/>
              <w:bottom w:w="120" w:type="dxa"/>
              <w:right w:w="150" w:type="dxa"/>
            </w:tcMar>
            <w:vAlign w:val="center"/>
          </w:tcPr>
          <w:p w14:paraId="56C5803C" w14:textId="77777777" w:rsidR="0079664A" w:rsidRDefault="00000000">
            <w:r>
              <w:t>Project map or Area image</w:t>
            </w:r>
          </w:p>
        </w:tc>
      </w:tr>
      <w:tr w:rsidR="0079664A" w14:paraId="2C8B3F52" w14:textId="77777777">
        <w:trPr>
          <w:jc w:val="center"/>
        </w:trPr>
        <w:tc>
          <w:tcPr>
            <w:tcW w:w="2880" w:type="dxa"/>
            <w:tcMar>
              <w:top w:w="120" w:type="dxa"/>
              <w:left w:w="150" w:type="dxa"/>
              <w:bottom w:w="120" w:type="dxa"/>
              <w:right w:w="150" w:type="dxa"/>
            </w:tcMar>
            <w:vAlign w:val="center"/>
          </w:tcPr>
          <w:p w14:paraId="20115F94" w14:textId="77777777" w:rsidR="0079664A" w:rsidRDefault="00000000">
            <w:r>
              <w:t>Project and Areas</w:t>
            </w:r>
          </w:p>
        </w:tc>
        <w:tc>
          <w:tcPr>
            <w:tcW w:w="3600" w:type="dxa"/>
            <w:tcMar>
              <w:top w:w="120" w:type="dxa"/>
              <w:left w:w="150" w:type="dxa"/>
              <w:bottom w:w="120" w:type="dxa"/>
              <w:right w:w="150" w:type="dxa"/>
            </w:tcMar>
            <w:vAlign w:val="center"/>
          </w:tcPr>
          <w:p w14:paraId="558C7FD0" w14:textId="77777777" w:rsidR="0079664A" w:rsidRDefault="00000000">
            <w:r>
              <w:t>Place map with clearly separated Areas</w:t>
            </w:r>
          </w:p>
        </w:tc>
        <w:tc>
          <w:tcPr>
            <w:tcW w:w="3168" w:type="dxa"/>
            <w:tcMar>
              <w:top w:w="120" w:type="dxa"/>
              <w:left w:w="150" w:type="dxa"/>
              <w:bottom w:w="120" w:type="dxa"/>
              <w:right w:w="150" w:type="dxa"/>
            </w:tcMar>
            <w:vAlign w:val="center"/>
          </w:tcPr>
          <w:p w14:paraId="0A10409B" w14:textId="77777777" w:rsidR="0079664A" w:rsidRDefault="00000000">
            <w:r>
              <w:t>Distressed gardener</w:t>
            </w:r>
          </w:p>
        </w:tc>
      </w:tr>
      <w:tr w:rsidR="0079664A" w14:paraId="02084B17" w14:textId="77777777">
        <w:trPr>
          <w:jc w:val="center"/>
        </w:trPr>
        <w:tc>
          <w:tcPr>
            <w:tcW w:w="2880" w:type="dxa"/>
            <w:shd w:val="clear" w:color="auto" w:fill="F3F5F6"/>
            <w:tcMar>
              <w:top w:w="120" w:type="dxa"/>
              <w:left w:w="150" w:type="dxa"/>
              <w:bottom w:w="120" w:type="dxa"/>
              <w:right w:w="150" w:type="dxa"/>
            </w:tcMar>
            <w:vAlign w:val="center"/>
          </w:tcPr>
          <w:p w14:paraId="7508EB6D" w14:textId="77777777" w:rsidR="0079664A" w:rsidRDefault="00000000">
            <w:r>
              <w:t>Plant information open</w:t>
            </w:r>
          </w:p>
        </w:tc>
        <w:tc>
          <w:tcPr>
            <w:tcW w:w="3600" w:type="dxa"/>
            <w:shd w:val="clear" w:color="auto" w:fill="F3F5F6"/>
            <w:tcMar>
              <w:top w:w="120" w:type="dxa"/>
              <w:left w:w="150" w:type="dxa"/>
              <w:bottom w:w="120" w:type="dxa"/>
              <w:right w:w="150" w:type="dxa"/>
            </w:tcMar>
            <w:vAlign w:val="center"/>
          </w:tcPr>
          <w:p w14:paraId="723CAF1A" w14:textId="77777777" w:rsidR="0079664A" w:rsidRDefault="00000000">
            <w:r>
              <w:t>The currently selected plant</w:t>
            </w:r>
          </w:p>
        </w:tc>
        <w:tc>
          <w:tcPr>
            <w:tcW w:w="3168" w:type="dxa"/>
            <w:shd w:val="clear" w:color="auto" w:fill="F3F5F6"/>
            <w:tcMar>
              <w:top w:w="120" w:type="dxa"/>
              <w:left w:w="150" w:type="dxa"/>
              <w:bottom w:w="120" w:type="dxa"/>
              <w:right w:w="150" w:type="dxa"/>
            </w:tcMar>
            <w:vAlign w:val="center"/>
          </w:tcPr>
          <w:p w14:paraId="1D16780D" w14:textId="77777777" w:rsidR="0079664A" w:rsidRDefault="00000000">
            <w:r>
              <w:t>The previous plant or a generic reference label</w:t>
            </w:r>
          </w:p>
        </w:tc>
      </w:tr>
      <w:tr w:rsidR="0079664A" w14:paraId="3978C71A" w14:textId="77777777">
        <w:trPr>
          <w:jc w:val="center"/>
        </w:trPr>
        <w:tc>
          <w:tcPr>
            <w:tcW w:w="2880" w:type="dxa"/>
            <w:tcMar>
              <w:top w:w="120" w:type="dxa"/>
              <w:left w:w="150" w:type="dxa"/>
              <w:bottom w:w="120" w:type="dxa"/>
              <w:right w:w="150" w:type="dxa"/>
            </w:tcMar>
            <w:vAlign w:val="center"/>
          </w:tcPr>
          <w:p w14:paraId="133565F5" w14:textId="77777777" w:rsidR="0079664A" w:rsidRDefault="00000000">
            <w:r>
              <w:t>Observation Note</w:t>
            </w:r>
          </w:p>
        </w:tc>
        <w:tc>
          <w:tcPr>
            <w:tcW w:w="3600" w:type="dxa"/>
            <w:tcMar>
              <w:top w:w="120" w:type="dxa"/>
              <w:left w:w="150" w:type="dxa"/>
              <w:bottom w:w="120" w:type="dxa"/>
              <w:right w:w="150" w:type="dxa"/>
            </w:tcMar>
            <w:vAlign w:val="center"/>
          </w:tcPr>
          <w:p w14:paraId="02952F1E" w14:textId="77777777" w:rsidR="0079664A" w:rsidRDefault="00000000">
            <w:r>
              <w:t>Visitor placing or selecting a Note</w:t>
            </w:r>
          </w:p>
        </w:tc>
        <w:tc>
          <w:tcPr>
            <w:tcW w:w="3168" w:type="dxa"/>
            <w:tcMar>
              <w:top w:w="120" w:type="dxa"/>
              <w:left w:w="150" w:type="dxa"/>
              <w:bottom w:w="120" w:type="dxa"/>
              <w:right w:w="150" w:type="dxa"/>
            </w:tcMar>
            <w:vAlign w:val="center"/>
          </w:tcPr>
          <w:p w14:paraId="303D447A" w14:textId="77777777" w:rsidR="0079664A" w:rsidRDefault="00000000">
            <w:r>
              <w:t>Plant image retained from the previous step</w:t>
            </w:r>
          </w:p>
        </w:tc>
      </w:tr>
      <w:tr w:rsidR="0079664A" w14:paraId="1C00BA41" w14:textId="77777777">
        <w:trPr>
          <w:jc w:val="center"/>
        </w:trPr>
        <w:tc>
          <w:tcPr>
            <w:tcW w:w="2880" w:type="dxa"/>
            <w:shd w:val="clear" w:color="auto" w:fill="F3F5F6"/>
            <w:tcMar>
              <w:top w:w="120" w:type="dxa"/>
              <w:left w:w="150" w:type="dxa"/>
              <w:bottom w:w="120" w:type="dxa"/>
              <w:right w:w="150" w:type="dxa"/>
            </w:tcMar>
            <w:vAlign w:val="center"/>
          </w:tcPr>
          <w:p w14:paraId="697B0590" w14:textId="77777777" w:rsidR="0079664A" w:rsidRDefault="00000000">
            <w:r>
              <w:t>Totem interaction</w:t>
            </w:r>
          </w:p>
        </w:tc>
        <w:tc>
          <w:tcPr>
            <w:tcW w:w="3600" w:type="dxa"/>
            <w:shd w:val="clear" w:color="auto" w:fill="F3F5F6"/>
            <w:tcMar>
              <w:top w:w="120" w:type="dxa"/>
              <w:left w:w="150" w:type="dxa"/>
              <w:bottom w:w="120" w:type="dxa"/>
              <w:right w:w="150" w:type="dxa"/>
            </w:tcMar>
            <w:vAlign w:val="center"/>
          </w:tcPr>
          <w:p w14:paraId="2F914C57" w14:textId="77777777" w:rsidR="0079664A" w:rsidRDefault="00000000">
            <w:r>
              <w:t>Modern elemental Totem with two physical buttons</w:t>
            </w:r>
          </w:p>
        </w:tc>
        <w:tc>
          <w:tcPr>
            <w:tcW w:w="3168" w:type="dxa"/>
            <w:shd w:val="clear" w:color="auto" w:fill="F3F5F6"/>
            <w:tcMar>
              <w:top w:w="120" w:type="dxa"/>
              <w:left w:w="150" w:type="dxa"/>
              <w:bottom w:w="120" w:type="dxa"/>
              <w:right w:w="150" w:type="dxa"/>
            </w:tcMar>
            <w:vAlign w:val="center"/>
          </w:tcPr>
          <w:p w14:paraId="742A7613" w14:textId="77777777" w:rsidR="0079664A" w:rsidRDefault="00000000">
            <w:r>
              <w:t>A thin post or realistic wood texture</w:t>
            </w:r>
          </w:p>
        </w:tc>
      </w:tr>
      <w:tr w:rsidR="0079664A" w14:paraId="59254E71" w14:textId="77777777">
        <w:trPr>
          <w:jc w:val="center"/>
        </w:trPr>
        <w:tc>
          <w:tcPr>
            <w:tcW w:w="2880" w:type="dxa"/>
            <w:tcMar>
              <w:top w:w="120" w:type="dxa"/>
              <w:left w:w="150" w:type="dxa"/>
              <w:bottom w:w="120" w:type="dxa"/>
              <w:right w:w="150" w:type="dxa"/>
            </w:tcMar>
            <w:vAlign w:val="center"/>
          </w:tcPr>
          <w:p w14:paraId="62F6131F" w14:textId="77777777" w:rsidR="0079664A" w:rsidRDefault="00000000">
            <w:r>
              <w:t>Learning pathway</w:t>
            </w:r>
          </w:p>
        </w:tc>
        <w:tc>
          <w:tcPr>
            <w:tcW w:w="3600" w:type="dxa"/>
            <w:tcMar>
              <w:top w:w="120" w:type="dxa"/>
              <w:left w:w="150" w:type="dxa"/>
              <w:bottom w:w="120" w:type="dxa"/>
              <w:right w:w="150" w:type="dxa"/>
            </w:tcMar>
            <w:vAlign w:val="center"/>
          </w:tcPr>
          <w:p w14:paraId="15487F5B" w14:textId="77777777" w:rsidR="0079664A" w:rsidRDefault="00000000">
            <w:r>
              <w:t>The selected public pathway or cell concept</w:t>
            </w:r>
          </w:p>
        </w:tc>
        <w:tc>
          <w:tcPr>
            <w:tcW w:w="3168" w:type="dxa"/>
            <w:tcMar>
              <w:top w:w="120" w:type="dxa"/>
              <w:left w:w="150" w:type="dxa"/>
              <w:bottom w:w="120" w:type="dxa"/>
              <w:right w:w="150" w:type="dxa"/>
            </w:tcMar>
            <w:vAlign w:val="center"/>
          </w:tcPr>
          <w:p w14:paraId="194A7989" w14:textId="77777777" w:rsidR="0079664A" w:rsidRDefault="00000000">
            <w:r>
              <w:t>Internal labels or a generic sketch caption</w:t>
            </w:r>
          </w:p>
        </w:tc>
      </w:tr>
    </w:tbl>
    <w:p w14:paraId="073F1E72" w14:textId="77777777" w:rsidR="0079664A" w:rsidRDefault="00000000">
      <w:pPr>
        <w:pStyle w:val="Heading1"/>
      </w:pPr>
      <w:r>
        <w:t>Review checklist</w:t>
      </w:r>
    </w:p>
    <w:p w14:paraId="1B7FA347" w14:textId="77777777" w:rsidR="0079664A" w:rsidRDefault="00000000">
      <w:pPr>
        <w:spacing w:after="60"/>
        <w:ind w:left="259" w:hanging="259"/>
      </w:pPr>
      <w:r>
        <w:rPr>
          <w:sz w:val="20"/>
        </w:rPr>
        <w:t>□  Welcome appears before the imagined garden scene.</w:t>
      </w:r>
    </w:p>
    <w:p w14:paraId="0AA7A68D" w14:textId="77777777" w:rsidR="0079664A" w:rsidRDefault="00000000">
      <w:pPr>
        <w:spacing w:after="60"/>
        <w:ind w:left="259" w:hanging="259"/>
      </w:pPr>
      <w:r>
        <w:rPr>
          <w:sz w:val="20"/>
        </w:rPr>
        <w:t>□  The imagined garden scene appears before the Control panel.</w:t>
      </w:r>
    </w:p>
    <w:p w14:paraId="5CAD14D6" w14:textId="77777777" w:rsidR="0079664A" w:rsidRDefault="00000000">
      <w:pPr>
        <w:spacing w:after="60"/>
        <w:ind w:left="259" w:hanging="259"/>
      </w:pPr>
      <w:r>
        <w:rPr>
          <w:sz w:val="20"/>
        </w:rPr>
        <w:t>□  The Control panel first opens with media closed.</w:t>
      </w:r>
    </w:p>
    <w:p w14:paraId="7705369F" w14:textId="77777777" w:rsidR="0079664A" w:rsidRDefault="00000000">
      <w:pPr>
        <w:spacing w:after="60"/>
        <w:ind w:left="259" w:hanging="259"/>
      </w:pPr>
      <w:r>
        <w:rPr>
          <w:sz w:val="20"/>
        </w:rPr>
        <w:t>□  No explanation is duplicated between the main screen and Control panel.</w:t>
      </w:r>
    </w:p>
    <w:p w14:paraId="1E0D6CA6" w14:textId="77777777" w:rsidR="0079664A" w:rsidRDefault="00000000">
      <w:pPr>
        <w:spacing w:after="60"/>
        <w:ind w:left="259" w:hanging="259"/>
      </w:pPr>
      <w:r>
        <w:rPr>
          <w:sz w:val="20"/>
        </w:rPr>
        <w:t>□  No explanation is split into numbered halves.</w:t>
      </w:r>
    </w:p>
    <w:p w14:paraId="040DCB97" w14:textId="77777777" w:rsidR="0079664A" w:rsidRDefault="00000000">
      <w:pPr>
        <w:spacing w:after="60"/>
        <w:ind w:left="259" w:hanging="259"/>
      </w:pPr>
      <w:r>
        <w:rPr>
          <w:sz w:val="20"/>
        </w:rPr>
        <w:t>□  Plant media follows the current open plant and clears when selection changes.</w:t>
      </w:r>
    </w:p>
    <w:p w14:paraId="20480493" w14:textId="77777777" w:rsidR="0079664A" w:rsidRDefault="00000000">
      <w:pPr>
        <w:spacing w:after="60"/>
        <w:ind w:left="259" w:hanging="259"/>
      </w:pPr>
      <w:r>
        <w:rPr>
          <w:sz w:val="20"/>
        </w:rPr>
        <w:t>□  The Note can be selected, highlighted and moved.</w:t>
      </w:r>
    </w:p>
    <w:p w14:paraId="05E42F08" w14:textId="77777777" w:rsidR="0079664A" w:rsidRDefault="00000000">
      <w:pPr>
        <w:spacing w:after="60"/>
        <w:ind w:left="259" w:hanging="259"/>
      </w:pPr>
      <w:r>
        <w:rPr>
          <w:sz w:val="20"/>
        </w:rPr>
        <w:t>□  Dropped controllers activate outlined hands and never head tracking.</w:t>
      </w:r>
    </w:p>
    <w:p w14:paraId="1DECFF27" w14:textId="77777777" w:rsidR="0079664A" w:rsidRDefault="00000000">
      <w:pPr>
        <w:spacing w:after="60"/>
        <w:ind w:left="259" w:hanging="259"/>
      </w:pPr>
      <w:r>
        <w:rPr>
          <w:sz w:val="20"/>
        </w:rPr>
        <w:t>□  The Totem has a readable body, two physical buttons, ground contact and adjustable depth.</w:t>
      </w:r>
    </w:p>
    <w:p w14:paraId="28054C51" w14:textId="77777777" w:rsidR="0079664A" w:rsidRDefault="00000000">
      <w:pPr>
        <w:spacing w:after="60"/>
        <w:ind w:left="259" w:hanging="259"/>
      </w:pPr>
      <w:r>
        <w:rPr>
          <w:sz w:val="20"/>
        </w:rPr>
        <w:t>□  The purpose-interpretation explanation appears before learning pathways.</w:t>
      </w:r>
    </w:p>
    <w:p w14:paraId="6E4D8E66" w14:textId="77777777" w:rsidR="0079664A" w:rsidRDefault="00000000">
      <w:pPr>
        <w:spacing w:after="60"/>
        <w:ind w:left="259" w:hanging="259"/>
      </w:pPr>
      <w:r>
        <w:rPr>
          <w:sz w:val="20"/>
        </w:rPr>
        <w:t>□  No internal development terminology appears in visitor-facing copy.</w:t>
      </w:r>
    </w:p>
    <w:sectPr w:rsidR="0079664A" w:rsidSect="00034616">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413546">
    <w:abstractNumId w:val="8"/>
  </w:num>
  <w:num w:numId="2" w16cid:durableId="500124823">
    <w:abstractNumId w:val="6"/>
  </w:num>
  <w:num w:numId="3" w16cid:durableId="1069965840">
    <w:abstractNumId w:val="5"/>
  </w:num>
  <w:num w:numId="4" w16cid:durableId="92172276">
    <w:abstractNumId w:val="4"/>
  </w:num>
  <w:num w:numId="5" w16cid:durableId="1776174804">
    <w:abstractNumId w:val="7"/>
  </w:num>
  <w:num w:numId="6" w16cid:durableId="1121460805">
    <w:abstractNumId w:val="3"/>
  </w:num>
  <w:num w:numId="7" w16cid:durableId="1289893053">
    <w:abstractNumId w:val="2"/>
  </w:num>
  <w:num w:numId="8" w16cid:durableId="674846344">
    <w:abstractNumId w:val="1"/>
  </w:num>
  <w:num w:numId="9" w16cid:durableId="801777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AFC"/>
    <w:rsid w:val="00767A72"/>
    <w:rsid w:val="0079664A"/>
    <w:rsid w:val="00AA1D8D"/>
    <w:rsid w:val="00B1346B"/>
    <w:rsid w:val="00B47730"/>
    <w:rsid w:val="00C900A4"/>
    <w:rsid w:val="00CB0664"/>
    <w:rsid w:val="00CF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05389A"/>
  <w14:defaultImageDpi w14:val="300"/>
  <w15:docId w15:val="{86D35702-DCD8-4854-A546-9CB6D692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1414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2856</Words>
  <Characters>16283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Try It Now Narrative</dc:title>
  <dc:subject>Visitor narrative and interaction review</dc:subject>
  <dc:creator>NourishlandXR</dc:creator>
  <cp:keywords/>
  <dc:description>Updated narrative review reference</dc:description>
  <cp:lastModifiedBy>andre Madeira</cp:lastModifiedBy>
  <cp:revision>5</cp:revision>
  <dcterms:created xsi:type="dcterms:W3CDTF">2013-12-23T23:15:00Z</dcterms:created>
  <dcterms:modified xsi:type="dcterms:W3CDTF">2026-10-02T10:18:00Z</dcterms:modified>
  <cp:category/>
</cp:coreProperties>
</file>