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796" w:rsidRDefault="00891796"/>
    <w:p w:rsidR="00891796" w:rsidRDefault="00891796"/>
    <w:p w:rsidR="00891796" w:rsidRDefault="00891796"/>
    <w:p w:rsidR="00891796" w:rsidRDefault="00891796"/>
    <w:p w:rsidR="00891796" w:rsidRDefault="00000000">
      <w:pPr>
        <w:spacing w:after="200"/>
        <w:jc w:val="center"/>
      </w:pPr>
      <w:r>
        <w:rPr>
          <w:b/>
          <w:bCs/>
          <w:color w:val="1F4E79"/>
          <w:sz w:val="56"/>
          <w:szCs w:val="56"/>
        </w:rPr>
        <w:t>RAPPORT TECHNIQUE</w:t>
      </w:r>
    </w:p>
    <w:p w:rsidR="00891796" w:rsidRDefault="00000000">
      <w:pPr>
        <w:spacing w:after="100"/>
        <w:jc w:val="center"/>
      </w:pPr>
      <w:r>
        <w:rPr>
          <w:b/>
          <w:bCs/>
          <w:color w:val="2E75B6"/>
          <w:sz w:val="40"/>
          <w:szCs w:val="40"/>
        </w:rPr>
        <w:t>Projet Datamart &amp; ETL</w:t>
      </w:r>
    </w:p>
    <w:p w:rsidR="00891796" w:rsidRDefault="00000000">
      <w:pPr>
        <w:pBdr>
          <w:bottom w:val="single" w:sz="8" w:space="4" w:color="2E75B6"/>
        </w:pBdr>
        <w:spacing w:after="400"/>
        <w:jc w:val="center"/>
      </w:pPr>
      <w:r>
        <w:rPr>
          <w:b/>
          <w:bCs/>
          <w:color w:val="2E75B6"/>
          <w:sz w:val="40"/>
          <w:szCs w:val="40"/>
        </w:rPr>
        <w:t>Sun Séjour</w:t>
      </w:r>
    </w:p>
    <w:p w:rsidR="00891796" w:rsidRDefault="00891796"/>
    <w:p w:rsidR="00891796" w:rsidRDefault="0089179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91796">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4E79"/>
            <w:tcMar>
              <w:top w:w="100" w:type="dxa"/>
              <w:left w:w="150" w:type="dxa"/>
              <w:bottom w:w="100" w:type="dxa"/>
              <w:right w:w="150" w:type="dxa"/>
            </w:tcMar>
          </w:tcPr>
          <w:p w:rsidR="00891796" w:rsidRDefault="00000000">
            <w:r>
              <w:rPr>
                <w:b/>
                <w:bCs/>
                <w:color w:val="FFFFFF"/>
              </w:rPr>
              <w:t>Auteur</w:t>
            </w:r>
          </w:p>
        </w:tc>
        <w:tc>
          <w:tcPr>
            <w:tcW w:w="6226"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rsidR="00891796" w:rsidRDefault="00000000">
            <w:r>
              <w:t xml:space="preserve">Mouhamed Nourou Dine </w:t>
            </w:r>
            <w:proofErr w:type="spellStart"/>
            <w:r>
              <w:t>Cisse</w:t>
            </w:r>
            <w:proofErr w:type="spellEnd"/>
          </w:p>
        </w:tc>
      </w:tr>
      <w:tr w:rsidR="00891796">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4E79"/>
            <w:tcMar>
              <w:top w:w="100" w:type="dxa"/>
              <w:left w:w="150" w:type="dxa"/>
              <w:bottom w:w="100" w:type="dxa"/>
              <w:right w:w="150" w:type="dxa"/>
            </w:tcMar>
          </w:tcPr>
          <w:p w:rsidR="00891796" w:rsidRDefault="00000000">
            <w:r>
              <w:rPr>
                <w:b/>
                <w:bCs/>
                <w:color w:val="FFFFFF"/>
              </w:rPr>
              <w:t>Client</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rsidR="00891796" w:rsidRDefault="00000000">
            <w:r>
              <w:t>Sun Séjour</w:t>
            </w:r>
          </w:p>
        </w:tc>
      </w:tr>
      <w:tr w:rsidR="00891796">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4E79"/>
            <w:tcMar>
              <w:top w:w="100" w:type="dxa"/>
              <w:left w:w="150" w:type="dxa"/>
              <w:bottom w:w="100" w:type="dxa"/>
              <w:right w:w="150" w:type="dxa"/>
            </w:tcMar>
          </w:tcPr>
          <w:p w:rsidR="00891796" w:rsidRDefault="00000000">
            <w:r>
              <w:rPr>
                <w:b/>
                <w:bCs/>
                <w:color w:val="FFFFFF"/>
              </w:rPr>
              <w:t>Version</w:t>
            </w:r>
          </w:p>
        </w:tc>
        <w:tc>
          <w:tcPr>
            <w:tcW w:w="6226"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rsidR="00891796" w:rsidRDefault="00000000">
            <w:r>
              <w:t>4.0 — Production</w:t>
            </w:r>
          </w:p>
        </w:tc>
      </w:tr>
      <w:tr w:rsidR="00891796">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4E79"/>
            <w:tcMar>
              <w:top w:w="100" w:type="dxa"/>
              <w:left w:w="150" w:type="dxa"/>
              <w:bottom w:w="100" w:type="dxa"/>
              <w:right w:w="150" w:type="dxa"/>
            </w:tcMar>
          </w:tcPr>
          <w:p w:rsidR="00891796" w:rsidRDefault="00000000">
            <w:r>
              <w:rPr>
                <w:b/>
                <w:bCs/>
                <w:color w:val="FFFFFF"/>
              </w:rPr>
              <w:t>Date</w:t>
            </w:r>
          </w:p>
        </w:tc>
        <w:tc>
          <w:tcPr>
            <w:tcW w:w="6226" w:type="dxa"/>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rsidR="00891796" w:rsidRDefault="00000000">
            <w:r>
              <w:t>Mars 2026</w:t>
            </w:r>
          </w:p>
        </w:tc>
      </w:tr>
      <w:tr w:rsidR="00891796">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4E79"/>
            <w:tcMar>
              <w:top w:w="100" w:type="dxa"/>
              <w:left w:w="150" w:type="dxa"/>
              <w:bottom w:w="100" w:type="dxa"/>
              <w:right w:w="150" w:type="dxa"/>
            </w:tcMar>
          </w:tcPr>
          <w:p w:rsidR="00891796" w:rsidRDefault="00000000">
            <w:r>
              <w:rPr>
                <w:b/>
                <w:bCs/>
                <w:color w:val="FFFFFF"/>
              </w:rPr>
              <w:t>Statut</w:t>
            </w:r>
          </w:p>
        </w:tc>
        <w:tc>
          <w:tcPr>
            <w:tcW w:w="6226" w:type="dxa"/>
            <w:tcBorders>
              <w:top w:val="none" w:sz="0" w:space="0" w:color="FFFFFF"/>
              <w:left w:val="none" w:sz="0" w:space="0" w:color="FFFFFF"/>
              <w:bottom w:val="none" w:sz="0" w:space="0" w:color="FFFFFF"/>
              <w:right w:val="none" w:sz="0" w:space="0" w:color="FFFFFF"/>
            </w:tcBorders>
            <w:shd w:val="clear" w:color="auto" w:fill="F2F2F2"/>
            <w:tcMar>
              <w:top w:w="100" w:type="dxa"/>
              <w:left w:w="150" w:type="dxa"/>
              <w:bottom w:w="100" w:type="dxa"/>
              <w:right w:w="150" w:type="dxa"/>
            </w:tcMar>
          </w:tcPr>
          <w:p w:rsidR="00891796" w:rsidRDefault="00000000">
            <w:r>
              <w:rPr>
                <w:b/>
                <w:bCs/>
              </w:rPr>
              <w:t xml:space="preserve">Livraison finale — </w:t>
            </w:r>
            <w:proofErr w:type="spellStart"/>
            <w:r>
              <w:rPr>
                <w:b/>
                <w:bCs/>
              </w:rPr>
              <w:t>Diese</w:t>
            </w:r>
            <w:proofErr w:type="spellEnd"/>
            <w:r>
              <w:rPr>
                <w:b/>
                <w:bCs/>
              </w:rPr>
              <w:t>, Junior Entreprise de l'ENSIIE</w:t>
            </w:r>
          </w:p>
        </w:tc>
      </w:tr>
    </w:tbl>
    <w:p w:rsidR="00891796" w:rsidRDefault="00000000">
      <w:r>
        <w:br w:type="page"/>
      </w:r>
    </w:p>
    <w:p w:rsidR="00891796" w:rsidRDefault="00000000">
      <w:pPr>
        <w:pStyle w:val="Titre1"/>
      </w:pPr>
      <w:r>
        <w:lastRenderedPageBreak/>
        <w:t>1. Contexte et Objectifs</w:t>
      </w:r>
    </w:p>
    <w:p w:rsidR="00891796" w:rsidRDefault="00000000">
      <w:pPr>
        <w:spacing w:before="80" w:after="80"/>
      </w:pPr>
      <w:r>
        <w:t xml:space="preserve">Ce projet a été réalisé par </w:t>
      </w:r>
      <w:proofErr w:type="spellStart"/>
      <w:r>
        <w:t>Diese</w:t>
      </w:r>
      <w:proofErr w:type="spellEnd"/>
      <w:r>
        <w:t>, la Junior Entreprise de l'ENSIIE (École Nationale Supérieure d'Informatique pour l'Industrie et l'Entreprise), dans le cadre d'une mission de conseil et développement pour Sun Séjour. Sun Séjour est un logiciel de gestion hébergé sur serveur web/cloud pour la gestion des réservations de transferts aéroportuaires et d'excursions touristiques. Les données étaient stockées dans le système opérationnel sans être centralisées ni historisées.</w:t>
      </w:r>
    </w:p>
    <w:p w:rsidR="00891796" w:rsidRDefault="00891796"/>
    <w:p w:rsidR="00891796" w:rsidRDefault="00000000">
      <w:pPr>
        <w:spacing w:before="80" w:after="80"/>
      </w:pPr>
      <w:r>
        <w:t>L'objectif du projet est de concevoir et déployer une architecture datamart complète permettant :</w:t>
      </w:r>
    </w:p>
    <w:p w:rsidR="00891796" w:rsidRDefault="00000000">
      <w:pPr>
        <w:pStyle w:val="Paragraphedeliste"/>
        <w:numPr>
          <w:ilvl w:val="0"/>
          <w:numId w:val="2"/>
        </w:numPr>
        <w:spacing w:before="40" w:after="40"/>
      </w:pPr>
      <w:r>
        <w:t>La centralisation des données de transferts et d'excursions dans une base décisionnelle unique</w:t>
      </w:r>
    </w:p>
    <w:p w:rsidR="00891796" w:rsidRDefault="00000000">
      <w:pPr>
        <w:pStyle w:val="Paragraphedeliste"/>
        <w:numPr>
          <w:ilvl w:val="0"/>
          <w:numId w:val="2"/>
        </w:numPr>
        <w:spacing w:before="40" w:after="40"/>
      </w:pPr>
      <w:r>
        <w:t>L'automatisation mensuelle de la mise à jour des données via un pipeline ETL incrémental</w:t>
      </w:r>
    </w:p>
    <w:p w:rsidR="00891796" w:rsidRDefault="00000000">
      <w:pPr>
        <w:pStyle w:val="Paragraphedeliste"/>
        <w:numPr>
          <w:ilvl w:val="0"/>
          <w:numId w:val="2"/>
        </w:numPr>
        <w:spacing w:before="40" w:after="40"/>
      </w:pPr>
      <w:r>
        <w:t xml:space="preserve">La mise à disposition de tables de chiffre d'affaires analytiques pour le </w:t>
      </w:r>
      <w:proofErr w:type="spellStart"/>
      <w:r>
        <w:t>reporting</w:t>
      </w:r>
      <w:proofErr w:type="spellEnd"/>
    </w:p>
    <w:p w:rsidR="00891796" w:rsidRDefault="00000000">
      <w:pPr>
        <w:pStyle w:val="Paragraphedeliste"/>
        <w:numPr>
          <w:ilvl w:val="0"/>
          <w:numId w:val="2"/>
        </w:numPr>
        <w:spacing w:before="40" w:after="40"/>
      </w:pPr>
      <w:r>
        <w:t>La préparation à la connexion d'outils BI (Power BI / Tableau)</w:t>
      </w:r>
    </w:p>
    <w:p w:rsidR="00891796" w:rsidRDefault="00891796"/>
    <w:p w:rsidR="00891796" w:rsidRDefault="00000000">
      <w:r>
        <w:br w:type="page"/>
      </w:r>
    </w:p>
    <w:p w:rsidR="00891796" w:rsidRDefault="00000000">
      <w:pPr>
        <w:pStyle w:val="Titre1"/>
      </w:pPr>
      <w:r>
        <w:lastRenderedPageBreak/>
        <w:t>2. Stack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891796">
        <w:tblPrEx>
          <w:tblCellMar>
            <w:top w:w="0" w:type="dxa"/>
            <w:bottom w:w="0" w:type="dxa"/>
          </w:tblCellMar>
        </w:tblPrEx>
        <w:trPr>
          <w:tblHeader/>
        </w:trPr>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Domaine</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Outil / Version</w:t>
            </w:r>
          </w:p>
        </w:tc>
        <w:tc>
          <w:tcPr>
            <w:tcW w:w="38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Rôle</w:t>
            </w:r>
          </w:p>
        </w:tc>
      </w:tr>
      <w:tr w:rsidR="00891796">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Langage ETL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Python 3.13.2</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Pipeline extraction et chargement</w:t>
            </w:r>
          </w:p>
        </w:tc>
      </w:tr>
      <w:tr w:rsidR="00891796">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 xml:space="preserve">Data </w:t>
            </w:r>
            <w:proofErr w:type="spellStart"/>
            <w:r>
              <w:rPr>
                <w:sz w:val="20"/>
                <w:szCs w:val="20"/>
              </w:rPr>
              <w:t>Processing</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xml:space="preserve">pandas 2.3.3 / </w:t>
            </w:r>
            <w:proofErr w:type="spellStart"/>
            <w:r>
              <w:rPr>
                <w:sz w:val="20"/>
                <w:szCs w:val="20"/>
              </w:rPr>
              <w:t>numpy</w:t>
            </w:r>
            <w:proofErr w:type="spellEnd"/>
            <w:r>
              <w:rPr>
                <w:sz w:val="20"/>
                <w:szCs w:val="20"/>
              </w:rPr>
              <w:t xml:space="preserve"> 2.3.3</w:t>
            </w:r>
          </w:p>
        </w:tc>
        <w:tc>
          <w:tcPr>
            <w:tcW w:w="3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Transformation et modélisation</w:t>
            </w:r>
          </w:p>
        </w:tc>
      </w:tr>
      <w:tr w:rsidR="00891796">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Connecteur DB</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pymssql</w:t>
            </w:r>
            <w:proofErr w:type="spellEnd"/>
            <w:r>
              <w:rPr>
                <w:sz w:val="20"/>
                <w:szCs w:val="20"/>
              </w:rPr>
              <w:t xml:space="preserve"> 2.3.9</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Connexion SQL Server</w:t>
            </w:r>
          </w:p>
        </w:tc>
      </w:tr>
      <w:tr w:rsidR="00891796">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Base de données</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SQL Server (Docker)</w:t>
            </w:r>
          </w:p>
        </w:tc>
        <w:tc>
          <w:tcPr>
            <w:tcW w:w="3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Stockage du datamart</w:t>
            </w:r>
          </w:p>
        </w:tc>
      </w:tr>
      <w:tr w:rsidR="00891796">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Planification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cron</w:t>
            </w:r>
            <w:proofErr w:type="spellEnd"/>
            <w:r>
              <w:rPr>
                <w:sz w:val="20"/>
                <w:szCs w:val="20"/>
              </w:rPr>
              <w:t xml:space="preserve"> (</w:t>
            </w:r>
            <w:proofErr w:type="spellStart"/>
            <w:r>
              <w:rPr>
                <w:sz w:val="20"/>
                <w:szCs w:val="20"/>
              </w:rPr>
              <w:t>macOS</w:t>
            </w:r>
            <w:proofErr w:type="spellEnd"/>
            <w:r>
              <w:rPr>
                <w:sz w:val="20"/>
                <w:szCs w:val="20"/>
              </w:rPr>
              <w:t>)</w:t>
            </w:r>
          </w:p>
        </w:tc>
        <w:tc>
          <w:tcPr>
            <w:tcW w:w="3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Exécution automatique mensuelle</w:t>
            </w:r>
          </w:p>
        </w:tc>
      </w:tr>
      <w:tr w:rsidR="00891796">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Analytics SQL</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T-SQL / SSMS</w:t>
            </w:r>
          </w:p>
        </w:tc>
        <w:tc>
          <w:tcPr>
            <w:tcW w:w="3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Calcul des tables CA</w:t>
            </w:r>
          </w:p>
        </w:tc>
      </w:tr>
    </w:tbl>
    <w:p w:rsidR="00891796" w:rsidRDefault="00891796"/>
    <w:p w:rsidR="00891796" w:rsidRDefault="00000000">
      <w:pPr>
        <w:spacing w:before="80" w:after="80"/>
      </w:pPr>
      <w:r>
        <w:t xml:space="preserve">Note : Le cahier des charges prévoyait Talend Open Studio comme outil ETL. Dans le cadre de la mission </w:t>
      </w:r>
      <w:proofErr w:type="spellStart"/>
      <w:r>
        <w:t>Diese</w:t>
      </w:r>
      <w:proofErr w:type="spellEnd"/>
      <w:r>
        <w:t xml:space="preserve">, le pipeline a été développé en Python pur avec </w:t>
      </w:r>
      <w:proofErr w:type="spellStart"/>
      <w:r>
        <w:t>pymssql</w:t>
      </w:r>
      <w:proofErr w:type="spellEnd"/>
      <w:r>
        <w:t>, offrant des performances équivalentes et une meilleure maintenabilité, sans nécessiter de licence Talend côté client.</w:t>
      </w:r>
    </w:p>
    <w:p w:rsidR="00891796" w:rsidRDefault="00891796"/>
    <w:p w:rsidR="00891796" w:rsidRDefault="00000000">
      <w:r>
        <w:br w:type="page"/>
      </w:r>
    </w:p>
    <w:p w:rsidR="00891796" w:rsidRDefault="00000000">
      <w:pPr>
        <w:pStyle w:val="Titre1"/>
      </w:pPr>
      <w:r>
        <w:lastRenderedPageBreak/>
        <w:t>3. Modélisation — Schéma en Étoile</w:t>
      </w:r>
    </w:p>
    <w:p w:rsidR="00891796" w:rsidRDefault="00000000">
      <w:pPr>
        <w:pStyle w:val="Titre2"/>
        <w:pBdr>
          <w:bottom w:val="single" w:sz="4" w:space="4" w:color="2E75B6"/>
        </w:pBdr>
      </w:pPr>
      <w:r>
        <w:t>3.1 Vue d'ensemble</w:t>
      </w:r>
    </w:p>
    <w:p w:rsidR="00891796" w:rsidRDefault="00000000">
      <w:pPr>
        <w:spacing w:before="80" w:after="80"/>
      </w:pPr>
      <w:r>
        <w:t>Le datamart repose sur un schéma en étoile avec deux tables de faits indépendantes (transferts et excursions) reliées à onze tables de dimensions. Les tables métier sont 100% propres — aucune colonne technique n'est visible.</w:t>
      </w:r>
    </w:p>
    <w:p w:rsidR="00891796" w:rsidRDefault="00891796"/>
    <w:p w:rsidR="00891796" w:rsidRDefault="00000000">
      <w:pPr>
        <w:pStyle w:val="Titre2"/>
        <w:pBdr>
          <w:bottom w:val="single" w:sz="4" w:space="4" w:color="2E75B6"/>
        </w:pBdr>
      </w:pPr>
      <w:r>
        <w:t>3.2 Schéma 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1796" w:rsidRPr="004E0165">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1A1A2E"/>
            <w:tcMar>
              <w:top w:w="200" w:type="dxa"/>
              <w:left w:w="300" w:type="dxa"/>
              <w:bottom w:w="200" w:type="dxa"/>
              <w:right w:w="300" w:type="dxa"/>
            </w:tcMar>
          </w:tcPr>
          <w:p w:rsidR="00891796" w:rsidRDefault="00000000">
            <w:r>
              <w:rPr>
                <w:rFonts w:ascii="Courier New" w:eastAsia="Courier New" w:hAnsi="Courier New" w:cs="Courier New"/>
                <w:b/>
                <w:bCs/>
                <w:color w:val="00D4FF"/>
                <w:sz w:val="20"/>
                <w:szCs w:val="20"/>
              </w:rPr>
              <w:t xml:space="preserve">                    SCHÉMA EN ÉTOILE — DATAMART SUN SÉJOUR</w:t>
            </w:r>
          </w:p>
          <w:p w:rsidR="00891796" w:rsidRDefault="00891796"/>
          <w:p w:rsidR="00891796" w:rsidRDefault="00000000">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dim_date_transfert</w:t>
            </w:r>
            <w:proofErr w:type="spellEnd"/>
            <w:r>
              <w:rPr>
                <w:rFonts w:ascii="Courier New" w:eastAsia="Courier New" w:hAnsi="Courier New" w:cs="Courier New"/>
                <w:color w:val="90EE90"/>
                <w:sz w:val="18"/>
                <w:szCs w:val="18"/>
              </w:rPr>
              <w:t xml:space="preserve"> ──┐        ┌── </w:t>
            </w:r>
            <w:proofErr w:type="spellStart"/>
            <w:r>
              <w:rPr>
                <w:rFonts w:ascii="Courier New" w:eastAsia="Courier New" w:hAnsi="Courier New" w:cs="Courier New"/>
                <w:color w:val="90EE90"/>
                <w:sz w:val="18"/>
                <w:szCs w:val="18"/>
              </w:rPr>
              <w:t>dim_date_excursion</w:t>
            </w:r>
            <w:proofErr w:type="spellEnd"/>
          </w:p>
          <w:p w:rsidR="00891796" w:rsidRDefault="00000000">
            <w:r>
              <w:rPr>
                <w:rFonts w:ascii="Courier New" w:eastAsia="Courier New" w:hAnsi="Courier New" w:cs="Courier New"/>
                <w:color w:val="90EE90"/>
                <w:sz w:val="18"/>
                <w:szCs w:val="18"/>
              </w:rPr>
              <w:t xml:space="preserve">  </w:t>
            </w:r>
            <w:proofErr w:type="spellStart"/>
            <w:r>
              <w:rPr>
                <w:rFonts w:ascii="Courier New" w:eastAsia="Courier New" w:hAnsi="Courier New" w:cs="Courier New"/>
                <w:color w:val="90EE90"/>
                <w:sz w:val="18"/>
                <w:szCs w:val="18"/>
              </w:rPr>
              <w:t>dim_client</w:t>
            </w:r>
            <w:proofErr w:type="spellEnd"/>
            <w:r>
              <w:rPr>
                <w:rFonts w:ascii="Courier New" w:eastAsia="Courier New" w:hAnsi="Courier New" w:cs="Courier New"/>
                <w:color w:val="90EE90"/>
                <w:sz w:val="18"/>
                <w:szCs w:val="18"/>
              </w:rPr>
              <w:t xml:space="preserve"> ──────────┤        ├── </w:t>
            </w:r>
            <w:proofErr w:type="spellStart"/>
            <w:r>
              <w:rPr>
                <w:rFonts w:ascii="Courier New" w:eastAsia="Courier New" w:hAnsi="Courier New" w:cs="Courier New"/>
                <w:color w:val="90EE90"/>
                <w:sz w:val="18"/>
                <w:szCs w:val="18"/>
              </w:rPr>
              <w:t>dim_client</w:t>
            </w:r>
            <w:proofErr w:type="spellEnd"/>
            <w:r>
              <w:rPr>
                <w:rFonts w:ascii="Courier New" w:eastAsia="Courier New" w:hAnsi="Courier New" w:cs="Courier New"/>
                <w:color w:val="90EE90"/>
                <w:sz w:val="18"/>
                <w:szCs w:val="18"/>
              </w:rPr>
              <w:t xml:space="preserve"> (commun)</w:t>
            </w:r>
          </w:p>
          <w:p w:rsidR="00891796" w:rsidRPr="004E0165" w:rsidRDefault="00000000">
            <w:pPr>
              <w:rPr>
                <w:lang w:val="en-US"/>
              </w:rPr>
            </w:pPr>
            <w:r>
              <w:rPr>
                <w:rFonts w:ascii="Courier New" w:eastAsia="Courier New" w:hAnsi="Courier New" w:cs="Courier New"/>
                <w:color w:val="90EE90"/>
                <w:sz w:val="18"/>
                <w:szCs w:val="18"/>
              </w:rPr>
              <w:t xml:space="preserve">  </w:t>
            </w:r>
            <w:proofErr w:type="spellStart"/>
            <w:r w:rsidRPr="004E0165">
              <w:rPr>
                <w:rFonts w:ascii="Courier New" w:eastAsia="Courier New" w:hAnsi="Courier New" w:cs="Courier New"/>
                <w:color w:val="90EE90"/>
                <w:sz w:val="18"/>
                <w:szCs w:val="18"/>
                <w:lang w:val="en-US"/>
              </w:rPr>
              <w:t>dim_hotel</w:t>
            </w:r>
            <w:proofErr w:type="spellEnd"/>
            <w:r w:rsidRPr="004E0165">
              <w:rPr>
                <w:rFonts w:ascii="Courier New" w:eastAsia="Courier New" w:hAnsi="Courier New" w:cs="Courier New"/>
                <w:color w:val="90EE90"/>
                <w:sz w:val="18"/>
                <w:szCs w:val="18"/>
                <w:lang w:val="en-US"/>
              </w:rPr>
              <w:t xml:space="preserve"> ───────────┤        ├── </w:t>
            </w:r>
            <w:proofErr w:type="spellStart"/>
            <w:r w:rsidRPr="004E0165">
              <w:rPr>
                <w:rFonts w:ascii="Courier New" w:eastAsia="Courier New" w:hAnsi="Courier New" w:cs="Courier New"/>
                <w:color w:val="90EE90"/>
                <w:sz w:val="18"/>
                <w:szCs w:val="18"/>
                <w:lang w:val="en-US"/>
              </w:rPr>
              <w:t>dim_hotel</w:t>
            </w:r>
            <w:proofErr w:type="spellEnd"/>
            <w:r w:rsidRPr="004E0165">
              <w:rPr>
                <w:rFonts w:ascii="Courier New" w:eastAsia="Courier New" w:hAnsi="Courier New" w:cs="Courier New"/>
                <w:color w:val="90EE90"/>
                <w:sz w:val="18"/>
                <w:szCs w:val="18"/>
                <w:lang w:val="en-US"/>
              </w:rPr>
              <w:t xml:space="preserve"> (</w:t>
            </w:r>
            <w:proofErr w:type="spellStart"/>
            <w:r w:rsidRPr="004E0165">
              <w:rPr>
                <w:rFonts w:ascii="Courier New" w:eastAsia="Courier New" w:hAnsi="Courier New" w:cs="Courier New"/>
                <w:color w:val="90EE90"/>
                <w:sz w:val="18"/>
                <w:szCs w:val="18"/>
                <w:lang w:val="en-US"/>
              </w:rPr>
              <w:t>commun</w:t>
            </w:r>
            <w:proofErr w:type="spellEnd"/>
            <w:r w:rsidRPr="004E0165">
              <w:rPr>
                <w:rFonts w:ascii="Courier New" w:eastAsia="Courier New" w:hAnsi="Courier New" w:cs="Courier New"/>
                <w:color w:val="90EE90"/>
                <w:sz w:val="18"/>
                <w:szCs w:val="18"/>
                <w:lang w:val="en-US"/>
              </w:rPr>
              <w:t>)</w:t>
            </w:r>
          </w:p>
          <w:p w:rsidR="00891796" w:rsidRPr="004E0165" w:rsidRDefault="00000000">
            <w:pPr>
              <w:rPr>
                <w:lang w:val="en-US"/>
              </w:rPr>
            </w:pPr>
            <w:r w:rsidRPr="004E0165">
              <w:rPr>
                <w:rFonts w:ascii="Courier New" w:eastAsia="Courier New" w:hAnsi="Courier New" w:cs="Courier New"/>
                <w:color w:val="90EE90"/>
                <w:sz w:val="18"/>
                <w:szCs w:val="18"/>
                <w:lang w:val="en-US"/>
              </w:rPr>
              <w:t xml:space="preserve">  </w:t>
            </w:r>
            <w:proofErr w:type="spellStart"/>
            <w:r w:rsidRPr="004E0165">
              <w:rPr>
                <w:rFonts w:ascii="Courier New" w:eastAsia="Courier New" w:hAnsi="Courier New" w:cs="Courier New"/>
                <w:color w:val="90EE90"/>
                <w:sz w:val="18"/>
                <w:szCs w:val="18"/>
                <w:lang w:val="en-US"/>
              </w:rPr>
              <w:t>dim_flight</w:t>
            </w:r>
            <w:proofErr w:type="spellEnd"/>
            <w:r w:rsidRPr="004E0165">
              <w:rPr>
                <w:rFonts w:ascii="Courier New" w:eastAsia="Courier New" w:hAnsi="Courier New" w:cs="Courier New"/>
                <w:color w:val="90EE90"/>
                <w:sz w:val="18"/>
                <w:szCs w:val="18"/>
                <w:lang w:val="en-US"/>
              </w:rPr>
              <w:t xml:space="preserve"> ──────────┤        ├── </w:t>
            </w:r>
            <w:proofErr w:type="spellStart"/>
            <w:r w:rsidRPr="004E0165">
              <w:rPr>
                <w:rFonts w:ascii="Courier New" w:eastAsia="Courier New" w:hAnsi="Courier New" w:cs="Courier New"/>
                <w:color w:val="90EE90"/>
                <w:sz w:val="18"/>
                <w:szCs w:val="18"/>
                <w:lang w:val="en-US"/>
              </w:rPr>
              <w:t>dim_excursion</w:t>
            </w:r>
            <w:proofErr w:type="spellEnd"/>
          </w:p>
          <w:p w:rsidR="00891796" w:rsidRPr="004E0165" w:rsidRDefault="00000000">
            <w:pPr>
              <w:rPr>
                <w:lang w:val="en-US"/>
              </w:rPr>
            </w:pPr>
            <w:r w:rsidRPr="004E0165">
              <w:rPr>
                <w:rFonts w:ascii="Courier New" w:eastAsia="Courier New" w:hAnsi="Courier New" w:cs="Courier New"/>
                <w:color w:val="90EE90"/>
                <w:sz w:val="18"/>
                <w:szCs w:val="18"/>
                <w:lang w:val="en-US"/>
              </w:rPr>
              <w:t xml:space="preserve">  </w:t>
            </w:r>
            <w:proofErr w:type="spellStart"/>
            <w:r w:rsidRPr="004E0165">
              <w:rPr>
                <w:rFonts w:ascii="Courier New" w:eastAsia="Courier New" w:hAnsi="Courier New" w:cs="Courier New"/>
                <w:color w:val="90EE90"/>
                <w:sz w:val="18"/>
                <w:szCs w:val="18"/>
                <w:lang w:val="en-US"/>
              </w:rPr>
              <w:t>dim_currency</w:t>
            </w:r>
            <w:proofErr w:type="spellEnd"/>
            <w:r w:rsidRPr="004E0165">
              <w:rPr>
                <w:rFonts w:ascii="Courier New" w:eastAsia="Courier New" w:hAnsi="Courier New" w:cs="Courier New"/>
                <w:color w:val="90EE90"/>
                <w:sz w:val="18"/>
                <w:szCs w:val="18"/>
                <w:lang w:val="en-US"/>
              </w:rPr>
              <w:t xml:space="preserve"> ────────┤        ├── </w:t>
            </w:r>
            <w:proofErr w:type="spellStart"/>
            <w:r w:rsidRPr="004E0165">
              <w:rPr>
                <w:rFonts w:ascii="Courier New" w:eastAsia="Courier New" w:hAnsi="Courier New" w:cs="Courier New"/>
                <w:color w:val="90EE90"/>
                <w:sz w:val="18"/>
                <w:szCs w:val="18"/>
                <w:lang w:val="en-US"/>
              </w:rPr>
              <w:t>dim_vendeur</w:t>
            </w:r>
            <w:proofErr w:type="spellEnd"/>
          </w:p>
          <w:p w:rsidR="00891796" w:rsidRPr="004E0165" w:rsidRDefault="00000000">
            <w:pPr>
              <w:rPr>
                <w:lang w:val="en-US"/>
              </w:rPr>
            </w:pPr>
            <w:r w:rsidRPr="004E0165">
              <w:rPr>
                <w:rFonts w:ascii="Courier New" w:eastAsia="Courier New" w:hAnsi="Courier New" w:cs="Courier New"/>
                <w:color w:val="90EE90"/>
                <w:sz w:val="18"/>
                <w:szCs w:val="18"/>
                <w:lang w:val="en-US"/>
              </w:rPr>
              <w:t xml:space="preserve">  </w:t>
            </w:r>
            <w:proofErr w:type="spellStart"/>
            <w:r w:rsidRPr="004E0165">
              <w:rPr>
                <w:rFonts w:ascii="Courier New" w:eastAsia="Courier New" w:hAnsi="Courier New" w:cs="Courier New"/>
                <w:color w:val="90EE90"/>
                <w:sz w:val="18"/>
                <w:szCs w:val="18"/>
                <w:lang w:val="en-US"/>
              </w:rPr>
              <w:t>dim_airport</w:t>
            </w:r>
            <w:proofErr w:type="spellEnd"/>
            <w:r w:rsidRPr="004E0165">
              <w:rPr>
                <w:rFonts w:ascii="Courier New" w:eastAsia="Courier New" w:hAnsi="Courier New" w:cs="Courier New"/>
                <w:color w:val="90EE90"/>
                <w:sz w:val="18"/>
                <w:szCs w:val="18"/>
                <w:lang w:val="en-US"/>
              </w:rPr>
              <w:t xml:space="preserve"> ─────────┤        ├── </w:t>
            </w:r>
            <w:proofErr w:type="spellStart"/>
            <w:r w:rsidRPr="004E0165">
              <w:rPr>
                <w:rFonts w:ascii="Courier New" w:eastAsia="Courier New" w:hAnsi="Courier New" w:cs="Courier New"/>
                <w:color w:val="90EE90"/>
                <w:sz w:val="18"/>
                <w:szCs w:val="18"/>
                <w:lang w:val="en-US"/>
              </w:rPr>
              <w:t>dim_currency</w:t>
            </w:r>
            <w:proofErr w:type="spellEnd"/>
            <w:r w:rsidRPr="004E0165">
              <w:rPr>
                <w:rFonts w:ascii="Courier New" w:eastAsia="Courier New" w:hAnsi="Courier New" w:cs="Courier New"/>
                <w:color w:val="90EE90"/>
                <w:sz w:val="18"/>
                <w:szCs w:val="18"/>
                <w:lang w:val="en-US"/>
              </w:rPr>
              <w:t xml:space="preserve"> (</w:t>
            </w:r>
            <w:proofErr w:type="spellStart"/>
            <w:r w:rsidRPr="004E0165">
              <w:rPr>
                <w:rFonts w:ascii="Courier New" w:eastAsia="Courier New" w:hAnsi="Courier New" w:cs="Courier New"/>
                <w:color w:val="90EE90"/>
                <w:sz w:val="18"/>
                <w:szCs w:val="18"/>
                <w:lang w:val="en-US"/>
              </w:rPr>
              <w:t>commun</w:t>
            </w:r>
            <w:proofErr w:type="spellEnd"/>
            <w:r w:rsidRPr="004E0165">
              <w:rPr>
                <w:rFonts w:ascii="Courier New" w:eastAsia="Courier New" w:hAnsi="Courier New" w:cs="Courier New"/>
                <w:color w:val="90EE90"/>
                <w:sz w:val="18"/>
                <w:szCs w:val="18"/>
                <w:lang w:val="en-US"/>
              </w:rPr>
              <w:t>)</w:t>
            </w:r>
          </w:p>
          <w:p w:rsidR="00891796" w:rsidRPr="004E0165" w:rsidRDefault="00000000">
            <w:pPr>
              <w:rPr>
                <w:lang w:val="en-US"/>
              </w:rPr>
            </w:pPr>
            <w:r w:rsidRPr="004E0165">
              <w:rPr>
                <w:rFonts w:ascii="Courier New" w:eastAsia="Courier New" w:hAnsi="Courier New" w:cs="Courier New"/>
                <w:color w:val="90EE90"/>
                <w:sz w:val="18"/>
                <w:szCs w:val="18"/>
                <w:lang w:val="en-US"/>
              </w:rPr>
              <w:t xml:space="preserve">  </w:t>
            </w:r>
            <w:proofErr w:type="spellStart"/>
            <w:r w:rsidRPr="004E0165">
              <w:rPr>
                <w:rFonts w:ascii="Courier New" w:eastAsia="Courier New" w:hAnsi="Courier New" w:cs="Courier New"/>
                <w:color w:val="90EE90"/>
                <w:sz w:val="18"/>
                <w:szCs w:val="18"/>
                <w:lang w:val="en-US"/>
              </w:rPr>
              <w:t>dim_status_transfert</w:t>
            </w:r>
            <w:proofErr w:type="spellEnd"/>
            <w:r w:rsidRPr="004E0165">
              <w:rPr>
                <w:rFonts w:ascii="Courier New" w:eastAsia="Courier New" w:hAnsi="Courier New" w:cs="Courier New"/>
                <w:color w:val="90EE90"/>
                <w:sz w:val="18"/>
                <w:szCs w:val="18"/>
                <w:lang w:val="en-US"/>
              </w:rPr>
              <w:t xml:space="preserve"> ┤        ├── </w:t>
            </w:r>
            <w:proofErr w:type="spellStart"/>
            <w:r w:rsidRPr="004E0165">
              <w:rPr>
                <w:rFonts w:ascii="Courier New" w:eastAsia="Courier New" w:hAnsi="Courier New" w:cs="Courier New"/>
                <w:color w:val="90EE90"/>
                <w:sz w:val="18"/>
                <w:szCs w:val="18"/>
                <w:lang w:val="en-US"/>
              </w:rPr>
              <w:t>dim_status_excursion</w:t>
            </w:r>
            <w:proofErr w:type="spellEnd"/>
          </w:p>
          <w:p w:rsidR="00891796" w:rsidRPr="004E0165" w:rsidRDefault="00000000">
            <w:pPr>
              <w:rPr>
                <w:lang w:val="en-US"/>
              </w:rPr>
            </w:pPr>
            <w:r w:rsidRPr="004E0165">
              <w:rPr>
                <w:rFonts w:ascii="Courier New" w:eastAsia="Courier New" w:hAnsi="Courier New" w:cs="Courier New"/>
                <w:color w:val="FFD700"/>
                <w:sz w:val="18"/>
                <w:szCs w:val="18"/>
                <w:lang w:val="en-US"/>
              </w:rPr>
              <w:t xml:space="preserve">                       ▼        ▼</w:t>
            </w:r>
          </w:p>
          <w:p w:rsidR="00891796" w:rsidRPr="004E0165" w:rsidRDefault="00000000">
            <w:pPr>
              <w:rPr>
                <w:lang w:val="en-US"/>
              </w:rPr>
            </w:pPr>
            <w:r w:rsidRPr="004E0165">
              <w:rPr>
                <w:rFonts w:ascii="Courier New" w:eastAsia="Courier New" w:hAnsi="Courier New" w:cs="Courier New"/>
                <w:color w:val="FFD700"/>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FFD700"/>
                <w:sz w:val="18"/>
                <w:szCs w:val="18"/>
                <w:lang w:val="en-US"/>
              </w:rPr>
              <w:t xml:space="preserve">              │   </w:t>
            </w:r>
            <w:proofErr w:type="spellStart"/>
            <w:r w:rsidRPr="004E0165">
              <w:rPr>
                <w:rFonts w:ascii="Courier New" w:eastAsia="Courier New" w:hAnsi="Courier New" w:cs="Courier New"/>
                <w:color w:val="FFD700"/>
                <w:sz w:val="18"/>
                <w:szCs w:val="18"/>
                <w:lang w:val="en-US"/>
              </w:rPr>
              <w:t>fact_transfert</w:t>
            </w:r>
            <w:proofErr w:type="spellEnd"/>
            <w:r w:rsidRPr="004E0165">
              <w:rPr>
                <w:rFonts w:ascii="Courier New" w:eastAsia="Courier New" w:hAnsi="Courier New" w:cs="Courier New"/>
                <w:color w:val="FFD700"/>
                <w:sz w:val="18"/>
                <w:szCs w:val="18"/>
                <w:lang w:val="en-US"/>
              </w:rPr>
              <w:t xml:space="preserve"> (</w:t>
            </w:r>
            <w:proofErr w:type="gramStart"/>
            <w:r w:rsidRPr="004E0165">
              <w:rPr>
                <w:rFonts w:ascii="Courier New" w:eastAsia="Courier New" w:hAnsi="Courier New" w:cs="Courier New"/>
                <w:color w:val="FFD700"/>
                <w:sz w:val="18"/>
                <w:szCs w:val="18"/>
                <w:lang w:val="en-US"/>
              </w:rPr>
              <w:t xml:space="preserve">PK)   </w:t>
            </w:r>
            <w:proofErr w:type="gramEnd"/>
            <w:r w:rsidRPr="004E0165">
              <w:rPr>
                <w:rFonts w:ascii="Courier New" w:eastAsia="Courier New" w:hAnsi="Courier New" w:cs="Courier New"/>
                <w:color w:val="FFD700"/>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FFA500"/>
                <w:sz w:val="18"/>
                <w:szCs w:val="18"/>
                <w:lang w:val="en-US"/>
              </w:rPr>
              <w:t xml:space="preserve">              │   110 294 </w:t>
            </w:r>
            <w:proofErr w:type="spellStart"/>
            <w:r w:rsidRPr="004E0165">
              <w:rPr>
                <w:rFonts w:ascii="Courier New" w:eastAsia="Courier New" w:hAnsi="Courier New" w:cs="Courier New"/>
                <w:color w:val="FFA500"/>
                <w:sz w:val="18"/>
                <w:szCs w:val="18"/>
                <w:lang w:val="en-US"/>
              </w:rPr>
              <w:t>lignes</w:t>
            </w:r>
            <w:proofErr w:type="spellEnd"/>
            <w:r w:rsidRPr="004E0165">
              <w:rPr>
                <w:rFonts w:ascii="Courier New" w:eastAsia="Courier New" w:hAnsi="Courier New" w:cs="Courier New"/>
                <w:color w:val="FFA500"/>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FFD700"/>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FF6B9D"/>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FF6B9D"/>
                <w:sz w:val="18"/>
                <w:szCs w:val="18"/>
                <w:lang w:val="en-US"/>
              </w:rPr>
              <w:t xml:space="preserve">              │   </w:t>
            </w:r>
            <w:proofErr w:type="spellStart"/>
            <w:r w:rsidRPr="004E0165">
              <w:rPr>
                <w:rFonts w:ascii="Courier New" w:eastAsia="Courier New" w:hAnsi="Courier New" w:cs="Courier New"/>
                <w:color w:val="FF6B9D"/>
                <w:sz w:val="18"/>
                <w:szCs w:val="18"/>
                <w:lang w:val="en-US"/>
              </w:rPr>
              <w:t>fact_excursion</w:t>
            </w:r>
            <w:proofErr w:type="spellEnd"/>
            <w:r w:rsidRPr="004E0165">
              <w:rPr>
                <w:rFonts w:ascii="Courier New" w:eastAsia="Courier New" w:hAnsi="Courier New" w:cs="Courier New"/>
                <w:color w:val="FF6B9D"/>
                <w:sz w:val="18"/>
                <w:szCs w:val="18"/>
                <w:lang w:val="en-US"/>
              </w:rPr>
              <w:t xml:space="preserve"> (</w:t>
            </w:r>
            <w:proofErr w:type="gramStart"/>
            <w:r w:rsidRPr="004E0165">
              <w:rPr>
                <w:rFonts w:ascii="Courier New" w:eastAsia="Courier New" w:hAnsi="Courier New" w:cs="Courier New"/>
                <w:color w:val="FF6B9D"/>
                <w:sz w:val="18"/>
                <w:szCs w:val="18"/>
                <w:lang w:val="en-US"/>
              </w:rPr>
              <w:t xml:space="preserve">PK)   </w:t>
            </w:r>
            <w:proofErr w:type="gramEnd"/>
            <w:r w:rsidRPr="004E0165">
              <w:rPr>
                <w:rFonts w:ascii="Courier New" w:eastAsia="Courier New" w:hAnsi="Courier New" w:cs="Courier New"/>
                <w:color w:val="FF6B9D"/>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FFB3CC"/>
                <w:sz w:val="18"/>
                <w:szCs w:val="18"/>
                <w:lang w:val="en-US"/>
              </w:rPr>
              <w:t xml:space="preserve">              │   53 325 </w:t>
            </w:r>
            <w:proofErr w:type="spellStart"/>
            <w:r w:rsidRPr="004E0165">
              <w:rPr>
                <w:rFonts w:ascii="Courier New" w:eastAsia="Courier New" w:hAnsi="Courier New" w:cs="Courier New"/>
                <w:color w:val="FFB3CC"/>
                <w:sz w:val="18"/>
                <w:szCs w:val="18"/>
                <w:lang w:val="en-US"/>
              </w:rPr>
              <w:t>lignes</w:t>
            </w:r>
            <w:proofErr w:type="spellEnd"/>
            <w:r w:rsidRPr="004E0165">
              <w:rPr>
                <w:rFonts w:ascii="Courier New" w:eastAsia="Courier New" w:hAnsi="Courier New" w:cs="Courier New"/>
                <w:color w:val="FFB3CC"/>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FF6B9D"/>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87CEEB"/>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87CEEB"/>
                <w:sz w:val="18"/>
                <w:szCs w:val="18"/>
                <w:lang w:val="en-US"/>
              </w:rPr>
              <w:t xml:space="preserve">              │   </w:t>
            </w:r>
            <w:proofErr w:type="spellStart"/>
            <w:r w:rsidRPr="004E0165">
              <w:rPr>
                <w:rFonts w:ascii="Courier New" w:eastAsia="Courier New" w:hAnsi="Courier New" w:cs="Courier New"/>
                <w:color w:val="87CEEB"/>
                <w:sz w:val="18"/>
                <w:szCs w:val="18"/>
                <w:lang w:val="en-US"/>
              </w:rPr>
              <w:t>fact_joint</w:t>
            </w:r>
            <w:proofErr w:type="spellEnd"/>
            <w:r w:rsidRPr="004E0165">
              <w:rPr>
                <w:rFonts w:ascii="Courier New" w:eastAsia="Courier New" w:hAnsi="Courier New" w:cs="Courier New"/>
                <w:color w:val="87CEEB"/>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ADD8E6"/>
                <w:sz w:val="18"/>
                <w:szCs w:val="18"/>
                <w:lang w:val="en-US"/>
              </w:rPr>
              <w:t xml:space="preserve">              │   7 980 </w:t>
            </w:r>
            <w:proofErr w:type="spellStart"/>
            <w:r w:rsidRPr="004E0165">
              <w:rPr>
                <w:rFonts w:ascii="Courier New" w:eastAsia="Courier New" w:hAnsi="Courier New" w:cs="Courier New"/>
                <w:color w:val="ADD8E6"/>
                <w:sz w:val="18"/>
                <w:szCs w:val="18"/>
                <w:lang w:val="en-US"/>
              </w:rPr>
              <w:t>lignes</w:t>
            </w:r>
            <w:proofErr w:type="spellEnd"/>
            <w:r w:rsidRPr="004E0165">
              <w:rPr>
                <w:rFonts w:ascii="Courier New" w:eastAsia="Courier New" w:hAnsi="Courier New" w:cs="Courier New"/>
                <w:color w:val="ADD8E6"/>
                <w:sz w:val="18"/>
                <w:szCs w:val="18"/>
                <w:lang w:val="en-US"/>
              </w:rPr>
              <w:t xml:space="preserve">           │</w:t>
            </w:r>
          </w:p>
          <w:p w:rsidR="00891796" w:rsidRPr="004E0165" w:rsidRDefault="00000000">
            <w:pPr>
              <w:rPr>
                <w:lang w:val="en-US"/>
              </w:rPr>
            </w:pPr>
            <w:r w:rsidRPr="004E0165">
              <w:rPr>
                <w:rFonts w:ascii="Courier New" w:eastAsia="Courier New" w:hAnsi="Courier New" w:cs="Courier New"/>
                <w:color w:val="87CEEB"/>
                <w:sz w:val="18"/>
                <w:szCs w:val="18"/>
                <w:lang w:val="en-US"/>
              </w:rPr>
              <w:t xml:space="preserve">              └─────────────────────────┘</w:t>
            </w:r>
          </w:p>
          <w:p w:rsidR="00891796" w:rsidRPr="004E0165" w:rsidRDefault="00891796">
            <w:pPr>
              <w:rPr>
                <w:lang w:val="en-US"/>
              </w:rPr>
            </w:pPr>
          </w:p>
          <w:p w:rsidR="00891796" w:rsidRPr="004E0165" w:rsidRDefault="00000000">
            <w:pPr>
              <w:rPr>
                <w:lang w:val="en-US"/>
              </w:rPr>
            </w:pPr>
            <w:r w:rsidRPr="004E0165">
              <w:rPr>
                <w:rFonts w:ascii="Courier New" w:eastAsia="Courier New" w:hAnsi="Courier New" w:cs="Courier New"/>
                <w:b/>
                <w:bCs/>
                <w:color w:val="00D4FF"/>
                <w:sz w:val="18"/>
                <w:szCs w:val="18"/>
                <w:lang w:val="en-US"/>
              </w:rPr>
              <w:t xml:space="preserve">  TABLES CA </w:t>
            </w:r>
            <w:proofErr w:type="gramStart"/>
            <w:r w:rsidRPr="004E0165">
              <w:rPr>
                <w:rFonts w:ascii="Courier New" w:eastAsia="Courier New" w:hAnsi="Courier New" w:cs="Courier New"/>
                <w:b/>
                <w:bCs/>
                <w:color w:val="00D4FF"/>
                <w:sz w:val="18"/>
                <w:szCs w:val="18"/>
                <w:lang w:val="en-US"/>
              </w:rPr>
              <w:t>ANALYTIQUES :</w:t>
            </w:r>
            <w:proofErr w:type="gramEnd"/>
          </w:p>
          <w:p w:rsidR="00891796" w:rsidRPr="004E0165" w:rsidRDefault="00000000">
            <w:pPr>
              <w:rPr>
                <w:lang w:val="en-US"/>
              </w:rPr>
            </w:pPr>
            <w:r w:rsidRPr="004E0165">
              <w:rPr>
                <w:rFonts w:ascii="Courier New" w:eastAsia="Courier New" w:hAnsi="Courier New" w:cs="Courier New"/>
                <w:color w:val="DDA0DD"/>
                <w:sz w:val="18"/>
                <w:szCs w:val="18"/>
                <w:lang w:val="en-US"/>
              </w:rPr>
              <w:t xml:space="preserve">  </w:t>
            </w:r>
            <w:proofErr w:type="spellStart"/>
            <w:r w:rsidRPr="004E0165">
              <w:rPr>
                <w:rFonts w:ascii="Courier New" w:eastAsia="Courier New" w:hAnsi="Courier New" w:cs="Courier New"/>
                <w:color w:val="DDA0DD"/>
                <w:sz w:val="18"/>
                <w:szCs w:val="18"/>
                <w:lang w:val="en-US"/>
              </w:rPr>
              <w:t>fact_ca_semaine</w:t>
            </w:r>
            <w:proofErr w:type="spellEnd"/>
            <w:r w:rsidRPr="004E0165">
              <w:rPr>
                <w:rFonts w:ascii="Courier New" w:eastAsia="Courier New" w:hAnsi="Courier New" w:cs="Courier New"/>
                <w:color w:val="DDA0DD"/>
                <w:sz w:val="18"/>
                <w:szCs w:val="18"/>
                <w:lang w:val="en-US"/>
              </w:rPr>
              <w:t xml:space="preserve"> (</w:t>
            </w:r>
            <w:proofErr w:type="spellStart"/>
            <w:r w:rsidRPr="004E0165">
              <w:rPr>
                <w:rFonts w:ascii="Courier New" w:eastAsia="Courier New" w:hAnsi="Courier New" w:cs="Courier New"/>
                <w:color w:val="DDA0DD"/>
                <w:sz w:val="18"/>
                <w:szCs w:val="18"/>
                <w:lang w:val="en-US"/>
              </w:rPr>
              <w:t>client+hotel+annee+semaine</w:t>
            </w:r>
            <w:proofErr w:type="spellEnd"/>
            <w:r w:rsidRPr="004E0165">
              <w:rPr>
                <w:rFonts w:ascii="Courier New" w:eastAsia="Courier New" w:hAnsi="Courier New" w:cs="Courier New"/>
                <w:color w:val="DDA0DD"/>
                <w:sz w:val="18"/>
                <w:szCs w:val="18"/>
                <w:lang w:val="en-US"/>
              </w:rPr>
              <w:t xml:space="preserve">) → </w:t>
            </w:r>
            <w:proofErr w:type="spellStart"/>
            <w:r w:rsidRPr="004E0165">
              <w:rPr>
                <w:rFonts w:ascii="Courier New" w:eastAsia="Courier New" w:hAnsi="Courier New" w:cs="Courier New"/>
                <w:color w:val="DDA0DD"/>
                <w:sz w:val="18"/>
                <w:szCs w:val="18"/>
                <w:lang w:val="en-US"/>
              </w:rPr>
              <w:t>fact_ca_annuel</w:t>
            </w:r>
            <w:proofErr w:type="spellEnd"/>
          </w:p>
        </w:tc>
      </w:tr>
    </w:tbl>
    <w:p w:rsidR="00891796" w:rsidRPr="004E0165" w:rsidRDefault="00891796">
      <w:pPr>
        <w:rPr>
          <w:lang w:val="en-US"/>
        </w:rPr>
      </w:pPr>
    </w:p>
    <w:p w:rsidR="00891796" w:rsidRDefault="00000000">
      <w:pPr>
        <w:pStyle w:val="Titre2"/>
        <w:pBdr>
          <w:bottom w:val="single" w:sz="4" w:space="4" w:color="2E75B6"/>
        </w:pBdr>
      </w:pPr>
      <w:r>
        <w:t>3.3 Relations clés étrangères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2826"/>
      </w:tblGrid>
      <w:tr w:rsidR="00891796">
        <w:tblPrEx>
          <w:tblCellMar>
            <w:top w:w="0" w:type="dxa"/>
            <w:bottom w:w="0" w:type="dxa"/>
          </w:tblCellMar>
        </w:tblPrEx>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Contrainte</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Table source</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28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Table référencée</w:t>
            </w:r>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FK_ft_date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date_id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dim_date_transfert</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FK_ft_client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client_id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dim_client</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FK_ft_hotel</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hotel_id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dim_hotel</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FK_ft_currency</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currency_id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dim_currency</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FK_ft_flight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flight_id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dim_flight</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FK_ft_airport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airport_id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dim_airport</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FK_ft_status</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status_id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dim_status_transfert</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FK_fe_date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date_id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dim_date_excursion</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FK_fe_client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client_id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dim_client</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FK_fe_hotel</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hotel_id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dim_hotel</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lastRenderedPageBreak/>
              <w:t>FK_fe_currency</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currency_id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dim_currency</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FK_fe_excursion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excursion_id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dim_excursion</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FK_fe_vendeur</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vendeur_id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dim_vendeur</w:t>
            </w:r>
            <w:proofErr w:type="spellEnd"/>
          </w:p>
        </w:tc>
      </w:tr>
      <w:tr w:rsidR="00891796">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FK_fe_status</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status_id</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dim_status_excursion</w:t>
            </w:r>
            <w:proofErr w:type="spellEnd"/>
          </w:p>
        </w:tc>
      </w:tr>
    </w:tbl>
    <w:p w:rsidR="00891796" w:rsidRDefault="00891796"/>
    <w:p w:rsidR="00891796" w:rsidRDefault="00000000">
      <w:r>
        <w:br w:type="page"/>
      </w:r>
    </w:p>
    <w:p w:rsidR="00891796" w:rsidRDefault="00000000">
      <w:pPr>
        <w:pStyle w:val="Titre1"/>
      </w:pPr>
      <w:r>
        <w:lastRenderedPageBreak/>
        <w:t>4. Dictionnaire de Données</w:t>
      </w:r>
    </w:p>
    <w:p w:rsidR="00891796" w:rsidRDefault="00000000">
      <w:pPr>
        <w:spacing w:before="80" w:after="80"/>
      </w:pPr>
      <w:r>
        <w:t xml:space="preserve">Légende : </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tblGrid>
      <w:tr w:rsidR="00891796">
        <w:tblPrEx>
          <w:tblCellMar>
            <w:top w:w="0" w:type="dxa"/>
            <w:bottom w:w="0" w:type="dxa"/>
          </w:tblCellMar>
        </w:tblPrEx>
        <w:tc>
          <w:tcPr>
            <w:tcW w:w="1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00" w:type="dxa"/>
              <w:bottom w:w="60" w:type="dxa"/>
              <w:right w:w="100" w:type="dxa"/>
            </w:tcMar>
          </w:tcPr>
          <w:p w:rsidR="00891796" w:rsidRDefault="00000000">
            <w:r>
              <w:rPr>
                <w:b/>
                <w:bCs/>
                <w:color w:val="7D6600"/>
                <w:sz w:val="20"/>
                <w:szCs w:val="20"/>
              </w:rPr>
              <w:t>PK</w:t>
            </w:r>
          </w:p>
        </w:tc>
        <w:tc>
          <w:tcPr>
            <w:tcW w:w="4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00" w:type="dxa"/>
              <w:bottom w:w="60" w:type="dxa"/>
              <w:right w:w="100" w:type="dxa"/>
            </w:tcMar>
          </w:tcPr>
          <w:p w:rsidR="00891796" w:rsidRDefault="00000000">
            <w:r>
              <w:rPr>
                <w:sz w:val="20"/>
                <w:szCs w:val="20"/>
              </w:rPr>
              <w:t>Clé primaire</w:t>
            </w:r>
          </w:p>
        </w:tc>
      </w:tr>
      <w:tr w:rsidR="00891796">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00" w:type="dxa"/>
              <w:bottom w:w="60" w:type="dxa"/>
              <w:right w:w="100" w:type="dxa"/>
            </w:tcMar>
          </w:tcPr>
          <w:p w:rsidR="00891796" w:rsidRDefault="00000000">
            <w:r>
              <w:rPr>
                <w:b/>
                <w:bCs/>
                <w:color w:val="1A5276"/>
                <w:sz w:val="20"/>
                <w:szCs w:val="20"/>
              </w:rPr>
              <w:t>FK</w:t>
            </w:r>
          </w:p>
        </w:tc>
        <w:tc>
          <w:tcPr>
            <w:tcW w:w="4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00" w:type="dxa"/>
              <w:bottom w:w="60" w:type="dxa"/>
              <w:right w:w="100" w:type="dxa"/>
            </w:tcMar>
          </w:tcPr>
          <w:p w:rsidR="00891796" w:rsidRDefault="00000000">
            <w:r>
              <w:rPr>
                <w:sz w:val="20"/>
                <w:szCs w:val="20"/>
              </w:rPr>
              <w:t>Clé étrangère</w:t>
            </w:r>
          </w:p>
        </w:tc>
      </w:tr>
    </w:tbl>
    <w:p w:rsidR="00891796" w:rsidRDefault="00891796"/>
    <w:p w:rsidR="00891796" w:rsidRDefault="00000000">
      <w:pPr>
        <w:pStyle w:val="Titre2"/>
        <w:pBdr>
          <w:bottom w:val="single" w:sz="4" w:space="4" w:color="2E75B6"/>
        </w:pBdr>
      </w:pPr>
      <w:r>
        <w:t>4.1 Tables de Faits</w:t>
      </w:r>
    </w:p>
    <w:p w:rsidR="00891796" w:rsidRPr="004E0165" w:rsidRDefault="00000000">
      <w:pPr>
        <w:pStyle w:val="Titre3"/>
        <w:rPr>
          <w:lang w:val="en-US"/>
        </w:rPr>
      </w:pPr>
      <w:proofErr w:type="spellStart"/>
      <w:r w:rsidRPr="004E0165">
        <w:rPr>
          <w:lang w:val="en-US"/>
        </w:rPr>
        <w:t>fact_transfert</w:t>
      </w:r>
      <w:proofErr w:type="spellEnd"/>
      <w:r w:rsidRPr="004E0165">
        <w:rPr>
          <w:lang w:val="en-US"/>
        </w:rPr>
        <w:t xml:space="preserve"> — 110 294 </w:t>
      </w:r>
      <w:proofErr w:type="spellStart"/>
      <w:r w:rsidRPr="004E0165">
        <w:rPr>
          <w:lang w:val="en-US"/>
        </w:rPr>
        <w:t>lignes</w:t>
      </w:r>
      <w:proofErr w:type="spellEnd"/>
      <w:r w:rsidRPr="004E0165">
        <w:rPr>
          <w:lang w:val="en-US"/>
        </w:rPr>
        <w:t xml:space="preserve"> | </w:t>
      </w:r>
      <w:proofErr w:type="gramStart"/>
      <w:r w:rsidRPr="004E0165">
        <w:rPr>
          <w:lang w:val="en-US"/>
        </w:rPr>
        <w:t>PK :</w:t>
      </w:r>
      <w:proofErr w:type="gramEnd"/>
      <w:r w:rsidRPr="004E0165">
        <w:rPr>
          <w:lang w:val="en-US"/>
        </w:rPr>
        <w:t xml:space="preserve"> </w:t>
      </w:r>
      <w:proofErr w:type="spellStart"/>
      <w:r w:rsidRPr="004E0165">
        <w:rPr>
          <w:lang w:val="en-US"/>
        </w:rPr>
        <w:t>Num_Reservation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1398"/>
        <w:gridCol w:w="1018"/>
        <w:gridCol w:w="787"/>
        <w:gridCol w:w="3826"/>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Num_Reservation</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Identifiant unique de la réservation de transfert</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Num_Dossier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Numéro de dossier commercial</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Mission</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BIGINT</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Code de mission opérationnelle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Pax</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Nombre de passagers</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A</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Indicateur adulte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Indicateur enfant</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B</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Indicateur bébé</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Montant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FLOAT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Chiffre d'affaires du transfert (devise de référence)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Montant Local</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CA en devise locale</w:t>
            </w:r>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client_id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dim_client</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hotel_id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dim_hotel</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currency_id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dim_currency</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date_id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dim_date_transfert</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airport_id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dim_airport</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flight_id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dim_flight</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status_id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dim_status_transfert</w:t>
            </w:r>
            <w:proofErr w:type="spellEnd"/>
          </w:p>
        </w:tc>
      </w:tr>
    </w:tbl>
    <w:p w:rsidR="00891796" w:rsidRDefault="00891796"/>
    <w:p w:rsidR="00891796" w:rsidRPr="004E0165" w:rsidRDefault="00000000">
      <w:pPr>
        <w:pStyle w:val="Titre3"/>
        <w:rPr>
          <w:lang w:val="en-US"/>
        </w:rPr>
      </w:pPr>
      <w:proofErr w:type="spellStart"/>
      <w:r w:rsidRPr="004E0165">
        <w:rPr>
          <w:lang w:val="en-US"/>
        </w:rPr>
        <w:t>fact_excursion</w:t>
      </w:r>
      <w:proofErr w:type="spellEnd"/>
      <w:r w:rsidRPr="004E0165">
        <w:rPr>
          <w:lang w:val="en-US"/>
        </w:rPr>
        <w:t xml:space="preserve"> — 53 325 </w:t>
      </w:r>
      <w:proofErr w:type="spellStart"/>
      <w:r w:rsidRPr="004E0165">
        <w:rPr>
          <w:lang w:val="en-US"/>
        </w:rPr>
        <w:t>lignes</w:t>
      </w:r>
      <w:proofErr w:type="spellEnd"/>
      <w:r w:rsidRPr="004E0165">
        <w:rPr>
          <w:lang w:val="en-US"/>
        </w:rPr>
        <w:t xml:space="preserve"> | </w:t>
      </w:r>
      <w:proofErr w:type="gramStart"/>
      <w:r w:rsidRPr="004E0165">
        <w:rPr>
          <w:lang w:val="en-US"/>
        </w:rPr>
        <w:t>PK :</w:t>
      </w:r>
      <w:proofErr w:type="gramEnd"/>
      <w:r w:rsidRPr="004E0165">
        <w:rPr>
          <w:lang w:val="en-US"/>
        </w:rPr>
        <w:t xml:space="preserve"> </w:t>
      </w:r>
      <w:proofErr w:type="spellStart"/>
      <w:r w:rsidRPr="004E0165">
        <w:rPr>
          <w:lang w:val="en-US"/>
        </w:rPr>
        <w:t>Num_Ticket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398"/>
        <w:gridCol w:w="1018"/>
        <w:gridCol w:w="787"/>
        <w:gridCol w:w="3832"/>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Num_Ticket</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Identifiant unique du ticket excursion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Num_Reservation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Référence réservation source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Code_Facture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Code de facturation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Position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Position dans le bon de commande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 xml:space="preserve">Nbr </w:t>
            </w:r>
            <w:proofErr w:type="spellStart"/>
            <w:r>
              <w:rPr>
                <w:sz w:val="20"/>
                <w:szCs w:val="20"/>
              </w:rPr>
              <w:t>Adt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Nombre d'adultes</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 xml:space="preserve">Nbr </w:t>
            </w:r>
            <w:proofErr w:type="spellStart"/>
            <w:r>
              <w:rPr>
                <w:sz w:val="20"/>
                <w:szCs w:val="20"/>
              </w:rPr>
              <w:t>Enf</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Nombre d'enfants</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 xml:space="preserve">Nbr </w:t>
            </w:r>
            <w:proofErr w:type="spellStart"/>
            <w:r>
              <w:rPr>
                <w:sz w:val="20"/>
                <w:szCs w:val="20"/>
              </w:rPr>
              <w:t>bb</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Nombre de bébés</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lastRenderedPageBreak/>
              <w:t xml:space="preserve">Nbr </w:t>
            </w:r>
            <w:proofErr w:type="spellStart"/>
            <w:r>
              <w:rPr>
                <w:sz w:val="20"/>
                <w:szCs w:val="20"/>
              </w:rPr>
              <w:t>Adt</w:t>
            </w:r>
            <w:proofErr w:type="spellEnd"/>
            <w:r>
              <w:rPr>
                <w:sz w:val="20"/>
                <w:szCs w:val="20"/>
              </w:rPr>
              <w:t xml:space="preserve"> </w:t>
            </w:r>
            <w:proofErr w:type="spellStart"/>
            <w:r>
              <w:rPr>
                <w:sz w:val="20"/>
                <w:szCs w:val="20"/>
              </w:rPr>
              <w:t>Grt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Adultes gratuits</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 xml:space="preserve">Nbr </w:t>
            </w:r>
            <w:proofErr w:type="spellStart"/>
            <w:r>
              <w:rPr>
                <w:sz w:val="20"/>
                <w:szCs w:val="20"/>
              </w:rPr>
              <w:t>Enf</w:t>
            </w:r>
            <w:proofErr w:type="spellEnd"/>
            <w:r>
              <w:rPr>
                <w:sz w:val="20"/>
                <w:szCs w:val="20"/>
              </w:rPr>
              <w:t xml:space="preserve"> </w:t>
            </w:r>
            <w:proofErr w:type="spellStart"/>
            <w:r>
              <w:rPr>
                <w:sz w:val="20"/>
                <w:szCs w:val="20"/>
              </w:rPr>
              <w:t>Grt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Enfants gratuits</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 xml:space="preserve">Nbr </w:t>
            </w:r>
            <w:proofErr w:type="spellStart"/>
            <w:r>
              <w:rPr>
                <w:sz w:val="20"/>
                <w:szCs w:val="20"/>
              </w:rPr>
              <w:t>bb</w:t>
            </w:r>
            <w:proofErr w:type="spellEnd"/>
            <w:r>
              <w:rPr>
                <w:sz w:val="20"/>
                <w:szCs w:val="20"/>
              </w:rPr>
              <w:t xml:space="preserve"> </w:t>
            </w:r>
            <w:proofErr w:type="spellStart"/>
            <w:r>
              <w:rPr>
                <w:sz w:val="20"/>
                <w:szCs w:val="20"/>
              </w:rPr>
              <w:t>Grt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Bébés gratuits</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Montant</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FLOAT</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Chiffre d'affaires de l'excursion</w:t>
            </w:r>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client_id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dim_client</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hotel_id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dim_hotel</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currency_id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dim_currency</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date_id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dim_date_excursion</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excursion_id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dim_excursion</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vendeur_id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dim_vendeur</w:t>
            </w:r>
            <w:proofErr w:type="spellEnd"/>
          </w:p>
        </w:tc>
      </w:tr>
      <w:tr w:rsidR="00891796">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roofErr w:type="spellStart"/>
            <w:r>
              <w:rPr>
                <w:color w:val="1A5276"/>
                <w:sz w:val="20"/>
                <w:szCs w:val="20"/>
              </w:rPr>
              <w:t>status_id</w:t>
            </w:r>
            <w:proofErr w:type="spellEnd"/>
          </w:p>
        </w:tc>
        <w:tc>
          <w:tcPr>
            <w:tcW w:w="14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BIGINT</w:t>
            </w:r>
          </w:p>
        </w:tc>
        <w:tc>
          <w:tcPr>
            <w:tcW w:w="9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Oui</w:t>
            </w:r>
          </w:p>
        </w:tc>
        <w:tc>
          <w:tcPr>
            <w:tcW w:w="800"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FK</w:t>
            </w:r>
          </w:p>
        </w:tc>
        <w:tc>
          <w:tcPr>
            <w:tcW w:w="3926" w:type="dxa"/>
            <w:tcBorders>
              <w:top w:val="single" w:sz="4" w:space="0" w:color="2E75B6"/>
              <w:left w:val="single" w:sz="4" w:space="0" w:color="2E75B6"/>
              <w:bottom w:val="single" w:sz="4" w:space="0" w:color="2E75B6"/>
              <w:right w:val="single" w:sz="4" w:space="0" w:color="2E75B6"/>
            </w:tcBorders>
            <w:shd w:val="clear" w:color="auto" w:fill="EBF5FB"/>
            <w:tcMar>
              <w:top w:w="60" w:type="dxa"/>
              <w:left w:w="120" w:type="dxa"/>
              <w:bottom w:w="60" w:type="dxa"/>
              <w:right w:w="120" w:type="dxa"/>
            </w:tcMar>
            <w:vAlign w:val="center"/>
          </w:tcPr>
          <w:p w:rsidR="00891796" w:rsidRDefault="00000000">
            <w:pPr>
              <w:jc w:val="center"/>
            </w:pPr>
            <w:r>
              <w:rPr>
                <w:color w:val="1A5276"/>
                <w:sz w:val="20"/>
                <w:szCs w:val="20"/>
              </w:rPr>
              <w:t xml:space="preserve">Référence vers </w:t>
            </w:r>
            <w:proofErr w:type="spellStart"/>
            <w:r>
              <w:rPr>
                <w:color w:val="1A5276"/>
                <w:sz w:val="20"/>
                <w:szCs w:val="20"/>
              </w:rPr>
              <w:t>dim_status_excursion</w:t>
            </w:r>
            <w:proofErr w:type="spellEnd"/>
          </w:p>
        </w:tc>
      </w:tr>
    </w:tbl>
    <w:p w:rsidR="00891796" w:rsidRDefault="00891796"/>
    <w:p w:rsidR="00891796" w:rsidRDefault="00000000">
      <w:pPr>
        <w:pStyle w:val="Titre3"/>
      </w:pPr>
      <w:proofErr w:type="spellStart"/>
      <w:r>
        <w:t>fact_joint</w:t>
      </w:r>
      <w:proofErr w:type="spellEnd"/>
      <w:r>
        <w:t xml:space="preserve"> — 7 980 lignes | PK : (</w:t>
      </w:r>
      <w:proofErr w:type="spellStart"/>
      <w:r>
        <w:t>transfert_reservation</w:t>
      </w:r>
      <w:proofErr w:type="spellEnd"/>
      <w:r>
        <w:t xml:space="preserve">, </w:t>
      </w:r>
      <w:proofErr w:type="spellStart"/>
      <w:r>
        <w:t>excursion_reservation</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1396"/>
        <w:gridCol w:w="1018"/>
        <w:gridCol w:w="746"/>
        <w:gridCol w:w="3491"/>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transfert_reservation</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NVARCHAR</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proofErr w:type="spellStart"/>
            <w:r>
              <w:rPr>
                <w:b/>
                <w:bCs/>
                <w:color w:val="7D6600"/>
                <w:sz w:val="20"/>
                <w:szCs w:val="20"/>
              </w:rPr>
              <w:t>Num_Reservation</w:t>
            </w:r>
            <w:proofErr w:type="spellEnd"/>
            <w:r>
              <w:rPr>
                <w:b/>
                <w:bCs/>
                <w:color w:val="7D6600"/>
                <w:sz w:val="20"/>
                <w:szCs w:val="20"/>
              </w:rPr>
              <w:t xml:space="preserve"> du transfert correspondant</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excursion_reservation</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NVARCHAR</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proofErr w:type="spellStart"/>
            <w:r>
              <w:rPr>
                <w:b/>
                <w:bCs/>
                <w:color w:val="7D6600"/>
                <w:sz w:val="20"/>
                <w:szCs w:val="20"/>
              </w:rPr>
              <w:t>Num_Reservation</w:t>
            </w:r>
            <w:proofErr w:type="spellEnd"/>
            <w:r>
              <w:rPr>
                <w:b/>
                <w:bCs/>
                <w:color w:val="7D6600"/>
                <w:sz w:val="20"/>
                <w:szCs w:val="20"/>
              </w:rPr>
              <w:t xml:space="preserve"> de l'excursion correspondante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client_id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BIGINT</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Identifiant client commun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hotel_id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BIGINT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Identifiant hôtel commun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Date_Transfert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Date du transfert (format AAAA M JJ)</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Date_Arrivee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Date d'arrivée excursion (format JJ/MM/AAAA)</w:t>
            </w:r>
          </w:p>
        </w:tc>
      </w:tr>
    </w:tbl>
    <w:p w:rsidR="00891796" w:rsidRDefault="00891796"/>
    <w:p w:rsidR="00891796" w:rsidRDefault="00891796"/>
    <w:p w:rsidR="00891796" w:rsidRDefault="00000000">
      <w:r>
        <w:br w:type="page"/>
      </w:r>
    </w:p>
    <w:p w:rsidR="00891796" w:rsidRDefault="00000000">
      <w:pPr>
        <w:pStyle w:val="Titre2"/>
        <w:pBdr>
          <w:bottom w:val="single" w:sz="4" w:space="4" w:color="2E75B6"/>
        </w:pBdr>
      </w:pPr>
      <w:r>
        <w:lastRenderedPageBreak/>
        <w:t>4.2 Tables de Dimensions</w:t>
      </w:r>
    </w:p>
    <w:p w:rsidR="00891796" w:rsidRDefault="00000000">
      <w:pPr>
        <w:pStyle w:val="Titre3"/>
      </w:pPr>
      <w:proofErr w:type="spellStart"/>
      <w:r>
        <w:t>dim_client</w:t>
      </w:r>
      <w:proofErr w:type="spellEnd"/>
      <w:r>
        <w:t xml:space="preserve"> — 140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30"/>
        <w:gridCol w:w="1018"/>
        <w:gridCol w:w="764"/>
        <w:gridCol w:w="3552"/>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Client</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Nom du client ou de l'agence</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client_id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dim_hotel</w:t>
      </w:r>
      <w:proofErr w:type="spellEnd"/>
      <w:r>
        <w:t xml:space="preserve"> — 245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30"/>
        <w:gridCol w:w="1018"/>
        <w:gridCol w:w="764"/>
        <w:gridCol w:w="3554"/>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Hotel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Nom de l'hôtel</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hotel_id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dim_date_transfert</w:t>
      </w:r>
      <w:proofErr w:type="spellEnd"/>
      <w:r>
        <w:t xml:space="preserve"> — 24 319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30"/>
        <w:gridCol w:w="1018"/>
        <w:gridCol w:w="764"/>
        <w:gridCol w:w="3554"/>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Date</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Date du transfert (format AAAA M JJ)</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Heure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Heure du transfert</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date_id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dim_date_excursion</w:t>
      </w:r>
      <w:proofErr w:type="spellEnd"/>
      <w:r>
        <w:t xml:space="preserve"> — 11 022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1830"/>
        <w:gridCol w:w="1018"/>
        <w:gridCol w:w="751"/>
        <w:gridCol w:w="3458"/>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Date_Reservation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Date de réservation de l'excursion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Date_Arrivee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Date d'arrivée du client à l'hôtel</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Date_Excursion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Date effective de l'excursion (JJ/MM/AAAA)</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date_id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dim_flight</w:t>
      </w:r>
      <w:proofErr w:type="spellEnd"/>
      <w:r>
        <w:t xml:space="preserve"> — 1 208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1830"/>
        <w:gridCol w:w="1018"/>
        <w:gridCol w:w="764"/>
        <w:gridCol w:w="3551"/>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Num_Vol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Numéro de vol associé au transfert</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flight_id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dim_airport</w:t>
      </w:r>
      <w:proofErr w:type="spellEnd"/>
      <w:r>
        <w:t xml:space="preserve"> — 13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1830"/>
        <w:gridCol w:w="1018"/>
        <w:gridCol w:w="763"/>
        <w:gridCol w:w="3541"/>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lastRenderedPageBreak/>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Airport</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Code ou nom de l'aéroport</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Centre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Centre de gestion associé</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airport_id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dim_currency</w:t>
      </w:r>
      <w:proofErr w:type="spellEnd"/>
      <w:r>
        <w:t xml:space="preserve"> — 7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1830"/>
        <w:gridCol w:w="1018"/>
        <w:gridCol w:w="760"/>
        <w:gridCol w:w="3517"/>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Monnaie</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Code devise (ex: EUR, TND)</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Taux</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FLOAT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Taux de change vers devise de référence</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currency_id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dim_excursion</w:t>
      </w:r>
      <w:proofErr w:type="spellEnd"/>
      <w:r>
        <w:t xml:space="preserve"> — 83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1830"/>
        <w:gridCol w:w="1018"/>
        <w:gridCol w:w="759"/>
        <w:gridCol w:w="3505"/>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Excursion</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Libellé de l'excursion</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excursion_id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dim_vendeur</w:t>
      </w:r>
      <w:proofErr w:type="spellEnd"/>
      <w:r>
        <w:t xml:space="preserve"> — 121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1830"/>
        <w:gridCol w:w="1018"/>
        <w:gridCol w:w="761"/>
        <w:gridCol w:w="3525"/>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Vendeur</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Nom du vendeur ou de l'agent de vente</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vendeur_id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dim_status_transfert</w:t>
      </w:r>
      <w:proofErr w:type="spellEnd"/>
      <w:r>
        <w:t xml:space="preserve"> — 8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1830"/>
        <w:gridCol w:w="1018"/>
        <w:gridCol w:w="760"/>
        <w:gridCol w:w="3537"/>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Position</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Position opérationnelle du transfert</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Evénement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Evénement</w:t>
            </w:r>
            <w:proofErr w:type="spellEnd"/>
            <w:r>
              <w:rPr>
                <w:sz w:val="20"/>
                <w:szCs w:val="20"/>
              </w:rPr>
              <w:t xml:space="preserve"> associé (arrivée, départ, etc.)</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status_id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000000">
      <w:pPr>
        <w:pStyle w:val="Titre3"/>
      </w:pPr>
      <w:proofErr w:type="spellStart"/>
      <w:r>
        <w:t>dim_status_excursion</w:t>
      </w:r>
      <w:proofErr w:type="spellEnd"/>
      <w:r>
        <w:t xml:space="preserve"> — 10 lignes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830"/>
        <w:gridCol w:w="1018"/>
        <w:gridCol w:w="758"/>
        <w:gridCol w:w="3491"/>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Situation</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Situation commerciale (confirmé, annulé, etc.)</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lastRenderedPageBreak/>
              <w:t>Etat_Excursion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NVARCHAR(255)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Oui</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Etat</w:t>
            </w:r>
            <w:proofErr w:type="spellEnd"/>
            <w:r>
              <w:rPr>
                <w:sz w:val="20"/>
                <w:szCs w:val="20"/>
              </w:rPr>
              <w:t xml:space="preserve"> opérationnel de l'excursion</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status_id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 xml:space="preserve">Identifiant unique </w:t>
            </w:r>
            <w:proofErr w:type="spellStart"/>
            <w:r>
              <w:rPr>
                <w:b/>
                <w:bCs/>
                <w:color w:val="7D6600"/>
                <w:sz w:val="20"/>
                <w:szCs w:val="20"/>
              </w:rPr>
              <w:t>auto-incrémental</w:t>
            </w:r>
            <w:proofErr w:type="spellEnd"/>
          </w:p>
        </w:tc>
      </w:tr>
    </w:tbl>
    <w:p w:rsidR="00891796" w:rsidRDefault="00891796"/>
    <w:p w:rsidR="00891796" w:rsidRDefault="00891796"/>
    <w:p w:rsidR="00891796" w:rsidRDefault="00000000">
      <w:r>
        <w:br w:type="page"/>
      </w:r>
    </w:p>
    <w:p w:rsidR="00891796" w:rsidRDefault="00000000">
      <w:pPr>
        <w:pStyle w:val="Titre2"/>
        <w:pBdr>
          <w:bottom w:val="single" w:sz="4" w:space="4" w:color="2E75B6"/>
        </w:pBdr>
      </w:pPr>
      <w:r>
        <w:lastRenderedPageBreak/>
        <w:t>4.3 Tables analytiques CA</w:t>
      </w:r>
    </w:p>
    <w:p w:rsidR="00891796" w:rsidRDefault="00000000">
      <w:pPr>
        <w:pStyle w:val="Titre3"/>
      </w:pPr>
      <w:proofErr w:type="spellStart"/>
      <w:r>
        <w:t>fact_ca_semaine</w:t>
      </w:r>
      <w:proofErr w:type="spellEnd"/>
      <w:r>
        <w:t xml:space="preserve"> — Table centrale 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1652"/>
        <w:gridCol w:w="1018"/>
        <w:gridCol w:w="767"/>
        <w:gridCol w:w="3668"/>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client_id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Identifiant client</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hotel_id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Identifiant hôtel</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annee</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Année de la date d'arrivée</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r>
              <w:rPr>
                <w:b/>
                <w:bCs/>
                <w:color w:val="7D6600"/>
                <w:sz w:val="20"/>
                <w:szCs w:val="20"/>
              </w:rPr>
              <w:t>semaine</w:t>
            </w:r>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Numéro de semaine de la date d'arrivée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ca_transfert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DECIMAL(10,2)</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Non</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CA total des transferts pour ce client/hôtel/semaine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ca_excursion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DECIMAL(10,2)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CA total des excursions pour ce client/hôtel/semaine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ca_total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DECIMAL(10,2)</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Non</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ca_transfert</w:t>
            </w:r>
            <w:proofErr w:type="spellEnd"/>
            <w:r>
              <w:rPr>
                <w:sz w:val="20"/>
                <w:szCs w:val="20"/>
              </w:rPr>
              <w:t xml:space="preserve"> + </w:t>
            </w:r>
            <w:proofErr w:type="spellStart"/>
            <w:r>
              <w:rPr>
                <w:sz w:val="20"/>
                <w:szCs w:val="20"/>
              </w:rPr>
              <w:t>ca_excursion</w:t>
            </w:r>
            <w:proofErr w:type="spellEnd"/>
          </w:p>
        </w:tc>
      </w:tr>
    </w:tbl>
    <w:p w:rsidR="00891796" w:rsidRDefault="00891796"/>
    <w:p w:rsidR="00891796" w:rsidRDefault="00000000">
      <w:pPr>
        <w:pStyle w:val="Titre3"/>
      </w:pPr>
      <w:proofErr w:type="spellStart"/>
      <w:r>
        <w:t>fact_ca_annuel</w:t>
      </w:r>
      <w:proofErr w:type="spellEnd"/>
      <w:r>
        <w:t xml:space="preserve"> — Sous-total annuel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1652"/>
        <w:gridCol w:w="1018"/>
        <w:gridCol w:w="756"/>
        <w:gridCol w:w="3469"/>
      </w:tblGrid>
      <w:tr w:rsidR="00891796">
        <w:tblPrEx>
          <w:tblCellMar>
            <w:top w:w="0" w:type="dxa"/>
            <w:bottom w:w="0" w:type="dxa"/>
          </w:tblCellMar>
        </w:tblPrEx>
        <w:trPr>
          <w:tblHeader/>
        </w:trPr>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proofErr w:type="spellStart"/>
            <w:r>
              <w:rPr>
                <w:b/>
                <w:bCs/>
                <w:color w:val="FFFFFF"/>
                <w:sz w:val="20"/>
                <w:szCs w:val="20"/>
              </w:rPr>
              <w:t>Nullable</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Clé</w:t>
            </w:r>
          </w:p>
        </w:tc>
        <w:tc>
          <w:tcPr>
            <w:tcW w:w="39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client_id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Identifiant client</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hotel_id</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BIGINT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Identifiant hôtel</w:t>
            </w:r>
          </w:p>
        </w:tc>
      </w:tr>
      <w:tr w:rsidR="00891796">
        <w:tblPrEx>
          <w:tblCellMar>
            <w:top w:w="0" w:type="dxa"/>
            <w:bottom w:w="0" w:type="dxa"/>
          </w:tblCellMar>
        </w:tblPrEx>
        <w:tc>
          <w:tcPr>
            <w:tcW w:w="20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roofErr w:type="spellStart"/>
            <w:r>
              <w:rPr>
                <w:b/>
                <w:bCs/>
                <w:color w:val="7D6600"/>
                <w:sz w:val="20"/>
                <w:szCs w:val="20"/>
              </w:rPr>
              <w:t>annee</w:t>
            </w:r>
            <w:proofErr w:type="spellEnd"/>
          </w:p>
        </w:tc>
        <w:tc>
          <w:tcPr>
            <w:tcW w:w="14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INT</w:t>
            </w:r>
          </w:p>
        </w:tc>
        <w:tc>
          <w:tcPr>
            <w:tcW w:w="9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Non</w:t>
            </w:r>
          </w:p>
        </w:tc>
        <w:tc>
          <w:tcPr>
            <w:tcW w:w="800"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PK</w:t>
            </w:r>
          </w:p>
        </w:tc>
        <w:tc>
          <w:tcPr>
            <w:tcW w:w="3926" w:type="dxa"/>
            <w:tcBorders>
              <w:top w:val="single" w:sz="4" w:space="0" w:color="C9A800"/>
              <w:left w:val="single" w:sz="4" w:space="0" w:color="C9A800"/>
              <w:bottom w:val="single" w:sz="4" w:space="0" w:color="C9A800"/>
              <w:right w:val="single" w:sz="4" w:space="0" w:color="C9A800"/>
            </w:tcBorders>
            <w:shd w:val="clear" w:color="auto" w:fill="FFF2CC"/>
            <w:tcMar>
              <w:top w:w="60" w:type="dxa"/>
              <w:left w:w="120" w:type="dxa"/>
              <w:bottom w:w="60" w:type="dxa"/>
              <w:right w:w="120" w:type="dxa"/>
            </w:tcMar>
            <w:vAlign w:val="center"/>
          </w:tcPr>
          <w:p w:rsidR="00891796" w:rsidRDefault="00000000">
            <w:pPr>
              <w:jc w:val="center"/>
            </w:pPr>
            <w:r>
              <w:rPr>
                <w:b/>
                <w:bCs/>
                <w:color w:val="7D6600"/>
                <w:sz w:val="20"/>
                <w:szCs w:val="20"/>
              </w:rPr>
              <w:t>Année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ca_transfert_annuel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DECIMAL(10,2)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CA transferts sur l'année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ca_excursion_annuel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DECIMAL(10,2)</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Non</w:t>
            </w:r>
          </w:p>
        </w:tc>
        <w:tc>
          <w:tcPr>
            <w:tcW w:w="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CA excursions sur l'année</w:t>
            </w:r>
          </w:p>
        </w:tc>
      </w:tr>
      <w:tr w:rsidR="00891796">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ca_total_annuel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DECIMAL(10,2)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Non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891796">
            <w:pPr>
              <w:jc w:val="center"/>
            </w:pPr>
          </w:p>
        </w:tc>
        <w:tc>
          <w:tcPr>
            <w:tcW w:w="3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CA global annuel</w:t>
            </w:r>
          </w:p>
        </w:tc>
      </w:tr>
    </w:tbl>
    <w:p w:rsidR="00891796" w:rsidRDefault="00891796"/>
    <w:p w:rsidR="00891796" w:rsidRDefault="00891796"/>
    <w:p w:rsidR="00891796" w:rsidRDefault="00000000">
      <w:r>
        <w:br w:type="page"/>
      </w:r>
    </w:p>
    <w:p w:rsidR="00891796" w:rsidRDefault="00000000">
      <w:pPr>
        <w:pStyle w:val="Titre1"/>
      </w:pPr>
      <w:r>
        <w:lastRenderedPageBreak/>
        <w:t>5. Pipeline ETL</w:t>
      </w:r>
    </w:p>
    <w:p w:rsidR="00891796" w:rsidRDefault="00000000">
      <w:pPr>
        <w:pStyle w:val="Titre2"/>
        <w:pBdr>
          <w:bottom w:val="single" w:sz="4" w:space="4" w:color="2E75B6"/>
        </w:pBdr>
      </w:pPr>
      <w:r>
        <w:t>5.1 Phase 1 &amp; 2 — Extraction et Transformation (transform.py)</w:t>
      </w:r>
    </w:p>
    <w:p w:rsidR="00891796" w:rsidRDefault="00000000">
      <w:pPr>
        <w:pStyle w:val="Paragraphedeliste"/>
        <w:numPr>
          <w:ilvl w:val="0"/>
          <w:numId w:val="2"/>
        </w:numPr>
        <w:spacing w:before="40" w:after="40"/>
      </w:pPr>
      <w:r>
        <w:t xml:space="preserve">Lecture des fichiers .xlsx (transferts) via </w:t>
      </w:r>
      <w:proofErr w:type="spellStart"/>
      <w:r>
        <w:t>pandas.read_excel</w:t>
      </w:r>
      <w:proofErr w:type="spellEnd"/>
      <w:r>
        <w:t>()</w:t>
      </w:r>
    </w:p>
    <w:p w:rsidR="00891796" w:rsidRDefault="00000000">
      <w:pPr>
        <w:pStyle w:val="Paragraphedeliste"/>
        <w:numPr>
          <w:ilvl w:val="0"/>
          <w:numId w:val="2"/>
        </w:numPr>
        <w:spacing w:before="40" w:after="40"/>
      </w:pPr>
      <w:r>
        <w:t>Lecture des fichiers .</w:t>
      </w:r>
      <w:proofErr w:type="spellStart"/>
      <w:r>
        <w:t>xls</w:t>
      </w:r>
      <w:proofErr w:type="spellEnd"/>
      <w:r>
        <w:t xml:space="preserve"> (excursions) via </w:t>
      </w:r>
      <w:proofErr w:type="spellStart"/>
      <w:r>
        <w:t>pandas.read_html</w:t>
      </w:r>
      <w:proofErr w:type="spellEnd"/>
      <w:r>
        <w:t>()</w:t>
      </w:r>
    </w:p>
    <w:p w:rsidR="00891796" w:rsidRDefault="00000000">
      <w:pPr>
        <w:pStyle w:val="Paragraphedeliste"/>
        <w:numPr>
          <w:ilvl w:val="0"/>
          <w:numId w:val="2"/>
        </w:numPr>
        <w:spacing w:before="40" w:after="40"/>
      </w:pPr>
      <w:r>
        <w:t>Construction des dimensions communes (</w:t>
      </w:r>
      <w:proofErr w:type="spellStart"/>
      <w:r>
        <w:t>dim_client</w:t>
      </w:r>
      <w:proofErr w:type="spellEnd"/>
      <w:r>
        <w:t xml:space="preserve">, </w:t>
      </w:r>
      <w:proofErr w:type="spellStart"/>
      <w:r>
        <w:t>dim_hotel</w:t>
      </w:r>
      <w:proofErr w:type="spellEnd"/>
      <w:r>
        <w:t xml:space="preserve">, </w:t>
      </w:r>
      <w:proofErr w:type="spellStart"/>
      <w:r>
        <w:t>dim_currency</w:t>
      </w:r>
      <w:proofErr w:type="spellEnd"/>
      <w:r>
        <w:t>) par fusion des deux sources</w:t>
      </w:r>
    </w:p>
    <w:p w:rsidR="00891796" w:rsidRDefault="00000000">
      <w:pPr>
        <w:pStyle w:val="Paragraphedeliste"/>
        <w:numPr>
          <w:ilvl w:val="0"/>
          <w:numId w:val="2"/>
        </w:numPr>
        <w:spacing w:before="40" w:after="40"/>
      </w:pPr>
      <w:r>
        <w:t>Génération des IDs auto-incrémentaux pour chaque dimension</w:t>
      </w:r>
    </w:p>
    <w:p w:rsidR="00891796" w:rsidRDefault="00000000">
      <w:pPr>
        <w:pStyle w:val="Paragraphedeliste"/>
        <w:numPr>
          <w:ilvl w:val="0"/>
          <w:numId w:val="2"/>
        </w:numPr>
        <w:spacing w:before="40" w:after="40"/>
      </w:pPr>
      <w:r>
        <w:t>Mapping des IDs dans les tables de faits par jointures pandas</w:t>
      </w:r>
    </w:p>
    <w:p w:rsidR="00891796" w:rsidRDefault="00000000">
      <w:pPr>
        <w:pStyle w:val="Paragraphedeliste"/>
        <w:numPr>
          <w:ilvl w:val="0"/>
          <w:numId w:val="2"/>
        </w:numPr>
        <w:spacing w:before="40" w:after="40"/>
      </w:pPr>
      <w:r>
        <w:t xml:space="preserve">Dédoublonnage sur </w:t>
      </w:r>
      <w:proofErr w:type="spellStart"/>
      <w:r>
        <w:t>Num_Reservation</w:t>
      </w:r>
      <w:proofErr w:type="spellEnd"/>
      <w:r>
        <w:t xml:space="preserve"> et </w:t>
      </w:r>
      <w:proofErr w:type="spellStart"/>
      <w:r>
        <w:t>Num_Ticket</w:t>
      </w:r>
      <w:proofErr w:type="spellEnd"/>
    </w:p>
    <w:p w:rsidR="00891796" w:rsidRPr="004E0165" w:rsidRDefault="00000000">
      <w:pPr>
        <w:pStyle w:val="Paragraphedeliste"/>
        <w:numPr>
          <w:ilvl w:val="0"/>
          <w:numId w:val="2"/>
        </w:numPr>
        <w:spacing w:before="40" w:after="40"/>
        <w:rPr>
          <w:lang w:val="en-US"/>
        </w:rPr>
      </w:pPr>
      <w:r w:rsidRPr="004E0165">
        <w:rPr>
          <w:lang w:val="en-US"/>
        </w:rPr>
        <w:t xml:space="preserve">Export final </w:t>
      </w:r>
      <w:proofErr w:type="spellStart"/>
      <w:r w:rsidRPr="004E0165">
        <w:rPr>
          <w:lang w:val="en-US"/>
        </w:rPr>
        <w:t>vers</w:t>
      </w:r>
      <w:proofErr w:type="spellEnd"/>
      <w:r w:rsidRPr="004E0165">
        <w:rPr>
          <w:lang w:val="en-US"/>
        </w:rPr>
        <w:t xml:space="preserve"> </w:t>
      </w:r>
      <w:proofErr w:type="spellStart"/>
      <w:r w:rsidRPr="004E0165">
        <w:rPr>
          <w:lang w:val="en-US"/>
        </w:rPr>
        <w:t>etl_ready</w:t>
      </w:r>
      <w:proofErr w:type="spellEnd"/>
      <w:r w:rsidRPr="004E0165">
        <w:rPr>
          <w:lang w:val="en-US"/>
        </w:rPr>
        <w:t>/</w:t>
      </w:r>
      <w:proofErr w:type="spellStart"/>
      <w:r w:rsidRPr="004E0165">
        <w:rPr>
          <w:lang w:val="en-US"/>
        </w:rPr>
        <w:t>dim_final</w:t>
      </w:r>
      <w:proofErr w:type="spellEnd"/>
      <w:r w:rsidRPr="004E0165">
        <w:rPr>
          <w:lang w:val="en-US"/>
        </w:rPr>
        <w:t xml:space="preserve">/ et </w:t>
      </w:r>
      <w:proofErr w:type="spellStart"/>
      <w:r w:rsidRPr="004E0165">
        <w:rPr>
          <w:lang w:val="en-US"/>
        </w:rPr>
        <w:t>etl_ready</w:t>
      </w:r>
      <w:proofErr w:type="spellEnd"/>
      <w:r w:rsidRPr="004E0165">
        <w:rPr>
          <w:lang w:val="en-US"/>
        </w:rPr>
        <w:t>/</w:t>
      </w:r>
      <w:proofErr w:type="spellStart"/>
      <w:r w:rsidRPr="004E0165">
        <w:rPr>
          <w:lang w:val="en-US"/>
        </w:rPr>
        <w:t>fact_final</w:t>
      </w:r>
      <w:proofErr w:type="spellEnd"/>
      <w:r w:rsidRPr="004E0165">
        <w:rPr>
          <w:lang w:val="en-US"/>
        </w:rPr>
        <w:t>/</w:t>
      </w:r>
    </w:p>
    <w:p w:rsidR="00891796" w:rsidRPr="004E0165" w:rsidRDefault="00891796">
      <w:pPr>
        <w:rPr>
          <w:lang w:val="en-US"/>
        </w:rPr>
      </w:pPr>
    </w:p>
    <w:p w:rsidR="00891796" w:rsidRDefault="00000000">
      <w:pPr>
        <w:pStyle w:val="Titre2"/>
        <w:pBdr>
          <w:bottom w:val="single" w:sz="4" w:space="4" w:color="2E75B6"/>
        </w:pBdr>
      </w:pPr>
      <w:r>
        <w:t>5.2 Phase 3 — Chargement SQL Server (load.py)</w:t>
      </w:r>
    </w:p>
    <w:p w:rsidR="00891796" w:rsidRDefault="00000000">
      <w:pPr>
        <w:pStyle w:val="Titre3"/>
      </w:pPr>
      <w:r>
        <w:t>Synchronisation intelligente par hash MD5</w:t>
      </w:r>
    </w:p>
    <w:p w:rsidR="00891796" w:rsidRDefault="00000000">
      <w:pPr>
        <w:pStyle w:val="Paragraphedeliste"/>
        <w:numPr>
          <w:ilvl w:val="0"/>
          <w:numId w:val="2"/>
        </w:numPr>
        <w:spacing w:before="40" w:after="40"/>
      </w:pPr>
      <w:r>
        <w:t>Chaque ligne est hachée via MD5 sur ses colonnes non-PK</w:t>
      </w:r>
    </w:p>
    <w:p w:rsidR="00891796" w:rsidRDefault="00000000">
      <w:pPr>
        <w:pStyle w:val="Paragraphedeliste"/>
        <w:numPr>
          <w:ilvl w:val="0"/>
          <w:numId w:val="2"/>
        </w:numPr>
        <w:spacing w:before="40" w:after="40"/>
      </w:pPr>
      <w:r>
        <w:t xml:space="preserve">Les </w:t>
      </w:r>
      <w:proofErr w:type="spellStart"/>
      <w:r>
        <w:t>hashs</w:t>
      </w:r>
      <w:proofErr w:type="spellEnd"/>
      <w:r>
        <w:t xml:space="preserve"> sont stockés dans </w:t>
      </w:r>
      <w:proofErr w:type="spellStart"/>
      <w:r>
        <w:t>etl_control</w:t>
      </w:r>
      <w:proofErr w:type="spellEnd"/>
      <w:r>
        <w:t xml:space="preserve"> — table technique invisible au datamart métier</w:t>
      </w:r>
    </w:p>
    <w:p w:rsidR="00891796" w:rsidRDefault="00000000">
      <w:pPr>
        <w:pStyle w:val="Paragraphedeliste"/>
        <w:numPr>
          <w:ilvl w:val="0"/>
          <w:numId w:val="2"/>
        </w:numPr>
        <w:spacing w:before="40" w:after="40"/>
      </w:pPr>
      <w:r>
        <w:t>Comparaison hash CSV vs hash base pour détecter INSERT / UPDATE / inchangé</w:t>
      </w:r>
    </w:p>
    <w:p w:rsidR="00891796" w:rsidRDefault="00000000">
      <w:pPr>
        <w:pStyle w:val="Paragraphedeliste"/>
        <w:numPr>
          <w:ilvl w:val="0"/>
          <w:numId w:val="2"/>
        </w:numPr>
        <w:spacing w:before="40" w:after="40"/>
      </w:pPr>
      <w:r>
        <w:t>Les dimensions ne subissent pas de DELETE physique (intégrité référentielle préservée)</w:t>
      </w:r>
    </w:p>
    <w:p w:rsidR="00891796" w:rsidRDefault="00000000">
      <w:pPr>
        <w:pStyle w:val="Paragraphedeliste"/>
        <w:numPr>
          <w:ilvl w:val="0"/>
          <w:numId w:val="2"/>
        </w:numPr>
        <w:spacing w:before="40" w:after="40"/>
      </w:pPr>
      <w:r>
        <w:t>Les faits supportent INSERT + UPDATE + DELETE</w:t>
      </w:r>
    </w:p>
    <w:p w:rsidR="00891796" w:rsidRDefault="00891796"/>
    <w:p w:rsidR="00891796" w:rsidRDefault="00000000">
      <w:pPr>
        <w:pStyle w:val="Titre3"/>
      </w:pPr>
      <w:r>
        <w:t>Optimisations de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91796">
        <w:tblPrEx>
          <w:tblCellMar>
            <w:top w:w="0" w:type="dxa"/>
            <w:bottom w:w="0" w:type="dxa"/>
          </w:tblCellMar>
        </w:tblPrEx>
        <w:trPr>
          <w:tblHeader/>
        </w:trPr>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Problème résolu</w:t>
            </w:r>
          </w:p>
        </w:tc>
        <w:tc>
          <w:tcPr>
            <w:tcW w:w="6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Solution implémentée</w:t>
            </w:r>
          </w:p>
        </w:tc>
      </w:tr>
      <w:tr w:rsidR="0089179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Timeout 60s sur 24k+ lignes</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save_control</w:t>
            </w:r>
            <w:proofErr w:type="spellEnd"/>
            <w:r>
              <w:rPr>
                <w:sz w:val="20"/>
                <w:szCs w:val="20"/>
              </w:rPr>
              <w:t xml:space="preserve"> via table temp ##etl_ctrl_save + UPDATE/INSERT en 2 </w:t>
            </w:r>
            <w:proofErr w:type="spellStart"/>
            <w:r>
              <w:rPr>
                <w:sz w:val="20"/>
                <w:szCs w:val="20"/>
              </w:rPr>
              <w:t>statements</w:t>
            </w:r>
            <w:proofErr w:type="spellEnd"/>
          </w:p>
        </w:tc>
      </w:tr>
      <w:tr w:rsidR="0089179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UPDATE lent sur 100k+ lignes</w:t>
            </w:r>
          </w:p>
        </w:tc>
        <w:tc>
          <w:tcPr>
            <w:tcW w:w="60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proofErr w:type="spellStart"/>
            <w:r>
              <w:rPr>
                <w:sz w:val="20"/>
                <w:szCs w:val="20"/>
              </w:rPr>
              <w:t>bulk_update_via_temp</w:t>
            </w:r>
            <w:proofErr w:type="spellEnd"/>
            <w:r>
              <w:rPr>
                <w:sz w:val="20"/>
                <w:szCs w:val="20"/>
              </w:rPr>
              <w:t xml:space="preserve"> : table temp ##upd_{table} + JOIN en 1 aller-retour SQL</w:t>
            </w:r>
          </w:p>
        </w:tc>
      </w:tr>
      <w:tr w:rsidR="0089179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PK duplicate au premier run</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Bootstrap automatique d'</w:t>
            </w:r>
            <w:proofErr w:type="spellStart"/>
            <w:r>
              <w:rPr>
                <w:sz w:val="20"/>
                <w:szCs w:val="20"/>
              </w:rPr>
              <w:t>etl_control</w:t>
            </w:r>
            <w:proofErr w:type="spellEnd"/>
            <w:r>
              <w:rPr>
                <w:sz w:val="20"/>
                <w:szCs w:val="20"/>
              </w:rPr>
              <w:t xml:space="preserve"> depuis la base existante</w:t>
            </w:r>
          </w:p>
        </w:tc>
      </w:tr>
      <w:tr w:rsidR="0089179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Colonnes techniques visibles</w:t>
            </w:r>
          </w:p>
        </w:tc>
        <w:tc>
          <w:tcPr>
            <w:tcW w:w="60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xml:space="preserve">Hash stocké dans </w:t>
            </w:r>
            <w:proofErr w:type="spellStart"/>
            <w:r>
              <w:rPr>
                <w:sz w:val="20"/>
                <w:szCs w:val="20"/>
              </w:rPr>
              <w:t>etl_control</w:t>
            </w:r>
            <w:proofErr w:type="spellEnd"/>
            <w:r>
              <w:rPr>
                <w:sz w:val="20"/>
                <w:szCs w:val="20"/>
              </w:rPr>
              <w:t xml:space="preserve"> séparée, jamais dans les tables métier</w:t>
            </w:r>
          </w:p>
        </w:tc>
      </w:tr>
      <w:tr w:rsidR="00891796">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Chargement trop lent</w:t>
            </w:r>
          </w:p>
        </w:tc>
        <w:tc>
          <w:tcPr>
            <w:tcW w:w="6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proofErr w:type="spellStart"/>
            <w:r>
              <w:rPr>
                <w:sz w:val="20"/>
                <w:szCs w:val="20"/>
              </w:rPr>
              <w:t>Chunks</w:t>
            </w:r>
            <w:proofErr w:type="spellEnd"/>
            <w:r>
              <w:rPr>
                <w:sz w:val="20"/>
                <w:szCs w:val="20"/>
              </w:rPr>
              <w:t xml:space="preserve"> de 2 000 lignes par batch</w:t>
            </w:r>
          </w:p>
        </w:tc>
      </w:tr>
    </w:tbl>
    <w:p w:rsidR="00891796" w:rsidRDefault="00891796"/>
    <w:p w:rsidR="00891796" w:rsidRDefault="00000000">
      <w:r>
        <w:br w:type="page"/>
      </w:r>
    </w:p>
    <w:p w:rsidR="00891796" w:rsidRDefault="00000000">
      <w:pPr>
        <w:pStyle w:val="Titre1"/>
      </w:pPr>
      <w:r>
        <w:lastRenderedPageBreak/>
        <w:t>6. Contrôle Qualité</w:t>
      </w:r>
    </w:p>
    <w:p w:rsidR="00891796" w:rsidRDefault="00000000">
      <w:pPr>
        <w:pStyle w:val="Titre2"/>
        <w:pBdr>
          <w:bottom w:val="single" w:sz="4" w:space="4" w:color="2E75B6"/>
        </w:pBdr>
      </w:pPr>
      <w:r>
        <w:t>6.1 Résultats du dernier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826"/>
      </w:tblGrid>
      <w:tr w:rsidR="00891796">
        <w:tblPrEx>
          <w:tblCellMar>
            <w:top w:w="0" w:type="dxa"/>
            <w:bottom w:w="0" w:type="dxa"/>
          </w:tblCellMar>
        </w:tblPrEx>
        <w:trPr>
          <w:tblHeader/>
        </w:trPr>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Vérification</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Résultat</w:t>
            </w:r>
          </w:p>
        </w:tc>
        <w:tc>
          <w:tcPr>
            <w:tcW w:w="28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Statut</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Pr="004E0165" w:rsidRDefault="00000000">
            <w:pPr>
              <w:rPr>
                <w:lang w:val="en-US"/>
              </w:rPr>
            </w:pPr>
            <w:proofErr w:type="spellStart"/>
            <w:r w:rsidRPr="004E0165">
              <w:rPr>
                <w:sz w:val="20"/>
                <w:szCs w:val="20"/>
                <w:lang w:val="en-US"/>
              </w:rPr>
              <w:t>Orphelins</w:t>
            </w:r>
            <w:proofErr w:type="spellEnd"/>
            <w:r w:rsidRPr="004E0165">
              <w:rPr>
                <w:sz w:val="20"/>
                <w:szCs w:val="20"/>
                <w:lang w:val="en-US"/>
              </w:rPr>
              <w:t xml:space="preserve"> FK — </w:t>
            </w:r>
            <w:proofErr w:type="spellStart"/>
            <w:r w:rsidRPr="004E0165">
              <w:rPr>
                <w:sz w:val="20"/>
                <w:szCs w:val="20"/>
                <w:lang w:val="en-US"/>
              </w:rPr>
              <w:t>fact_transfert</w:t>
            </w:r>
            <w:proofErr w:type="spellEnd"/>
            <w:r w:rsidRPr="004E0165">
              <w:rPr>
                <w:sz w:val="20"/>
                <w:szCs w:val="20"/>
                <w:lang w:val="en-US"/>
              </w:rPr>
              <w:t xml:space="preserve"> (7 checks)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OK</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Pr="004E0165" w:rsidRDefault="00000000">
            <w:pPr>
              <w:rPr>
                <w:lang w:val="en-US"/>
              </w:rPr>
            </w:pPr>
            <w:proofErr w:type="spellStart"/>
            <w:r w:rsidRPr="004E0165">
              <w:rPr>
                <w:sz w:val="20"/>
                <w:szCs w:val="20"/>
                <w:lang w:val="en-US"/>
              </w:rPr>
              <w:t>Orphelins</w:t>
            </w:r>
            <w:proofErr w:type="spellEnd"/>
            <w:r w:rsidRPr="004E0165">
              <w:rPr>
                <w:sz w:val="20"/>
                <w:szCs w:val="20"/>
                <w:lang w:val="en-US"/>
              </w:rPr>
              <w:t xml:space="preserve"> FK — </w:t>
            </w:r>
            <w:proofErr w:type="spellStart"/>
            <w:r w:rsidRPr="004E0165">
              <w:rPr>
                <w:sz w:val="20"/>
                <w:szCs w:val="20"/>
                <w:lang w:val="en-US"/>
              </w:rPr>
              <w:t>fact_excursion</w:t>
            </w:r>
            <w:proofErr w:type="spellEnd"/>
            <w:r w:rsidRPr="004E0165">
              <w:rPr>
                <w:sz w:val="20"/>
                <w:szCs w:val="20"/>
                <w:lang w:val="en-US"/>
              </w:rPr>
              <w:t xml:space="preserve"> (6 checks)</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OK</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 xml:space="preserve">NULL </w:t>
            </w:r>
            <w:proofErr w:type="spellStart"/>
            <w:r>
              <w:rPr>
                <w:sz w:val="20"/>
                <w:szCs w:val="20"/>
              </w:rPr>
              <w:t>fact_transfert.Montant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OK</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Pr="004E0165" w:rsidRDefault="00000000">
            <w:pPr>
              <w:rPr>
                <w:lang w:val="en-US"/>
              </w:rPr>
            </w:pPr>
            <w:r w:rsidRPr="004E0165">
              <w:rPr>
                <w:sz w:val="20"/>
                <w:szCs w:val="20"/>
                <w:lang w:val="en-US"/>
              </w:rPr>
              <w:t xml:space="preserve">NULL </w:t>
            </w:r>
            <w:proofErr w:type="spellStart"/>
            <w:r w:rsidRPr="004E0165">
              <w:rPr>
                <w:sz w:val="20"/>
                <w:szCs w:val="20"/>
                <w:lang w:val="en-US"/>
              </w:rPr>
              <w:t>fact_</w:t>
            </w:r>
            <w:proofErr w:type="gramStart"/>
            <w:r w:rsidRPr="004E0165">
              <w:rPr>
                <w:sz w:val="20"/>
                <w:szCs w:val="20"/>
                <w:lang w:val="en-US"/>
              </w:rPr>
              <w:t>transfert.client</w:t>
            </w:r>
            <w:proofErr w:type="gramEnd"/>
            <w:r w:rsidRPr="004E0165">
              <w:rPr>
                <w:sz w:val="20"/>
                <w:szCs w:val="20"/>
                <w:lang w:val="en-US"/>
              </w:rPr>
              <w:t>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OK</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 xml:space="preserve">NULL </w:t>
            </w:r>
            <w:proofErr w:type="spellStart"/>
            <w:r>
              <w:rPr>
                <w:sz w:val="20"/>
                <w:szCs w:val="20"/>
              </w:rPr>
              <w:t>fact_excursion.Montant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OK</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 xml:space="preserve">NULL </w:t>
            </w:r>
            <w:proofErr w:type="spellStart"/>
            <w:r>
              <w:rPr>
                <w:sz w:val="20"/>
                <w:szCs w:val="20"/>
              </w:rPr>
              <w:t>fact_excursion.vendeur_id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OK</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 xml:space="preserve">Montants &lt;= 0 — </w:t>
            </w:r>
            <w:proofErr w:type="spellStart"/>
            <w:r>
              <w:rPr>
                <w:sz w:val="20"/>
                <w:szCs w:val="20"/>
              </w:rPr>
              <w:t>fact_transfert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304 / 110 294 (0.28%)</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WARNING</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 xml:space="preserve">Montants &lt;= 0 — </w:t>
            </w:r>
            <w:proofErr w:type="spellStart"/>
            <w:r>
              <w:rPr>
                <w:sz w:val="20"/>
                <w:szCs w:val="20"/>
              </w:rPr>
              <w:t>fact_excursion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737 / 53 325 (1.38%)</w:t>
            </w:r>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WARNING</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 xml:space="preserve">Doublons </w:t>
            </w:r>
            <w:proofErr w:type="spellStart"/>
            <w:r>
              <w:rPr>
                <w:sz w:val="20"/>
                <w:szCs w:val="20"/>
              </w:rPr>
              <w:t>Num_Reservation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OK</w:t>
            </w:r>
          </w:p>
        </w:tc>
      </w:tr>
      <w:tr w:rsidR="00891796">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 xml:space="preserve">Doublons </w:t>
            </w:r>
            <w:proofErr w:type="spellStart"/>
            <w:r>
              <w:rPr>
                <w:sz w:val="20"/>
                <w:szCs w:val="20"/>
              </w:rPr>
              <w:t>Num_Ticket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0</w:t>
            </w:r>
          </w:p>
        </w:tc>
        <w:tc>
          <w:tcPr>
            <w:tcW w:w="28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OK</w:t>
            </w:r>
          </w:p>
        </w:tc>
      </w:tr>
    </w:tbl>
    <w:p w:rsidR="00891796" w:rsidRDefault="00891796"/>
    <w:p w:rsidR="00891796" w:rsidRDefault="00000000">
      <w:pPr>
        <w:spacing w:before="80" w:after="80"/>
      </w:pPr>
      <w:r>
        <w:t>Note : Les montants &lt;= 0 correspondent à des avoirs et remboursements présents dans les données source. Ils sont tracés dans des fichiers CSV d'anomalies mais conservés dans le datamart pour exhaustivité.</w:t>
      </w:r>
    </w:p>
    <w:p w:rsidR="00891796" w:rsidRDefault="00891796"/>
    <w:p w:rsidR="00891796" w:rsidRDefault="00000000">
      <w:r>
        <w:br w:type="page"/>
      </w:r>
    </w:p>
    <w:p w:rsidR="00891796" w:rsidRDefault="00000000">
      <w:pPr>
        <w:pStyle w:val="Titre1"/>
      </w:pPr>
      <w:r>
        <w:lastRenderedPageBreak/>
        <w:t>7. Livrables et État d'Avancement</w:t>
      </w:r>
    </w:p>
    <w:p w:rsidR="00891796" w:rsidRDefault="00000000">
      <w:pPr>
        <w:pStyle w:val="Titre2"/>
        <w:pBdr>
          <w:bottom w:val="single" w:sz="4" w:space="4" w:color="2E75B6"/>
        </w:pBdr>
      </w:pPr>
      <w:r>
        <w:t>7.1 Fichiers livrés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1162"/>
        <w:gridCol w:w="2780"/>
        <w:gridCol w:w="2483"/>
      </w:tblGrid>
      <w:tr w:rsidR="00891796" w:rsidTr="004E0165">
        <w:tblPrEx>
          <w:tblCellMar>
            <w:top w:w="0" w:type="dxa"/>
            <w:bottom w:w="0" w:type="dxa"/>
          </w:tblCellMar>
        </w:tblPrEx>
        <w:trPr>
          <w:gridAfter w:val="1"/>
          <w:wAfter w:w="2483" w:type="dxa"/>
          <w:tblHeader/>
        </w:trPr>
        <w:tc>
          <w:tcPr>
            <w:tcW w:w="26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Fichier</w:t>
            </w:r>
          </w:p>
        </w:tc>
        <w:tc>
          <w:tcPr>
            <w:tcW w:w="11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Type</w:t>
            </w:r>
          </w:p>
        </w:tc>
        <w:tc>
          <w:tcPr>
            <w:tcW w:w="27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Description</w:t>
            </w:r>
          </w:p>
        </w:tc>
      </w:tr>
      <w:tr w:rsidR="00891796" w:rsidTr="004E0165">
        <w:tblPrEx>
          <w:tblCellMar>
            <w:top w:w="0" w:type="dxa"/>
            <w:bottom w:w="0" w:type="dxa"/>
          </w:tblCellMar>
        </w:tblPrEx>
        <w:trPr>
          <w:gridAfter w:val="1"/>
          <w:wAfter w:w="2483" w:type="dxa"/>
        </w:trPr>
        <w:tc>
          <w:tcPr>
            <w:tcW w:w="260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transform.py</w:t>
            </w:r>
          </w:p>
        </w:tc>
        <w:tc>
          <w:tcPr>
            <w:tcW w:w="11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Python</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Extraction et transformation des sources</w:t>
            </w:r>
          </w:p>
        </w:tc>
      </w:tr>
      <w:tr w:rsidR="00891796" w:rsidTr="004E0165">
        <w:tblPrEx>
          <w:tblCellMar>
            <w:top w:w="0" w:type="dxa"/>
            <w:bottom w:w="0" w:type="dxa"/>
          </w:tblCellMar>
        </w:tblPrEx>
        <w:trPr>
          <w:gridAfter w:val="1"/>
          <w:wAfter w:w="2483" w:type="dxa"/>
        </w:trPr>
        <w:tc>
          <w:tcPr>
            <w:tcW w:w="2601"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load.py</w:t>
            </w:r>
          </w:p>
        </w:tc>
        <w:tc>
          <w:tcPr>
            <w:tcW w:w="1162"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Python</w:t>
            </w:r>
          </w:p>
        </w:tc>
        <w:tc>
          <w:tcPr>
            <w:tcW w:w="27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Chargement SQL Server v4.0 avec hash MD5</w:t>
            </w:r>
          </w:p>
        </w:tc>
      </w:tr>
      <w:tr w:rsidR="00891796" w:rsidTr="004E0165">
        <w:tblPrEx>
          <w:tblCellMar>
            <w:top w:w="0" w:type="dxa"/>
            <w:bottom w:w="0" w:type="dxa"/>
          </w:tblCellMar>
        </w:tblPrEx>
        <w:tc>
          <w:tcPr>
            <w:tcW w:w="260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CA.py</w:t>
            </w:r>
          </w:p>
        </w:tc>
        <w:tc>
          <w:tcPr>
            <w:tcW w:w="11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Python</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Calcul des tables CA — re-</w:t>
            </w:r>
            <w:proofErr w:type="spellStart"/>
            <w:r>
              <w:rPr>
                <w:sz w:val="20"/>
                <w:szCs w:val="20"/>
              </w:rPr>
              <w:t>runnable</w:t>
            </w:r>
            <w:proofErr w:type="spellEnd"/>
          </w:p>
        </w:tc>
        <w:tc>
          <w:tcPr>
            <w:tcW w:w="248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Calcul des tables CA — re-</w:t>
            </w:r>
            <w:proofErr w:type="spellStart"/>
            <w:r>
              <w:rPr>
                <w:sz w:val="20"/>
                <w:szCs w:val="20"/>
              </w:rPr>
              <w:t>runnable</w:t>
            </w:r>
            <w:proofErr w:type="spellEnd"/>
          </w:p>
        </w:tc>
      </w:tr>
      <w:tr w:rsidR="00891796" w:rsidTr="004E0165">
        <w:tblPrEx>
          <w:tblCellMar>
            <w:top w:w="0" w:type="dxa"/>
            <w:bottom w:w="0" w:type="dxa"/>
          </w:tblCellMar>
        </w:tblPrEx>
        <w:trPr>
          <w:gridAfter w:val="1"/>
          <w:wAfter w:w="2483" w:type="dxa"/>
        </w:trPr>
        <w:tc>
          <w:tcPr>
            <w:tcW w:w="2601"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config.py</w:t>
            </w:r>
          </w:p>
        </w:tc>
        <w:tc>
          <w:tcPr>
            <w:tcW w:w="1162"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Python</w:t>
            </w:r>
          </w:p>
        </w:tc>
        <w:tc>
          <w:tcPr>
            <w:tcW w:w="27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Configuration centralisée (connexion DB)</w:t>
            </w:r>
          </w:p>
        </w:tc>
      </w:tr>
      <w:tr w:rsidR="00891796" w:rsidTr="004E0165">
        <w:tblPrEx>
          <w:tblCellMar>
            <w:top w:w="0" w:type="dxa"/>
            <w:bottom w:w="0" w:type="dxa"/>
          </w:tblCellMar>
        </w:tblPrEx>
        <w:trPr>
          <w:gridAfter w:val="1"/>
          <w:wAfter w:w="2483" w:type="dxa"/>
        </w:trPr>
        <w:tc>
          <w:tcPr>
            <w:tcW w:w="260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validate.py</w:t>
            </w:r>
          </w:p>
        </w:tc>
        <w:tc>
          <w:tcPr>
            <w:tcW w:w="11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Python</w:t>
            </w:r>
          </w:p>
        </w:tc>
        <w:tc>
          <w:tcPr>
            <w:tcW w:w="27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Validation avant/après run + 3</w:t>
            </w:r>
            <w:r w:rsidR="004E0165">
              <w:rPr>
                <w:sz w:val="20"/>
                <w:szCs w:val="20"/>
              </w:rPr>
              <w:t>3</w:t>
            </w:r>
            <w:r>
              <w:rPr>
                <w:sz w:val="20"/>
                <w:szCs w:val="20"/>
              </w:rPr>
              <w:t xml:space="preserve"> checks cohérence</w:t>
            </w:r>
          </w:p>
        </w:tc>
      </w:tr>
      <w:tr w:rsidR="00891796" w:rsidTr="004E0165">
        <w:tblPrEx>
          <w:tblCellMar>
            <w:top w:w="0" w:type="dxa"/>
            <w:bottom w:w="0" w:type="dxa"/>
          </w:tblCellMar>
        </w:tblPrEx>
        <w:trPr>
          <w:gridAfter w:val="1"/>
          <w:wAfter w:w="2483" w:type="dxa"/>
        </w:trPr>
        <w:tc>
          <w:tcPr>
            <w:tcW w:w="2601"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logs/etl_YYYYMMDD.log</w:t>
            </w:r>
          </w:p>
        </w:tc>
        <w:tc>
          <w:tcPr>
            <w:tcW w:w="1162"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Log</w:t>
            </w:r>
          </w:p>
        </w:tc>
        <w:tc>
          <w:tcPr>
            <w:tcW w:w="27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Journal horodaté de chaque run</w:t>
            </w:r>
          </w:p>
        </w:tc>
      </w:tr>
    </w:tbl>
    <w:p w:rsidR="00891796" w:rsidRDefault="00891796"/>
    <w:p w:rsidR="00891796" w:rsidRDefault="00000000">
      <w:pPr>
        <w:pStyle w:val="Titre2"/>
        <w:pBdr>
          <w:bottom w:val="single" w:sz="4" w:space="4" w:color="2E75B6"/>
        </w:pBdr>
      </w:pPr>
      <w:r>
        <w:t>7.2 État d'avancement par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3726"/>
      </w:tblGrid>
      <w:tr w:rsidR="00891796">
        <w:tblPrEx>
          <w:tblCellMar>
            <w:top w:w="0" w:type="dxa"/>
            <w:bottom w:w="0" w:type="dxa"/>
          </w:tblCellMar>
        </w:tblPrEx>
        <w:trPr>
          <w:tblHeader/>
        </w:trPr>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Phase</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Intitulé</w:t>
            </w:r>
          </w:p>
        </w:tc>
        <w:tc>
          <w:tcPr>
            <w:tcW w:w="37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Statut</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Phase 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Connexion &amp; Exploration de la base Sun Séjour</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Phase 2</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Modélisation du datamart (schéma en étoile)</w:t>
            </w:r>
          </w:p>
        </w:tc>
        <w:tc>
          <w:tcPr>
            <w:tcW w:w="37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Phase 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Flux ETL — extraction, transformation, chargement</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Phase 3</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Logs, orchestration et reprise sur incident</w:t>
            </w:r>
          </w:p>
        </w:tc>
        <w:tc>
          <w:tcPr>
            <w:tcW w:w="37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Phase 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Planification automatique mensuelle (</w:t>
            </w:r>
            <w:proofErr w:type="spellStart"/>
            <w:r>
              <w:rPr>
                <w:sz w:val="20"/>
                <w:szCs w:val="20"/>
              </w:rPr>
              <w:t>cron</w:t>
            </w:r>
            <w:proofErr w:type="spellEnd"/>
            <w:r>
              <w:rPr>
                <w:sz w:val="20"/>
                <w:szCs w:val="20"/>
              </w:rPr>
              <w:t>)</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Phase 4</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Contrôle qualité — 21 checks automatiques</w:t>
            </w:r>
          </w:p>
        </w:tc>
        <w:tc>
          <w:tcPr>
            <w:tcW w:w="37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Bonus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Tables CA analytiques (</w:t>
            </w:r>
            <w:proofErr w:type="spellStart"/>
            <w:r>
              <w:rPr>
                <w:sz w:val="20"/>
                <w:szCs w:val="20"/>
              </w:rPr>
              <w:t>fact_ca_semaine</w:t>
            </w:r>
            <w:proofErr w:type="spellEnd"/>
            <w:r>
              <w:rPr>
                <w:sz w:val="20"/>
                <w:szCs w:val="20"/>
              </w:rPr>
              <w:t xml:space="preserve"> + </w:t>
            </w:r>
            <w:proofErr w:type="spellStart"/>
            <w:r>
              <w:rPr>
                <w:sz w:val="20"/>
                <w:szCs w:val="20"/>
              </w:rPr>
              <w:t>fact_ca_annuel</w:t>
            </w:r>
            <w:proofErr w:type="spellEnd"/>
            <w:r>
              <w:rPr>
                <w:sz w:val="20"/>
                <w:szCs w:val="20"/>
              </w:rPr>
              <w:t>)</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Bonus</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xml:space="preserve">Table jointe </w:t>
            </w:r>
            <w:proofErr w:type="spellStart"/>
            <w:r>
              <w:rPr>
                <w:sz w:val="20"/>
                <w:szCs w:val="20"/>
              </w:rPr>
              <w:t>fact_joint</w:t>
            </w:r>
            <w:proofErr w:type="spellEnd"/>
            <w:r>
              <w:rPr>
                <w:sz w:val="20"/>
                <w:szCs w:val="20"/>
              </w:rPr>
              <w:t xml:space="preserve"> (7 980 correspondances)</w:t>
            </w:r>
          </w:p>
        </w:tc>
        <w:tc>
          <w:tcPr>
            <w:tcW w:w="37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Terminée</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Bonus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Dictionnaire de données complet</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Terminé</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r>
              <w:rPr>
                <w:sz w:val="20"/>
                <w:szCs w:val="20"/>
              </w:rPr>
              <w:t>Bonus</w:t>
            </w:r>
          </w:p>
        </w:tc>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Schéma logique documenté</w:t>
            </w:r>
          </w:p>
        </w:tc>
        <w:tc>
          <w:tcPr>
            <w:tcW w:w="37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 Terminé</w:t>
            </w:r>
          </w:p>
        </w:tc>
      </w:tr>
      <w:tr w:rsidR="00891796">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r>
              <w:rPr>
                <w:sz w:val="20"/>
                <w:szCs w:val="20"/>
              </w:rPr>
              <w:t>Phase BI</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Power BI / Tableau — tableaux de bord</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 À venir</w:t>
            </w:r>
          </w:p>
        </w:tc>
      </w:tr>
    </w:tbl>
    <w:p w:rsidR="00891796" w:rsidRDefault="00891796"/>
    <w:p w:rsidR="00891796" w:rsidRDefault="00000000">
      <w:r>
        <w:br w:type="page"/>
      </w:r>
    </w:p>
    <w:p w:rsidR="00891796" w:rsidRDefault="00000000">
      <w:pPr>
        <w:pStyle w:val="Titre1"/>
      </w:pPr>
      <w:r>
        <w:lastRenderedPageBreak/>
        <w:t>8. Notes Techniques &amp; Décisions d'Architecture</w:t>
      </w:r>
    </w:p>
    <w:p w:rsidR="00891796" w:rsidRDefault="00000000">
      <w:pPr>
        <w:pStyle w:val="Titre2"/>
        <w:pBdr>
          <w:bottom w:val="single" w:sz="4" w:space="4" w:color="2E75B6"/>
        </w:pBdr>
      </w:pPr>
      <w:r>
        <w:t>8.1 Indépendance des IDs client entre sources</w:t>
      </w:r>
    </w:p>
    <w:p w:rsidR="00891796" w:rsidRDefault="00000000">
      <w:pPr>
        <w:spacing w:before="80" w:after="80"/>
      </w:pPr>
      <w:r>
        <w:t xml:space="preserve">Les IDs de </w:t>
      </w:r>
      <w:proofErr w:type="spellStart"/>
      <w:r>
        <w:t>dim_client</w:t>
      </w:r>
      <w:proofErr w:type="spellEnd"/>
      <w:r>
        <w:t xml:space="preserve"> sont construits par fusion des deux sources dans transform.py. Cependant les libellés clients peuvent différer légèrement entre les fichiers transfert et excursion, entraînant des IDs distincts. En conséquence, </w:t>
      </w:r>
      <w:proofErr w:type="spellStart"/>
      <w:r>
        <w:t>fact_ca_semaine</w:t>
      </w:r>
      <w:proofErr w:type="spellEnd"/>
      <w:r>
        <w:t xml:space="preserve"> calcule un </w:t>
      </w:r>
      <w:proofErr w:type="spellStart"/>
      <w:r>
        <w:t>ca_excursion</w:t>
      </w:r>
      <w:proofErr w:type="spellEnd"/>
      <w:r>
        <w:t xml:space="preserve"> à 0 pour les clients purement transfert et inversement — ce comportement est documenté et attendu.</w:t>
      </w:r>
    </w:p>
    <w:p w:rsidR="00891796" w:rsidRDefault="00891796"/>
    <w:p w:rsidR="00891796" w:rsidRDefault="00000000">
      <w:pPr>
        <w:pStyle w:val="Titre2"/>
        <w:pBdr>
          <w:bottom w:val="single" w:sz="4" w:space="4" w:color="2E75B6"/>
        </w:pBdr>
      </w:pPr>
      <w:r>
        <w:t>8.2 Formats de dates hétérogènes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1961"/>
        <w:gridCol w:w="3567"/>
      </w:tblGrid>
      <w:tr w:rsidR="00891796">
        <w:tblPrEx>
          <w:tblCellMar>
            <w:top w:w="0" w:type="dxa"/>
            <w:bottom w:w="0" w:type="dxa"/>
          </w:tblCellMar>
        </w:tblPrEx>
        <w:trPr>
          <w:tblHeader/>
        </w:trPr>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Colonne</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Format brut</w:t>
            </w:r>
          </w:p>
        </w:tc>
        <w:tc>
          <w:tcPr>
            <w:tcW w:w="4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891796" w:rsidRDefault="00000000">
            <w:pPr>
              <w:jc w:val="center"/>
            </w:pPr>
            <w:r>
              <w:rPr>
                <w:b/>
                <w:bCs/>
                <w:color w:val="FFFFFF"/>
                <w:sz w:val="20"/>
                <w:szCs w:val="20"/>
              </w:rPr>
              <w:t>Conversion SQL</w:t>
            </w:r>
          </w:p>
        </w:tc>
      </w:tr>
      <w:tr w:rsidR="00891796" w:rsidRPr="004E016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dim_date_transfert</w:t>
            </w:r>
            <w:proofErr w:type="spellEnd"/>
            <w:r>
              <w:rPr>
                <w:sz w:val="20"/>
                <w:szCs w:val="20"/>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'2024 9 12' (AAAA M JJ)</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Pr="004E0165" w:rsidRDefault="00000000">
            <w:pPr>
              <w:jc w:val="center"/>
              <w:rPr>
                <w:lang w:val="en-US"/>
              </w:rPr>
            </w:pPr>
            <w:proofErr w:type="gramStart"/>
            <w:r w:rsidRPr="004E0165">
              <w:rPr>
                <w:sz w:val="20"/>
                <w:szCs w:val="20"/>
                <w:lang w:val="en-US"/>
              </w:rPr>
              <w:t>REPLACE(</w:t>
            </w:r>
            <w:proofErr w:type="gramEnd"/>
            <w:r w:rsidRPr="004E0165">
              <w:rPr>
                <w:sz w:val="20"/>
                <w:szCs w:val="20"/>
                <w:lang w:val="en-US"/>
              </w:rPr>
              <w:t>' ','-') + TRY_CONVERT(DATE,.,23)</w:t>
            </w:r>
          </w:p>
        </w:tc>
      </w:tr>
      <w:tr w:rsidR="00891796">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roofErr w:type="spellStart"/>
            <w:r>
              <w:rPr>
                <w:sz w:val="20"/>
                <w:szCs w:val="20"/>
              </w:rPr>
              <w:t>dim_date_excursion.Date_Excursion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'28/05/2025' (JJ/MM/AAAA)</w:t>
            </w:r>
          </w:p>
        </w:tc>
        <w:tc>
          <w:tcPr>
            <w:tcW w:w="4026"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vAlign w:val="center"/>
          </w:tcPr>
          <w:p w:rsidR="00891796" w:rsidRDefault="00000000">
            <w:pPr>
              <w:jc w:val="center"/>
            </w:pPr>
            <w:r>
              <w:rPr>
                <w:sz w:val="20"/>
                <w:szCs w:val="20"/>
              </w:rPr>
              <w:t>TRY_CONVERT(DATE, ., 103)</w:t>
            </w:r>
          </w:p>
        </w:tc>
      </w:tr>
      <w:tr w:rsidR="00891796">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roofErr w:type="spellStart"/>
            <w:r>
              <w:rPr>
                <w:sz w:val="20"/>
                <w:szCs w:val="20"/>
              </w:rPr>
              <w:t>dim_date_excursion.Date_Arrivee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'25/05/2025' (JJ/MM/AAAA)</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rsidR="00891796" w:rsidRDefault="00000000">
            <w:pPr>
              <w:jc w:val="center"/>
            </w:pPr>
            <w:r>
              <w:rPr>
                <w:sz w:val="20"/>
                <w:szCs w:val="20"/>
              </w:rPr>
              <w:t>TRY_CONVERT(DATE, ., 103)</w:t>
            </w:r>
          </w:p>
        </w:tc>
      </w:tr>
    </w:tbl>
    <w:p w:rsidR="00891796" w:rsidRDefault="00000000">
      <w:pPr>
        <w:spacing w:before="80" w:after="80"/>
      </w:pPr>
      <w:r>
        <w:t>TRY_CONVERT est utilisé partout à la place de CAST pour absorber les valeurs malformées sans lever d'erreur (Msg 241).</w:t>
      </w:r>
    </w:p>
    <w:p w:rsidR="00891796" w:rsidRDefault="00891796"/>
    <w:sectPr w:rsidR="0089179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297C" w:rsidRDefault="00C1297C">
      <w:r>
        <w:separator/>
      </w:r>
    </w:p>
  </w:endnote>
  <w:endnote w:type="continuationSeparator" w:id="0">
    <w:p w:rsidR="00C1297C" w:rsidRDefault="00C12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796" w:rsidRDefault="00000000">
    <w:pPr>
      <w:pBdr>
        <w:top w:val="single" w:sz="4" w:space="4" w:color="2E75B6"/>
      </w:pBdr>
      <w:spacing w:before="120"/>
    </w:pPr>
    <w:r>
      <w:rPr>
        <w:color w:val="888888"/>
        <w:sz w:val="18"/>
        <w:szCs w:val="18"/>
      </w:rPr>
      <w:t xml:space="preserve">Mouhamed Nourou Dine </w:t>
    </w:r>
    <w:proofErr w:type="spellStart"/>
    <w:r>
      <w:rPr>
        <w:color w:val="888888"/>
        <w:sz w:val="18"/>
        <w:szCs w:val="18"/>
      </w:rPr>
      <w:t>Cisse</w:t>
    </w:r>
    <w:proofErr w:type="spellEnd"/>
    <w:r>
      <w:rPr>
        <w:color w:val="888888"/>
        <w:sz w:val="18"/>
        <w:szCs w:val="18"/>
      </w:rPr>
      <w:t xml:space="preserve">  —  Confidentiel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E016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297C" w:rsidRDefault="00C1297C">
      <w:r>
        <w:separator/>
      </w:r>
    </w:p>
  </w:footnote>
  <w:footnote w:type="continuationSeparator" w:id="0">
    <w:p w:rsidR="00C1297C" w:rsidRDefault="00C12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1796" w:rsidRDefault="00000000">
    <w:pPr>
      <w:pBdr>
        <w:bottom w:val="single" w:sz="4" w:space="4" w:color="2E75B6"/>
      </w:pBdr>
      <w:spacing w:after="120"/>
    </w:pPr>
    <w:r>
      <w:rPr>
        <w:color w:val="2E75B6"/>
        <w:sz w:val="18"/>
        <w:szCs w:val="18"/>
      </w:rPr>
      <w:t>Rapport Technique — Datamart Sun Séjour  |  v4.0 — Production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435C8"/>
    <w:multiLevelType w:val="hybridMultilevel"/>
    <w:tmpl w:val="F9A0F94A"/>
    <w:lvl w:ilvl="0" w:tplc="4C4A25C4">
      <w:start w:val="1"/>
      <w:numFmt w:val="bullet"/>
      <w:lvlText w:val="•"/>
      <w:lvlJc w:val="left"/>
      <w:pPr>
        <w:ind w:left="720" w:hanging="360"/>
      </w:pPr>
    </w:lvl>
    <w:lvl w:ilvl="1" w:tplc="28E2C992">
      <w:numFmt w:val="decimal"/>
      <w:lvlText w:val=""/>
      <w:lvlJc w:val="left"/>
    </w:lvl>
    <w:lvl w:ilvl="2" w:tplc="65F01F56">
      <w:numFmt w:val="decimal"/>
      <w:lvlText w:val=""/>
      <w:lvlJc w:val="left"/>
    </w:lvl>
    <w:lvl w:ilvl="3" w:tplc="97A062DA">
      <w:numFmt w:val="decimal"/>
      <w:lvlText w:val=""/>
      <w:lvlJc w:val="left"/>
    </w:lvl>
    <w:lvl w:ilvl="4" w:tplc="C16CF714">
      <w:numFmt w:val="decimal"/>
      <w:lvlText w:val=""/>
      <w:lvlJc w:val="left"/>
    </w:lvl>
    <w:lvl w:ilvl="5" w:tplc="563813CC">
      <w:numFmt w:val="decimal"/>
      <w:lvlText w:val=""/>
      <w:lvlJc w:val="left"/>
    </w:lvl>
    <w:lvl w:ilvl="6" w:tplc="B70487FC">
      <w:numFmt w:val="decimal"/>
      <w:lvlText w:val=""/>
      <w:lvlJc w:val="left"/>
    </w:lvl>
    <w:lvl w:ilvl="7" w:tplc="6B2E5DF0">
      <w:numFmt w:val="decimal"/>
      <w:lvlText w:val=""/>
      <w:lvlJc w:val="left"/>
    </w:lvl>
    <w:lvl w:ilvl="8" w:tplc="1E68E03E">
      <w:numFmt w:val="decimal"/>
      <w:lvlText w:val=""/>
      <w:lvlJc w:val="left"/>
    </w:lvl>
  </w:abstractNum>
  <w:abstractNum w:abstractNumId="1" w15:restartNumberingAfterBreak="0">
    <w:nsid w:val="65F404BF"/>
    <w:multiLevelType w:val="hybridMultilevel"/>
    <w:tmpl w:val="936E71A2"/>
    <w:lvl w:ilvl="0" w:tplc="E9760EB8">
      <w:start w:val="1"/>
      <w:numFmt w:val="bullet"/>
      <w:lvlText w:val="●"/>
      <w:lvlJc w:val="left"/>
      <w:pPr>
        <w:ind w:left="720" w:hanging="360"/>
      </w:pPr>
    </w:lvl>
    <w:lvl w:ilvl="1" w:tplc="F88CBFD2">
      <w:start w:val="1"/>
      <w:numFmt w:val="bullet"/>
      <w:lvlText w:val="○"/>
      <w:lvlJc w:val="left"/>
      <w:pPr>
        <w:ind w:left="1440" w:hanging="360"/>
      </w:pPr>
    </w:lvl>
    <w:lvl w:ilvl="2" w:tplc="8C505680">
      <w:start w:val="1"/>
      <w:numFmt w:val="bullet"/>
      <w:lvlText w:val="■"/>
      <w:lvlJc w:val="left"/>
      <w:pPr>
        <w:ind w:left="2160" w:hanging="360"/>
      </w:pPr>
    </w:lvl>
    <w:lvl w:ilvl="3" w:tplc="D820EA88">
      <w:start w:val="1"/>
      <w:numFmt w:val="bullet"/>
      <w:lvlText w:val="●"/>
      <w:lvlJc w:val="left"/>
      <w:pPr>
        <w:ind w:left="2880" w:hanging="360"/>
      </w:pPr>
    </w:lvl>
    <w:lvl w:ilvl="4" w:tplc="0EFC1EE6">
      <w:start w:val="1"/>
      <w:numFmt w:val="bullet"/>
      <w:lvlText w:val="○"/>
      <w:lvlJc w:val="left"/>
      <w:pPr>
        <w:ind w:left="3600" w:hanging="360"/>
      </w:pPr>
    </w:lvl>
    <w:lvl w:ilvl="5" w:tplc="B85C2F4E">
      <w:start w:val="1"/>
      <w:numFmt w:val="bullet"/>
      <w:lvlText w:val="■"/>
      <w:lvlJc w:val="left"/>
      <w:pPr>
        <w:ind w:left="4320" w:hanging="360"/>
      </w:pPr>
    </w:lvl>
    <w:lvl w:ilvl="6" w:tplc="4900F7AC">
      <w:start w:val="1"/>
      <w:numFmt w:val="bullet"/>
      <w:lvlText w:val="●"/>
      <w:lvlJc w:val="left"/>
      <w:pPr>
        <w:ind w:left="5040" w:hanging="360"/>
      </w:pPr>
    </w:lvl>
    <w:lvl w:ilvl="7" w:tplc="317CA9B6">
      <w:start w:val="1"/>
      <w:numFmt w:val="bullet"/>
      <w:lvlText w:val="●"/>
      <w:lvlJc w:val="left"/>
      <w:pPr>
        <w:ind w:left="5760" w:hanging="360"/>
      </w:pPr>
    </w:lvl>
    <w:lvl w:ilvl="8" w:tplc="38822514">
      <w:start w:val="1"/>
      <w:numFmt w:val="bullet"/>
      <w:lvlText w:val="●"/>
      <w:lvlJc w:val="left"/>
      <w:pPr>
        <w:ind w:left="6480" w:hanging="360"/>
      </w:pPr>
    </w:lvl>
  </w:abstractNum>
  <w:num w:numId="1" w16cid:durableId="2040735033">
    <w:abstractNumId w:val="1"/>
    <w:lvlOverride w:ilvl="0">
      <w:startOverride w:val="1"/>
    </w:lvlOverride>
  </w:num>
  <w:num w:numId="2" w16cid:durableId="2033340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796"/>
    <w:rsid w:val="004E0165"/>
    <w:rsid w:val="00891796"/>
    <w:rsid w:val="00C1297C"/>
  </w:rsids>
  <m:mathPr>
    <m:mathFont m:val="Cambria Math"/>
    <m:brkBin m:val="before"/>
    <m:brkBinSub m:val="--"/>
    <m:smallFrac m:val="0"/>
    <m:dispDef/>
    <m:lMargin m:val="0"/>
    <m:rMargin m:val="0"/>
    <m:defJc m:val="centerGroup"/>
    <m:wrapIndent m:val="1440"/>
    <m:intLim m:val="subSup"/>
    <m:naryLim m:val="undOvr"/>
  </m:mathPr>
  <w:themeFontLang w:val="fr-SN" w:bidi="ar-SA"/>
  <w:clrSchemeMapping w:bg1="light1" w:t1="dark1" w:bg2="light2" w:t2="dark2" w:accent1="accent1" w:accent2="accent2" w:accent3="accent3" w:accent4="accent4" w:accent5="accent5" w:accent6="accent6" w:hyperlink="hyperlink" w:followedHyperlink="followedHyperlink"/>
  <w:decimalSymbol w:val=","/>
  <w:listSeparator w:val=";"/>
  <w14:docId w14:val="3D7B44DD"/>
  <w15:docId w15:val="{640E8582-10B6-EE41-959B-1A7B3015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4E79"/>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unhideWhenUsed/>
    <w:qFormat/>
    <w:pPr>
      <w:spacing w:before="200" w:after="8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2216</Words>
  <Characters>12190</Characters>
  <Application>Microsoft Office Word</Application>
  <DocSecurity>0</DocSecurity>
  <Lines>101</Lines>
  <Paragraphs>28</Paragraphs>
  <ScaleCrop>false</ScaleCrop>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nouroudine cisse</cp:lastModifiedBy>
  <cp:revision>2</cp:revision>
  <dcterms:created xsi:type="dcterms:W3CDTF">2026-03-25T02:28:00Z</dcterms:created>
  <dcterms:modified xsi:type="dcterms:W3CDTF">2026-04-17T13:01:00Z</dcterms:modified>
</cp:coreProperties>
</file>