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8560AB" w14:textId="77777777" w:rsidR="00BC27D0" w:rsidRDefault="00BC27D0" w:rsidP="00BC27D0">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Введение</w:t>
      </w:r>
    </w:p>
    <w:p w14:paraId="6158E58E" w14:textId="77777777" w:rsidR="00F4653C" w:rsidRPr="009879E1" w:rsidRDefault="00BC27D0" w:rsidP="00F4653C">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 xml:space="preserve">Рынок мобильных финансовых сервисов достиг фазы зрелости, в которой ключевым фактором конкурентоспособности становится глубина аналитической переработки данных, а не экстенсивный рост аудитории. </w:t>
      </w:r>
      <w:r w:rsidR="00F4653C" w:rsidRPr="009879E1">
        <w:rPr>
          <w:rFonts w:ascii="Times New Roman" w:hAnsi="Times New Roman" w:cs="Times New Roman"/>
          <w:sz w:val="28"/>
          <w:szCs w:val="28"/>
        </w:rPr>
        <w:t xml:space="preserve">По данным Аналитического центра НАФИ, на декабрь 2024 года 74% россиян использовали мобильное приложение банка на смартфоне или планшете, что сделало этот канал доминирующим в дистанционном банковском обслуживании [1]. В глобальном масштабе рынок финансовых приложений сохраняет положительную динамику: согласно отчёту </w:t>
      </w:r>
      <w:proofErr w:type="spellStart"/>
      <w:r w:rsidR="00F4653C" w:rsidRPr="009879E1">
        <w:rPr>
          <w:rFonts w:ascii="Times New Roman" w:hAnsi="Times New Roman" w:cs="Times New Roman"/>
          <w:sz w:val="28"/>
          <w:szCs w:val="28"/>
        </w:rPr>
        <w:t>Adjust</w:t>
      </w:r>
      <w:proofErr w:type="spellEnd"/>
      <w:r w:rsidR="00F4653C" w:rsidRPr="009879E1">
        <w:rPr>
          <w:rFonts w:ascii="Times New Roman" w:hAnsi="Times New Roman" w:cs="Times New Roman"/>
          <w:sz w:val="28"/>
          <w:szCs w:val="28"/>
        </w:rPr>
        <w:t xml:space="preserve"> за 2025 год, число установок таких приложений в третьем квартале 2025 года увеличилось на 11% год к году, а количество сессий — на 16% [2]. Рост количества транзакций, приходящихся на одного пользователя, объективно повышает сложность ручного контроля и создаёт запрос на автоматизированные инструменты интеллектуального анализа данных, способные не только фиксировать, но и интерпретировать финансовое поведение.</w:t>
      </w:r>
    </w:p>
    <w:p w14:paraId="28DA6919" w14:textId="3D8B0B43" w:rsidR="00BC27D0" w:rsidRDefault="00F4653C" w:rsidP="00BC27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то же время на сегодняшний день практически н</w:t>
      </w:r>
      <w:r w:rsidR="00BC27D0" w:rsidRPr="00B75833">
        <w:rPr>
          <w:rFonts w:ascii="Times New Roman" w:hAnsi="Times New Roman" w:cs="Times New Roman"/>
          <w:sz w:val="28"/>
          <w:szCs w:val="28"/>
        </w:rPr>
        <w:t xml:space="preserve">и одно из PFM-приложений не реализует комплексного интеллектуального анализа финансового поведения: автоматическая категоризация на основе правил имеет точность не выше 82 % [13], голосовой ввод отсутствует, механизмы выявления аномалий и проактивного контроля бюджета не внедрены. </w:t>
      </w:r>
      <w:r w:rsidRPr="00B75833">
        <w:rPr>
          <w:rFonts w:ascii="Times New Roman" w:hAnsi="Times New Roman" w:cs="Times New Roman"/>
          <w:sz w:val="28"/>
          <w:szCs w:val="28"/>
        </w:rPr>
        <w:t>П</w:t>
      </w:r>
      <w:r w:rsidR="00BC27D0" w:rsidRPr="00B75833">
        <w:rPr>
          <w:rFonts w:ascii="Times New Roman" w:hAnsi="Times New Roman" w:cs="Times New Roman"/>
          <w:sz w:val="28"/>
          <w:szCs w:val="28"/>
        </w:rPr>
        <w:t>реодоление</w:t>
      </w:r>
      <w:r>
        <w:rPr>
          <w:rFonts w:ascii="Times New Roman" w:hAnsi="Times New Roman" w:cs="Times New Roman"/>
          <w:sz w:val="28"/>
          <w:szCs w:val="28"/>
        </w:rPr>
        <w:t xml:space="preserve"> </w:t>
      </w:r>
      <w:r w:rsidR="00BC27D0" w:rsidRPr="00B75833">
        <w:rPr>
          <w:rFonts w:ascii="Times New Roman" w:hAnsi="Times New Roman" w:cs="Times New Roman"/>
          <w:sz w:val="28"/>
          <w:szCs w:val="28"/>
        </w:rPr>
        <w:t>этих ограничений возможно за счёт применения ансамблевых методов машинного обучения и моделей обработки естественного языка.</w:t>
      </w:r>
    </w:p>
    <w:p w14:paraId="5DFEA9EA" w14:textId="77777777" w:rsidR="00BC27D0" w:rsidRPr="00B75833" w:rsidRDefault="00BC27D0" w:rsidP="00BC27D0">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 xml:space="preserve">Целью выпускной квалификационной работы является разработка мобильного приложения </w:t>
      </w:r>
      <w:proofErr w:type="spellStart"/>
      <w:r w:rsidRPr="00B75833">
        <w:rPr>
          <w:rFonts w:ascii="Times New Roman" w:hAnsi="Times New Roman" w:cs="Times New Roman"/>
          <w:sz w:val="28"/>
          <w:szCs w:val="28"/>
        </w:rPr>
        <w:t>FinApp</w:t>
      </w:r>
      <w:proofErr w:type="spellEnd"/>
      <w:r w:rsidRPr="00B75833">
        <w:rPr>
          <w:rFonts w:ascii="Times New Roman" w:hAnsi="Times New Roman" w:cs="Times New Roman"/>
          <w:sz w:val="28"/>
          <w:szCs w:val="28"/>
        </w:rPr>
        <w:t xml:space="preserve"> для управления личными финансами, оснащённого специализированным модулем анализа и контроля, который обеспечивает автоматическую категоризацию транзакций с точностью выше 90 %, голосовой ввод, выявление аномальных трат и персонализированные рекомендации.</w:t>
      </w:r>
    </w:p>
    <w:p w14:paraId="0DC95AF1" w14:textId="77777777" w:rsidR="00BC27D0" w:rsidRPr="00B75833" w:rsidRDefault="00BC27D0" w:rsidP="00BC27D0">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Для достижения поставленной цели необходимо последовательное решение следующих задач:</w:t>
      </w:r>
    </w:p>
    <w:p w14:paraId="00B2765E"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lastRenderedPageBreak/>
        <w:t>Выполнить анализ предметной области управления личными финансами, включая исследование нормативных требований к мобильным финансовым приложениям.</w:t>
      </w:r>
    </w:p>
    <w:p w14:paraId="5973AB12"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Провести обзор существующих PFM-решений, выявить их функциональные ограничения и систематизировать недостатки.</w:t>
      </w:r>
    </w:p>
    <w:p w14:paraId="4576B0D9"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 xml:space="preserve">Сформулировать функциональные и нефункциональные требования к системе </w:t>
      </w:r>
      <w:proofErr w:type="spellStart"/>
      <w:r w:rsidRPr="00B75833">
        <w:rPr>
          <w:rFonts w:ascii="Times New Roman" w:hAnsi="Times New Roman" w:cs="Times New Roman"/>
          <w:sz w:val="28"/>
          <w:szCs w:val="28"/>
        </w:rPr>
        <w:t>FinApp</w:t>
      </w:r>
      <w:proofErr w:type="spellEnd"/>
      <w:r w:rsidRPr="00B75833">
        <w:rPr>
          <w:rFonts w:ascii="Times New Roman" w:hAnsi="Times New Roman" w:cs="Times New Roman"/>
          <w:sz w:val="28"/>
          <w:szCs w:val="28"/>
        </w:rPr>
        <w:t xml:space="preserve"> на основе результатов анализа.</w:t>
      </w:r>
    </w:p>
    <w:p w14:paraId="756B5BEE"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Спроектировать архитектуру системы, включая клиентскую и серверную части, структуру базы данных и схему взаимодействия компонентов.</w:t>
      </w:r>
    </w:p>
    <w:p w14:paraId="32B2B744"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Разработать серверные микросервисы, реализующие обработку транзакций, управление бюджетами и целями, а также выделенный ML-сервис для интеллектуального анализа данных.</w:t>
      </w:r>
    </w:p>
    <w:p w14:paraId="0D2D84A5"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Реализовать клиентское мобильное приложение с поддержкой голосового ввода и интуитивным интерфейсом.</w:t>
      </w:r>
    </w:p>
    <w:p w14:paraId="264678B9" w14:textId="77777777" w:rsidR="00BC27D0" w:rsidRPr="00B75833" w:rsidRDefault="00BC27D0" w:rsidP="00BC27D0">
      <w:pPr>
        <w:numPr>
          <w:ilvl w:val="0"/>
          <w:numId w:val="35"/>
        </w:numPr>
        <w:spacing w:after="0" w:line="360" w:lineRule="auto"/>
        <w:jc w:val="both"/>
        <w:rPr>
          <w:rFonts w:ascii="Times New Roman" w:hAnsi="Times New Roman" w:cs="Times New Roman"/>
          <w:sz w:val="28"/>
          <w:szCs w:val="28"/>
        </w:rPr>
      </w:pPr>
      <w:r w:rsidRPr="00B75833">
        <w:rPr>
          <w:rFonts w:ascii="Times New Roman" w:hAnsi="Times New Roman" w:cs="Times New Roman"/>
          <w:sz w:val="28"/>
          <w:szCs w:val="28"/>
        </w:rPr>
        <w:t>Провести интеграционное тестирование и экспериментальную оценку точности и производительности модуля анализа и контроля.</w:t>
      </w:r>
    </w:p>
    <w:p w14:paraId="78920F52" w14:textId="77777777" w:rsidR="00BC27D0" w:rsidRPr="00B75833" w:rsidRDefault="00BC27D0" w:rsidP="00BC27D0">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 xml:space="preserve">Методологическим инструментарием формализации требований выступают нотации IDEF0 и DFD. Нотация IDEF0 предназначена для построения функциональной модели системы в виде иерархически упорядоченных диаграмм, отображающих функции, входные и выходные потоки данных, управляющие воздействия и механизмы исполнения. Применение IDEF0 на начальном этапе проектирования позволит выделить основные бизнес-процессы PFM-системы: учёт транзакций, категоризацию, анализ, бюджетирование, формирование отчётов и рекомендаций, а также установить их взаимосвязи и определить границы проектируемой системы. Диаграммы потоков данных (DFD) дополнят функциональную модель, детализируя движение информации между процессами, хранилищами данных и внешними сущностями. С помощью DFD будут специфицированы маршруты прохождения транзакционных данных от момента их ввода </w:t>
      </w:r>
      <w:r w:rsidRPr="00B75833">
        <w:rPr>
          <w:rFonts w:ascii="Times New Roman" w:hAnsi="Times New Roman" w:cs="Times New Roman"/>
          <w:sz w:val="28"/>
          <w:szCs w:val="28"/>
        </w:rPr>
        <w:lastRenderedPageBreak/>
        <w:t>пользователем (в том числе голосом) до сохранения в базе данных и последующей обработки ML-сервисом. Совместное использование IDEF0 и DFD обеспечит полноту и непротиворечивость функциональных требований, а сами диаграммы будут приведены во второй главе работы.</w:t>
      </w:r>
    </w:p>
    <w:p w14:paraId="1662ACE2" w14:textId="77777777" w:rsidR="00BC27D0" w:rsidRPr="00B75833" w:rsidRDefault="00BC27D0" w:rsidP="00BC27D0">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Гипотеза исследования: применение ансамблевых методов машинного обучения для категоризации транзакций и моделей обработки естественного языка для анализа текстовых описаний и распознавания речи позволит повысить точность автоматического учёта до уровня не ниже 90 % и снизить долю ручного ввода данных пользователем не менее чем на 70 % по сравнению с текущими аналогами, использующими исключительно правила и статистические методы. Проверка гипотезы будет осуществлена в экспериментальной части работы путём сравнения характеристик разработанного модуля с показателями рассмотренных в обзоре приложений.</w:t>
      </w:r>
    </w:p>
    <w:p w14:paraId="628F29C0" w14:textId="77777777" w:rsidR="00BC27D0" w:rsidRPr="00B75833" w:rsidRDefault="00BC27D0" w:rsidP="00BC27D0">
      <w:pPr>
        <w:spacing w:after="0" w:line="360" w:lineRule="auto"/>
        <w:ind w:firstLine="709"/>
        <w:jc w:val="both"/>
        <w:rPr>
          <w:rFonts w:ascii="Times New Roman" w:hAnsi="Times New Roman" w:cs="Times New Roman"/>
          <w:sz w:val="28"/>
          <w:szCs w:val="28"/>
        </w:rPr>
      </w:pPr>
      <w:r w:rsidRPr="00B75833">
        <w:rPr>
          <w:rFonts w:ascii="Times New Roman" w:hAnsi="Times New Roman" w:cs="Times New Roman"/>
          <w:sz w:val="28"/>
          <w:szCs w:val="28"/>
        </w:rPr>
        <w:t xml:space="preserve">Ожидаемые результаты и практическая значимость. В результате выполнения работы должно быть создано функционирующее мобильное приложение </w:t>
      </w:r>
      <w:proofErr w:type="spellStart"/>
      <w:r w:rsidRPr="00B75833">
        <w:rPr>
          <w:rFonts w:ascii="Times New Roman" w:hAnsi="Times New Roman" w:cs="Times New Roman"/>
          <w:sz w:val="28"/>
          <w:szCs w:val="28"/>
        </w:rPr>
        <w:t>FinApp</w:t>
      </w:r>
      <w:proofErr w:type="spellEnd"/>
      <w:r w:rsidRPr="00B75833">
        <w:rPr>
          <w:rFonts w:ascii="Times New Roman" w:hAnsi="Times New Roman" w:cs="Times New Roman"/>
          <w:sz w:val="28"/>
          <w:szCs w:val="28"/>
        </w:rPr>
        <w:t xml:space="preserve"> для </w:t>
      </w:r>
      <w:proofErr w:type="spellStart"/>
      <w:r w:rsidRPr="00B75833">
        <w:rPr>
          <w:rFonts w:ascii="Times New Roman" w:hAnsi="Times New Roman" w:cs="Times New Roman"/>
          <w:sz w:val="28"/>
          <w:szCs w:val="28"/>
        </w:rPr>
        <w:t>iOS</w:t>
      </w:r>
      <w:proofErr w:type="spellEnd"/>
      <w:r w:rsidRPr="00B75833">
        <w:rPr>
          <w:rFonts w:ascii="Times New Roman" w:hAnsi="Times New Roman" w:cs="Times New Roman"/>
          <w:sz w:val="28"/>
          <w:szCs w:val="28"/>
        </w:rPr>
        <w:t xml:space="preserve"> и </w:t>
      </w:r>
      <w:proofErr w:type="spellStart"/>
      <w:r w:rsidRPr="00B75833">
        <w:rPr>
          <w:rFonts w:ascii="Times New Roman" w:hAnsi="Times New Roman" w:cs="Times New Roman"/>
          <w:sz w:val="28"/>
          <w:szCs w:val="28"/>
        </w:rPr>
        <w:t>Android</w:t>
      </w:r>
      <w:proofErr w:type="spellEnd"/>
      <w:r w:rsidRPr="00B75833">
        <w:rPr>
          <w:rFonts w:ascii="Times New Roman" w:hAnsi="Times New Roman" w:cs="Times New Roman"/>
          <w:sz w:val="28"/>
          <w:szCs w:val="28"/>
        </w:rPr>
        <w:t>, реализующее полный набор заявленных функций. Модуль анализа и контроля финансов должен обеспечивать автоматическую категоризацию транзакций с точностью, сопоставимой с лучшими отраслевыми показателями, корректное выявление аномальных трат и регулярных платежей, а также формирование практически применимых персонализированных рекомендаций. Серверная часть системы должна демонстрировать стабильность функционирования под нагрузкой, а клиентское приложение — соответствовать требованиям ГОСТ Р 702.5.009-2024 в части удобства использования и доступности интерфейса. Практическая значимость проекта заключается в создании PFM-решения, заполняющего выявленную нишу: приложение объединит учёт, интеллектуальный анализ и проактивный контроль финансов в едином модуле, обеспечивая пользователю качественно новый уровень поддержки при принятии финансовых решений.</w:t>
      </w:r>
    </w:p>
    <w:p w14:paraId="294187D0" w14:textId="6AC81275" w:rsidR="00BC27D0" w:rsidRDefault="00BC27D0" w:rsidP="00BC27D0">
      <w:pPr>
        <w:spacing w:after="0" w:line="360" w:lineRule="auto"/>
        <w:ind w:firstLine="709"/>
        <w:jc w:val="both"/>
        <w:rPr>
          <w:rFonts w:ascii="Times New Roman" w:hAnsi="Times New Roman" w:cs="Times New Roman"/>
          <w:b/>
          <w:bCs/>
          <w:sz w:val="28"/>
          <w:szCs w:val="28"/>
        </w:rPr>
      </w:pPr>
    </w:p>
    <w:p w14:paraId="33E67795" w14:textId="76110A2B" w:rsidR="00F4653C" w:rsidRDefault="00A82B7A" w:rsidP="00BC27D0">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Глава </w:t>
      </w:r>
      <w:r w:rsidR="00F4653C">
        <w:rPr>
          <w:rFonts w:ascii="Times New Roman" w:hAnsi="Times New Roman" w:cs="Times New Roman"/>
          <w:b/>
          <w:bCs/>
          <w:sz w:val="28"/>
          <w:szCs w:val="28"/>
        </w:rPr>
        <w:t xml:space="preserve">1 </w:t>
      </w:r>
      <w:r w:rsidR="00F4653C" w:rsidRPr="009879E1">
        <w:rPr>
          <w:rFonts w:ascii="Times New Roman" w:hAnsi="Times New Roman" w:cs="Times New Roman"/>
          <w:b/>
          <w:bCs/>
          <w:sz w:val="28"/>
          <w:szCs w:val="28"/>
        </w:rPr>
        <w:t>Описание предметной области</w:t>
      </w:r>
      <w:r w:rsidR="00F4653C">
        <w:rPr>
          <w:rFonts w:ascii="Times New Roman" w:hAnsi="Times New Roman" w:cs="Times New Roman"/>
          <w:b/>
          <w:bCs/>
          <w:sz w:val="28"/>
          <w:szCs w:val="28"/>
        </w:rPr>
        <w:t xml:space="preserve"> и анализ аналогов</w:t>
      </w:r>
    </w:p>
    <w:p w14:paraId="3EF6E2C8" w14:textId="77777777" w:rsidR="00F4653C" w:rsidRDefault="00F4653C" w:rsidP="00BC27D0">
      <w:pPr>
        <w:spacing w:after="0" w:line="360" w:lineRule="auto"/>
        <w:ind w:firstLine="709"/>
        <w:jc w:val="both"/>
        <w:rPr>
          <w:rFonts w:ascii="Times New Roman" w:hAnsi="Times New Roman" w:cs="Times New Roman"/>
          <w:b/>
          <w:bCs/>
          <w:sz w:val="28"/>
          <w:szCs w:val="28"/>
        </w:rPr>
      </w:pPr>
    </w:p>
    <w:p w14:paraId="520400F7" w14:textId="258329C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b/>
          <w:bCs/>
          <w:sz w:val="28"/>
          <w:szCs w:val="28"/>
        </w:rPr>
        <w:t>1.1 Описание предметной области</w:t>
      </w:r>
    </w:p>
    <w:p w14:paraId="7EA5EBBA" w14:textId="77777777" w:rsidR="00BC27D0" w:rsidRDefault="00BC27D0" w:rsidP="00BC27D0">
      <w:pPr>
        <w:spacing w:after="0" w:line="360" w:lineRule="auto"/>
        <w:ind w:firstLine="709"/>
        <w:jc w:val="both"/>
        <w:rPr>
          <w:rFonts w:ascii="Times New Roman" w:hAnsi="Times New Roman" w:cs="Times New Roman"/>
          <w:sz w:val="28"/>
          <w:szCs w:val="28"/>
        </w:rPr>
      </w:pPr>
    </w:p>
    <w:p w14:paraId="3E514345"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Трансформация финансового поведения населения под воздействием цифровых технологий формирует запрос на инструменты нового поколения, способные не только фиксировать денежные потоки, но и обеспечивать интеллектуальный анализ принимаемых решений</w:t>
      </w:r>
      <w:r w:rsidRPr="00943FC1">
        <w:rPr>
          <w:rFonts w:ascii="Times New Roman" w:hAnsi="Times New Roman" w:cs="Times New Roman"/>
          <w:color w:val="FF0000"/>
          <w:sz w:val="28"/>
          <w:szCs w:val="28"/>
        </w:rPr>
        <w:t xml:space="preserve"> </w:t>
      </w:r>
      <w:r w:rsidRPr="00943FC1">
        <w:rPr>
          <w:rFonts w:ascii="Times New Roman" w:hAnsi="Times New Roman" w:cs="Times New Roman"/>
          <w:sz w:val="28"/>
          <w:szCs w:val="28"/>
        </w:rPr>
        <w:t>[3]</w:t>
      </w:r>
      <w:r w:rsidRPr="009879E1">
        <w:rPr>
          <w:rFonts w:ascii="Times New Roman" w:hAnsi="Times New Roman" w:cs="Times New Roman"/>
          <w:sz w:val="28"/>
          <w:szCs w:val="28"/>
        </w:rPr>
        <w:t>. Предметная область настоящего исследования охватывает совокупность теоретических положений, технологических подходов и практических решений в сфере мобильных приложений для управления личными финансами с акцентом на аналитико-контрольный функционал.</w:t>
      </w:r>
    </w:p>
    <w:p w14:paraId="4E8E7BEB" w14:textId="104AD25C" w:rsidR="00BC27D0" w:rsidRPr="009879E1" w:rsidRDefault="00BC27D0" w:rsidP="00BC27D0">
      <w:pPr>
        <w:spacing w:after="0" w:line="360" w:lineRule="auto"/>
        <w:ind w:firstLine="709"/>
        <w:jc w:val="both"/>
        <w:rPr>
          <w:rFonts w:ascii="Times New Roman" w:hAnsi="Times New Roman" w:cs="Times New Roman"/>
          <w:sz w:val="28"/>
          <w:szCs w:val="28"/>
        </w:rPr>
      </w:pPr>
      <w:r w:rsidRPr="00013130">
        <w:rPr>
          <w:rFonts w:ascii="Times New Roman" w:hAnsi="Times New Roman" w:cs="Times New Roman"/>
          <w:sz w:val="28"/>
          <w:szCs w:val="28"/>
        </w:rPr>
        <w:t xml:space="preserve">В научно-технической литературе понятие «мобильное приложение» трактуется с различных позиций. Ж.С. </w:t>
      </w:r>
      <w:proofErr w:type="spellStart"/>
      <w:r w:rsidRPr="00013130">
        <w:rPr>
          <w:rFonts w:ascii="Times New Roman" w:hAnsi="Times New Roman" w:cs="Times New Roman"/>
          <w:sz w:val="28"/>
          <w:szCs w:val="28"/>
        </w:rPr>
        <w:t>Кажиакпарова</w:t>
      </w:r>
      <w:proofErr w:type="spellEnd"/>
      <w:r w:rsidRPr="00013130">
        <w:rPr>
          <w:rFonts w:ascii="Times New Roman" w:hAnsi="Times New Roman" w:cs="Times New Roman"/>
          <w:sz w:val="28"/>
          <w:szCs w:val="28"/>
        </w:rPr>
        <w:t xml:space="preserve"> и соавторы определяют мобильное приложение как «специально разработанное приложение под конкретную мобильную платформу (</w:t>
      </w:r>
      <w:proofErr w:type="spellStart"/>
      <w:r w:rsidRPr="00013130">
        <w:rPr>
          <w:rFonts w:ascii="Times New Roman" w:hAnsi="Times New Roman" w:cs="Times New Roman"/>
          <w:sz w:val="28"/>
          <w:szCs w:val="28"/>
        </w:rPr>
        <w:t>iOS</w:t>
      </w:r>
      <w:proofErr w:type="spellEnd"/>
      <w:r w:rsidRPr="00013130">
        <w:rPr>
          <w:rFonts w:ascii="Times New Roman" w:hAnsi="Times New Roman" w:cs="Times New Roman"/>
          <w:sz w:val="28"/>
          <w:szCs w:val="28"/>
        </w:rPr>
        <w:t xml:space="preserve">, </w:t>
      </w:r>
      <w:proofErr w:type="spellStart"/>
      <w:r w:rsidRPr="00013130">
        <w:rPr>
          <w:rFonts w:ascii="Times New Roman" w:hAnsi="Times New Roman" w:cs="Times New Roman"/>
          <w:sz w:val="28"/>
          <w:szCs w:val="28"/>
        </w:rPr>
        <w:t>Android</w:t>
      </w:r>
      <w:proofErr w:type="spellEnd"/>
      <w:r w:rsidRPr="00013130">
        <w:rPr>
          <w:rFonts w:ascii="Times New Roman" w:hAnsi="Times New Roman" w:cs="Times New Roman"/>
          <w:sz w:val="28"/>
          <w:szCs w:val="28"/>
        </w:rPr>
        <w:t xml:space="preserve">, </w:t>
      </w:r>
      <w:proofErr w:type="spellStart"/>
      <w:r w:rsidRPr="00013130">
        <w:rPr>
          <w:rFonts w:ascii="Times New Roman" w:hAnsi="Times New Roman" w:cs="Times New Roman"/>
          <w:sz w:val="28"/>
          <w:szCs w:val="28"/>
        </w:rPr>
        <w:t>Windows</w:t>
      </w:r>
      <w:proofErr w:type="spellEnd"/>
      <w:r w:rsidRPr="00013130">
        <w:rPr>
          <w:rFonts w:ascii="Times New Roman" w:hAnsi="Times New Roman" w:cs="Times New Roman"/>
          <w:sz w:val="28"/>
          <w:szCs w:val="28"/>
        </w:rPr>
        <w:t xml:space="preserve"> </w:t>
      </w:r>
      <w:proofErr w:type="spellStart"/>
      <w:r w:rsidRPr="00013130">
        <w:rPr>
          <w:rFonts w:ascii="Times New Roman" w:hAnsi="Times New Roman" w:cs="Times New Roman"/>
          <w:sz w:val="28"/>
          <w:szCs w:val="28"/>
        </w:rPr>
        <w:t>Phone</w:t>
      </w:r>
      <w:proofErr w:type="spellEnd"/>
      <w:r w:rsidRPr="00013130">
        <w:rPr>
          <w:rFonts w:ascii="Times New Roman" w:hAnsi="Times New Roman" w:cs="Times New Roman"/>
          <w:sz w:val="28"/>
          <w:szCs w:val="28"/>
        </w:rPr>
        <w:t>)», подчёркивая при этом, что «обычно приложение разрабатывается на языке высокого уровня и компилируется в нативный код ОС, дающий максимальную производительность»</w:t>
      </w:r>
      <w:r w:rsidR="00F4653C" w:rsidRPr="00F4653C">
        <w:rPr>
          <w:rFonts w:ascii="Times New Roman" w:hAnsi="Times New Roman" w:cs="Times New Roman"/>
          <w:color w:val="FF0000"/>
          <w:sz w:val="28"/>
          <w:szCs w:val="28"/>
        </w:rPr>
        <w:t xml:space="preserve"> […]</w:t>
      </w:r>
      <w:r w:rsidRPr="00013130">
        <w:rPr>
          <w:rFonts w:ascii="Times New Roman" w:hAnsi="Times New Roman" w:cs="Times New Roman"/>
          <w:sz w:val="28"/>
          <w:szCs w:val="28"/>
        </w:rPr>
        <w:t xml:space="preserve">. В зарубежных источниках, в частности в базе </w:t>
      </w:r>
      <w:proofErr w:type="spellStart"/>
      <w:r w:rsidRPr="00013130">
        <w:rPr>
          <w:rFonts w:ascii="Times New Roman" w:hAnsi="Times New Roman" w:cs="Times New Roman"/>
          <w:sz w:val="28"/>
          <w:szCs w:val="28"/>
        </w:rPr>
        <w:t>ScienceDirect</w:t>
      </w:r>
      <w:proofErr w:type="spellEnd"/>
      <w:r w:rsidRPr="00013130">
        <w:rPr>
          <w:rFonts w:ascii="Times New Roman" w:hAnsi="Times New Roman" w:cs="Times New Roman"/>
          <w:sz w:val="28"/>
          <w:szCs w:val="28"/>
        </w:rPr>
        <w:t xml:space="preserve">, распространён функциональный подход, определяющий мобильное приложение как программное обеспечение, предназначенное для работы на мобильном устройстве и обеспечивающее реализацию разнообразных функций — от оперативной коммуникации до сбора данных в реальном времени [31]. В нормативных документах, в частности в ГОСТ Р 702.5.009-2024, закреплено следующее определение: «мобильное приложение: Программное обеспечение, предназначенное для работы на смартфонах, планшетах и других мобильных устройствах» [8]. Сопоставление этих подходов выявляет важное различие: отечественные авторы акцентируют внимание на технической стороне реализации и </w:t>
      </w:r>
      <w:proofErr w:type="spellStart"/>
      <w:r w:rsidRPr="00013130">
        <w:rPr>
          <w:rFonts w:ascii="Times New Roman" w:hAnsi="Times New Roman" w:cs="Times New Roman"/>
          <w:sz w:val="28"/>
          <w:szCs w:val="28"/>
        </w:rPr>
        <w:t>платформозависимости</w:t>
      </w:r>
      <w:proofErr w:type="spellEnd"/>
      <w:r w:rsidRPr="00013130">
        <w:rPr>
          <w:rFonts w:ascii="Times New Roman" w:hAnsi="Times New Roman" w:cs="Times New Roman"/>
          <w:sz w:val="28"/>
          <w:szCs w:val="28"/>
        </w:rPr>
        <w:t xml:space="preserve">, зарубежные исследователи рассматривают мобильное приложение через </w:t>
      </w:r>
      <w:r w:rsidRPr="00013130">
        <w:rPr>
          <w:rFonts w:ascii="Times New Roman" w:hAnsi="Times New Roman" w:cs="Times New Roman"/>
          <w:sz w:val="28"/>
          <w:szCs w:val="28"/>
        </w:rPr>
        <w:lastRenderedPageBreak/>
        <w:t>призму его функционального назначения и облачной инфраструктуры, а национальный стандарт даёт наиболее обобщённую нормативную дефиницию, фиксирующую ключевой признак — предназначенность для работы на мобильных устройствах. Обобщая, можно определить мобильное приложение как специализированный программный продукт, предназначенный для выполнения на мобильных устройствах под управлением конкретной операционной системы и реализующий заданный набор функций с использованием аппаратных и сетевых ресурсов устройства.</w:t>
      </w:r>
      <w:r>
        <w:rPr>
          <w:rFonts w:ascii="Times New Roman" w:hAnsi="Times New Roman" w:cs="Times New Roman"/>
          <w:sz w:val="28"/>
          <w:szCs w:val="28"/>
        </w:rPr>
        <w:t xml:space="preserve"> </w:t>
      </w:r>
      <w:r w:rsidRPr="009879E1">
        <w:rPr>
          <w:rFonts w:ascii="Times New Roman" w:hAnsi="Times New Roman" w:cs="Times New Roman"/>
          <w:sz w:val="28"/>
          <w:szCs w:val="28"/>
        </w:rPr>
        <w:t>Мобильные финансовые приложения представляют собой частный случай мобильных приложений, ориентированный на автоматизацию операций с денежными средствами физических лиц</w:t>
      </w:r>
      <w:r>
        <w:rPr>
          <w:rFonts w:ascii="Times New Roman" w:hAnsi="Times New Roman" w:cs="Times New Roman"/>
          <w:sz w:val="28"/>
          <w:szCs w:val="28"/>
        </w:rPr>
        <w:t xml:space="preserve"> </w:t>
      </w:r>
      <w:r w:rsidRPr="006F0DA9">
        <w:rPr>
          <w:rFonts w:ascii="Times New Roman" w:hAnsi="Times New Roman" w:cs="Times New Roman"/>
          <w:sz w:val="28"/>
          <w:szCs w:val="28"/>
        </w:rPr>
        <w:t>[13]</w:t>
      </w:r>
      <w:r w:rsidRPr="009879E1">
        <w:rPr>
          <w:rFonts w:ascii="Times New Roman" w:hAnsi="Times New Roman" w:cs="Times New Roman"/>
          <w:sz w:val="28"/>
          <w:szCs w:val="28"/>
        </w:rPr>
        <w:t xml:space="preserve">. В профессиональной среде данный класс программного обеспечения обозначается аббревиатурой PFM, образованной от английского словосочетания </w:t>
      </w:r>
      <w:proofErr w:type="spellStart"/>
      <w:r w:rsidRPr="009879E1">
        <w:rPr>
          <w:rFonts w:ascii="Times New Roman" w:hAnsi="Times New Roman" w:cs="Times New Roman"/>
          <w:sz w:val="28"/>
          <w:szCs w:val="28"/>
        </w:rPr>
        <w:t>personal</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finance</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management</w:t>
      </w:r>
      <w:proofErr w:type="spellEnd"/>
      <w:r w:rsidRPr="009879E1">
        <w:rPr>
          <w:rFonts w:ascii="Times New Roman" w:hAnsi="Times New Roman" w:cs="Times New Roman"/>
          <w:sz w:val="28"/>
          <w:szCs w:val="28"/>
        </w:rPr>
        <w:t>, что в переводе означает «управление личными финансами»</w:t>
      </w:r>
      <w:r w:rsidRPr="006F0DA9">
        <w:rPr>
          <w:rFonts w:ascii="Times New Roman" w:hAnsi="Times New Roman" w:cs="Times New Roman"/>
          <w:sz w:val="28"/>
          <w:szCs w:val="28"/>
        </w:rPr>
        <w:t xml:space="preserve"> [13]</w:t>
      </w:r>
      <w:r w:rsidRPr="009879E1">
        <w:rPr>
          <w:rFonts w:ascii="Times New Roman" w:hAnsi="Times New Roman" w:cs="Times New Roman"/>
          <w:sz w:val="28"/>
          <w:szCs w:val="28"/>
        </w:rPr>
        <w:t xml:space="preserve">. Согласно определению, предложенному аналитическим агентством </w:t>
      </w:r>
      <w:proofErr w:type="spellStart"/>
      <w:r w:rsidRPr="009879E1">
        <w:rPr>
          <w:rFonts w:ascii="Times New Roman" w:hAnsi="Times New Roman" w:cs="Times New Roman"/>
          <w:sz w:val="28"/>
          <w:szCs w:val="28"/>
        </w:rPr>
        <w:t>Markswebb</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Rank</w:t>
      </w:r>
      <w:proofErr w:type="spellEnd"/>
      <w:r w:rsidRPr="009879E1">
        <w:rPr>
          <w:rFonts w:ascii="Times New Roman" w:hAnsi="Times New Roman" w:cs="Times New Roman"/>
          <w:sz w:val="28"/>
          <w:szCs w:val="28"/>
        </w:rPr>
        <w:t xml:space="preserve"> &amp; </w:t>
      </w:r>
      <w:proofErr w:type="spellStart"/>
      <w:r w:rsidRPr="009879E1">
        <w:rPr>
          <w:rFonts w:ascii="Times New Roman" w:hAnsi="Times New Roman" w:cs="Times New Roman"/>
          <w:sz w:val="28"/>
          <w:szCs w:val="28"/>
        </w:rPr>
        <w:t>Report</w:t>
      </w:r>
      <w:proofErr w:type="spellEnd"/>
      <w:r w:rsidRPr="009879E1">
        <w:rPr>
          <w:rFonts w:ascii="Times New Roman" w:hAnsi="Times New Roman" w:cs="Times New Roman"/>
          <w:sz w:val="28"/>
          <w:szCs w:val="28"/>
        </w:rPr>
        <w:t>, PFM представляет собой «класс программного обеспечения и облачных веб-сервисов, позволяющих пользователям анализировать, планировать и контролировать состояние личных финансов и расходов»</w:t>
      </w:r>
      <w:r w:rsidRPr="009879E1">
        <w:rPr>
          <w:rFonts w:ascii="Times New Roman" w:hAnsi="Times New Roman" w:cs="Times New Roman"/>
          <w:color w:val="FF0000"/>
          <w:sz w:val="28"/>
          <w:szCs w:val="28"/>
        </w:rPr>
        <w:t xml:space="preserve"> </w:t>
      </w:r>
      <w:r w:rsidRPr="006F0DA9">
        <w:rPr>
          <w:rFonts w:ascii="Times New Roman" w:hAnsi="Times New Roman" w:cs="Times New Roman"/>
          <w:sz w:val="28"/>
          <w:szCs w:val="28"/>
        </w:rPr>
        <w:t>[13]</w:t>
      </w:r>
      <w:r w:rsidRPr="009879E1">
        <w:rPr>
          <w:rFonts w:ascii="Times New Roman" w:hAnsi="Times New Roman" w:cs="Times New Roman"/>
          <w:sz w:val="28"/>
          <w:szCs w:val="28"/>
        </w:rPr>
        <w:t xml:space="preserve">. </w:t>
      </w:r>
      <w:r w:rsidRPr="006F0DA9">
        <w:rPr>
          <w:rFonts w:ascii="Times New Roman" w:hAnsi="Times New Roman" w:cs="Times New Roman"/>
          <w:sz w:val="28"/>
          <w:szCs w:val="28"/>
        </w:rPr>
        <w:t xml:space="preserve">В зарубежной практике, по данным ресурса </w:t>
      </w:r>
      <w:proofErr w:type="spellStart"/>
      <w:r w:rsidRPr="006F0DA9">
        <w:rPr>
          <w:rFonts w:ascii="Times New Roman" w:hAnsi="Times New Roman" w:cs="Times New Roman"/>
          <w:sz w:val="28"/>
          <w:szCs w:val="28"/>
        </w:rPr>
        <w:t>Finovate</w:t>
      </w:r>
      <w:proofErr w:type="spellEnd"/>
      <w:r w:rsidRPr="006F0DA9">
        <w:rPr>
          <w:rFonts w:ascii="Times New Roman" w:hAnsi="Times New Roman" w:cs="Times New Roman"/>
          <w:sz w:val="28"/>
          <w:szCs w:val="28"/>
        </w:rPr>
        <w:t>, подчёркивается, что банковские сервисы становятся не только удобнее, но и значительно проще, требуют меньше времени и помогают потребителям принимать более взвешенные финансовые решения [32].</w:t>
      </w:r>
      <w:r>
        <w:rPr>
          <w:rFonts w:ascii="Times New Roman" w:hAnsi="Times New Roman" w:cs="Times New Roman"/>
          <w:sz w:val="28"/>
          <w:szCs w:val="28"/>
        </w:rPr>
        <w:t xml:space="preserve"> </w:t>
      </w:r>
      <w:r w:rsidRPr="009879E1">
        <w:rPr>
          <w:rFonts w:ascii="Times New Roman" w:hAnsi="Times New Roman" w:cs="Times New Roman"/>
          <w:sz w:val="28"/>
          <w:szCs w:val="28"/>
        </w:rPr>
        <w:t>Таким образом, мобильное финансовое приложение может быть определено как программный продукт для мобильных устройств, автоматизирующий процессы учёта, анализа, планирования и контроля личных финансов с целью повышения качества финансовых решений пользователя. Принципиальным в данном определении является указание на аналитическую и контрольную составляющие, что непосредственно соотносится с модулем, разрабатываемым в рамках настоящей ВКР.</w:t>
      </w:r>
    </w:p>
    <w:p w14:paraId="4B34B5A5" w14:textId="77777777" w:rsidR="00BC27D0" w:rsidRPr="005E20AF"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lastRenderedPageBreak/>
        <w:t>Управление личными финансами следует рассматривать как междисциплинарный феномен. В академической литературе личные финансы определяются как «понятие, описывающее финансовое состояние и общую финансовую ситуацию человека или семьи», при этом «умение эффективно управлять личными финансами включает в себя умение планировать бюджет, управлять долгами и кредитами» [9]. Более развёрнутое определение предложено в исследовании 2023 года: «Управление личными финансами — это процесс планирования, организации, мотивации и контроля финансовых ресурсов, которые необходимы для того, чтобы сформировать и достичь личных, семейных и групповых целей» [33]. Данное определение представляет особый интерес, поскольку включает мотивационный компонент, который в современных мобильных PFM-системах реализуется через механизмы геймификации и персонализированных рекомендаций.</w:t>
      </w:r>
    </w:p>
    <w:p w14:paraId="40295B86" w14:textId="77777777" w:rsidR="00BC27D0" w:rsidRPr="005E20AF"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Функциональное ядро PFM-систем образуют следующие процессы: учёт доходов и расходов, категоризация транзакций, бюджетирование, постановка и отслеживание финансовых целей, формирование аналитических отчётов [9]. Исторически развитие PFM-систем прошло путь от настольных программ (Microsoft Money, отечественная «Домашняя бухгалтерия») к веб-сервисам (</w:t>
      </w:r>
      <w:hyperlink r:id="rId8" w:tgtFrame="_blank" w:history="1">
        <w:r w:rsidRPr="005E20AF">
          <w:rPr>
            <w:rStyle w:val="ac"/>
            <w:rFonts w:ascii="Times New Roman" w:hAnsi="Times New Roman" w:cs="Times New Roman"/>
            <w:sz w:val="28"/>
            <w:szCs w:val="28"/>
          </w:rPr>
          <w:t>Mint.com</w:t>
        </w:r>
      </w:hyperlink>
      <w:r w:rsidRPr="005E20AF">
        <w:rPr>
          <w:rFonts w:ascii="Times New Roman" w:hAnsi="Times New Roman" w:cs="Times New Roman"/>
          <w:sz w:val="28"/>
          <w:szCs w:val="28"/>
        </w:rPr>
        <w:t xml:space="preserve">) и, наконец, к мобильным приложениям, появление которых было обусловлено массовым распространением смартфонов на платформах </w:t>
      </w:r>
      <w:proofErr w:type="spellStart"/>
      <w:r w:rsidRPr="005E20AF">
        <w:rPr>
          <w:rFonts w:ascii="Times New Roman" w:hAnsi="Times New Roman" w:cs="Times New Roman"/>
          <w:sz w:val="28"/>
          <w:szCs w:val="28"/>
        </w:rPr>
        <w:t>iOS</w:t>
      </w:r>
      <w:proofErr w:type="spellEnd"/>
      <w:r w:rsidRPr="005E20AF">
        <w:rPr>
          <w:rFonts w:ascii="Times New Roman" w:hAnsi="Times New Roman" w:cs="Times New Roman"/>
          <w:sz w:val="28"/>
          <w:szCs w:val="28"/>
        </w:rPr>
        <w:t xml:space="preserve"> и </w:t>
      </w:r>
      <w:proofErr w:type="spellStart"/>
      <w:r w:rsidRPr="005E20AF">
        <w:rPr>
          <w:rFonts w:ascii="Times New Roman" w:hAnsi="Times New Roman" w:cs="Times New Roman"/>
          <w:sz w:val="28"/>
          <w:szCs w:val="28"/>
        </w:rPr>
        <w:t>Android</w:t>
      </w:r>
      <w:proofErr w:type="spellEnd"/>
      <w:r w:rsidRPr="005E20AF">
        <w:rPr>
          <w:rFonts w:ascii="Times New Roman" w:hAnsi="Times New Roman" w:cs="Times New Roman"/>
          <w:sz w:val="28"/>
          <w:szCs w:val="28"/>
        </w:rPr>
        <w:t xml:space="preserve"> начиная с 2007–2008 годов [3]. На современном этапе вектор развития смещается в сторону интеллектуализации PFM-систем: внедрение методов машинного обучения для автоматической категоризации, выявления аномалий в финансовом поведении и формирования предиктивных рекомендаций.</w:t>
      </w:r>
    </w:p>
    <w:p w14:paraId="0DA902B1" w14:textId="77777777" w:rsidR="00BC27D0" w:rsidRPr="005E20AF"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 xml:space="preserve">Распространение мобильных финансовых приложений неразрывно связано с процессами повышения финансовой грамотности населения и цифровизации финансового сектора. Согласно исследованию НАФИ, индекс финансовой грамотности россиян демонстрирует положительную динамику: в 2024 году зафиксирован рост доли граждан с высоким уровнем компетентности, повышение осведомлённости о финансовых инструментах и </w:t>
      </w:r>
      <w:r w:rsidRPr="005E20AF">
        <w:rPr>
          <w:rFonts w:ascii="Times New Roman" w:hAnsi="Times New Roman" w:cs="Times New Roman"/>
          <w:sz w:val="28"/>
          <w:szCs w:val="28"/>
        </w:rPr>
        <w:lastRenderedPageBreak/>
        <w:t>увеличение числа пользователей цифровых финансовых сервисов [1]. Н.М. Томина отмечает, что «цифровизация экономики и её финансовой сферы обусловили трансформацию финансов россиян» и подчёркивает важность оценки «имеющихся препятствий в овладении населением цифровым форматом» [34]. Вместе с тем сохраняются проблемные зоны: ограниченность долгосрочного финансового планирования и недостаточная осознанность в вопросах кибербезопасности. Именно эти пробелы призваны компенсировать современные PFM-приложения, предоставляющие пользователю инструменты долгосрочного планирования и защищённую среду для управления финансовыми данными.</w:t>
      </w:r>
    </w:p>
    <w:p w14:paraId="27D90011" w14:textId="642A546A"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Сегодня концентрация пользователей в сегменте мобильных финансовых сервисов достигла уровня, при котором дальнейшее развитие продукта определяется не экстенсивным ростом аудитории, а глубиной предлагаемой аналитики. </w:t>
      </w:r>
      <w:r w:rsidR="00F4653C">
        <w:rPr>
          <w:rFonts w:ascii="Times New Roman" w:hAnsi="Times New Roman" w:cs="Times New Roman"/>
          <w:sz w:val="28"/>
          <w:szCs w:val="28"/>
        </w:rPr>
        <w:t xml:space="preserve">Как уже отмечалось, на конец </w:t>
      </w:r>
      <w:r w:rsidRPr="009879E1">
        <w:rPr>
          <w:rFonts w:ascii="Times New Roman" w:hAnsi="Times New Roman" w:cs="Times New Roman"/>
          <w:sz w:val="28"/>
          <w:szCs w:val="28"/>
        </w:rPr>
        <w:t xml:space="preserve">2024 года </w:t>
      </w:r>
      <w:r w:rsidR="00F4653C">
        <w:rPr>
          <w:rFonts w:ascii="Times New Roman" w:hAnsi="Times New Roman" w:cs="Times New Roman"/>
          <w:sz w:val="28"/>
          <w:szCs w:val="28"/>
        </w:rPr>
        <w:t>2\3</w:t>
      </w:r>
      <w:r w:rsidRPr="009879E1">
        <w:rPr>
          <w:rFonts w:ascii="Times New Roman" w:hAnsi="Times New Roman" w:cs="Times New Roman"/>
          <w:sz w:val="28"/>
          <w:szCs w:val="28"/>
        </w:rPr>
        <w:t xml:space="preserve"> россиян использовали мобильное приложение банка на смартфоне или планшете, что сделало этот канал доминирующим в дистанционном банковском обслуживании [1]. В </w:t>
      </w:r>
      <w:r w:rsidR="00F4653C">
        <w:rPr>
          <w:rFonts w:ascii="Times New Roman" w:hAnsi="Times New Roman" w:cs="Times New Roman"/>
          <w:sz w:val="28"/>
          <w:szCs w:val="28"/>
        </w:rPr>
        <w:t xml:space="preserve">мире в целом </w:t>
      </w:r>
      <w:r w:rsidRPr="009879E1">
        <w:rPr>
          <w:rFonts w:ascii="Times New Roman" w:hAnsi="Times New Roman" w:cs="Times New Roman"/>
          <w:sz w:val="28"/>
          <w:szCs w:val="28"/>
        </w:rPr>
        <w:t>число установок таких приложений в третьем квартале 2025 года увеличилось на 11%, а количество сессий — на 16% [2]. Рост количества транзакций, приходящихся на одного пользователя, объективно повышает сложность ручного контроля и создаёт запрос на автоматизированные инструменты интеллектуального анализа данных, способные не только фиксировать, но и интерпретировать финансовое поведение.</w:t>
      </w:r>
    </w:p>
    <w:p w14:paraId="4AE455C1" w14:textId="77777777" w:rsidR="00BC27D0" w:rsidRPr="00B03905" w:rsidRDefault="00BC27D0" w:rsidP="00BC27D0">
      <w:pPr>
        <w:spacing w:after="0" w:line="360" w:lineRule="auto"/>
        <w:ind w:firstLine="709"/>
        <w:jc w:val="both"/>
        <w:rPr>
          <w:rFonts w:ascii="Times New Roman" w:hAnsi="Times New Roman" w:cs="Times New Roman"/>
          <w:sz w:val="28"/>
          <w:szCs w:val="28"/>
        </w:rPr>
      </w:pPr>
      <w:r w:rsidRPr="00B03905">
        <w:rPr>
          <w:rFonts w:ascii="Times New Roman" w:hAnsi="Times New Roman" w:cs="Times New Roman"/>
          <w:sz w:val="28"/>
          <w:szCs w:val="28"/>
        </w:rPr>
        <w:t xml:space="preserve">Таким образом, анализ предметной области показывает, что рынок мобильных финансовых сервисов перешёл в фазу зрелости, в которой ключевым фактором конкурентоспособности становится аналитический функционал, основанный на методах интеллектуальной обработки данных. Высокий уровень проникновения мобильного банкинга (74% взрослого населения) [1] и продолжающийся рост числа установок финансовых приложений (11% год к году) [2] формируют устойчивый спрос на решения, </w:t>
      </w:r>
      <w:r w:rsidRPr="00B03905">
        <w:rPr>
          <w:rFonts w:ascii="Times New Roman" w:hAnsi="Times New Roman" w:cs="Times New Roman"/>
          <w:sz w:val="28"/>
          <w:szCs w:val="28"/>
        </w:rPr>
        <w:lastRenderedPageBreak/>
        <w:t>выходящие за рамки пассивного учёта. Зафиксированное в научной литературе смещение от ручного ввода транзакций к их автоматическому распознаванию и категоризации [3] непосредственно определяет направление проектирования будущей системы.</w:t>
      </w:r>
    </w:p>
    <w:p w14:paraId="34BAB531" w14:textId="77777777" w:rsidR="00BC27D0" w:rsidRPr="00B03905" w:rsidRDefault="00BC27D0" w:rsidP="00BC27D0">
      <w:pPr>
        <w:spacing w:after="0" w:line="360" w:lineRule="auto"/>
        <w:ind w:firstLine="709"/>
        <w:jc w:val="both"/>
        <w:rPr>
          <w:rFonts w:ascii="Times New Roman" w:hAnsi="Times New Roman" w:cs="Times New Roman"/>
          <w:sz w:val="28"/>
          <w:szCs w:val="28"/>
        </w:rPr>
      </w:pPr>
      <w:r w:rsidRPr="00B03905">
        <w:rPr>
          <w:rFonts w:ascii="Times New Roman" w:hAnsi="Times New Roman" w:cs="Times New Roman"/>
          <w:sz w:val="28"/>
          <w:szCs w:val="28"/>
        </w:rPr>
        <w:t xml:space="preserve">С введением в действие с 1 декабря 2024 года национального стандарта ГОСТ Р 702.5.009-2024 «Российская система качества. Мобильные приложения для смартфонов. Потребительские испытания» в российской практике появился формализованный набор требований к качеству мобильных приложений [8]. Документ устанавливает требования к показателям качества по нескольким группам: функциональность, удобство использования, производительность, надёжность, безопасность, </w:t>
      </w:r>
      <w:proofErr w:type="spellStart"/>
      <w:r w:rsidRPr="00B03905">
        <w:rPr>
          <w:rFonts w:ascii="Times New Roman" w:hAnsi="Times New Roman" w:cs="Times New Roman"/>
          <w:sz w:val="28"/>
          <w:szCs w:val="28"/>
        </w:rPr>
        <w:t>сопровождаемость</w:t>
      </w:r>
      <w:proofErr w:type="spellEnd"/>
      <w:r w:rsidRPr="00B03905">
        <w:rPr>
          <w:rFonts w:ascii="Times New Roman" w:hAnsi="Times New Roman" w:cs="Times New Roman"/>
          <w:sz w:val="28"/>
          <w:szCs w:val="28"/>
        </w:rPr>
        <w:t xml:space="preserve"> [8]. Данный стандарт имеет прямое отношение к проектируемой в данной работе системе, поскольку определяет критерии, по которым потребитель будет оценивать качество конечного продукта. Выполнение требований ГОСТ Р 702.5.009-2024 может быть заложено в архитектуру приложения на этапе проектирования и верифицировано на этапе тестирования.</w:t>
      </w:r>
    </w:p>
    <w:p w14:paraId="79C5D7BD" w14:textId="77777777" w:rsidR="00BC27D0" w:rsidRPr="00B03905" w:rsidRDefault="00BC27D0" w:rsidP="00BC27D0">
      <w:pPr>
        <w:spacing w:after="0" w:line="360" w:lineRule="auto"/>
        <w:ind w:firstLine="709"/>
        <w:jc w:val="both"/>
        <w:rPr>
          <w:rFonts w:ascii="Times New Roman" w:hAnsi="Times New Roman" w:cs="Times New Roman"/>
          <w:sz w:val="28"/>
          <w:szCs w:val="28"/>
        </w:rPr>
      </w:pPr>
      <w:r w:rsidRPr="00B03905">
        <w:rPr>
          <w:rFonts w:ascii="Times New Roman" w:hAnsi="Times New Roman" w:cs="Times New Roman"/>
          <w:sz w:val="28"/>
          <w:szCs w:val="28"/>
        </w:rPr>
        <w:t>Специфика предметной области — обработка персональных финансовых данных — предъявляет повышенные требования к информационной безопасности. Базовым документом в этой области является ГОСТ Р 56939-2024 «Защита информации. Разработка безопасного программного обеспечения. Общие требования», на который ссылается Банк России в информационном письме от 26 декабря 2025 г. № ИН-017-56/118. Для финансовых организаций дополнительно действуют стандарты серии ГОСТ Р 57580 «Безопасность финансовых (банковских) операций»: ГОСТ Р 57580.1-2017 устанавливает общие требования к защите информации финансовых организаций [6], а ГОСТ Р 57580.2-2018 определяет методику оценки соответствия этим требованиям [35].</w:t>
      </w:r>
    </w:p>
    <w:p w14:paraId="35F25DA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Ключевые требования безопасности, релевантные для разрабатываемого приложения, включают: обеспечение конфиденциальности и целостности финансовых данных при передаче между клиентом и сервером; реализацию </w:t>
      </w:r>
      <w:r w:rsidRPr="009879E1">
        <w:rPr>
          <w:rFonts w:ascii="Times New Roman" w:hAnsi="Times New Roman" w:cs="Times New Roman"/>
          <w:sz w:val="28"/>
          <w:szCs w:val="28"/>
        </w:rPr>
        <w:lastRenderedPageBreak/>
        <w:t xml:space="preserve">механизмов аутентификации и авторизации пользователей; защиту данных, хранящихся на мобильном устройстве; протоколирование операций, связанных с обработкой финансовой информации; обеспечение безопасного взаимодействия микросервисов в рамках микросервисной архитектуры. Соблюдение перечисленных требований обеспечивается как на уровне архитектурных решений (микросервисная архитектура с изолированной обработкой данных), так и на уровне используемых технологий (применение шифрования, </w:t>
      </w:r>
      <w:proofErr w:type="spellStart"/>
      <w:r w:rsidRPr="009879E1">
        <w:rPr>
          <w:rFonts w:ascii="Times New Roman" w:hAnsi="Times New Roman" w:cs="Times New Roman"/>
          <w:sz w:val="28"/>
          <w:szCs w:val="28"/>
        </w:rPr>
        <w:t>token-based</w:t>
      </w:r>
      <w:proofErr w:type="spellEnd"/>
      <w:r w:rsidRPr="009879E1">
        <w:rPr>
          <w:rFonts w:ascii="Times New Roman" w:hAnsi="Times New Roman" w:cs="Times New Roman"/>
          <w:sz w:val="28"/>
          <w:szCs w:val="28"/>
        </w:rPr>
        <w:t xml:space="preserve"> аутентификации, защищённых протоколов передачи данных).</w:t>
      </w:r>
    </w:p>
    <w:p w14:paraId="2E00A4F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Итак, </w:t>
      </w:r>
      <w:r w:rsidRPr="002D1FD4">
        <w:rPr>
          <w:rFonts w:ascii="Times New Roman" w:hAnsi="Times New Roman" w:cs="Times New Roman"/>
          <w:sz w:val="28"/>
          <w:szCs w:val="28"/>
        </w:rPr>
        <w:t xml:space="preserve">в контексте </w:t>
      </w:r>
      <w:r>
        <w:rPr>
          <w:rFonts w:ascii="Times New Roman" w:hAnsi="Times New Roman" w:cs="Times New Roman"/>
          <w:sz w:val="28"/>
          <w:szCs w:val="28"/>
        </w:rPr>
        <w:t xml:space="preserve">разрабатываемого в данной работе </w:t>
      </w:r>
      <w:r w:rsidRPr="002D1FD4">
        <w:rPr>
          <w:rFonts w:ascii="Times New Roman" w:hAnsi="Times New Roman" w:cs="Times New Roman"/>
          <w:sz w:val="28"/>
          <w:szCs w:val="28"/>
        </w:rPr>
        <w:t xml:space="preserve">проекта </w:t>
      </w:r>
      <w:r w:rsidRPr="009879E1">
        <w:rPr>
          <w:rFonts w:ascii="Times New Roman" w:hAnsi="Times New Roman" w:cs="Times New Roman"/>
          <w:sz w:val="28"/>
          <w:szCs w:val="28"/>
        </w:rPr>
        <w:t>стандарт ГОСТ Р 702.5.009-2024</w:t>
      </w:r>
      <w:r>
        <w:rPr>
          <w:rFonts w:ascii="Times New Roman" w:hAnsi="Times New Roman" w:cs="Times New Roman"/>
          <w:sz w:val="28"/>
          <w:szCs w:val="28"/>
        </w:rPr>
        <w:t xml:space="preserve"> будет иметь </w:t>
      </w:r>
      <w:r w:rsidRPr="009879E1">
        <w:rPr>
          <w:rFonts w:ascii="Times New Roman" w:hAnsi="Times New Roman" w:cs="Times New Roman"/>
          <w:sz w:val="28"/>
          <w:szCs w:val="28"/>
        </w:rPr>
        <w:t>системообразующую роль</w:t>
      </w:r>
      <w:r>
        <w:rPr>
          <w:rFonts w:ascii="Times New Roman" w:hAnsi="Times New Roman" w:cs="Times New Roman"/>
          <w:sz w:val="28"/>
          <w:szCs w:val="28"/>
        </w:rPr>
        <w:t>, в частности,</w:t>
      </w:r>
      <w:r w:rsidRPr="009879E1">
        <w:rPr>
          <w:rFonts w:ascii="Times New Roman" w:hAnsi="Times New Roman" w:cs="Times New Roman"/>
          <w:sz w:val="28"/>
          <w:szCs w:val="28"/>
        </w:rPr>
        <w:t xml:space="preserve"> для проектирования пользовательских характеристик разрабатываемого приложения. </w:t>
      </w:r>
      <w:r>
        <w:rPr>
          <w:rFonts w:ascii="Times New Roman" w:hAnsi="Times New Roman" w:cs="Times New Roman"/>
          <w:sz w:val="28"/>
          <w:szCs w:val="28"/>
        </w:rPr>
        <w:t>Так с</w:t>
      </w:r>
      <w:r w:rsidRPr="009879E1">
        <w:rPr>
          <w:rFonts w:ascii="Times New Roman" w:hAnsi="Times New Roman" w:cs="Times New Roman"/>
          <w:sz w:val="28"/>
          <w:szCs w:val="28"/>
        </w:rPr>
        <w:t xml:space="preserve">тандарт устанавливает требования к функциональности, удобству использования, производительности и надёжности мобильных приложений, определяемые при потребительских испытаниях. Применительно к </w:t>
      </w:r>
      <w:r>
        <w:rPr>
          <w:rFonts w:ascii="Times New Roman" w:hAnsi="Times New Roman" w:cs="Times New Roman"/>
          <w:sz w:val="28"/>
          <w:szCs w:val="28"/>
        </w:rPr>
        <w:t xml:space="preserve">разрабатываемому </w:t>
      </w:r>
      <w:r w:rsidRPr="009879E1">
        <w:rPr>
          <w:rFonts w:ascii="Times New Roman" w:hAnsi="Times New Roman" w:cs="Times New Roman"/>
          <w:sz w:val="28"/>
          <w:szCs w:val="28"/>
        </w:rPr>
        <w:t>проекту это означает, что модуль анализа и контроля финансов должен обеспечивать: корректность и полноту выполняемых функций; интуитивно понятный интерфейс, не требующий специального обучения; приемлемое время отклика при выполнении аналитических операций; стабильность работы при различных сценариях использования.</w:t>
      </w:r>
    </w:p>
    <w:p w14:paraId="69C57FE1"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п</w:t>
      </w:r>
      <w:r w:rsidRPr="009879E1">
        <w:rPr>
          <w:rFonts w:ascii="Times New Roman" w:hAnsi="Times New Roman" w:cs="Times New Roman"/>
          <w:sz w:val="28"/>
          <w:szCs w:val="28"/>
        </w:rPr>
        <w:t xml:space="preserve">роведённый анализ предметной области позволяет сформулировать ряд принципиальных положений. Мобильные приложения для управления личными финансами (PFM-системы) представляют собой динамично развивающийся класс программного обеспечения, эволюционирующий от простых инструментов учёта к интеллектуальным системам анализа и контроля финансового поведения. Рынок мобильных финансовых сервисов находится в фазе зрелого роста, что подтверждается статистическими данными как по России, так и в глобальном масштабе. При этом пользователи предъявляют всё более высокие требования к </w:t>
      </w:r>
      <w:r w:rsidRPr="009879E1">
        <w:rPr>
          <w:rFonts w:ascii="Times New Roman" w:hAnsi="Times New Roman" w:cs="Times New Roman"/>
          <w:sz w:val="28"/>
          <w:szCs w:val="28"/>
        </w:rPr>
        <w:lastRenderedPageBreak/>
        <w:t>аналитическим возможностям приложений, выходящие за рамки базового учёта доходов и расходов. Разработка PFM-систем осуществляется в условиях возрастающих требований к качеству и безопасности, формализованных в национальных стандартах.</w:t>
      </w:r>
    </w:p>
    <w:p w14:paraId="58C7C702" w14:textId="77777777" w:rsidR="00BC27D0" w:rsidRDefault="00BC27D0" w:rsidP="00BC27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Итак, п</w:t>
      </w:r>
      <w:r w:rsidRPr="009879E1">
        <w:rPr>
          <w:rFonts w:ascii="Times New Roman" w:hAnsi="Times New Roman" w:cs="Times New Roman"/>
          <w:sz w:val="28"/>
          <w:szCs w:val="28"/>
        </w:rPr>
        <w:t xml:space="preserve">редметная область исследования </w:t>
      </w:r>
      <w:r>
        <w:rPr>
          <w:rFonts w:ascii="Times New Roman" w:hAnsi="Times New Roman" w:cs="Times New Roman"/>
          <w:sz w:val="28"/>
          <w:szCs w:val="28"/>
        </w:rPr>
        <w:t xml:space="preserve">интегрирует </w:t>
      </w:r>
      <w:r w:rsidRPr="009879E1">
        <w:rPr>
          <w:rFonts w:ascii="Times New Roman" w:hAnsi="Times New Roman" w:cs="Times New Roman"/>
          <w:sz w:val="28"/>
          <w:szCs w:val="28"/>
        </w:rPr>
        <w:t>тр</w:t>
      </w:r>
      <w:r>
        <w:rPr>
          <w:rFonts w:ascii="Times New Roman" w:hAnsi="Times New Roman" w:cs="Times New Roman"/>
          <w:sz w:val="28"/>
          <w:szCs w:val="28"/>
        </w:rPr>
        <w:t>и</w:t>
      </w:r>
      <w:r w:rsidRPr="009879E1">
        <w:rPr>
          <w:rFonts w:ascii="Times New Roman" w:hAnsi="Times New Roman" w:cs="Times New Roman"/>
          <w:sz w:val="28"/>
          <w:szCs w:val="28"/>
        </w:rPr>
        <w:t xml:space="preserve"> взаимосвязанных направлени</w:t>
      </w:r>
      <w:r>
        <w:rPr>
          <w:rFonts w:ascii="Times New Roman" w:hAnsi="Times New Roman" w:cs="Times New Roman"/>
          <w:sz w:val="28"/>
          <w:szCs w:val="28"/>
        </w:rPr>
        <w:t>я</w:t>
      </w:r>
      <w:r w:rsidRPr="009879E1">
        <w:rPr>
          <w:rFonts w:ascii="Times New Roman" w:hAnsi="Times New Roman" w:cs="Times New Roman"/>
          <w:sz w:val="28"/>
          <w:szCs w:val="28"/>
        </w:rPr>
        <w:t>: теори</w:t>
      </w:r>
      <w:r>
        <w:rPr>
          <w:rFonts w:ascii="Times New Roman" w:hAnsi="Times New Roman" w:cs="Times New Roman"/>
          <w:sz w:val="28"/>
          <w:szCs w:val="28"/>
        </w:rPr>
        <w:t>ю</w:t>
      </w:r>
      <w:r w:rsidRPr="009879E1">
        <w:rPr>
          <w:rFonts w:ascii="Times New Roman" w:hAnsi="Times New Roman" w:cs="Times New Roman"/>
          <w:sz w:val="28"/>
          <w:szCs w:val="28"/>
        </w:rPr>
        <w:t xml:space="preserve"> управления личными финансами, методологи</w:t>
      </w:r>
      <w:r>
        <w:rPr>
          <w:rFonts w:ascii="Times New Roman" w:hAnsi="Times New Roman" w:cs="Times New Roman"/>
          <w:sz w:val="28"/>
          <w:szCs w:val="28"/>
        </w:rPr>
        <w:t>ю</w:t>
      </w:r>
      <w:r w:rsidRPr="009879E1">
        <w:rPr>
          <w:rFonts w:ascii="Times New Roman" w:hAnsi="Times New Roman" w:cs="Times New Roman"/>
          <w:sz w:val="28"/>
          <w:szCs w:val="28"/>
        </w:rPr>
        <w:t xml:space="preserve"> разработки мобильных приложений и технологи</w:t>
      </w:r>
      <w:r>
        <w:rPr>
          <w:rFonts w:ascii="Times New Roman" w:hAnsi="Times New Roman" w:cs="Times New Roman"/>
          <w:sz w:val="28"/>
          <w:szCs w:val="28"/>
        </w:rPr>
        <w:t>и</w:t>
      </w:r>
      <w:r w:rsidRPr="009879E1">
        <w:rPr>
          <w:rFonts w:ascii="Times New Roman" w:hAnsi="Times New Roman" w:cs="Times New Roman"/>
          <w:sz w:val="28"/>
          <w:szCs w:val="28"/>
        </w:rPr>
        <w:t xml:space="preserve"> интеллектуального анализа данных. Именно на этом пересечении локализована проблема, решаемая в рамках настоящей ВКР: существующие на рынке PFM-решения либо ограничиваются функциями учёта и базовой визуализации, либо реализуют продвинутую аналитику как дорогостоящую дополнительную функцию. Разработка мобильного приложения с выделенным модулем анализа и контроля финансов, использующим методы машинного обучения, направлена на преодоление указанного разрыва и создание массового продукта с интеллектуальной аналитической составляющей.</w:t>
      </w:r>
    </w:p>
    <w:p w14:paraId="032A83A1"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11085A2F" w14:textId="77777777" w:rsidR="00BC27D0" w:rsidRDefault="00BC27D0" w:rsidP="00BC27D0">
      <w:pPr>
        <w:spacing w:after="0" w:line="360" w:lineRule="auto"/>
        <w:ind w:firstLine="709"/>
        <w:jc w:val="both"/>
        <w:rPr>
          <w:rFonts w:ascii="Times New Roman" w:hAnsi="Times New Roman" w:cs="Times New Roman"/>
          <w:b/>
          <w:bCs/>
          <w:sz w:val="28"/>
          <w:szCs w:val="28"/>
        </w:rPr>
      </w:pPr>
      <w:r w:rsidRPr="009879E1">
        <w:rPr>
          <w:rFonts w:ascii="Times New Roman" w:hAnsi="Times New Roman" w:cs="Times New Roman"/>
          <w:b/>
          <w:bCs/>
          <w:sz w:val="28"/>
          <w:szCs w:val="28"/>
        </w:rPr>
        <w:t>1.2 Классификация мобильных приложений и подходов к разработке финансовых систем</w:t>
      </w:r>
    </w:p>
    <w:p w14:paraId="08787461"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1015534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Создание программного продукта, ориентированного на управление личными финансами, требует предварительного анализа как общих принципов построения мобильных приложений, так и специфических требований, предъявляемых к финансовым системам. В настоящем подразделе последовательно рассматриваются классификация мобильных приложений, сравнительный анализ подходов к их разработке, особенности финансовых мобильных систем и аналитический обзор методов интеллектуализации PFM-решений. Изложение нацелено на выявление методологических оснований, позволяющих сформулировать требования к проектируемой системе.</w:t>
      </w:r>
    </w:p>
    <w:p w14:paraId="1D29954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lastRenderedPageBreak/>
        <w:t>В современной инженерной практике мобильные приложения принято разделять на три основных типа, различающихся способом создания, степенью доступа к аппаратным ресурсам устройства и платформенной зависимостью. Данная классификация, закрепившаяся в научно-технической литературе к началу 2020-х годов, включает нативные, кроссплатформенные и веб-приложения [4].</w:t>
      </w:r>
    </w:p>
    <w:p w14:paraId="5F518D21"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Нативные приложения разрабатываются для конкретной мобильной платформы с использованием предоставляемого ею инструментария: языка программирования, SDK и системных библиотек. Компиляция в машинный код целевой операционной системы обеспечивает максимальную производительность и полный доступ к аппаратным компонентам устройства. Указанные качества делают нативный подход предпочтительным для программ, предъявляющих высокие требования к быстродействию и безопасности, однако платой за них выступает высокая стоимость разработки и сопровождения, обусловленная необходимостью поддержки двух независимых кодовых баз для </w:t>
      </w:r>
      <w:proofErr w:type="spellStart"/>
      <w:r w:rsidRPr="009879E1">
        <w:rPr>
          <w:rFonts w:ascii="Times New Roman" w:hAnsi="Times New Roman" w:cs="Times New Roman"/>
          <w:sz w:val="28"/>
          <w:szCs w:val="28"/>
        </w:rPr>
        <w:t>iOS</w:t>
      </w:r>
      <w:proofErr w:type="spellEnd"/>
      <w:r w:rsidRPr="009879E1">
        <w:rPr>
          <w:rFonts w:ascii="Times New Roman" w:hAnsi="Times New Roman" w:cs="Times New Roman"/>
          <w:sz w:val="28"/>
          <w:szCs w:val="28"/>
        </w:rPr>
        <w:t xml:space="preserve"> и </w:t>
      </w:r>
      <w:proofErr w:type="spellStart"/>
      <w:r w:rsidRPr="009879E1">
        <w:rPr>
          <w:rFonts w:ascii="Times New Roman" w:hAnsi="Times New Roman" w:cs="Times New Roman"/>
          <w:sz w:val="28"/>
          <w:szCs w:val="28"/>
        </w:rPr>
        <w:t>Android</w:t>
      </w:r>
      <w:proofErr w:type="spellEnd"/>
      <w:r w:rsidRPr="009879E1">
        <w:rPr>
          <w:rFonts w:ascii="Times New Roman" w:hAnsi="Times New Roman" w:cs="Times New Roman"/>
          <w:sz w:val="28"/>
          <w:szCs w:val="28"/>
        </w:rPr>
        <w:t xml:space="preserve"> [4].</w:t>
      </w:r>
    </w:p>
    <w:p w14:paraId="56A002E1"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Кроссплатформенные приложения создаются на основе единой кодовой базы, которая после компиляции или интерпретации способна выполняться на нескольких операционных системах. Как отмечается в исследовании, охватывающем более 200 реализованных проектов, доля кроссплатформенных решений в портфеле студий мобильной разработки достигает 70–80 % от общего числа проектов [5]. Ключевыми преимуществами подхода выступают сокращение времени вывода продукта на рынок и снижение совокупной стоимости владения, тогда как к ограничениям относят некоторое снижение производительности, наиболее заметное в графически насыщенных приложениях и сценариях интенсивной обработки данных [5].</w:t>
      </w:r>
    </w:p>
    <w:p w14:paraId="539B4E0D"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Веб-приложения, часто обозначаемые аббревиатурой PWA, функционируют в браузерной среде и создаются с использованием стандартных веб-технологий — JavaScript, CSS и HTML5. Отличительной чертой прогрессивных веб-приложений является способность эмулировать </w:t>
      </w:r>
      <w:r w:rsidRPr="009879E1">
        <w:rPr>
          <w:rFonts w:ascii="Times New Roman" w:hAnsi="Times New Roman" w:cs="Times New Roman"/>
          <w:sz w:val="28"/>
          <w:szCs w:val="28"/>
        </w:rPr>
        <w:lastRenderedPageBreak/>
        <w:t xml:space="preserve">отдельные свойства </w:t>
      </w:r>
      <w:proofErr w:type="spellStart"/>
      <w:r w:rsidRPr="009879E1">
        <w:rPr>
          <w:rFonts w:ascii="Times New Roman" w:hAnsi="Times New Roman" w:cs="Times New Roman"/>
          <w:sz w:val="28"/>
          <w:szCs w:val="28"/>
        </w:rPr>
        <w:t>нативных</w:t>
      </w:r>
      <w:proofErr w:type="spellEnd"/>
      <w:r w:rsidRPr="009879E1">
        <w:rPr>
          <w:rFonts w:ascii="Times New Roman" w:hAnsi="Times New Roman" w:cs="Times New Roman"/>
          <w:sz w:val="28"/>
          <w:szCs w:val="28"/>
        </w:rPr>
        <w:t xml:space="preserve"> решений, включая </w:t>
      </w:r>
      <w:proofErr w:type="spellStart"/>
      <w:r w:rsidRPr="009879E1">
        <w:rPr>
          <w:rFonts w:ascii="Times New Roman" w:hAnsi="Times New Roman" w:cs="Times New Roman"/>
          <w:sz w:val="28"/>
          <w:szCs w:val="28"/>
        </w:rPr>
        <w:t>push</w:t>
      </w:r>
      <w:proofErr w:type="spellEnd"/>
      <w:r w:rsidRPr="009879E1">
        <w:rPr>
          <w:rFonts w:ascii="Times New Roman" w:hAnsi="Times New Roman" w:cs="Times New Roman"/>
          <w:sz w:val="28"/>
          <w:szCs w:val="28"/>
        </w:rPr>
        <w:t>-уведомления и улучшенные сенсорные жесты. Вместе с тем ограниченный доступ к аппаратным возможностям устройства и пониженная производительность по сравнению с нативными и кроссплатформенными приложениями делают PWA наименее пригодным форматом для программ, требующих интенсивной обработки данных и повышенного уровня безопасности [4].</w:t>
      </w:r>
    </w:p>
    <w:p w14:paraId="080E1A2C" w14:textId="77777777" w:rsidR="00BC27D0"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Выбор между нативной и кроссплатформенной разработкой не является дихотомическим и опирается на многокритериальную оценку, учитывающую характер приложения, требования к производительности, бюджетные ограничения и стратегические цели проекта [4]. Сравнительный анализ трёх подходов по основным характеристикам представлен в таблице 1.1.</w:t>
      </w:r>
    </w:p>
    <w:p w14:paraId="200ECE79"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7313AC2E" w14:textId="77777777" w:rsidR="00BC27D0" w:rsidRPr="009879E1" w:rsidRDefault="00BC27D0" w:rsidP="009202AA">
      <w:pPr>
        <w:spacing w:after="0" w:line="360" w:lineRule="auto"/>
        <w:jc w:val="center"/>
        <w:rPr>
          <w:rFonts w:ascii="Times New Roman" w:hAnsi="Times New Roman" w:cs="Times New Roman"/>
          <w:sz w:val="28"/>
          <w:szCs w:val="28"/>
        </w:rPr>
      </w:pPr>
      <w:r w:rsidRPr="009879E1">
        <w:rPr>
          <w:rFonts w:ascii="Times New Roman" w:hAnsi="Times New Roman" w:cs="Times New Roman"/>
          <w:sz w:val="28"/>
          <w:szCs w:val="28"/>
        </w:rPr>
        <w:t>Таблица 1.1 — Сравнительная характеристика типов мобильных приложений</w:t>
      </w:r>
    </w:p>
    <w:tbl>
      <w:tblPr>
        <w:tblStyle w:val="a7"/>
        <w:tblW w:w="0" w:type="auto"/>
        <w:jc w:val="center"/>
        <w:tblLook w:val="04A0" w:firstRow="1" w:lastRow="0" w:firstColumn="1" w:lastColumn="0" w:noHBand="0" w:noVBand="1"/>
      </w:tblPr>
      <w:tblGrid>
        <w:gridCol w:w="2347"/>
        <w:gridCol w:w="2160"/>
        <w:gridCol w:w="2468"/>
        <w:gridCol w:w="2160"/>
      </w:tblGrid>
      <w:tr w:rsidR="00BC27D0" w:rsidRPr="009879E1" w14:paraId="60E7CBD4" w14:textId="77777777" w:rsidTr="00A82B7A">
        <w:trPr>
          <w:jc w:val="center"/>
        </w:trPr>
        <w:tc>
          <w:tcPr>
            <w:tcW w:w="2160" w:type="dxa"/>
          </w:tcPr>
          <w:p w14:paraId="54C151B4"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Характеристика</w:t>
            </w:r>
            <w:proofErr w:type="spellEnd"/>
          </w:p>
        </w:tc>
        <w:tc>
          <w:tcPr>
            <w:tcW w:w="2160" w:type="dxa"/>
          </w:tcPr>
          <w:p w14:paraId="17683CF0"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Нативные</w:t>
            </w:r>
            <w:proofErr w:type="spellEnd"/>
          </w:p>
        </w:tc>
        <w:tc>
          <w:tcPr>
            <w:tcW w:w="2160" w:type="dxa"/>
          </w:tcPr>
          <w:p w14:paraId="14F66ECC"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Кроссплатформенные</w:t>
            </w:r>
            <w:proofErr w:type="spellEnd"/>
          </w:p>
        </w:tc>
        <w:tc>
          <w:tcPr>
            <w:tcW w:w="2160" w:type="dxa"/>
          </w:tcPr>
          <w:p w14:paraId="4D055702"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Веб-приложения</w:t>
            </w:r>
            <w:proofErr w:type="spellEnd"/>
            <w:r w:rsidRPr="003E7E4A">
              <w:rPr>
                <w:rFonts w:ascii="Times New Roman" w:hAnsi="Times New Roman" w:cs="Times New Roman"/>
                <w:sz w:val="24"/>
                <w:szCs w:val="24"/>
              </w:rPr>
              <w:t xml:space="preserve"> (PWA)</w:t>
            </w:r>
          </w:p>
        </w:tc>
      </w:tr>
      <w:tr w:rsidR="00BC27D0" w:rsidRPr="009879E1" w14:paraId="6658726C" w14:textId="77777777" w:rsidTr="00A82B7A">
        <w:trPr>
          <w:jc w:val="center"/>
        </w:trPr>
        <w:tc>
          <w:tcPr>
            <w:tcW w:w="2160" w:type="dxa"/>
          </w:tcPr>
          <w:p w14:paraId="378377A1"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Производительность</w:t>
            </w:r>
            <w:proofErr w:type="spellEnd"/>
          </w:p>
        </w:tc>
        <w:tc>
          <w:tcPr>
            <w:tcW w:w="2160" w:type="dxa"/>
          </w:tcPr>
          <w:p w14:paraId="49913FBE"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Максимальная</w:t>
            </w:r>
            <w:proofErr w:type="spellEnd"/>
          </w:p>
        </w:tc>
        <w:tc>
          <w:tcPr>
            <w:tcW w:w="2160" w:type="dxa"/>
          </w:tcPr>
          <w:p w14:paraId="64473736"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Высокая</w:t>
            </w:r>
            <w:proofErr w:type="spellEnd"/>
          </w:p>
        </w:tc>
        <w:tc>
          <w:tcPr>
            <w:tcW w:w="2160" w:type="dxa"/>
          </w:tcPr>
          <w:p w14:paraId="1B1DEEA2"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Минимальная</w:t>
            </w:r>
            <w:proofErr w:type="spellEnd"/>
          </w:p>
        </w:tc>
      </w:tr>
      <w:tr w:rsidR="00BC27D0" w:rsidRPr="009879E1" w14:paraId="2800F427" w14:textId="77777777" w:rsidTr="00A82B7A">
        <w:trPr>
          <w:jc w:val="center"/>
        </w:trPr>
        <w:tc>
          <w:tcPr>
            <w:tcW w:w="2160" w:type="dxa"/>
          </w:tcPr>
          <w:p w14:paraId="6A2A9490"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Доступ</w:t>
            </w:r>
            <w:proofErr w:type="spellEnd"/>
            <w:r w:rsidRPr="003E7E4A">
              <w:rPr>
                <w:rFonts w:ascii="Times New Roman" w:hAnsi="Times New Roman" w:cs="Times New Roman"/>
                <w:sz w:val="24"/>
                <w:szCs w:val="24"/>
              </w:rPr>
              <w:t xml:space="preserve"> к </w:t>
            </w:r>
            <w:proofErr w:type="spellStart"/>
            <w:r w:rsidRPr="003E7E4A">
              <w:rPr>
                <w:rFonts w:ascii="Times New Roman" w:hAnsi="Times New Roman" w:cs="Times New Roman"/>
                <w:sz w:val="24"/>
                <w:szCs w:val="24"/>
              </w:rPr>
              <w:t>аппаратным</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ресурсам</w:t>
            </w:r>
            <w:proofErr w:type="spellEnd"/>
          </w:p>
        </w:tc>
        <w:tc>
          <w:tcPr>
            <w:tcW w:w="2160" w:type="dxa"/>
          </w:tcPr>
          <w:p w14:paraId="7E9257C3"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Полный</w:t>
            </w:r>
            <w:proofErr w:type="spellEnd"/>
          </w:p>
        </w:tc>
        <w:tc>
          <w:tcPr>
            <w:tcW w:w="2160" w:type="dxa"/>
          </w:tcPr>
          <w:p w14:paraId="4F3DD2EB"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Наибольший</w:t>
            </w:r>
            <w:proofErr w:type="spellEnd"/>
          </w:p>
        </w:tc>
        <w:tc>
          <w:tcPr>
            <w:tcW w:w="2160" w:type="dxa"/>
          </w:tcPr>
          <w:p w14:paraId="11D15D9C"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Ограниченный</w:t>
            </w:r>
            <w:proofErr w:type="spellEnd"/>
          </w:p>
        </w:tc>
      </w:tr>
      <w:tr w:rsidR="00BC27D0" w:rsidRPr="009879E1" w14:paraId="5106D576" w14:textId="77777777" w:rsidTr="00A82B7A">
        <w:trPr>
          <w:jc w:val="center"/>
        </w:trPr>
        <w:tc>
          <w:tcPr>
            <w:tcW w:w="2160" w:type="dxa"/>
          </w:tcPr>
          <w:p w14:paraId="47A344C6"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Скорость</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разработки</w:t>
            </w:r>
            <w:proofErr w:type="spellEnd"/>
          </w:p>
        </w:tc>
        <w:tc>
          <w:tcPr>
            <w:tcW w:w="2160" w:type="dxa"/>
          </w:tcPr>
          <w:p w14:paraId="5D923A24"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Низкая</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две</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кодовые</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базы</w:t>
            </w:r>
            <w:proofErr w:type="spellEnd"/>
            <w:r w:rsidRPr="003E7E4A">
              <w:rPr>
                <w:rFonts w:ascii="Times New Roman" w:hAnsi="Times New Roman" w:cs="Times New Roman"/>
                <w:sz w:val="24"/>
                <w:szCs w:val="24"/>
              </w:rPr>
              <w:t>)</w:t>
            </w:r>
          </w:p>
        </w:tc>
        <w:tc>
          <w:tcPr>
            <w:tcW w:w="2160" w:type="dxa"/>
          </w:tcPr>
          <w:p w14:paraId="4DCD6B97"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Высокая</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единая</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кодовая</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база</w:t>
            </w:r>
            <w:proofErr w:type="spellEnd"/>
            <w:r w:rsidRPr="003E7E4A">
              <w:rPr>
                <w:rFonts w:ascii="Times New Roman" w:hAnsi="Times New Roman" w:cs="Times New Roman"/>
                <w:sz w:val="24"/>
                <w:szCs w:val="24"/>
              </w:rPr>
              <w:t>)</w:t>
            </w:r>
          </w:p>
        </w:tc>
        <w:tc>
          <w:tcPr>
            <w:tcW w:w="2160" w:type="dxa"/>
          </w:tcPr>
          <w:p w14:paraId="5CA56B00"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Высокая</w:t>
            </w:r>
            <w:proofErr w:type="spellEnd"/>
          </w:p>
        </w:tc>
      </w:tr>
      <w:tr w:rsidR="00BC27D0" w:rsidRPr="009879E1" w14:paraId="120CCE50" w14:textId="77777777" w:rsidTr="00A82B7A">
        <w:trPr>
          <w:jc w:val="center"/>
        </w:trPr>
        <w:tc>
          <w:tcPr>
            <w:tcW w:w="2160" w:type="dxa"/>
          </w:tcPr>
          <w:p w14:paraId="0E37F061"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Стоимость</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разработки</w:t>
            </w:r>
            <w:proofErr w:type="spellEnd"/>
          </w:p>
        </w:tc>
        <w:tc>
          <w:tcPr>
            <w:tcW w:w="2160" w:type="dxa"/>
          </w:tcPr>
          <w:p w14:paraId="130D6AEB"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Высокая</w:t>
            </w:r>
            <w:proofErr w:type="spellEnd"/>
          </w:p>
        </w:tc>
        <w:tc>
          <w:tcPr>
            <w:tcW w:w="2160" w:type="dxa"/>
          </w:tcPr>
          <w:p w14:paraId="04CB7D43"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Средняя</w:t>
            </w:r>
            <w:proofErr w:type="spellEnd"/>
          </w:p>
        </w:tc>
        <w:tc>
          <w:tcPr>
            <w:tcW w:w="2160" w:type="dxa"/>
          </w:tcPr>
          <w:p w14:paraId="0D91162F"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Низкая</w:t>
            </w:r>
            <w:proofErr w:type="spellEnd"/>
          </w:p>
        </w:tc>
      </w:tr>
      <w:tr w:rsidR="00BC27D0" w:rsidRPr="009879E1" w14:paraId="6922E03C" w14:textId="77777777" w:rsidTr="00A82B7A">
        <w:trPr>
          <w:jc w:val="center"/>
        </w:trPr>
        <w:tc>
          <w:tcPr>
            <w:tcW w:w="2160" w:type="dxa"/>
          </w:tcPr>
          <w:p w14:paraId="1053803F"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Пользовательский</w:t>
            </w:r>
            <w:proofErr w:type="spellEnd"/>
            <w:r w:rsidRPr="003E7E4A">
              <w:rPr>
                <w:rFonts w:ascii="Times New Roman" w:hAnsi="Times New Roman" w:cs="Times New Roman"/>
                <w:sz w:val="24"/>
                <w:szCs w:val="24"/>
              </w:rPr>
              <w:t xml:space="preserve"> </w:t>
            </w:r>
            <w:proofErr w:type="spellStart"/>
            <w:r w:rsidRPr="003E7E4A">
              <w:rPr>
                <w:rFonts w:ascii="Times New Roman" w:hAnsi="Times New Roman" w:cs="Times New Roman"/>
                <w:sz w:val="24"/>
                <w:szCs w:val="24"/>
              </w:rPr>
              <w:t>опыт</w:t>
            </w:r>
            <w:proofErr w:type="spellEnd"/>
          </w:p>
        </w:tc>
        <w:tc>
          <w:tcPr>
            <w:tcW w:w="2160" w:type="dxa"/>
          </w:tcPr>
          <w:p w14:paraId="6E6BB8AA"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Наилучший</w:t>
            </w:r>
            <w:proofErr w:type="spellEnd"/>
          </w:p>
        </w:tc>
        <w:tc>
          <w:tcPr>
            <w:tcW w:w="2160" w:type="dxa"/>
          </w:tcPr>
          <w:p w14:paraId="35985269"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Близок</w:t>
            </w:r>
            <w:proofErr w:type="spellEnd"/>
            <w:r w:rsidRPr="003E7E4A">
              <w:rPr>
                <w:rFonts w:ascii="Times New Roman" w:hAnsi="Times New Roman" w:cs="Times New Roman"/>
                <w:sz w:val="24"/>
                <w:szCs w:val="24"/>
              </w:rPr>
              <w:t xml:space="preserve"> к </w:t>
            </w:r>
            <w:proofErr w:type="spellStart"/>
            <w:r w:rsidRPr="003E7E4A">
              <w:rPr>
                <w:rFonts w:ascii="Times New Roman" w:hAnsi="Times New Roman" w:cs="Times New Roman"/>
                <w:sz w:val="24"/>
                <w:szCs w:val="24"/>
              </w:rPr>
              <w:t>нативному</w:t>
            </w:r>
            <w:proofErr w:type="spellEnd"/>
          </w:p>
        </w:tc>
        <w:tc>
          <w:tcPr>
            <w:tcW w:w="2160" w:type="dxa"/>
          </w:tcPr>
          <w:p w14:paraId="2F9E5B57"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Браузерный</w:t>
            </w:r>
            <w:proofErr w:type="spellEnd"/>
          </w:p>
        </w:tc>
      </w:tr>
      <w:tr w:rsidR="00BC27D0" w:rsidRPr="009879E1" w14:paraId="3BB9720F" w14:textId="77777777" w:rsidTr="00A82B7A">
        <w:trPr>
          <w:jc w:val="center"/>
        </w:trPr>
        <w:tc>
          <w:tcPr>
            <w:tcW w:w="2160" w:type="dxa"/>
          </w:tcPr>
          <w:p w14:paraId="7A015082"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Безопасность</w:t>
            </w:r>
            <w:proofErr w:type="spellEnd"/>
          </w:p>
        </w:tc>
        <w:tc>
          <w:tcPr>
            <w:tcW w:w="2160" w:type="dxa"/>
          </w:tcPr>
          <w:p w14:paraId="1F7A8EF4"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Максимальная</w:t>
            </w:r>
            <w:proofErr w:type="spellEnd"/>
          </w:p>
        </w:tc>
        <w:tc>
          <w:tcPr>
            <w:tcW w:w="2160" w:type="dxa"/>
          </w:tcPr>
          <w:p w14:paraId="3BCAE6B4"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Высокая</w:t>
            </w:r>
            <w:proofErr w:type="spellEnd"/>
          </w:p>
        </w:tc>
        <w:tc>
          <w:tcPr>
            <w:tcW w:w="2160" w:type="dxa"/>
          </w:tcPr>
          <w:p w14:paraId="72016CD7" w14:textId="77777777" w:rsidR="00BC27D0" w:rsidRPr="003E7E4A" w:rsidRDefault="00BC27D0" w:rsidP="00A82B7A">
            <w:pPr>
              <w:spacing w:line="360" w:lineRule="auto"/>
              <w:jc w:val="center"/>
              <w:rPr>
                <w:rFonts w:ascii="Times New Roman" w:hAnsi="Times New Roman" w:cs="Times New Roman"/>
                <w:sz w:val="24"/>
                <w:szCs w:val="24"/>
              </w:rPr>
            </w:pPr>
            <w:proofErr w:type="spellStart"/>
            <w:r w:rsidRPr="003E7E4A">
              <w:rPr>
                <w:rFonts w:ascii="Times New Roman" w:hAnsi="Times New Roman" w:cs="Times New Roman"/>
                <w:sz w:val="24"/>
                <w:szCs w:val="24"/>
              </w:rPr>
              <w:t>Ограниченная</w:t>
            </w:r>
            <w:proofErr w:type="spellEnd"/>
          </w:p>
        </w:tc>
      </w:tr>
    </w:tbl>
    <w:p w14:paraId="54599053"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0B02A90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Анализ данных таблицы 1.1 позволяет заключить, что нативная разработка остаётся оправданной в тех случаях, когда приложение является </w:t>
      </w:r>
      <w:r w:rsidRPr="009879E1">
        <w:rPr>
          <w:rFonts w:ascii="Times New Roman" w:hAnsi="Times New Roman" w:cs="Times New Roman"/>
          <w:sz w:val="28"/>
          <w:szCs w:val="28"/>
        </w:rPr>
        <w:lastRenderedPageBreak/>
        <w:t>ключевым продуктом бизнеса либо функционирует в доменах с повышенными требованиями к информационной безопасности, в частности в финансовом секторе. Кроссплатформенный подход обеспечивает компромисс между производительностью и экономической эффективностью, а веб-приложения целесообразны преимущественно для информационно-справочных сервисов, не оперирующих конфиденциальными данными.</w:t>
      </w:r>
    </w:p>
    <w:p w14:paraId="001C3CF4"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Финансовые мобильные приложения образуют особый подкласс программных продуктов, отличающийся рядом характеристик, оказывающих непосредственное влияние на выбор архитектурных и технологических решений.</w:t>
      </w:r>
    </w:p>
    <w:p w14:paraId="565B1F53"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Первой отличительной чертой является работа с конфиденциальными данными, включая информацию о счетах, транзакциях и персональные идентификационные сведения. Обязательным требованием выступает реализация многоуровневой защиты: многофакторная аутентификация, шифрование данных на уровне приложения и транспортного уровня (HTTPS, TLS), а также соответствие национальным и отраслевым стандартам. В российской юрисдикции к таким стандартам относятся ГОСТ Р 57580.1-2017, устанавливающий общие требования к защите информации финансовых организаций, и ГОСТ Р 56939-2024, определяющий правила разработки безопасного программного обеспечения [6, 7].</w:t>
      </w:r>
    </w:p>
    <w:p w14:paraId="00CDA653"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Вторая особенность связана с повышенными требованиями к надёжности и отказоустойчивости. Для финансовых приложений критически важна корректность выполнения операций: любая ошибка в расчётах или потеря транзакции способна повлечь финансовые потери пользователя и репутационный ущерб. Следовательно, архитектура должна предусматривать механизмы обеспечения целостности данных, журналирования операций и восстановления после сбоев.</w:t>
      </w:r>
    </w:p>
    <w:p w14:paraId="6C72609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Третья особенность обусловлена необходимостью обработки значительных объёмов транзакционных данных в режиме, близком к реальному времени. Даже при персональном использовании число </w:t>
      </w:r>
      <w:r w:rsidRPr="009879E1">
        <w:rPr>
          <w:rFonts w:ascii="Times New Roman" w:hAnsi="Times New Roman" w:cs="Times New Roman"/>
          <w:sz w:val="28"/>
          <w:szCs w:val="28"/>
        </w:rPr>
        <w:lastRenderedPageBreak/>
        <w:t xml:space="preserve">финансовых операций, генерируемых одним пользователем, может достигать десятков в день, что при масштабировании на многотысячную аудиторию требует высокопроизводительных серверных решений и эффективных алгоритмов агрегации информации. В контексте проектируемой системы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 xml:space="preserve"> данная особенность приобретает особое значение, поскольку модуль анализа и контроля предполагает применение методов машинного обучения, предъявляющих дополнительные требования к вычислительным ресурсам.</w:t>
      </w:r>
    </w:p>
    <w:p w14:paraId="7AF17C84"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Четвёртой особенностью является необходимость соответствия пользовательским ожиданиям в части удобства интерфейса. ГОСТ Р 702.5.009-2024, введённый в действие с 1 декабря 2024 года, устанавливает показатели качества мобильных приложений для потребительских испытаний, включая функциональность, удобство использования и производительность. Соблюдение данного стандарта является обязательным ориентиром при проектировании интерфейса финансового приложения [8].</w:t>
      </w:r>
    </w:p>
    <w:p w14:paraId="1D42C7B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Переход от пассивного учёта к активному анализу и контролю финансов требует внедрения в состав PFM-систем алгоритмов, способных автоматизировать категоризацию транзакций, выявлять аномалии в финансовом поведении и обрабатывать запросы на естественном языке. Анализ научной литературы позволил выделить три группы подходов к решению перечисленных задач.</w:t>
      </w:r>
    </w:p>
    <w:p w14:paraId="25F4A9BF" w14:textId="77777777" w:rsidR="00BC27D0"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Подходы на основе правил.</w:t>
      </w:r>
    </w:p>
    <w:p w14:paraId="3620DE4D" w14:textId="77777777" w:rsidR="00BC27D0" w:rsidRPr="005E20AF"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 xml:space="preserve">Ранние поколения PFM-приложений использовали детерминированные правила: категория транзакции определялась по совпадению ключевых слов в описании операции либо по идентификатору торговой точки [9]. Подобные системы легко интерпретируемы и не требуют обучающих выборок, однако их ограничения очевидны. Во-первых, набор правил статичен и не адаптируется к изменениям в поведении пользователя. Во-вторых, правила не учитывают контекст: одна и та же торговая точка может относиться к разным категориям в зависимости от суммы или времени транзакции. В-третьих, поддержание </w:t>
      </w:r>
      <w:r w:rsidRPr="005E20AF">
        <w:rPr>
          <w:rFonts w:ascii="Times New Roman" w:hAnsi="Times New Roman" w:cs="Times New Roman"/>
          <w:sz w:val="28"/>
          <w:szCs w:val="28"/>
        </w:rPr>
        <w:lastRenderedPageBreak/>
        <w:t>актуальности правил требует постоянного ручного вмешательства, что неприемлемо при масштабировании системы [9].</w:t>
      </w:r>
    </w:p>
    <w:p w14:paraId="25FD089D" w14:textId="77777777" w:rsidR="00BC27D0"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Статистические</w:t>
      </w:r>
      <w:r>
        <w:rPr>
          <w:rFonts w:ascii="Times New Roman" w:hAnsi="Times New Roman" w:cs="Times New Roman"/>
          <w:sz w:val="28"/>
          <w:szCs w:val="28"/>
        </w:rPr>
        <w:t xml:space="preserve"> </w:t>
      </w:r>
      <w:r w:rsidRPr="005E20AF">
        <w:rPr>
          <w:rFonts w:ascii="Times New Roman" w:hAnsi="Times New Roman" w:cs="Times New Roman"/>
          <w:sz w:val="28"/>
          <w:szCs w:val="28"/>
        </w:rPr>
        <w:t>методы.</w:t>
      </w:r>
    </w:p>
    <w:p w14:paraId="7740444D" w14:textId="77777777" w:rsidR="00BC27D0" w:rsidRPr="005E20AF" w:rsidRDefault="00BC27D0" w:rsidP="00BC27D0">
      <w:pPr>
        <w:spacing w:after="0" w:line="360" w:lineRule="auto"/>
        <w:ind w:firstLine="708"/>
        <w:jc w:val="both"/>
        <w:rPr>
          <w:rFonts w:ascii="Times New Roman" w:hAnsi="Times New Roman" w:cs="Times New Roman"/>
          <w:sz w:val="28"/>
          <w:szCs w:val="28"/>
        </w:rPr>
      </w:pPr>
      <w:r w:rsidRPr="005E20AF">
        <w:rPr>
          <w:rFonts w:ascii="Times New Roman" w:hAnsi="Times New Roman" w:cs="Times New Roman"/>
          <w:sz w:val="28"/>
          <w:szCs w:val="28"/>
        </w:rPr>
        <w:t>Следующим шагом стало применение вероятностных моделей: наивного байесовского классификатора, логистической регрессии и скрытых марковских моделей [10]. В этих подходах транзакция представляется вектором признаков, извлечённых из её атрибутов — суммы, времени, дня недели и частоты встречаемости слов в описании. Преимуществом статистических методов является способность обучаться на размеченных данных и выдавать вероятностную оценку принадлежности к категории, что позволяет ранжировать варианты при неоднозначности. Однако точность таких моделей существенно зависит от качества признакового описания: они плохо работают с неструктурированными текстовыми данными и не способны улавливать сложные нелинейные зависимости. Применительно к задаче автоматической категоризации транзакций, где описание может быть кратким, содержать опечатки или узкоспециализированную лексику, статистические методы демонстрируют точность, не превышающую 80–82 %, что ниже практически приемлемого порога [10].</w:t>
      </w:r>
    </w:p>
    <w:p w14:paraId="778932EF" w14:textId="77777777" w:rsidR="00BC27D0"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Методы машинного обучения и обработки естественного языка.</w:t>
      </w:r>
    </w:p>
    <w:p w14:paraId="6573E97E" w14:textId="77777777" w:rsidR="00BC27D0" w:rsidRPr="005E20AF" w:rsidRDefault="00BC27D0" w:rsidP="00BC27D0">
      <w:pPr>
        <w:spacing w:after="0" w:line="360" w:lineRule="auto"/>
        <w:ind w:firstLine="709"/>
        <w:jc w:val="both"/>
        <w:rPr>
          <w:rFonts w:ascii="Times New Roman" w:hAnsi="Times New Roman" w:cs="Times New Roman"/>
          <w:sz w:val="28"/>
          <w:szCs w:val="28"/>
        </w:rPr>
      </w:pPr>
      <w:r w:rsidRPr="005E20AF">
        <w:rPr>
          <w:rFonts w:ascii="Times New Roman" w:hAnsi="Times New Roman" w:cs="Times New Roman"/>
          <w:sz w:val="28"/>
          <w:szCs w:val="28"/>
        </w:rPr>
        <w:t xml:space="preserve">Современные исследования в области анализа финансовых данных всё чаще обращаются к ансамблевым моделям машинного обучения и </w:t>
      </w:r>
      <w:proofErr w:type="spellStart"/>
      <w:r w:rsidRPr="005E20AF">
        <w:rPr>
          <w:rFonts w:ascii="Times New Roman" w:hAnsi="Times New Roman" w:cs="Times New Roman"/>
          <w:sz w:val="28"/>
          <w:szCs w:val="28"/>
        </w:rPr>
        <w:t>трансформерным</w:t>
      </w:r>
      <w:proofErr w:type="spellEnd"/>
      <w:r w:rsidRPr="005E20AF">
        <w:rPr>
          <w:rFonts w:ascii="Times New Roman" w:hAnsi="Times New Roman" w:cs="Times New Roman"/>
          <w:sz w:val="28"/>
          <w:szCs w:val="28"/>
        </w:rPr>
        <w:t xml:space="preserve"> архитектурам [11]. Ансамблевые методы, в частности градиентный </w:t>
      </w:r>
      <w:proofErr w:type="spellStart"/>
      <w:r w:rsidRPr="005E20AF">
        <w:rPr>
          <w:rFonts w:ascii="Times New Roman" w:hAnsi="Times New Roman" w:cs="Times New Roman"/>
          <w:sz w:val="28"/>
          <w:szCs w:val="28"/>
        </w:rPr>
        <w:t>бустинг</w:t>
      </w:r>
      <w:proofErr w:type="spellEnd"/>
      <w:r w:rsidRPr="005E20AF">
        <w:rPr>
          <w:rFonts w:ascii="Times New Roman" w:hAnsi="Times New Roman" w:cs="Times New Roman"/>
          <w:sz w:val="28"/>
          <w:szCs w:val="28"/>
        </w:rPr>
        <w:t xml:space="preserve">, обладают рядом качеств, делающих их предпочтительными для задачи категоризации транзакций: устойчивость к переобучению, встроенная обработка категориальных признаков и высокая точность на гетерогенных данных. Экспериментальные исследования, проведённые на наборах финансовых транзакций, показывают, что ансамблевые модели способны достигать точности классификации свыше 90 % при условии использования текстовых </w:t>
      </w:r>
      <w:proofErr w:type="spellStart"/>
      <w:r w:rsidRPr="005E20AF">
        <w:rPr>
          <w:rFonts w:ascii="Times New Roman" w:hAnsi="Times New Roman" w:cs="Times New Roman"/>
          <w:sz w:val="28"/>
          <w:szCs w:val="28"/>
        </w:rPr>
        <w:t>эмбеддингов</w:t>
      </w:r>
      <w:proofErr w:type="spellEnd"/>
      <w:r w:rsidRPr="005E20AF">
        <w:rPr>
          <w:rFonts w:ascii="Times New Roman" w:hAnsi="Times New Roman" w:cs="Times New Roman"/>
          <w:sz w:val="28"/>
          <w:szCs w:val="28"/>
        </w:rPr>
        <w:t>, извлечённых с помощью языковых моделей [11].</w:t>
      </w:r>
    </w:p>
    <w:p w14:paraId="2AD16B8E"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lastRenderedPageBreak/>
        <w:t xml:space="preserve">Для извлечения семантической информации из текстовых описаний транзакций перспективным является применение </w:t>
      </w:r>
      <w:proofErr w:type="spellStart"/>
      <w:r w:rsidRPr="009879E1">
        <w:rPr>
          <w:rFonts w:ascii="Times New Roman" w:hAnsi="Times New Roman" w:cs="Times New Roman"/>
          <w:sz w:val="28"/>
          <w:szCs w:val="28"/>
        </w:rPr>
        <w:t>предобученных</w:t>
      </w:r>
      <w:proofErr w:type="spellEnd"/>
      <w:r w:rsidRPr="009879E1">
        <w:rPr>
          <w:rFonts w:ascii="Times New Roman" w:hAnsi="Times New Roman" w:cs="Times New Roman"/>
          <w:sz w:val="28"/>
          <w:szCs w:val="28"/>
        </w:rPr>
        <w:t xml:space="preserve"> моделей семейства трансформеров. Такие модели позволяют преобразовать краткий текст описания операции в вектор фиксированной размерности, который затем подаётся на вход классификатору. Архитектура, сочетающая достоинства глубоких языковых моделей и эффективность градиентного </w:t>
      </w:r>
      <w:proofErr w:type="spellStart"/>
      <w:r w:rsidRPr="009879E1">
        <w:rPr>
          <w:rFonts w:ascii="Times New Roman" w:hAnsi="Times New Roman" w:cs="Times New Roman"/>
          <w:sz w:val="28"/>
          <w:szCs w:val="28"/>
        </w:rPr>
        <w:t>бустинга</w:t>
      </w:r>
      <w:proofErr w:type="spellEnd"/>
      <w:r w:rsidRPr="009879E1">
        <w:rPr>
          <w:rFonts w:ascii="Times New Roman" w:hAnsi="Times New Roman" w:cs="Times New Roman"/>
          <w:sz w:val="28"/>
          <w:szCs w:val="28"/>
        </w:rPr>
        <w:t>, демонстрирует наилучшие результаты в задаче категоризации коротких финансовых текстов [11].</w:t>
      </w:r>
    </w:p>
    <w:p w14:paraId="3F17E5D3"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Задача голосового ввода транзакций, в свою очередь, требует использования систем автоматического распознавания речи. Современные модели, обученные на большом объёме многоязычных аудиоданных, обеспечивают высокое качество транскрипции, включая устойчивость к шумам и акценту, что делает их подходящими кандидатами для интеграции в мобильное PFM-приложение [12].</w:t>
      </w:r>
    </w:p>
    <w:p w14:paraId="12D8B52F"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Критическое сопоставление трёх групп подходов показывает, что правила и статистические методы не удовлетворяют современным требованиям к точности и адаптивности, предъявляемым к интеллектуальным финансовым системам. Глубокое обучение и ансамблевые модели, напротив, способны обеспечить требуемое качество при условии корректного размещения вычислительной нагрузки, поскольку выполнение ресурсоёмких языковых и речевых моделей на мобильном устройстве сопряжено с ограничениями по памяти и энергопотреблению. Таким образом, для автоматизации категоризации и обеспечения голосового ввода в PFM-системах целесообразно применение методов машинного обучения и обработки естественного языка как наиболее точного и адаптивного инструментария.</w:t>
      </w:r>
    </w:p>
    <w:p w14:paraId="1EAB8446" w14:textId="77777777" w:rsidR="00BC27D0"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Таким образом, классификация мобильных приложений выявляет компромисс между производительностью, стоимостью и безопасностью, присущий каждому из трёх типов. Специфика финансовых систем накладывает дополнительные ограничения, связанные с защитой данных, </w:t>
      </w:r>
      <w:r w:rsidRPr="009879E1">
        <w:rPr>
          <w:rFonts w:ascii="Times New Roman" w:hAnsi="Times New Roman" w:cs="Times New Roman"/>
          <w:sz w:val="28"/>
          <w:szCs w:val="28"/>
        </w:rPr>
        <w:lastRenderedPageBreak/>
        <w:t>надёжностью и нормативным регулированием. Анализ подходов к интеллектуализации PFM-решений демонстрирует, что ни правила, ни статистические методы не обеспечивают точности и адаптивности, необходимых для автоматического анализа и контроля финансов. Преодоление этих ограничений возможно за счёт применения ансамблевых методов машинного обучения и моделей обработки естественного языка, что делает данное направление приоритетным при проектировании модуля анализа и контроля разрабатываемой системы.</w:t>
      </w:r>
    </w:p>
    <w:p w14:paraId="34FE2DBF"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162DDAB2" w14:textId="77777777" w:rsidR="00BC27D0" w:rsidRPr="00170954" w:rsidRDefault="00BC27D0" w:rsidP="00BC27D0">
      <w:pPr>
        <w:spacing w:after="0" w:line="360" w:lineRule="auto"/>
        <w:ind w:firstLine="709"/>
        <w:rPr>
          <w:rFonts w:ascii="Times New Roman" w:hAnsi="Times New Roman" w:cs="Times New Roman"/>
          <w:sz w:val="28"/>
          <w:szCs w:val="28"/>
        </w:rPr>
      </w:pPr>
      <w:r w:rsidRPr="00170954">
        <w:rPr>
          <w:rFonts w:ascii="Times New Roman" w:hAnsi="Times New Roman" w:cs="Times New Roman"/>
          <w:b/>
          <w:bCs/>
          <w:sz w:val="28"/>
          <w:szCs w:val="28"/>
        </w:rPr>
        <w:t>1.3 Обзор существующих аналогов</w:t>
      </w:r>
    </w:p>
    <w:p w14:paraId="782B9E20" w14:textId="77777777" w:rsidR="00BC27D0" w:rsidRDefault="00BC27D0" w:rsidP="00BC27D0">
      <w:pPr>
        <w:spacing w:after="0" w:line="360" w:lineRule="auto"/>
        <w:ind w:firstLine="709"/>
        <w:jc w:val="both"/>
        <w:rPr>
          <w:rFonts w:ascii="Times New Roman" w:hAnsi="Times New Roman" w:cs="Times New Roman"/>
          <w:sz w:val="28"/>
          <w:szCs w:val="28"/>
        </w:rPr>
      </w:pPr>
    </w:p>
    <w:p w14:paraId="3C5E2C0F"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Выбор проектных решений при создании нового программного продукта не может быть осуществлён без всестороннего анализа представленных на рынке решений. </w:t>
      </w:r>
      <w:r>
        <w:rPr>
          <w:rFonts w:ascii="Times New Roman" w:hAnsi="Times New Roman" w:cs="Times New Roman"/>
          <w:sz w:val="28"/>
          <w:szCs w:val="28"/>
        </w:rPr>
        <w:t xml:space="preserve">Недостаточно </w:t>
      </w:r>
      <w:r w:rsidRPr="009879E1">
        <w:rPr>
          <w:rFonts w:ascii="Times New Roman" w:hAnsi="Times New Roman" w:cs="Times New Roman"/>
          <w:sz w:val="28"/>
          <w:szCs w:val="28"/>
        </w:rPr>
        <w:t>просто перечисл</w:t>
      </w:r>
      <w:r>
        <w:rPr>
          <w:rFonts w:ascii="Times New Roman" w:hAnsi="Times New Roman" w:cs="Times New Roman"/>
          <w:sz w:val="28"/>
          <w:szCs w:val="28"/>
        </w:rPr>
        <w:t>ить</w:t>
      </w:r>
      <w:r w:rsidRPr="009879E1">
        <w:rPr>
          <w:rFonts w:ascii="Times New Roman" w:hAnsi="Times New Roman" w:cs="Times New Roman"/>
          <w:sz w:val="28"/>
          <w:szCs w:val="28"/>
        </w:rPr>
        <w:t xml:space="preserve"> функци</w:t>
      </w:r>
      <w:r>
        <w:rPr>
          <w:rFonts w:ascii="Times New Roman" w:hAnsi="Times New Roman" w:cs="Times New Roman"/>
          <w:sz w:val="28"/>
          <w:szCs w:val="28"/>
        </w:rPr>
        <w:t>и</w:t>
      </w:r>
      <w:r w:rsidRPr="009879E1">
        <w:rPr>
          <w:rFonts w:ascii="Times New Roman" w:hAnsi="Times New Roman" w:cs="Times New Roman"/>
          <w:sz w:val="28"/>
          <w:szCs w:val="28"/>
        </w:rPr>
        <w:t xml:space="preserve"> популярных приложений</w:t>
      </w:r>
      <w:r>
        <w:rPr>
          <w:rFonts w:ascii="Times New Roman" w:hAnsi="Times New Roman" w:cs="Times New Roman"/>
          <w:sz w:val="28"/>
          <w:szCs w:val="28"/>
        </w:rPr>
        <w:t>, поскольку это не</w:t>
      </w:r>
      <w:r w:rsidRPr="009879E1">
        <w:rPr>
          <w:rFonts w:ascii="Times New Roman" w:hAnsi="Times New Roman" w:cs="Times New Roman"/>
          <w:sz w:val="28"/>
          <w:szCs w:val="28"/>
        </w:rPr>
        <w:t xml:space="preserve"> даёт ответа на вопрос, почему существующие системы не удовлетворяют растущим потребностям пользователей в интеллектуальном анализе и контроле финансов. Для получения содержательных выводов целесообразно сгруппировать аналоги не по названиям, а по подходам к обработке финансовых данных, что позволяет выявить общие ограничения, присущие целым классам решений.</w:t>
      </w:r>
    </w:p>
    <w:p w14:paraId="03CD0DCD"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Методология отбора аналогов описана </w:t>
      </w:r>
      <w:r>
        <w:rPr>
          <w:rFonts w:ascii="Times New Roman" w:hAnsi="Times New Roman" w:cs="Times New Roman"/>
          <w:sz w:val="28"/>
          <w:szCs w:val="28"/>
        </w:rPr>
        <w:t xml:space="preserve">выше </w:t>
      </w:r>
      <w:r w:rsidRPr="009879E1">
        <w:rPr>
          <w:rFonts w:ascii="Times New Roman" w:hAnsi="Times New Roman" w:cs="Times New Roman"/>
          <w:sz w:val="28"/>
          <w:szCs w:val="28"/>
        </w:rPr>
        <w:t xml:space="preserve">и включает анализ рейтингов магазинов приложений, экспертных обзоров и пользовательских отзывов. Для настоящего анализа отобраны пять приложений: «Дзен-мани», </w:t>
      </w:r>
      <w:proofErr w:type="spellStart"/>
      <w:r w:rsidRPr="009879E1">
        <w:rPr>
          <w:rFonts w:ascii="Times New Roman" w:hAnsi="Times New Roman" w:cs="Times New Roman"/>
          <w:sz w:val="28"/>
          <w:szCs w:val="28"/>
        </w:rPr>
        <w:t>Wallet</w:t>
      </w:r>
      <w:proofErr w:type="spellEnd"/>
      <w:r w:rsidRPr="009879E1">
        <w:rPr>
          <w:rFonts w:ascii="Times New Roman" w:hAnsi="Times New Roman" w:cs="Times New Roman"/>
          <w:sz w:val="28"/>
          <w:szCs w:val="28"/>
        </w:rPr>
        <w:t xml:space="preserve">, «Деньги ОК», </w:t>
      </w:r>
      <w:proofErr w:type="spellStart"/>
      <w:r w:rsidRPr="009879E1">
        <w:rPr>
          <w:rFonts w:ascii="Times New Roman" w:hAnsi="Times New Roman" w:cs="Times New Roman"/>
          <w:sz w:val="28"/>
          <w:szCs w:val="28"/>
        </w:rPr>
        <w:t>Money</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Lover</w:t>
      </w:r>
      <w:proofErr w:type="spellEnd"/>
      <w:r w:rsidRPr="009879E1">
        <w:rPr>
          <w:rFonts w:ascii="Times New Roman" w:hAnsi="Times New Roman" w:cs="Times New Roman"/>
          <w:sz w:val="28"/>
          <w:szCs w:val="28"/>
        </w:rPr>
        <w:t xml:space="preserve"> и 1Money. Далее они рассматриваются как представители трёх качественно различных групп, выделенных по подходу к обработке финансовых данных.</w:t>
      </w:r>
    </w:p>
    <w:p w14:paraId="6C97167C" w14:textId="77777777" w:rsidR="00BC27D0" w:rsidRPr="003E7E4A" w:rsidRDefault="00BC27D0" w:rsidP="00BC27D0">
      <w:pPr>
        <w:spacing w:after="0" w:line="360" w:lineRule="auto"/>
        <w:ind w:firstLine="709"/>
        <w:jc w:val="both"/>
        <w:rPr>
          <w:rFonts w:ascii="Times New Roman" w:hAnsi="Times New Roman" w:cs="Times New Roman"/>
          <w:sz w:val="28"/>
          <w:szCs w:val="28"/>
        </w:rPr>
      </w:pPr>
      <w:r w:rsidRPr="003E7E4A">
        <w:rPr>
          <w:rFonts w:ascii="Times New Roman" w:hAnsi="Times New Roman" w:cs="Times New Roman"/>
          <w:sz w:val="28"/>
          <w:szCs w:val="28"/>
        </w:rPr>
        <w:t>Приложения с ручной категоризацией и базовой описательной статистикой.</w:t>
      </w:r>
    </w:p>
    <w:p w14:paraId="7B4688E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К данной группе относятся 1Money и «Деньги ОК». Их объединяет ориентация на минимально необходимый набор функций учёта: регистрация </w:t>
      </w:r>
      <w:r w:rsidRPr="009879E1">
        <w:rPr>
          <w:rFonts w:ascii="Times New Roman" w:hAnsi="Times New Roman" w:cs="Times New Roman"/>
          <w:sz w:val="28"/>
          <w:szCs w:val="28"/>
        </w:rPr>
        <w:lastRenderedPageBreak/>
        <w:t>доходов и расходов, простейшая визуализация структуры трат, ведение баланса счетов. Категоризация транзакций в этих приложениях осуществляется преимущественно вручную — пользователь должен самостоятельно выбирать категорию из предустановленного списка. В «Деньги ОК» реализован редактор категорий с возможностью группировки перетаскиванием, что несколько упрощает настройку, но не снимает с пользователя необходимости классифицировать каждую операцию. 1Money и вовсе делает акцент на мгновенном добавлении транзакции с минимумом полей, сознательно жертвуя детализацией ради скорости ввода.</w:t>
      </w:r>
    </w:p>
    <w:p w14:paraId="5BFF21D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Аналитические возможности ограничены формированием отчётов за период и отображением долей категорий на круговых диаграммах. Ни о каком интеллектуальном анализе речи не идёт: голосовой ввод отсутствует, автоматическая категоризация не предусмотрена, механизмы выявления аномалий или прогнозирования не реализованы. С точки зрения контроля бюджета приложения данной группы позволяют задать общие лимиты, но не отслеживают их соблюдение в реальном времени и не предупреждают о риске перерасхода.</w:t>
      </w:r>
    </w:p>
    <w:p w14:paraId="65C2352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Основное ограничение этой группы — полное отсутствие автоматизации аналитической работы. Пользователь вынужден вручную классифицировать каждую транзакцию, что при росте их числа становится трудоёмким и приводит к отказу от ведения учёта. Кроме того, локальное хранение данных (характерное для 1Money) создаёт риск их безвозвратной потери. Как показано в подразделе 1.2, точность ручной категоризации субъективна и не может служить основой для объективного анализа финансового поведения.</w:t>
      </w:r>
    </w:p>
    <w:p w14:paraId="667E29A1" w14:textId="77777777" w:rsidR="00BC27D0" w:rsidRPr="003E7E4A" w:rsidRDefault="00BC27D0" w:rsidP="00BC27D0">
      <w:pPr>
        <w:spacing w:after="0" w:line="360" w:lineRule="auto"/>
        <w:ind w:firstLine="709"/>
        <w:jc w:val="both"/>
        <w:rPr>
          <w:rFonts w:ascii="Times New Roman" w:hAnsi="Times New Roman" w:cs="Times New Roman"/>
          <w:sz w:val="28"/>
          <w:szCs w:val="28"/>
        </w:rPr>
      </w:pPr>
      <w:r w:rsidRPr="003E7E4A">
        <w:rPr>
          <w:rFonts w:ascii="Times New Roman" w:hAnsi="Times New Roman" w:cs="Times New Roman"/>
          <w:sz w:val="28"/>
          <w:szCs w:val="28"/>
        </w:rPr>
        <w:t>Приложения с автоматизацией на основе правил и расширенной статистикой.</w:t>
      </w:r>
    </w:p>
    <w:p w14:paraId="110FE71F"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В эту группу входят </w:t>
      </w:r>
      <w:proofErr w:type="spellStart"/>
      <w:r w:rsidRPr="009879E1">
        <w:rPr>
          <w:rFonts w:ascii="Times New Roman" w:hAnsi="Times New Roman" w:cs="Times New Roman"/>
          <w:sz w:val="28"/>
          <w:szCs w:val="28"/>
        </w:rPr>
        <w:t>Wallet</w:t>
      </w:r>
      <w:proofErr w:type="spellEnd"/>
      <w:r w:rsidRPr="009879E1">
        <w:rPr>
          <w:rFonts w:ascii="Times New Roman" w:hAnsi="Times New Roman" w:cs="Times New Roman"/>
          <w:sz w:val="28"/>
          <w:szCs w:val="28"/>
        </w:rPr>
        <w:t xml:space="preserve"> и «Дзен-мани». Оба приложения реализуют базовую автоматизацию: синхронизацию с банковскими счетами, распознавание категорий, по ключевым словам, в описании транзакции или по </w:t>
      </w:r>
      <w:r w:rsidRPr="009879E1">
        <w:rPr>
          <w:rFonts w:ascii="Times New Roman" w:hAnsi="Times New Roman" w:cs="Times New Roman"/>
          <w:sz w:val="28"/>
          <w:szCs w:val="28"/>
        </w:rPr>
        <w:lastRenderedPageBreak/>
        <w:t>MCC-коду торговой точки. «Дзен-мани» дополнительно предлагает автоматический сбор данных через банковские SMS и интеграцию с Telegram-ботом, который информирует о текущем финансовом статусе. Аналитические функции здесь шире, чем в первой группе: доступны сравнение периодов, прогнозы регулярных платежей, виджет «Свободные деньги», отображающий остаток после плановых расходов. Контроль бюджета реализован через установление лимитов по категориям с визуализацией доли израсходованных средств.</w:t>
      </w:r>
    </w:p>
    <w:p w14:paraId="2A225DBD"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Однако автоматизация в этой группе основана на детерминированных правилах, ограничения которых подробно рассмотрены в параграфе 1.2.4. Правила статичны: они не адаптируются к изменению потребительского поведения пользователя и не учитывают контекст. Например, покупка в супермаркете может быть отнесена к категории «Продукты», хотя фактически приобретены товары для дома. Кроме того, ни </w:t>
      </w:r>
      <w:proofErr w:type="spellStart"/>
      <w:r w:rsidRPr="009879E1">
        <w:rPr>
          <w:rFonts w:ascii="Times New Roman" w:hAnsi="Times New Roman" w:cs="Times New Roman"/>
          <w:sz w:val="28"/>
          <w:szCs w:val="28"/>
        </w:rPr>
        <w:t>Wallet</w:t>
      </w:r>
      <w:proofErr w:type="spellEnd"/>
      <w:r w:rsidRPr="009879E1">
        <w:rPr>
          <w:rFonts w:ascii="Times New Roman" w:hAnsi="Times New Roman" w:cs="Times New Roman"/>
          <w:sz w:val="28"/>
          <w:szCs w:val="28"/>
        </w:rPr>
        <w:t>, ни «Дзен-мани» не предлагают интеллектуальных функций: голосовой ввод отсутствует, аномальные траты не выявляются, персонализированные рекомендации не формируются. По данным экспертных оценок, точность автоматической категоризации в подобных системах не превышает 80–82 % [13], что вынуждает пользователя регулярно корректировать назначенные категории вручную.</w:t>
      </w:r>
    </w:p>
    <w:p w14:paraId="0372EE76"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Таким образом, приложения данной группы, несмотря на внешнюю функциональную насыщенность, остаются инструментами пассивного учёта, а не активного управления финансами. Они фиксируют свершившиеся факты, но не способны предупредить о нежелательных тенденциях или предложить обоснованные пути оптимизации бюджета.</w:t>
      </w:r>
    </w:p>
    <w:p w14:paraId="6B32CD53" w14:textId="77777777" w:rsidR="00BC27D0" w:rsidRPr="003E7E4A" w:rsidRDefault="00BC27D0" w:rsidP="00BC27D0">
      <w:pPr>
        <w:spacing w:after="0" w:line="360" w:lineRule="auto"/>
        <w:ind w:firstLine="709"/>
        <w:jc w:val="both"/>
        <w:rPr>
          <w:rFonts w:ascii="Times New Roman" w:hAnsi="Times New Roman" w:cs="Times New Roman"/>
          <w:sz w:val="28"/>
          <w:szCs w:val="28"/>
        </w:rPr>
      </w:pPr>
      <w:r w:rsidRPr="003E7E4A">
        <w:rPr>
          <w:rFonts w:ascii="Times New Roman" w:hAnsi="Times New Roman" w:cs="Times New Roman"/>
          <w:sz w:val="28"/>
          <w:szCs w:val="28"/>
        </w:rPr>
        <w:t>Приложения с элементами машинного обучения.</w:t>
      </w:r>
    </w:p>
    <w:p w14:paraId="16FBECA8"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Единственным представителем этой группы среди рассмотренных аналогов является </w:t>
      </w:r>
      <w:proofErr w:type="spellStart"/>
      <w:r w:rsidRPr="009879E1">
        <w:rPr>
          <w:rFonts w:ascii="Times New Roman" w:hAnsi="Times New Roman" w:cs="Times New Roman"/>
          <w:sz w:val="28"/>
          <w:szCs w:val="28"/>
        </w:rPr>
        <w:t>Money</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Lover</w:t>
      </w:r>
      <w:proofErr w:type="spellEnd"/>
      <w:r w:rsidRPr="009879E1">
        <w:rPr>
          <w:rFonts w:ascii="Times New Roman" w:hAnsi="Times New Roman" w:cs="Times New Roman"/>
          <w:sz w:val="28"/>
          <w:szCs w:val="28"/>
        </w:rPr>
        <w:t xml:space="preserve">. Приложение использует отдельные методы машинного обучения: прогнозирование будущих расходов на основе истории операций и AI-ассистента для распознавания суммы и категории из текста, </w:t>
      </w:r>
      <w:r w:rsidRPr="009879E1">
        <w:rPr>
          <w:rFonts w:ascii="Times New Roman" w:hAnsi="Times New Roman" w:cs="Times New Roman"/>
          <w:sz w:val="28"/>
          <w:szCs w:val="28"/>
        </w:rPr>
        <w:lastRenderedPageBreak/>
        <w:t xml:space="preserve">введённого пользователем. Визуализированные отчёты о расходах формируются с применением алгоритмов кластеризации, что выделяет </w:t>
      </w:r>
      <w:proofErr w:type="spellStart"/>
      <w:r w:rsidRPr="009879E1">
        <w:rPr>
          <w:rFonts w:ascii="Times New Roman" w:hAnsi="Times New Roman" w:cs="Times New Roman"/>
          <w:sz w:val="28"/>
          <w:szCs w:val="28"/>
        </w:rPr>
        <w:t>Money</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Lover</w:t>
      </w:r>
      <w:proofErr w:type="spellEnd"/>
      <w:r w:rsidRPr="009879E1">
        <w:rPr>
          <w:rFonts w:ascii="Times New Roman" w:hAnsi="Times New Roman" w:cs="Times New Roman"/>
          <w:sz w:val="28"/>
          <w:szCs w:val="28"/>
        </w:rPr>
        <w:t xml:space="preserve"> на фоне приложений, использующих исключительно правила.</w:t>
      </w:r>
      <w:r>
        <w:rPr>
          <w:rFonts w:ascii="Times New Roman" w:hAnsi="Times New Roman" w:cs="Times New Roman"/>
          <w:sz w:val="28"/>
          <w:szCs w:val="28"/>
        </w:rPr>
        <w:t xml:space="preserve"> </w:t>
      </w:r>
      <w:r w:rsidRPr="009879E1">
        <w:rPr>
          <w:rFonts w:ascii="Times New Roman" w:hAnsi="Times New Roman" w:cs="Times New Roman"/>
          <w:sz w:val="28"/>
          <w:szCs w:val="28"/>
        </w:rPr>
        <w:t>Тем не менее и это решение имеет принципиальные ограничения. Во-первых, ML-функции реализованы фрагментарно и не образуют целостного аналитического модуля: прогнозирование расходов не интегрировано с контролем бюджета, а AI-ассистент лишь распознаёт параметры из текста, но не выполняет автоматическую категоризацию в фоновом режиме. Во-вторых, отсутствуют критически важные для финансового контроля функции: выявление аномальных трат, классификация регулярных платежей, проактивное предупреждение о перерасходе. В-третьих, голосовой ввод не поддерживается, что ограничивает удобство использования в мобильных сценариях. Наконец, модель монетизации приложения (перевод ранее бесплатных функций в разряд платных) вызывает негативную реакцию пользователей, что подтверждается снижением рейтинга в Google Play.</w:t>
      </w:r>
    </w:p>
    <w:p w14:paraId="59B2941D"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Таким образом, даже наиболее продвинутый из рассмотренных аналогов не реализует комплексного подхода к интеллектуальному анализу и контролю финансов. Эпизодическое применение ML-методов не компенсирует отсутствия единой архитектуры, объединяющей категоризацию, выявление аномалий, распознавание речи и формирование рекомендаций.</w:t>
      </w:r>
    </w:p>
    <w:p w14:paraId="32E90762"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3E7E4A">
        <w:rPr>
          <w:rFonts w:ascii="Times New Roman" w:hAnsi="Times New Roman" w:cs="Times New Roman"/>
          <w:sz w:val="28"/>
          <w:szCs w:val="28"/>
        </w:rPr>
        <w:t>Итак, г</w:t>
      </w:r>
      <w:r w:rsidRPr="009879E1">
        <w:rPr>
          <w:rFonts w:ascii="Times New Roman" w:hAnsi="Times New Roman" w:cs="Times New Roman"/>
          <w:sz w:val="28"/>
          <w:szCs w:val="28"/>
        </w:rPr>
        <w:t>руппировка аналогов по уровню интеллектуализации позволяет сделать следующие обобщения. Приложения первой группы (1Money, «Деньги ОК») обеспечивают базовый учёт, но полностью перекладывают аналитическую работу на пользователя. Приложения второй группы (</w:t>
      </w:r>
      <w:proofErr w:type="spellStart"/>
      <w:r w:rsidRPr="009879E1">
        <w:rPr>
          <w:rFonts w:ascii="Times New Roman" w:hAnsi="Times New Roman" w:cs="Times New Roman"/>
          <w:sz w:val="28"/>
          <w:szCs w:val="28"/>
        </w:rPr>
        <w:t>Wallet</w:t>
      </w:r>
      <w:proofErr w:type="spellEnd"/>
      <w:r w:rsidRPr="009879E1">
        <w:rPr>
          <w:rFonts w:ascii="Times New Roman" w:hAnsi="Times New Roman" w:cs="Times New Roman"/>
          <w:sz w:val="28"/>
          <w:szCs w:val="28"/>
        </w:rPr>
        <w:t>, «Дзен-мани») автоматизируют часть операций с помощью правил, однако точность такой автоматизации недостаточна, а функционал ограничен описательной статистикой. Приложение третьей группы (</w:t>
      </w:r>
      <w:proofErr w:type="spellStart"/>
      <w:r w:rsidRPr="009879E1">
        <w:rPr>
          <w:rFonts w:ascii="Times New Roman" w:hAnsi="Times New Roman" w:cs="Times New Roman"/>
          <w:sz w:val="28"/>
          <w:szCs w:val="28"/>
        </w:rPr>
        <w:t>Money</w:t>
      </w:r>
      <w:proofErr w:type="spellEnd"/>
      <w:r w:rsidRPr="009879E1">
        <w:rPr>
          <w:rFonts w:ascii="Times New Roman" w:hAnsi="Times New Roman" w:cs="Times New Roman"/>
          <w:sz w:val="28"/>
          <w:szCs w:val="28"/>
        </w:rPr>
        <w:t xml:space="preserve"> </w:t>
      </w:r>
      <w:proofErr w:type="spellStart"/>
      <w:r w:rsidRPr="009879E1">
        <w:rPr>
          <w:rFonts w:ascii="Times New Roman" w:hAnsi="Times New Roman" w:cs="Times New Roman"/>
          <w:sz w:val="28"/>
          <w:szCs w:val="28"/>
        </w:rPr>
        <w:t>Lover</w:t>
      </w:r>
      <w:proofErr w:type="spellEnd"/>
      <w:r w:rsidRPr="009879E1">
        <w:rPr>
          <w:rFonts w:ascii="Times New Roman" w:hAnsi="Times New Roman" w:cs="Times New Roman"/>
          <w:sz w:val="28"/>
          <w:szCs w:val="28"/>
        </w:rPr>
        <w:t>) демонстрирует отдельные примеры использования ML, но не предлагает целостного решения задач контроля и анализа.</w:t>
      </w:r>
    </w:p>
    <w:p w14:paraId="30CD1531"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lastRenderedPageBreak/>
        <w:t>Общим для всех рассмотренных аналогов является отсутствие следующих функций, востребованных современными пользователями: голосовой ввод транзакций; автоматическая категоризация с точностью выше 90 %; выявление аномальных трат и регулярных платежей; проактивный контроль бюджета на основе прогнозирования; персонализированные рекомендации по оптимизации расходов. Наличие данных пробелов подтверждает актуальность разработки мобильного приложения, в котором перечисленные функции были бы реализованы в составе единого модуля анализа и контроля финансов.</w:t>
      </w:r>
    </w:p>
    <w:p w14:paraId="46B2C36E" w14:textId="77777777" w:rsidR="00BC27D0" w:rsidRDefault="00BC27D0" w:rsidP="00BC27D0">
      <w:pPr>
        <w:spacing w:after="0" w:line="360" w:lineRule="auto"/>
        <w:ind w:firstLine="709"/>
        <w:jc w:val="both"/>
        <w:rPr>
          <w:rFonts w:ascii="Times New Roman" w:hAnsi="Times New Roman" w:cs="Times New Roman"/>
          <w:sz w:val="28"/>
          <w:szCs w:val="28"/>
        </w:rPr>
      </w:pPr>
      <w:r w:rsidRPr="003E7E4A">
        <w:rPr>
          <w:rFonts w:ascii="Times New Roman" w:hAnsi="Times New Roman" w:cs="Times New Roman"/>
          <w:sz w:val="28"/>
          <w:szCs w:val="28"/>
        </w:rPr>
        <w:t>Таким образом</w:t>
      </w:r>
      <w:r w:rsidRPr="009879E1">
        <w:rPr>
          <w:rFonts w:ascii="Times New Roman" w:hAnsi="Times New Roman" w:cs="Times New Roman"/>
          <w:sz w:val="28"/>
          <w:szCs w:val="28"/>
        </w:rPr>
        <w:t xml:space="preserve">, обзор существующих аналогов, структурированный по подходам к обработке данных, показывает, что ни одно из популярных PFM-приложений не обеспечивает комплексной интеллектуализации процессов учёта и контроля. Правила и статистические методы, доминирующие на рынке, не способны обеспечить требуемый уровень точности и адаптивности, а фрагментарное применение ML не решает проблему в целом. Это определяет направление проектирования системы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 предполагающее создание выделенного аналитического модуля, основанного на методах машинного обучения и обработки естественного языка.</w:t>
      </w:r>
    </w:p>
    <w:p w14:paraId="53002981"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48450BD6" w14:textId="77777777" w:rsidR="00BC27D0" w:rsidRDefault="00BC27D0" w:rsidP="00BC27D0">
      <w:pPr>
        <w:spacing w:after="0" w:line="360" w:lineRule="auto"/>
        <w:ind w:firstLine="709"/>
        <w:jc w:val="both"/>
        <w:rPr>
          <w:rFonts w:ascii="Times New Roman" w:hAnsi="Times New Roman" w:cs="Times New Roman"/>
          <w:b/>
          <w:bCs/>
          <w:sz w:val="28"/>
          <w:szCs w:val="28"/>
        </w:rPr>
      </w:pPr>
      <w:r w:rsidRPr="009879E1">
        <w:rPr>
          <w:rFonts w:ascii="Times New Roman" w:hAnsi="Times New Roman" w:cs="Times New Roman"/>
          <w:b/>
          <w:bCs/>
          <w:sz w:val="28"/>
          <w:szCs w:val="28"/>
        </w:rPr>
        <w:t>1.4 Сравнительный анализ аналогов</w:t>
      </w:r>
    </w:p>
    <w:p w14:paraId="1BE3DFA5"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10077AB0" w14:textId="77777777" w:rsidR="00BC27D0"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Проведённый в подразделе 1.3 обзор позволил качественно охарактеризовать три группы PFM-приложений. Для количественного сопоставления их функциональных возможностей и наглядного представления отличий проектируемой системы ниже приводится сравнительная таблица, дополненная столбцом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w:t>
      </w:r>
      <w:r w:rsidRPr="00B725EB">
        <w:rPr>
          <w:rFonts w:ascii="Times New Roman" w:hAnsi="Times New Roman" w:cs="Times New Roman"/>
          <w:sz w:val="28"/>
          <w:szCs w:val="28"/>
        </w:rPr>
        <w:t xml:space="preserve"> </w:t>
      </w:r>
      <w:r w:rsidRPr="009879E1">
        <w:rPr>
          <w:rFonts w:ascii="Times New Roman" w:hAnsi="Times New Roman" w:cs="Times New Roman"/>
          <w:sz w:val="28"/>
          <w:szCs w:val="28"/>
        </w:rPr>
        <w:t>(</w:t>
      </w:r>
      <w:r>
        <w:rPr>
          <w:rFonts w:ascii="Times New Roman" w:hAnsi="Times New Roman" w:cs="Times New Roman"/>
          <w:sz w:val="28"/>
          <w:szCs w:val="28"/>
        </w:rPr>
        <w:t>название разрабатываемого решения</w:t>
      </w:r>
      <w:r w:rsidRPr="009879E1">
        <w:rPr>
          <w:rFonts w:ascii="Times New Roman" w:hAnsi="Times New Roman" w:cs="Times New Roman"/>
          <w:sz w:val="28"/>
          <w:szCs w:val="28"/>
        </w:rPr>
        <w:t>). Критерии сравнения отражают ключевые пользовательские сценарии, выявленные в ходе анализа предметной области, и не включают технических деталей реализации.</w:t>
      </w:r>
    </w:p>
    <w:p w14:paraId="09FA58D4" w14:textId="77777777" w:rsidR="00BC27D0" w:rsidRPr="009879E1" w:rsidRDefault="00BC27D0" w:rsidP="00BC27D0">
      <w:pPr>
        <w:spacing w:after="0" w:line="360" w:lineRule="auto"/>
        <w:ind w:firstLine="709"/>
        <w:jc w:val="both"/>
        <w:rPr>
          <w:rFonts w:ascii="Times New Roman" w:hAnsi="Times New Roman" w:cs="Times New Roman"/>
          <w:sz w:val="28"/>
          <w:szCs w:val="28"/>
        </w:rPr>
      </w:pPr>
    </w:p>
    <w:p w14:paraId="642E7AE8" w14:textId="77777777" w:rsidR="00BC27D0" w:rsidRPr="00364D2B" w:rsidRDefault="00BC27D0" w:rsidP="00A05C0E">
      <w:pPr>
        <w:spacing w:after="0" w:line="360" w:lineRule="auto"/>
        <w:ind w:firstLine="709"/>
        <w:jc w:val="both"/>
        <w:rPr>
          <w:rFonts w:ascii="Times New Roman" w:hAnsi="Times New Roman" w:cs="Times New Roman"/>
          <w:sz w:val="28"/>
          <w:szCs w:val="28"/>
        </w:rPr>
      </w:pPr>
      <w:r w:rsidRPr="00364D2B">
        <w:rPr>
          <w:rFonts w:ascii="Times New Roman" w:hAnsi="Times New Roman" w:cs="Times New Roman"/>
          <w:sz w:val="28"/>
          <w:szCs w:val="28"/>
        </w:rPr>
        <w:lastRenderedPageBreak/>
        <w:t xml:space="preserve">Таблица 1.2 — Сравнительный анализ функциональных возможностей аналогов </w:t>
      </w:r>
      <w:r w:rsidRPr="00A05C0E">
        <w:rPr>
          <w:rFonts w:ascii="Times New Roman" w:hAnsi="Times New Roman" w:cs="Times New Roman"/>
          <w:sz w:val="24"/>
          <w:szCs w:val="24"/>
        </w:rPr>
        <w:t>(Знак «+» обозначает наличие функции, «–» — отсутствие, «±» — частичную либо ограниченную реализацию)</w:t>
      </w:r>
    </w:p>
    <w:tbl>
      <w:tblPr>
        <w:tblStyle w:val="a7"/>
        <w:tblW w:w="0" w:type="auto"/>
        <w:jc w:val="center"/>
        <w:tblLayout w:type="fixed"/>
        <w:tblLook w:val="04A0" w:firstRow="1" w:lastRow="0" w:firstColumn="1" w:lastColumn="0" w:noHBand="0" w:noVBand="1"/>
      </w:tblPr>
      <w:tblGrid>
        <w:gridCol w:w="1555"/>
        <w:gridCol w:w="1104"/>
        <w:gridCol w:w="1022"/>
        <w:gridCol w:w="1134"/>
        <w:gridCol w:w="1134"/>
        <w:gridCol w:w="1134"/>
        <w:gridCol w:w="2261"/>
      </w:tblGrid>
      <w:tr w:rsidR="00BC27D0" w:rsidRPr="009879E1" w14:paraId="3D06F9B6" w14:textId="77777777" w:rsidTr="00A82B7A">
        <w:trPr>
          <w:jc w:val="center"/>
        </w:trPr>
        <w:tc>
          <w:tcPr>
            <w:tcW w:w="1555" w:type="dxa"/>
          </w:tcPr>
          <w:p w14:paraId="662DF178"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Функциональная</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возможность</w:t>
            </w:r>
            <w:proofErr w:type="spellEnd"/>
          </w:p>
        </w:tc>
        <w:tc>
          <w:tcPr>
            <w:tcW w:w="1104" w:type="dxa"/>
          </w:tcPr>
          <w:p w14:paraId="0B95649C"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Дзен-мани</w:t>
            </w:r>
            <w:proofErr w:type="spellEnd"/>
          </w:p>
        </w:tc>
        <w:tc>
          <w:tcPr>
            <w:tcW w:w="1022" w:type="dxa"/>
          </w:tcPr>
          <w:p w14:paraId="7D416A3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Wallet</w:t>
            </w:r>
          </w:p>
        </w:tc>
        <w:tc>
          <w:tcPr>
            <w:tcW w:w="1134" w:type="dxa"/>
          </w:tcPr>
          <w:p w14:paraId="5195C7DB"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Деньги</w:t>
            </w:r>
            <w:proofErr w:type="spellEnd"/>
            <w:r w:rsidRPr="00B725EB">
              <w:rPr>
                <w:rFonts w:ascii="Times New Roman" w:hAnsi="Times New Roman" w:cs="Times New Roman"/>
                <w:sz w:val="24"/>
                <w:szCs w:val="24"/>
              </w:rPr>
              <w:t xml:space="preserve"> ОК</w:t>
            </w:r>
          </w:p>
        </w:tc>
        <w:tc>
          <w:tcPr>
            <w:tcW w:w="1134" w:type="dxa"/>
          </w:tcPr>
          <w:p w14:paraId="7A20F5CC"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Money Lover</w:t>
            </w:r>
          </w:p>
        </w:tc>
        <w:tc>
          <w:tcPr>
            <w:tcW w:w="1134" w:type="dxa"/>
          </w:tcPr>
          <w:p w14:paraId="5D8279C2"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1Money</w:t>
            </w:r>
          </w:p>
        </w:tc>
        <w:tc>
          <w:tcPr>
            <w:tcW w:w="2261" w:type="dxa"/>
          </w:tcPr>
          <w:p w14:paraId="718601FB"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FinApp</w:t>
            </w:r>
            <w:proofErr w:type="spellEnd"/>
          </w:p>
        </w:tc>
      </w:tr>
      <w:tr w:rsidR="00BC27D0" w:rsidRPr="009879E1" w14:paraId="76F80A59" w14:textId="77777777" w:rsidTr="00A82B7A">
        <w:trPr>
          <w:jc w:val="center"/>
        </w:trPr>
        <w:tc>
          <w:tcPr>
            <w:tcW w:w="1555" w:type="dxa"/>
          </w:tcPr>
          <w:p w14:paraId="4FA69AF3"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Учёт</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доходов</w:t>
            </w:r>
            <w:proofErr w:type="spellEnd"/>
            <w:r w:rsidRPr="00B725EB">
              <w:rPr>
                <w:rFonts w:ascii="Times New Roman" w:hAnsi="Times New Roman" w:cs="Times New Roman"/>
                <w:sz w:val="24"/>
                <w:szCs w:val="24"/>
              </w:rPr>
              <w:t xml:space="preserve"> и </w:t>
            </w:r>
            <w:proofErr w:type="spellStart"/>
            <w:r w:rsidRPr="00B725EB">
              <w:rPr>
                <w:rFonts w:ascii="Times New Roman" w:hAnsi="Times New Roman" w:cs="Times New Roman"/>
                <w:sz w:val="24"/>
                <w:szCs w:val="24"/>
              </w:rPr>
              <w:t>расходов</w:t>
            </w:r>
            <w:proofErr w:type="spellEnd"/>
          </w:p>
        </w:tc>
        <w:tc>
          <w:tcPr>
            <w:tcW w:w="1104" w:type="dxa"/>
          </w:tcPr>
          <w:p w14:paraId="45934254"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3D64797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52959C9B"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50A5CB3C"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0372B057"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61E3B087" w14:textId="77777777" w:rsidR="00BC27D0" w:rsidRPr="00B725EB" w:rsidRDefault="00BC27D0" w:rsidP="00A82B7A">
            <w:pPr>
              <w:jc w:val="both"/>
              <w:rPr>
                <w:rFonts w:ascii="Times New Roman" w:hAnsi="Times New Roman" w:cs="Times New Roman"/>
                <w:sz w:val="24"/>
                <w:szCs w:val="24"/>
                <w:lang w:val="ru-RU"/>
              </w:rPr>
            </w:pPr>
            <w:proofErr w:type="spellStart"/>
            <w:r w:rsidRPr="00B725EB">
              <w:rPr>
                <w:rFonts w:ascii="Times New Roman" w:hAnsi="Times New Roman" w:cs="Times New Roman"/>
                <w:sz w:val="24"/>
                <w:szCs w:val="24"/>
                <w:lang w:val="ru-RU"/>
              </w:rPr>
              <w:t>Полнофункциона</w:t>
            </w:r>
            <w:r>
              <w:rPr>
                <w:rFonts w:ascii="Times New Roman" w:hAnsi="Times New Roman" w:cs="Times New Roman"/>
                <w:sz w:val="24"/>
                <w:szCs w:val="24"/>
                <w:lang w:val="ru-RU"/>
              </w:rPr>
              <w:t>-</w:t>
            </w:r>
            <w:r w:rsidRPr="00B725EB">
              <w:rPr>
                <w:rFonts w:ascii="Times New Roman" w:hAnsi="Times New Roman" w:cs="Times New Roman"/>
                <w:sz w:val="24"/>
                <w:szCs w:val="24"/>
                <w:lang w:val="ru-RU"/>
              </w:rPr>
              <w:t>льный</w:t>
            </w:r>
            <w:proofErr w:type="spellEnd"/>
            <w:r w:rsidRPr="00B725EB">
              <w:rPr>
                <w:rFonts w:ascii="Times New Roman" w:hAnsi="Times New Roman" w:cs="Times New Roman"/>
                <w:sz w:val="24"/>
                <w:szCs w:val="24"/>
                <w:lang w:val="ru-RU"/>
              </w:rPr>
              <w:t xml:space="preserve"> учёт с поддержкой голосового ввода</w:t>
            </w:r>
          </w:p>
        </w:tc>
      </w:tr>
      <w:tr w:rsidR="00BC27D0" w:rsidRPr="009879E1" w14:paraId="059529A9" w14:textId="77777777" w:rsidTr="00A82B7A">
        <w:trPr>
          <w:jc w:val="center"/>
        </w:trPr>
        <w:tc>
          <w:tcPr>
            <w:tcW w:w="1555" w:type="dxa"/>
          </w:tcPr>
          <w:p w14:paraId="24B1FA56"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Аналитика</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расходов</w:t>
            </w:r>
            <w:proofErr w:type="spellEnd"/>
          </w:p>
        </w:tc>
        <w:tc>
          <w:tcPr>
            <w:tcW w:w="1104" w:type="dxa"/>
          </w:tcPr>
          <w:p w14:paraId="5ADD6E69"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Описательная</w:t>
            </w:r>
            <w:proofErr w:type="spellEnd"/>
          </w:p>
        </w:tc>
        <w:tc>
          <w:tcPr>
            <w:tcW w:w="1022" w:type="dxa"/>
          </w:tcPr>
          <w:p w14:paraId="7BE1A2AF"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Описательная</w:t>
            </w:r>
            <w:proofErr w:type="spellEnd"/>
          </w:p>
        </w:tc>
        <w:tc>
          <w:tcPr>
            <w:tcW w:w="1134" w:type="dxa"/>
          </w:tcPr>
          <w:p w14:paraId="1A2B0D09"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Описательная</w:t>
            </w:r>
            <w:proofErr w:type="spellEnd"/>
          </w:p>
        </w:tc>
        <w:tc>
          <w:tcPr>
            <w:tcW w:w="1134" w:type="dxa"/>
          </w:tcPr>
          <w:p w14:paraId="009FD6AF"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Описательная</w:t>
            </w:r>
            <w:proofErr w:type="spellEnd"/>
          </w:p>
        </w:tc>
        <w:tc>
          <w:tcPr>
            <w:tcW w:w="1134" w:type="dxa"/>
          </w:tcPr>
          <w:p w14:paraId="0EFBA4D6"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Описательная</w:t>
            </w:r>
            <w:proofErr w:type="spellEnd"/>
          </w:p>
        </w:tc>
        <w:tc>
          <w:tcPr>
            <w:tcW w:w="2261" w:type="dxa"/>
          </w:tcPr>
          <w:p w14:paraId="66EF4E21"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Интеллектуальный анализ с выявлением трендов и аномалий</w:t>
            </w:r>
          </w:p>
        </w:tc>
      </w:tr>
      <w:tr w:rsidR="00BC27D0" w:rsidRPr="009879E1" w14:paraId="4077E250" w14:textId="77777777" w:rsidTr="00A82B7A">
        <w:trPr>
          <w:jc w:val="center"/>
        </w:trPr>
        <w:tc>
          <w:tcPr>
            <w:tcW w:w="1555" w:type="dxa"/>
          </w:tcPr>
          <w:p w14:paraId="466BF623"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Бюджеты</w:t>
            </w:r>
            <w:proofErr w:type="spellEnd"/>
            <w:r w:rsidRPr="00B725EB">
              <w:rPr>
                <w:rFonts w:ascii="Times New Roman" w:hAnsi="Times New Roman" w:cs="Times New Roman"/>
                <w:sz w:val="24"/>
                <w:szCs w:val="24"/>
              </w:rPr>
              <w:t xml:space="preserve"> и </w:t>
            </w:r>
            <w:proofErr w:type="spellStart"/>
            <w:r w:rsidRPr="00B725EB">
              <w:rPr>
                <w:rFonts w:ascii="Times New Roman" w:hAnsi="Times New Roman" w:cs="Times New Roman"/>
                <w:sz w:val="24"/>
                <w:szCs w:val="24"/>
              </w:rPr>
              <w:t>лимиты</w:t>
            </w:r>
            <w:proofErr w:type="spellEnd"/>
          </w:p>
        </w:tc>
        <w:tc>
          <w:tcPr>
            <w:tcW w:w="1104" w:type="dxa"/>
          </w:tcPr>
          <w:p w14:paraId="36CE69F8"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27C40CFC"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732FABD"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69C9DA4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7FC8E4A2"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58F8162F"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Проактивный контроль с прогнозированием перерасхода</w:t>
            </w:r>
          </w:p>
        </w:tc>
      </w:tr>
      <w:tr w:rsidR="00BC27D0" w:rsidRPr="009879E1" w14:paraId="175B9B14" w14:textId="77777777" w:rsidTr="00A82B7A">
        <w:trPr>
          <w:jc w:val="center"/>
        </w:trPr>
        <w:tc>
          <w:tcPr>
            <w:tcW w:w="1555" w:type="dxa"/>
          </w:tcPr>
          <w:p w14:paraId="5231FDB7"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Финансовые</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цели</w:t>
            </w:r>
            <w:proofErr w:type="spellEnd"/>
          </w:p>
        </w:tc>
        <w:tc>
          <w:tcPr>
            <w:tcW w:w="1104" w:type="dxa"/>
          </w:tcPr>
          <w:p w14:paraId="62DF2979"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2646F88D"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0BB9FAC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78D6C862"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62D24FDC"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394E994B"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Отслеживание прогресса с рекомендациями по достижению</w:t>
            </w:r>
          </w:p>
        </w:tc>
      </w:tr>
      <w:tr w:rsidR="00BC27D0" w:rsidRPr="009879E1" w14:paraId="5B2ACA27" w14:textId="77777777" w:rsidTr="00A82B7A">
        <w:trPr>
          <w:jc w:val="center"/>
        </w:trPr>
        <w:tc>
          <w:tcPr>
            <w:tcW w:w="1555" w:type="dxa"/>
          </w:tcPr>
          <w:p w14:paraId="30591706"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Уведом</w:t>
            </w:r>
            <w:proofErr w:type="spellEnd"/>
            <w:r>
              <w:rPr>
                <w:rFonts w:ascii="Times New Roman" w:hAnsi="Times New Roman" w:cs="Times New Roman"/>
                <w:sz w:val="24"/>
                <w:szCs w:val="24"/>
                <w:lang w:val="ru-RU"/>
              </w:rPr>
              <w:t>-</w:t>
            </w:r>
            <w:proofErr w:type="spellStart"/>
            <w:r w:rsidRPr="00B725EB">
              <w:rPr>
                <w:rFonts w:ascii="Times New Roman" w:hAnsi="Times New Roman" w:cs="Times New Roman"/>
                <w:sz w:val="24"/>
                <w:szCs w:val="24"/>
              </w:rPr>
              <w:t>ления</w:t>
            </w:r>
            <w:proofErr w:type="spellEnd"/>
          </w:p>
        </w:tc>
        <w:tc>
          <w:tcPr>
            <w:tcW w:w="1104" w:type="dxa"/>
          </w:tcPr>
          <w:p w14:paraId="64D502F7"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5ADFAA00"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5189ADE5"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9E1199D"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3BA05355"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10A9BFAB"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Персонализированные уведомления о рисках и событиях</w:t>
            </w:r>
          </w:p>
        </w:tc>
      </w:tr>
      <w:tr w:rsidR="00BC27D0" w:rsidRPr="009879E1" w14:paraId="152665C6" w14:textId="77777777" w:rsidTr="00A82B7A">
        <w:trPr>
          <w:jc w:val="center"/>
        </w:trPr>
        <w:tc>
          <w:tcPr>
            <w:tcW w:w="1555" w:type="dxa"/>
          </w:tcPr>
          <w:p w14:paraId="139A1B81"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Голосовой</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ввод</w:t>
            </w:r>
            <w:proofErr w:type="spellEnd"/>
          </w:p>
        </w:tc>
        <w:tc>
          <w:tcPr>
            <w:tcW w:w="1104" w:type="dxa"/>
          </w:tcPr>
          <w:p w14:paraId="1A1DD578"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05931984"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774683E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673F933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0D001594"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57488BC2"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Распознавание речи на основе глубоких нейросетей</w:t>
            </w:r>
          </w:p>
        </w:tc>
      </w:tr>
      <w:tr w:rsidR="00BC27D0" w:rsidRPr="009879E1" w14:paraId="0175703D" w14:textId="77777777" w:rsidTr="00A82B7A">
        <w:trPr>
          <w:jc w:val="center"/>
        </w:trPr>
        <w:tc>
          <w:tcPr>
            <w:tcW w:w="1555" w:type="dxa"/>
          </w:tcPr>
          <w:p w14:paraId="7D1B1DAA"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Интеллек</w:t>
            </w:r>
            <w:proofErr w:type="spellEnd"/>
            <w:r>
              <w:rPr>
                <w:rFonts w:ascii="Times New Roman" w:hAnsi="Times New Roman" w:cs="Times New Roman"/>
                <w:sz w:val="24"/>
                <w:szCs w:val="24"/>
                <w:lang w:val="ru-RU"/>
              </w:rPr>
              <w:t>-</w:t>
            </w:r>
            <w:proofErr w:type="spellStart"/>
            <w:r w:rsidRPr="00B725EB">
              <w:rPr>
                <w:rFonts w:ascii="Times New Roman" w:hAnsi="Times New Roman" w:cs="Times New Roman"/>
                <w:sz w:val="24"/>
                <w:szCs w:val="24"/>
              </w:rPr>
              <w:t>туальная</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категориза</w:t>
            </w:r>
            <w:proofErr w:type="spellEnd"/>
            <w:r>
              <w:rPr>
                <w:rFonts w:ascii="Times New Roman" w:hAnsi="Times New Roman" w:cs="Times New Roman"/>
                <w:sz w:val="24"/>
                <w:szCs w:val="24"/>
                <w:lang w:val="ru-RU"/>
              </w:rPr>
              <w:t>-</w:t>
            </w:r>
            <w:proofErr w:type="spellStart"/>
            <w:r w:rsidRPr="00B725EB">
              <w:rPr>
                <w:rFonts w:ascii="Times New Roman" w:hAnsi="Times New Roman" w:cs="Times New Roman"/>
                <w:sz w:val="24"/>
                <w:szCs w:val="24"/>
              </w:rPr>
              <w:t>ция</w:t>
            </w:r>
            <w:proofErr w:type="spellEnd"/>
          </w:p>
        </w:tc>
        <w:tc>
          <w:tcPr>
            <w:tcW w:w="1104" w:type="dxa"/>
          </w:tcPr>
          <w:p w14:paraId="144E0091"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Правила</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точность</w:t>
            </w:r>
            <w:proofErr w:type="spellEnd"/>
            <w:r w:rsidRPr="00B725EB">
              <w:rPr>
                <w:rFonts w:ascii="Times New Roman" w:hAnsi="Times New Roman" w:cs="Times New Roman"/>
                <w:sz w:val="24"/>
                <w:szCs w:val="24"/>
              </w:rPr>
              <w:t xml:space="preserve"> ~80%)</w:t>
            </w:r>
          </w:p>
        </w:tc>
        <w:tc>
          <w:tcPr>
            <w:tcW w:w="1022" w:type="dxa"/>
          </w:tcPr>
          <w:p w14:paraId="0F786D41"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1A042165"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B81DDCF"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AI-</w:t>
            </w:r>
            <w:proofErr w:type="spellStart"/>
            <w:r w:rsidRPr="00B725EB">
              <w:rPr>
                <w:rFonts w:ascii="Times New Roman" w:hAnsi="Times New Roman" w:cs="Times New Roman"/>
                <w:sz w:val="24"/>
                <w:szCs w:val="24"/>
              </w:rPr>
              <w:t>ассистент</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фрагментарно</w:t>
            </w:r>
            <w:proofErr w:type="spellEnd"/>
            <w:r w:rsidRPr="00B725EB">
              <w:rPr>
                <w:rFonts w:ascii="Times New Roman" w:hAnsi="Times New Roman" w:cs="Times New Roman"/>
                <w:sz w:val="24"/>
                <w:szCs w:val="24"/>
              </w:rPr>
              <w:t>)</w:t>
            </w:r>
          </w:p>
        </w:tc>
        <w:tc>
          <w:tcPr>
            <w:tcW w:w="1134" w:type="dxa"/>
          </w:tcPr>
          <w:p w14:paraId="302717E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66CDD51C"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Ансамблевые</w:t>
            </w:r>
            <w:proofErr w:type="spellEnd"/>
            <w:r w:rsidRPr="00B725EB">
              <w:rPr>
                <w:rFonts w:ascii="Times New Roman" w:hAnsi="Times New Roman" w:cs="Times New Roman"/>
                <w:sz w:val="24"/>
                <w:szCs w:val="24"/>
              </w:rPr>
              <w:t xml:space="preserve"> ML-</w:t>
            </w:r>
            <w:proofErr w:type="spellStart"/>
            <w:r w:rsidRPr="00B725EB">
              <w:rPr>
                <w:rFonts w:ascii="Times New Roman" w:hAnsi="Times New Roman" w:cs="Times New Roman"/>
                <w:sz w:val="24"/>
                <w:szCs w:val="24"/>
              </w:rPr>
              <w:t>модели</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точность</w:t>
            </w:r>
            <w:proofErr w:type="spellEnd"/>
            <w:r w:rsidRPr="00B725EB">
              <w:rPr>
                <w:rFonts w:ascii="Times New Roman" w:hAnsi="Times New Roman" w:cs="Times New Roman"/>
                <w:sz w:val="24"/>
                <w:szCs w:val="24"/>
              </w:rPr>
              <w:t xml:space="preserve"> &gt;90%)</w:t>
            </w:r>
          </w:p>
        </w:tc>
      </w:tr>
      <w:tr w:rsidR="00BC27D0" w:rsidRPr="009879E1" w14:paraId="30D592C2" w14:textId="77777777" w:rsidTr="00A82B7A">
        <w:trPr>
          <w:jc w:val="center"/>
        </w:trPr>
        <w:tc>
          <w:tcPr>
            <w:tcW w:w="1555" w:type="dxa"/>
          </w:tcPr>
          <w:p w14:paraId="115F7834"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Выявление</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аномалий</w:t>
            </w:r>
            <w:proofErr w:type="spellEnd"/>
          </w:p>
        </w:tc>
        <w:tc>
          <w:tcPr>
            <w:tcW w:w="1104" w:type="dxa"/>
          </w:tcPr>
          <w:p w14:paraId="16932488"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25ED38E2"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18ABEC2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168FCFFB"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62A7B4F"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46C93A7C" w14:textId="77777777" w:rsidR="00BC27D0" w:rsidRPr="0075438C" w:rsidRDefault="00BC27D0" w:rsidP="00A82B7A">
            <w:pPr>
              <w:jc w:val="both"/>
              <w:rPr>
                <w:rFonts w:ascii="Times New Roman" w:hAnsi="Times New Roman" w:cs="Times New Roman"/>
                <w:sz w:val="24"/>
                <w:szCs w:val="24"/>
                <w:lang w:val="ru-RU"/>
              </w:rPr>
            </w:pPr>
            <w:r w:rsidRPr="0075438C">
              <w:rPr>
                <w:rFonts w:ascii="Times New Roman" w:hAnsi="Times New Roman" w:cs="Times New Roman"/>
                <w:sz w:val="24"/>
                <w:szCs w:val="24"/>
                <w:lang w:val="ru-RU"/>
              </w:rPr>
              <w:t>Автоматическое обнаружение нетипичных трат</w:t>
            </w:r>
          </w:p>
        </w:tc>
      </w:tr>
      <w:tr w:rsidR="00BC27D0" w:rsidRPr="009879E1" w14:paraId="61FF9B81" w14:textId="77777777" w:rsidTr="00A82B7A">
        <w:trPr>
          <w:jc w:val="center"/>
        </w:trPr>
        <w:tc>
          <w:tcPr>
            <w:tcW w:w="1555" w:type="dxa"/>
          </w:tcPr>
          <w:p w14:paraId="0C6BE742"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Распознава</w:t>
            </w:r>
            <w:proofErr w:type="spellEnd"/>
            <w:r>
              <w:rPr>
                <w:rFonts w:ascii="Times New Roman" w:hAnsi="Times New Roman" w:cs="Times New Roman"/>
                <w:sz w:val="24"/>
                <w:szCs w:val="24"/>
                <w:lang w:val="ru-RU"/>
              </w:rPr>
              <w:t>-</w:t>
            </w:r>
            <w:proofErr w:type="spellStart"/>
            <w:r w:rsidRPr="00B725EB">
              <w:rPr>
                <w:rFonts w:ascii="Times New Roman" w:hAnsi="Times New Roman" w:cs="Times New Roman"/>
                <w:sz w:val="24"/>
                <w:szCs w:val="24"/>
              </w:rPr>
              <w:t>ние</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регулярных</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платежей</w:t>
            </w:r>
            <w:proofErr w:type="spellEnd"/>
          </w:p>
        </w:tc>
        <w:tc>
          <w:tcPr>
            <w:tcW w:w="1104" w:type="dxa"/>
          </w:tcPr>
          <w:p w14:paraId="22938D18"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11989B74"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6905A6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0AE9E4A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49F5F1CC"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7B4A071B"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Классификация подписок и периодических списаний</w:t>
            </w:r>
          </w:p>
        </w:tc>
      </w:tr>
      <w:tr w:rsidR="00BC27D0" w:rsidRPr="009879E1" w14:paraId="1513CE1B" w14:textId="77777777" w:rsidTr="00A82B7A">
        <w:trPr>
          <w:jc w:val="center"/>
        </w:trPr>
        <w:tc>
          <w:tcPr>
            <w:tcW w:w="1555" w:type="dxa"/>
          </w:tcPr>
          <w:p w14:paraId="25FD9814"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lastRenderedPageBreak/>
              <w:t>Экспорт</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отчётов</w:t>
            </w:r>
            <w:proofErr w:type="spellEnd"/>
          </w:p>
        </w:tc>
        <w:tc>
          <w:tcPr>
            <w:tcW w:w="1104" w:type="dxa"/>
          </w:tcPr>
          <w:p w14:paraId="0CC0068B"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3DC7BCB7"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329F977E"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F837C8A"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624D83B6"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52C2C531"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Экспорт в машиночитаемых форматах (</w:t>
            </w:r>
            <w:r w:rsidRPr="00B725EB">
              <w:rPr>
                <w:rFonts w:ascii="Times New Roman" w:hAnsi="Times New Roman" w:cs="Times New Roman"/>
                <w:sz w:val="24"/>
                <w:szCs w:val="24"/>
              </w:rPr>
              <w:t>Excel</w:t>
            </w:r>
            <w:r w:rsidRPr="00B725EB">
              <w:rPr>
                <w:rFonts w:ascii="Times New Roman" w:hAnsi="Times New Roman" w:cs="Times New Roman"/>
                <w:sz w:val="24"/>
                <w:szCs w:val="24"/>
                <w:lang w:val="ru-RU"/>
              </w:rPr>
              <w:t xml:space="preserve">, </w:t>
            </w:r>
            <w:r w:rsidRPr="00B725EB">
              <w:rPr>
                <w:rFonts w:ascii="Times New Roman" w:hAnsi="Times New Roman" w:cs="Times New Roman"/>
                <w:sz w:val="24"/>
                <w:szCs w:val="24"/>
              </w:rPr>
              <w:t>CSV</w:t>
            </w:r>
            <w:r w:rsidRPr="00B725EB">
              <w:rPr>
                <w:rFonts w:ascii="Times New Roman" w:hAnsi="Times New Roman" w:cs="Times New Roman"/>
                <w:sz w:val="24"/>
                <w:szCs w:val="24"/>
                <w:lang w:val="ru-RU"/>
              </w:rPr>
              <w:t>)</w:t>
            </w:r>
          </w:p>
        </w:tc>
      </w:tr>
      <w:tr w:rsidR="00BC27D0" w:rsidRPr="009879E1" w14:paraId="723BE4A1" w14:textId="77777777" w:rsidTr="00A82B7A">
        <w:trPr>
          <w:jc w:val="center"/>
        </w:trPr>
        <w:tc>
          <w:tcPr>
            <w:tcW w:w="1555" w:type="dxa"/>
          </w:tcPr>
          <w:p w14:paraId="33D6AB77"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Биометри</w:t>
            </w:r>
            <w:proofErr w:type="spellEnd"/>
            <w:r>
              <w:rPr>
                <w:rFonts w:ascii="Times New Roman" w:hAnsi="Times New Roman" w:cs="Times New Roman"/>
                <w:sz w:val="24"/>
                <w:szCs w:val="24"/>
                <w:lang w:val="ru-RU"/>
              </w:rPr>
              <w:t>-</w:t>
            </w:r>
            <w:proofErr w:type="spellStart"/>
            <w:r w:rsidRPr="00B725EB">
              <w:rPr>
                <w:rFonts w:ascii="Times New Roman" w:hAnsi="Times New Roman" w:cs="Times New Roman"/>
                <w:sz w:val="24"/>
                <w:szCs w:val="24"/>
              </w:rPr>
              <w:t>ческая</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авторизация</w:t>
            </w:r>
            <w:proofErr w:type="spellEnd"/>
          </w:p>
        </w:tc>
        <w:tc>
          <w:tcPr>
            <w:tcW w:w="1104" w:type="dxa"/>
          </w:tcPr>
          <w:p w14:paraId="4D7CBCE9"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022" w:type="dxa"/>
          </w:tcPr>
          <w:p w14:paraId="456817D4"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4566EA0B"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182D9385"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1134" w:type="dxa"/>
          </w:tcPr>
          <w:p w14:paraId="278121E5" w14:textId="77777777" w:rsidR="00BC27D0" w:rsidRPr="00B725EB" w:rsidRDefault="00BC27D0" w:rsidP="00A82B7A">
            <w:pPr>
              <w:jc w:val="both"/>
              <w:rPr>
                <w:rFonts w:ascii="Times New Roman" w:hAnsi="Times New Roman" w:cs="Times New Roman"/>
                <w:sz w:val="24"/>
                <w:szCs w:val="24"/>
              </w:rPr>
            </w:pPr>
            <w:r w:rsidRPr="00B725EB">
              <w:rPr>
                <w:rFonts w:ascii="Times New Roman" w:hAnsi="Times New Roman" w:cs="Times New Roman"/>
                <w:sz w:val="24"/>
                <w:szCs w:val="24"/>
              </w:rPr>
              <w:t>–</w:t>
            </w:r>
          </w:p>
        </w:tc>
        <w:tc>
          <w:tcPr>
            <w:tcW w:w="2261" w:type="dxa"/>
          </w:tcPr>
          <w:p w14:paraId="1FFE1A19" w14:textId="77777777" w:rsidR="00BC27D0" w:rsidRPr="0075438C" w:rsidRDefault="00BC27D0" w:rsidP="00A82B7A">
            <w:pPr>
              <w:jc w:val="both"/>
              <w:rPr>
                <w:rFonts w:ascii="Times New Roman" w:hAnsi="Times New Roman" w:cs="Times New Roman"/>
                <w:sz w:val="24"/>
                <w:szCs w:val="24"/>
                <w:lang w:val="ru-RU"/>
              </w:rPr>
            </w:pPr>
            <w:r w:rsidRPr="0075438C">
              <w:rPr>
                <w:rFonts w:ascii="Times New Roman" w:hAnsi="Times New Roman" w:cs="Times New Roman"/>
                <w:sz w:val="24"/>
                <w:szCs w:val="24"/>
                <w:lang w:val="ru-RU"/>
              </w:rPr>
              <w:t>Многофакторная аутентификация с биометрией</w:t>
            </w:r>
          </w:p>
        </w:tc>
      </w:tr>
      <w:tr w:rsidR="00BC27D0" w:rsidRPr="009879E1" w14:paraId="7B0FFA87" w14:textId="77777777" w:rsidTr="00A82B7A">
        <w:trPr>
          <w:jc w:val="center"/>
        </w:trPr>
        <w:tc>
          <w:tcPr>
            <w:tcW w:w="1555" w:type="dxa"/>
          </w:tcPr>
          <w:p w14:paraId="7EBEF37D"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Удобство</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интерфейса</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оценка</w:t>
            </w:r>
            <w:proofErr w:type="spellEnd"/>
            <w:r w:rsidRPr="00B725EB">
              <w:rPr>
                <w:rFonts w:ascii="Times New Roman" w:hAnsi="Times New Roman" w:cs="Times New Roman"/>
                <w:sz w:val="24"/>
                <w:szCs w:val="24"/>
              </w:rPr>
              <w:t xml:space="preserve"> </w:t>
            </w:r>
            <w:proofErr w:type="spellStart"/>
            <w:r w:rsidRPr="00B725EB">
              <w:rPr>
                <w:rFonts w:ascii="Times New Roman" w:hAnsi="Times New Roman" w:cs="Times New Roman"/>
                <w:sz w:val="24"/>
                <w:szCs w:val="24"/>
              </w:rPr>
              <w:t>экспертов</w:t>
            </w:r>
            <w:proofErr w:type="spellEnd"/>
            <w:r w:rsidRPr="00B725EB">
              <w:rPr>
                <w:rFonts w:ascii="Times New Roman" w:hAnsi="Times New Roman" w:cs="Times New Roman"/>
                <w:sz w:val="24"/>
                <w:szCs w:val="24"/>
              </w:rPr>
              <w:t>)</w:t>
            </w:r>
          </w:p>
        </w:tc>
        <w:tc>
          <w:tcPr>
            <w:tcW w:w="1104" w:type="dxa"/>
          </w:tcPr>
          <w:p w14:paraId="7E8FFE1D"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Среднее</w:t>
            </w:r>
            <w:proofErr w:type="spellEnd"/>
          </w:p>
        </w:tc>
        <w:tc>
          <w:tcPr>
            <w:tcW w:w="1022" w:type="dxa"/>
          </w:tcPr>
          <w:p w14:paraId="75149A8A"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Высокое</w:t>
            </w:r>
            <w:proofErr w:type="spellEnd"/>
          </w:p>
        </w:tc>
        <w:tc>
          <w:tcPr>
            <w:tcW w:w="1134" w:type="dxa"/>
          </w:tcPr>
          <w:p w14:paraId="327991A6"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Среднее</w:t>
            </w:r>
            <w:proofErr w:type="spellEnd"/>
          </w:p>
        </w:tc>
        <w:tc>
          <w:tcPr>
            <w:tcW w:w="1134" w:type="dxa"/>
          </w:tcPr>
          <w:p w14:paraId="7CD56E55"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Высокое</w:t>
            </w:r>
            <w:proofErr w:type="spellEnd"/>
          </w:p>
        </w:tc>
        <w:tc>
          <w:tcPr>
            <w:tcW w:w="1134" w:type="dxa"/>
          </w:tcPr>
          <w:p w14:paraId="22F6BBB3" w14:textId="77777777" w:rsidR="00BC27D0" w:rsidRPr="00B725EB" w:rsidRDefault="00BC27D0" w:rsidP="00A82B7A">
            <w:pPr>
              <w:jc w:val="both"/>
              <w:rPr>
                <w:rFonts w:ascii="Times New Roman" w:hAnsi="Times New Roman" w:cs="Times New Roman"/>
                <w:sz w:val="24"/>
                <w:szCs w:val="24"/>
              </w:rPr>
            </w:pPr>
            <w:proofErr w:type="spellStart"/>
            <w:r w:rsidRPr="00B725EB">
              <w:rPr>
                <w:rFonts w:ascii="Times New Roman" w:hAnsi="Times New Roman" w:cs="Times New Roman"/>
                <w:sz w:val="24"/>
                <w:szCs w:val="24"/>
              </w:rPr>
              <w:t>Высокое</w:t>
            </w:r>
            <w:proofErr w:type="spellEnd"/>
          </w:p>
        </w:tc>
        <w:tc>
          <w:tcPr>
            <w:tcW w:w="2261" w:type="dxa"/>
          </w:tcPr>
          <w:p w14:paraId="6E8B8F93" w14:textId="77777777" w:rsidR="00BC27D0" w:rsidRPr="00B725EB" w:rsidRDefault="00BC27D0" w:rsidP="00A82B7A">
            <w:pPr>
              <w:jc w:val="both"/>
              <w:rPr>
                <w:rFonts w:ascii="Times New Roman" w:hAnsi="Times New Roman" w:cs="Times New Roman"/>
                <w:sz w:val="24"/>
                <w:szCs w:val="24"/>
                <w:lang w:val="ru-RU"/>
              </w:rPr>
            </w:pPr>
            <w:r w:rsidRPr="00B725EB">
              <w:rPr>
                <w:rFonts w:ascii="Times New Roman" w:hAnsi="Times New Roman" w:cs="Times New Roman"/>
                <w:sz w:val="24"/>
                <w:szCs w:val="24"/>
                <w:lang w:val="ru-RU"/>
              </w:rPr>
              <w:t>Соответствие ГОСТ Р 702.5.009-2024, доступность для слабовидящих</w:t>
            </w:r>
          </w:p>
        </w:tc>
      </w:tr>
    </w:tbl>
    <w:p w14:paraId="2F0AFE43" w14:textId="77777777" w:rsidR="00BC27D0" w:rsidRDefault="00BC27D0" w:rsidP="00BC27D0">
      <w:pPr>
        <w:spacing w:after="0" w:line="360" w:lineRule="auto"/>
        <w:ind w:firstLine="709"/>
        <w:jc w:val="both"/>
        <w:rPr>
          <w:rFonts w:ascii="Times New Roman" w:hAnsi="Times New Roman" w:cs="Times New Roman"/>
          <w:sz w:val="28"/>
          <w:szCs w:val="28"/>
        </w:rPr>
      </w:pPr>
    </w:p>
    <w:p w14:paraId="53C9157F"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Данные таблицы 1.2 наглядно демонстрируют, что существующие приложения покрывают базовые потребности в учёте и визуализации, однако ни одно из них не реализует функций, основанных на глубокой переработке финансовых данных методами машинного обучения. В столбце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 зафиксированы целевые характеристики, достижение которых позволит преодолеть системные ограничения аналогов: автоматическая категоризация с точностью выше 90 %, голосовой ввод, выявление аномалий и регулярных платежей, проактивный контроль бюджета. Достижение этих характеристик требует применения ансамблевых методов машинного обучения для классификации транзакций и моделей обработки естественного языка для анализа текстовых описаний и распознавания речи, что будет детально обосновано во второй главе работы.</w:t>
      </w:r>
    </w:p>
    <w:p w14:paraId="644A9C13" w14:textId="77777777" w:rsidR="00BC27D0" w:rsidRDefault="00BC27D0" w:rsidP="00BC27D0">
      <w:pPr>
        <w:spacing w:after="0" w:line="360" w:lineRule="auto"/>
        <w:ind w:firstLine="709"/>
        <w:jc w:val="both"/>
        <w:rPr>
          <w:rFonts w:ascii="Times New Roman" w:hAnsi="Times New Roman" w:cs="Times New Roman"/>
          <w:sz w:val="28"/>
          <w:szCs w:val="28"/>
        </w:rPr>
      </w:pPr>
      <w:r w:rsidRPr="009879E1">
        <w:rPr>
          <w:rFonts w:ascii="Times New Roman" w:hAnsi="Times New Roman" w:cs="Times New Roman"/>
          <w:sz w:val="28"/>
          <w:szCs w:val="28"/>
        </w:rPr>
        <w:t xml:space="preserve">Таким образом, сравнительный анализ подтверждает, что рынок PFM-приложений не предлагает решения, объединяющего функции интеллектуального анализа и контроля финансов в едином модуле. Разработка приложения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 xml:space="preserve"> направлена на заполнение этой ниши, а его отличительными особенностями станут высокая точность автоматической категоризации, голосовое управление и проактивные механизмы контроля бюджета.</w:t>
      </w:r>
    </w:p>
    <w:p w14:paraId="1D52772C" w14:textId="77777777" w:rsidR="00BC27D0" w:rsidRPr="009879E1" w:rsidRDefault="00BC27D0" w:rsidP="00BC27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Итак, </w:t>
      </w:r>
      <w:r w:rsidRPr="009879E1">
        <w:rPr>
          <w:rFonts w:ascii="Times New Roman" w:hAnsi="Times New Roman" w:cs="Times New Roman"/>
          <w:sz w:val="28"/>
          <w:szCs w:val="28"/>
        </w:rPr>
        <w:t xml:space="preserve">в первой главе </w:t>
      </w:r>
      <w:r>
        <w:rPr>
          <w:rFonts w:ascii="Times New Roman" w:hAnsi="Times New Roman" w:cs="Times New Roman"/>
          <w:sz w:val="28"/>
          <w:szCs w:val="28"/>
        </w:rPr>
        <w:t xml:space="preserve">осуществлен анализ </w:t>
      </w:r>
      <w:r w:rsidRPr="009879E1">
        <w:rPr>
          <w:rFonts w:ascii="Times New Roman" w:hAnsi="Times New Roman" w:cs="Times New Roman"/>
          <w:sz w:val="28"/>
          <w:szCs w:val="28"/>
        </w:rPr>
        <w:t xml:space="preserve">предметной области. В теоретическом измерении определены базовые понятия и нормативные </w:t>
      </w:r>
      <w:r w:rsidRPr="009879E1">
        <w:rPr>
          <w:rFonts w:ascii="Times New Roman" w:hAnsi="Times New Roman" w:cs="Times New Roman"/>
          <w:sz w:val="28"/>
          <w:szCs w:val="28"/>
        </w:rPr>
        <w:lastRenderedPageBreak/>
        <w:t xml:space="preserve">требования к мобильным финансовым приложениям. В методологическом измерении выполнена классификация подходов к разработке и проанализированы методы интеллектуализации PFM-систем, выявлены ограничения правил и статистических методов и обоснована перспективность применения ансамблевого машинного обучения и обработки естественного языка. В практическом измерении проведён обзор и сравнительный анализ пяти популярных приложений-аналогов, по результатам которого сформулированы системные недостатки существующих решений и определены требования к проектируемой системе </w:t>
      </w:r>
      <w:proofErr w:type="spellStart"/>
      <w:r w:rsidRPr="009879E1">
        <w:rPr>
          <w:rFonts w:ascii="Times New Roman" w:hAnsi="Times New Roman" w:cs="Times New Roman"/>
          <w:sz w:val="28"/>
          <w:szCs w:val="28"/>
        </w:rPr>
        <w:t>FinApp</w:t>
      </w:r>
      <w:proofErr w:type="spellEnd"/>
      <w:r w:rsidRPr="009879E1">
        <w:rPr>
          <w:rFonts w:ascii="Times New Roman" w:hAnsi="Times New Roman" w:cs="Times New Roman"/>
          <w:sz w:val="28"/>
          <w:szCs w:val="28"/>
        </w:rPr>
        <w:t>. Совокупность полученных результатов обосновывает актуальность, практическую значимость и методологию выполнения работы, а сформулированная</w:t>
      </w:r>
      <w:r>
        <w:rPr>
          <w:rFonts w:ascii="Times New Roman" w:hAnsi="Times New Roman" w:cs="Times New Roman"/>
          <w:sz w:val="28"/>
          <w:szCs w:val="28"/>
        </w:rPr>
        <w:t xml:space="preserve"> во введении</w:t>
      </w:r>
      <w:r w:rsidRPr="009879E1">
        <w:rPr>
          <w:rFonts w:ascii="Times New Roman" w:hAnsi="Times New Roman" w:cs="Times New Roman"/>
          <w:sz w:val="28"/>
          <w:szCs w:val="28"/>
        </w:rPr>
        <w:t xml:space="preserve"> гипотеза задаёт направление экспериментальной проверки эффективности предлагаемых решений.</w:t>
      </w:r>
    </w:p>
    <w:p w14:paraId="7FB28688" w14:textId="77777777" w:rsidR="00BC27D0" w:rsidRDefault="00BC27D0" w:rsidP="00BC27D0">
      <w:pPr>
        <w:spacing w:after="0" w:line="360" w:lineRule="auto"/>
        <w:ind w:firstLine="709"/>
        <w:jc w:val="both"/>
        <w:rPr>
          <w:rFonts w:ascii="Times New Roman" w:hAnsi="Times New Roman" w:cs="Times New Roman"/>
          <w:sz w:val="28"/>
          <w:szCs w:val="28"/>
        </w:rPr>
      </w:pPr>
    </w:p>
    <w:p w14:paraId="38F86A3E" w14:textId="77777777" w:rsidR="00BC27D0" w:rsidRPr="00B03905" w:rsidRDefault="00BC27D0" w:rsidP="00BC27D0">
      <w:pPr>
        <w:pStyle w:val="ds-markdown-paragraph"/>
        <w:shd w:val="clear" w:color="auto" w:fill="FFFFFF"/>
        <w:spacing w:before="0" w:beforeAutospacing="0" w:after="0" w:afterAutospacing="0"/>
        <w:ind w:left="720"/>
        <w:rPr>
          <w:rFonts w:ascii="Segoe UI" w:hAnsi="Segoe UI" w:cs="Segoe UI"/>
          <w:color w:val="0F1115"/>
        </w:rPr>
      </w:pPr>
    </w:p>
    <w:p w14:paraId="2D10AA2F" w14:textId="77777777" w:rsidR="00BC27D0" w:rsidRPr="005E20AF" w:rsidRDefault="00BC27D0" w:rsidP="00BC27D0">
      <w:pPr>
        <w:spacing w:after="0" w:line="360" w:lineRule="auto"/>
        <w:ind w:firstLine="709"/>
        <w:jc w:val="both"/>
        <w:rPr>
          <w:rFonts w:ascii="Times New Roman" w:hAnsi="Times New Roman" w:cs="Times New Roman"/>
          <w:sz w:val="28"/>
          <w:szCs w:val="28"/>
        </w:rPr>
      </w:pPr>
    </w:p>
    <w:p w14:paraId="7BF6620D" w14:textId="77777777" w:rsidR="00217B36" w:rsidRDefault="00217B36">
      <w:pPr>
        <w:spacing w:line="360" w:lineRule="auto"/>
        <w:ind w:firstLine="709"/>
        <w:rPr>
          <w:rFonts w:ascii="Times New Roman" w:hAnsi="Times New Roman" w:cs="Times New Roman"/>
          <w:sz w:val="28"/>
          <w:szCs w:val="28"/>
        </w:rPr>
      </w:pPr>
    </w:p>
    <w:p w14:paraId="361C946B" w14:textId="77777777" w:rsidR="00217B36" w:rsidRDefault="00217B36">
      <w:pPr>
        <w:spacing w:line="360" w:lineRule="auto"/>
        <w:ind w:firstLine="709"/>
        <w:rPr>
          <w:rFonts w:ascii="Times New Roman" w:hAnsi="Times New Roman" w:cs="Times New Roman"/>
          <w:sz w:val="28"/>
          <w:szCs w:val="28"/>
        </w:rPr>
      </w:pPr>
    </w:p>
    <w:p w14:paraId="0176A4EA" w14:textId="77777777" w:rsidR="00217B36" w:rsidRDefault="00217B36">
      <w:pPr>
        <w:spacing w:line="360" w:lineRule="auto"/>
        <w:ind w:firstLine="709"/>
        <w:rPr>
          <w:rFonts w:ascii="Times New Roman" w:hAnsi="Times New Roman" w:cs="Times New Roman"/>
          <w:sz w:val="28"/>
          <w:szCs w:val="28"/>
        </w:rPr>
      </w:pPr>
    </w:p>
    <w:p w14:paraId="3FA168E5" w14:textId="77777777" w:rsidR="00217B36" w:rsidRDefault="00217B36">
      <w:pPr>
        <w:spacing w:line="360" w:lineRule="auto"/>
        <w:ind w:firstLine="709"/>
        <w:rPr>
          <w:rFonts w:ascii="Times New Roman" w:hAnsi="Times New Roman" w:cs="Times New Roman"/>
          <w:sz w:val="28"/>
          <w:szCs w:val="28"/>
        </w:rPr>
      </w:pPr>
    </w:p>
    <w:p w14:paraId="2E41E266" w14:textId="77777777" w:rsidR="00217B36" w:rsidRDefault="00217B36">
      <w:pPr>
        <w:spacing w:line="360" w:lineRule="auto"/>
        <w:ind w:firstLine="709"/>
        <w:rPr>
          <w:rFonts w:ascii="Times New Roman" w:hAnsi="Times New Roman" w:cs="Times New Roman"/>
          <w:sz w:val="28"/>
          <w:szCs w:val="28"/>
        </w:rPr>
      </w:pPr>
    </w:p>
    <w:p w14:paraId="5FA79377" w14:textId="77777777" w:rsidR="00BC27D0" w:rsidRDefault="00BC27D0">
      <w:pPr>
        <w:spacing w:line="360" w:lineRule="auto"/>
        <w:ind w:firstLine="709"/>
        <w:rPr>
          <w:rFonts w:ascii="Times New Roman" w:hAnsi="Times New Roman" w:cs="Times New Roman"/>
          <w:sz w:val="28"/>
          <w:szCs w:val="28"/>
        </w:rPr>
      </w:pPr>
    </w:p>
    <w:p w14:paraId="0200A573" w14:textId="77777777" w:rsidR="00BC27D0" w:rsidRDefault="00BC27D0">
      <w:pPr>
        <w:spacing w:line="360" w:lineRule="auto"/>
        <w:ind w:firstLine="709"/>
        <w:rPr>
          <w:rFonts w:ascii="Times New Roman" w:hAnsi="Times New Roman" w:cs="Times New Roman"/>
          <w:sz w:val="28"/>
          <w:szCs w:val="28"/>
        </w:rPr>
      </w:pPr>
    </w:p>
    <w:p w14:paraId="0BE2E4E3" w14:textId="77777777" w:rsidR="00BC27D0" w:rsidRDefault="00BC27D0">
      <w:pPr>
        <w:spacing w:line="360" w:lineRule="auto"/>
        <w:ind w:firstLine="709"/>
        <w:rPr>
          <w:rFonts w:ascii="Times New Roman" w:hAnsi="Times New Roman" w:cs="Times New Roman"/>
          <w:sz w:val="28"/>
          <w:szCs w:val="28"/>
        </w:rPr>
      </w:pPr>
    </w:p>
    <w:p w14:paraId="60D48B4E" w14:textId="77777777" w:rsidR="00BC27D0" w:rsidRDefault="00BC27D0">
      <w:pPr>
        <w:spacing w:line="360" w:lineRule="auto"/>
        <w:ind w:firstLine="709"/>
        <w:rPr>
          <w:rFonts w:ascii="Times New Roman" w:hAnsi="Times New Roman" w:cs="Times New Roman"/>
          <w:sz w:val="28"/>
          <w:szCs w:val="28"/>
        </w:rPr>
      </w:pPr>
    </w:p>
    <w:p w14:paraId="3DE2D60E" w14:textId="77777777" w:rsidR="00BC27D0" w:rsidRDefault="00BC27D0">
      <w:pPr>
        <w:spacing w:line="360" w:lineRule="auto"/>
        <w:ind w:firstLine="709"/>
        <w:rPr>
          <w:rFonts w:ascii="Times New Roman" w:hAnsi="Times New Roman" w:cs="Times New Roman"/>
          <w:sz w:val="28"/>
          <w:szCs w:val="28"/>
        </w:rPr>
      </w:pPr>
    </w:p>
    <w:p w14:paraId="5FC20FDB" w14:textId="77777777" w:rsidR="00BC27D0" w:rsidRDefault="00BC27D0">
      <w:pPr>
        <w:spacing w:line="360" w:lineRule="auto"/>
        <w:ind w:firstLine="709"/>
        <w:rPr>
          <w:rFonts w:ascii="Times New Roman" w:hAnsi="Times New Roman" w:cs="Times New Roman"/>
          <w:sz w:val="28"/>
          <w:szCs w:val="28"/>
        </w:rPr>
      </w:pPr>
    </w:p>
    <w:p w14:paraId="16852F49" w14:textId="220BD25C" w:rsidR="00242A99" w:rsidRPr="00A82B7A" w:rsidRDefault="00A82B7A" w:rsidP="00A82B7A">
      <w:pPr>
        <w:spacing w:after="0" w:line="360" w:lineRule="auto"/>
        <w:ind w:firstLine="709"/>
        <w:jc w:val="both"/>
        <w:rPr>
          <w:rFonts w:ascii="Times New Roman" w:hAnsi="Times New Roman" w:cs="Times New Roman"/>
          <w:b/>
          <w:bCs/>
          <w:sz w:val="28"/>
          <w:szCs w:val="28"/>
        </w:rPr>
      </w:pPr>
      <w:bookmarkStart w:id="0" w:name="_Toc215943542"/>
      <w:bookmarkStart w:id="1" w:name="_Toc3"/>
      <w:bookmarkStart w:id="2" w:name="_Toc152061571"/>
      <w:r w:rsidRPr="00A82B7A">
        <w:rPr>
          <w:rFonts w:ascii="Times New Roman" w:hAnsi="Times New Roman" w:cs="Times New Roman"/>
          <w:b/>
          <w:bCs/>
          <w:sz w:val="28"/>
          <w:szCs w:val="28"/>
        </w:rPr>
        <w:lastRenderedPageBreak/>
        <w:t>Глава 2 Проектирование информационной системы</w:t>
      </w:r>
      <w:bookmarkEnd w:id="0"/>
      <w:bookmarkEnd w:id="1"/>
      <w:bookmarkEnd w:id="2"/>
    </w:p>
    <w:p w14:paraId="0817E81F" w14:textId="77777777" w:rsidR="00242A99" w:rsidRPr="00A82B7A" w:rsidRDefault="00242A99" w:rsidP="00A82B7A">
      <w:pPr>
        <w:spacing w:after="0" w:line="360" w:lineRule="auto"/>
        <w:ind w:firstLine="709"/>
        <w:jc w:val="both"/>
        <w:rPr>
          <w:rFonts w:ascii="Times New Roman" w:hAnsi="Times New Roman" w:cs="Times New Roman"/>
          <w:sz w:val="28"/>
          <w:szCs w:val="28"/>
        </w:rPr>
      </w:pPr>
    </w:p>
    <w:p w14:paraId="6BAAF69D" w14:textId="0E73B5F3" w:rsidR="00242A99" w:rsidRPr="00A82B7A" w:rsidRDefault="008302E5"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sz w:val="28"/>
          <w:szCs w:val="28"/>
        </w:rPr>
        <w:t xml:space="preserve">Проведённый в первой главе анализ предметной области, классификация подходов к разработке и сравнительная оценка существующих PFM-приложений выявили системные недостатки аналогов и обосновали необходимость создания модуля анализа и контроля финансов на основе методов машинного обучения и обработки естественного языка [11, 12]. Переход от теоретического обоснования к инженерному решению требует формализации функциональных требований, моделирования бизнес-процессов, объектного проектирования, а также выбора архитектуры и технологического стека. Настоящая глава посвящена проектированию информационной системы </w:t>
      </w:r>
      <w:proofErr w:type="spellStart"/>
      <w:r w:rsidRPr="00A82B7A">
        <w:rPr>
          <w:rFonts w:ascii="Times New Roman" w:hAnsi="Times New Roman" w:cs="Times New Roman"/>
          <w:sz w:val="28"/>
          <w:szCs w:val="28"/>
        </w:rPr>
        <w:t>FinApp</w:t>
      </w:r>
      <w:proofErr w:type="spellEnd"/>
      <w:r w:rsidRPr="00A82B7A">
        <w:rPr>
          <w:rFonts w:ascii="Times New Roman" w:hAnsi="Times New Roman" w:cs="Times New Roman"/>
          <w:sz w:val="28"/>
          <w:szCs w:val="28"/>
        </w:rPr>
        <w:t>, в рамках которого последовательно решаются задачи: формулирование требований к системе, описание входных и выходных данных, моделирование процессов с использованием IDEF0, IDEF3 и DFD, объектное моделирование в нотации UML, проектирование архитектуры, выбор технологий реализации, проектирование базы данных, обеспечение информационной безопасности и интеграция ML-компонентов.</w:t>
      </w:r>
    </w:p>
    <w:p w14:paraId="2D2A3353" w14:textId="77777777" w:rsidR="00242A99" w:rsidRPr="00A82B7A" w:rsidRDefault="00242A99" w:rsidP="00A82B7A">
      <w:pPr>
        <w:spacing w:after="0" w:line="360" w:lineRule="auto"/>
        <w:ind w:firstLine="709"/>
        <w:jc w:val="both"/>
        <w:rPr>
          <w:rFonts w:ascii="Times New Roman" w:hAnsi="Times New Roman" w:cs="Times New Roman"/>
          <w:b/>
          <w:bCs/>
          <w:sz w:val="28"/>
          <w:szCs w:val="28"/>
        </w:rPr>
      </w:pPr>
    </w:p>
    <w:p w14:paraId="3EF3014C" w14:textId="18C3DE0C" w:rsidR="002243A8" w:rsidRPr="00A82B7A" w:rsidRDefault="002243A8"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 xml:space="preserve">2.1 Функциональные требования к системе </w:t>
      </w:r>
      <w:proofErr w:type="spellStart"/>
      <w:r w:rsidRPr="00A82B7A">
        <w:rPr>
          <w:rFonts w:ascii="Times New Roman" w:hAnsi="Times New Roman" w:cs="Times New Roman"/>
          <w:b/>
          <w:bCs/>
          <w:sz w:val="28"/>
          <w:szCs w:val="28"/>
        </w:rPr>
        <w:t>FinApp</w:t>
      </w:r>
      <w:proofErr w:type="spellEnd"/>
    </w:p>
    <w:p w14:paraId="5C07B437" w14:textId="77777777" w:rsidR="00242A99" w:rsidRPr="00A82B7A" w:rsidRDefault="00242A99" w:rsidP="00A82B7A">
      <w:pPr>
        <w:spacing w:after="0" w:line="360" w:lineRule="auto"/>
        <w:ind w:firstLine="709"/>
        <w:jc w:val="both"/>
        <w:rPr>
          <w:rFonts w:ascii="Times New Roman" w:hAnsi="Times New Roman" w:cs="Times New Roman"/>
          <w:sz w:val="28"/>
          <w:szCs w:val="28"/>
        </w:rPr>
      </w:pPr>
    </w:p>
    <w:p w14:paraId="073AC3B1" w14:textId="77777777" w:rsidR="0032155E" w:rsidRPr="00A82B7A" w:rsidRDefault="0032155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Функциональные требования к </w:t>
      </w:r>
      <w:proofErr w:type="spellStart"/>
      <w:r w:rsidRPr="00A82B7A">
        <w:rPr>
          <w:rFonts w:ascii="Times New Roman" w:hAnsi="Times New Roman" w:cs="Times New Roman"/>
          <w:sz w:val="28"/>
          <w:szCs w:val="28"/>
        </w:rPr>
        <w:t>FinApp</w:t>
      </w:r>
      <w:proofErr w:type="spellEnd"/>
      <w:r w:rsidRPr="00A82B7A">
        <w:rPr>
          <w:rFonts w:ascii="Times New Roman" w:hAnsi="Times New Roman" w:cs="Times New Roman"/>
          <w:sz w:val="28"/>
          <w:szCs w:val="28"/>
        </w:rPr>
        <w:t xml:space="preserve"> сформулированы на основе анализа первой главы и с учётом ГОСТ Р 702.5.009-2024 «Российская система качества. Мобильные приложения для смартфонов. Потребительские испытания», который устанавливает критерии функциональности, удобства использования и надёжности мобильных приложений [8].</w:t>
      </w:r>
    </w:p>
    <w:p w14:paraId="1D863658" w14:textId="49EC3F07" w:rsidR="002243A8" w:rsidRPr="00A82B7A" w:rsidRDefault="002243A8"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2.1.1 Роли пользователей системы</w:t>
      </w:r>
    </w:p>
    <w:p w14:paraId="51CA71A0" w14:textId="77777777" w:rsidR="00242A99" w:rsidRPr="00A82B7A" w:rsidRDefault="0032155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Архитектура </w:t>
      </w:r>
      <w:proofErr w:type="spellStart"/>
      <w:r w:rsidRPr="00A82B7A">
        <w:rPr>
          <w:rFonts w:ascii="Times New Roman" w:hAnsi="Times New Roman" w:cs="Times New Roman"/>
          <w:sz w:val="28"/>
          <w:szCs w:val="28"/>
        </w:rPr>
        <w:t>FinApp</w:t>
      </w:r>
      <w:proofErr w:type="spellEnd"/>
      <w:r w:rsidRPr="00A82B7A">
        <w:rPr>
          <w:rFonts w:ascii="Times New Roman" w:hAnsi="Times New Roman" w:cs="Times New Roman"/>
          <w:sz w:val="28"/>
          <w:szCs w:val="28"/>
        </w:rPr>
        <w:t xml:space="preserve"> предполагает взаимодействие двух категорий акторов: конечного пользователя (физического лица, управляющего личными финансами) и системного администратора (обеспечивающего функционирование серверной инфраструктуры). Такое разделение </w:t>
      </w:r>
      <w:r w:rsidRPr="00A82B7A">
        <w:rPr>
          <w:rFonts w:ascii="Times New Roman" w:hAnsi="Times New Roman" w:cs="Times New Roman"/>
          <w:sz w:val="28"/>
          <w:szCs w:val="28"/>
        </w:rPr>
        <w:lastRenderedPageBreak/>
        <w:t>обусловлено необходимостью администрирования серверных микросервисов, мониторинга производительности и обработки инцидентов безопасности, что не входит в зону ответственности конечного пользователя.</w:t>
      </w:r>
    </w:p>
    <w:p w14:paraId="5978A3F5" w14:textId="5E75E89B" w:rsidR="002243A8" w:rsidRPr="00A82B7A" w:rsidRDefault="002243A8"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2.1.1.1 Роль «Пользователь»</w:t>
      </w:r>
    </w:p>
    <w:p w14:paraId="3821FB48" w14:textId="77777777" w:rsidR="0032155E" w:rsidRPr="00A82B7A" w:rsidRDefault="0032155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Пользователь является основным </w:t>
      </w:r>
      <w:proofErr w:type="spellStart"/>
      <w:r w:rsidRPr="00A82B7A">
        <w:rPr>
          <w:rFonts w:ascii="Times New Roman" w:hAnsi="Times New Roman" w:cs="Times New Roman"/>
          <w:sz w:val="28"/>
          <w:szCs w:val="28"/>
        </w:rPr>
        <w:t>актором</w:t>
      </w:r>
      <w:proofErr w:type="spellEnd"/>
      <w:r w:rsidRPr="00A82B7A">
        <w:rPr>
          <w:rFonts w:ascii="Times New Roman" w:hAnsi="Times New Roman" w:cs="Times New Roman"/>
          <w:sz w:val="28"/>
          <w:szCs w:val="28"/>
        </w:rPr>
        <w:t xml:space="preserve"> системы, непосредственно заинтересованным в учёте, анализе и контроле личных финансов. Доступ к функциям предоставляется после успешной аутентификации, за исключением операций регистрации и восстановления доступа.</w:t>
      </w:r>
    </w:p>
    <w:p w14:paraId="0AB1CD74" w14:textId="77777777" w:rsidR="0032155E" w:rsidRPr="00A82B7A" w:rsidRDefault="0032155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Функциональные возможности неавторизованного пользователя:</w:t>
      </w:r>
    </w:p>
    <w:p w14:paraId="62239BE0" w14:textId="77777777" w:rsidR="0032155E" w:rsidRPr="00A82B7A" w:rsidRDefault="0032155E" w:rsidP="00A82B7A">
      <w:pPr>
        <w:numPr>
          <w:ilvl w:val="0"/>
          <w:numId w:val="19"/>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регистрация нового аккаунта с указанием адреса электронной почты и пароля;</w:t>
      </w:r>
    </w:p>
    <w:p w14:paraId="0B1FDE2F" w14:textId="77777777" w:rsidR="0032155E" w:rsidRPr="00A82B7A" w:rsidRDefault="0032155E" w:rsidP="00A82B7A">
      <w:pPr>
        <w:numPr>
          <w:ilvl w:val="0"/>
          <w:numId w:val="19"/>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восстановление пароля с использованием механизма сброса по электронной почте;</w:t>
      </w:r>
    </w:p>
    <w:p w14:paraId="609B6393" w14:textId="77777777" w:rsidR="0032155E" w:rsidRPr="00A82B7A" w:rsidRDefault="0032155E" w:rsidP="00A82B7A">
      <w:pPr>
        <w:numPr>
          <w:ilvl w:val="0"/>
          <w:numId w:val="19"/>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просмотр публичной информации о приложении (описание функционала, политика конфиденциальности).</w:t>
      </w:r>
    </w:p>
    <w:p w14:paraId="4447E893" w14:textId="77777777" w:rsidR="0032155E" w:rsidRPr="00A82B7A" w:rsidRDefault="0032155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Функциональные возможности авторизованного пользователя охватывают следующие основные блоки:</w:t>
      </w:r>
    </w:p>
    <w:p w14:paraId="15B23801"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Учёт доходов и расходов: ручное добавление, редактирование и удаление транзакций, импорт из выписок банковских счетов (CSV, Excel), хронологический список с фильтрацией.</w:t>
      </w:r>
    </w:p>
    <w:p w14:paraId="711B47B7"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Голосовой ввод: добавление транзакции голосовой командой, автоматическое распознавание суммы, категории и даты с использованием системы распознавания речи, подтверждение или корректировка перед сохранением.</w:t>
      </w:r>
    </w:p>
    <w:p w14:paraId="3E9B3104"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Автоматическая категоризация (на основе ML): отнесение транзакции к предопределённой категории, обучение модели на истории размеченных пользователем транзакций, отображение уровня уверенности, возможность ручного изменения с последующим дообучением.</w:t>
      </w:r>
    </w:p>
    <w:p w14:paraId="62B431E7"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 xml:space="preserve">Выявление аномалий: автоматическое обнаружение транзакций, отклоняющихся от обычного паттерна расходов (по сумме, категории, </w:t>
      </w:r>
      <w:r w:rsidRPr="004B24D3">
        <w:rPr>
          <w:rFonts w:ascii="Times New Roman" w:hAnsi="Times New Roman" w:cs="Times New Roman"/>
          <w:sz w:val="28"/>
          <w:szCs w:val="28"/>
        </w:rPr>
        <w:lastRenderedPageBreak/>
        <w:t>периодичности), визуальная маркировка аномалий с кратким пояснением причины.</w:t>
      </w:r>
    </w:p>
    <w:p w14:paraId="35EB67C0"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Бюджетирование: создание бюджета на период с установкой лимитов по категориям, просмотр текущего состояния (потраченная сумма, остаток, процент использования), автоматический пересчёт при добавлении расходов, настройка жёстких или мягких лимитов.</w:t>
      </w:r>
    </w:p>
    <w:p w14:paraId="22F7FBC1"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Финансовые цели: создание цели накопления (целевая сумма, срок, приоритет), автоматический расчёт рекомендуемого ежемесячного взноса, отслеживание прогресса в процентах и графическом виде.</w:t>
      </w:r>
    </w:p>
    <w:p w14:paraId="1E81EE23"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Отчётность и визуализация: просмотр дашборда с ключевыми показателями, построение интерактивных графиков (структура расходов, динамика доходов/расходов, сравнение периодов), формирование детализированного отчёта с группировкой, экспорт в PDF, CSV, Excel.</w:t>
      </w:r>
    </w:p>
    <w:p w14:paraId="79997214" w14:textId="77777777" w:rsidR="0032155E" w:rsidRPr="004B24D3"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 xml:space="preserve">Уведомления: получение </w:t>
      </w:r>
      <w:proofErr w:type="spellStart"/>
      <w:r w:rsidRPr="004B24D3">
        <w:rPr>
          <w:rFonts w:ascii="Times New Roman" w:hAnsi="Times New Roman" w:cs="Times New Roman"/>
          <w:sz w:val="28"/>
          <w:szCs w:val="28"/>
        </w:rPr>
        <w:t>push</w:t>
      </w:r>
      <w:proofErr w:type="spellEnd"/>
      <w:r w:rsidRPr="004B24D3">
        <w:rPr>
          <w:rFonts w:ascii="Times New Roman" w:hAnsi="Times New Roman" w:cs="Times New Roman"/>
          <w:sz w:val="28"/>
          <w:szCs w:val="28"/>
        </w:rPr>
        <w:t>-уведомлений при приближении к лимиту бюджета, превышении лимита, необходимости внесения взноса по цели, выявлении аномальной транзакции; настройка каналов доставки (</w:t>
      </w:r>
      <w:proofErr w:type="spellStart"/>
      <w:r w:rsidRPr="004B24D3">
        <w:rPr>
          <w:rFonts w:ascii="Times New Roman" w:hAnsi="Times New Roman" w:cs="Times New Roman"/>
          <w:sz w:val="28"/>
          <w:szCs w:val="28"/>
        </w:rPr>
        <w:t>in-app</w:t>
      </w:r>
      <w:proofErr w:type="spellEnd"/>
      <w:r w:rsidRPr="004B24D3">
        <w:rPr>
          <w:rFonts w:ascii="Times New Roman" w:hAnsi="Times New Roman" w:cs="Times New Roman"/>
          <w:sz w:val="28"/>
          <w:szCs w:val="28"/>
        </w:rPr>
        <w:t xml:space="preserve">, </w:t>
      </w:r>
      <w:proofErr w:type="spellStart"/>
      <w:r w:rsidRPr="004B24D3">
        <w:rPr>
          <w:rFonts w:ascii="Times New Roman" w:hAnsi="Times New Roman" w:cs="Times New Roman"/>
          <w:sz w:val="28"/>
          <w:szCs w:val="28"/>
        </w:rPr>
        <w:t>push</w:t>
      </w:r>
      <w:proofErr w:type="spellEnd"/>
      <w:r w:rsidRPr="004B24D3">
        <w:rPr>
          <w:rFonts w:ascii="Times New Roman" w:hAnsi="Times New Roman" w:cs="Times New Roman"/>
          <w:sz w:val="28"/>
          <w:szCs w:val="28"/>
        </w:rPr>
        <w:t xml:space="preserve">, </w:t>
      </w:r>
      <w:proofErr w:type="spellStart"/>
      <w:r w:rsidRPr="004B24D3">
        <w:rPr>
          <w:rFonts w:ascii="Times New Roman" w:hAnsi="Times New Roman" w:cs="Times New Roman"/>
          <w:sz w:val="28"/>
          <w:szCs w:val="28"/>
        </w:rPr>
        <w:t>email</w:t>
      </w:r>
      <w:proofErr w:type="spellEnd"/>
      <w:r w:rsidRPr="004B24D3">
        <w:rPr>
          <w:rFonts w:ascii="Times New Roman" w:hAnsi="Times New Roman" w:cs="Times New Roman"/>
          <w:sz w:val="28"/>
          <w:szCs w:val="28"/>
        </w:rPr>
        <w:t>) и времени доставки.</w:t>
      </w:r>
    </w:p>
    <w:p w14:paraId="0EBA6068" w14:textId="77777777" w:rsidR="0032155E" w:rsidRPr="00A82B7A" w:rsidRDefault="0032155E" w:rsidP="00A82B7A">
      <w:pPr>
        <w:numPr>
          <w:ilvl w:val="0"/>
          <w:numId w:val="20"/>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Прочие функции: настройка профиля (смена пароля, выбор валюты, часовой пояс), биометрическая аутентификация (Face ID/Touch ID), просмотр истории</w:t>
      </w:r>
      <w:r w:rsidRPr="00A82B7A">
        <w:rPr>
          <w:rFonts w:ascii="Times New Roman" w:hAnsi="Times New Roman" w:cs="Times New Roman"/>
          <w:sz w:val="28"/>
          <w:szCs w:val="28"/>
        </w:rPr>
        <w:t xml:space="preserve"> действий (логи операций) для контроля целостности данных.</w:t>
      </w:r>
    </w:p>
    <w:p w14:paraId="334ABFF1" w14:textId="77777777" w:rsidR="002243A8" w:rsidRPr="00A82B7A" w:rsidRDefault="002243A8"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2.1.1.2 Роль «Системный администратор»</w:t>
      </w:r>
    </w:p>
    <w:p w14:paraId="6D49E5CF" w14:textId="77777777" w:rsidR="00F95BD2" w:rsidRPr="00A82B7A" w:rsidRDefault="00F95BD2"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Администратор обеспечивает работоспособность серверной части системы, контролирует производительность и безопасность. Данная роль не имеет интерфейса в мобильном приложении и реализована через отдельную веб-панель или консольные инструменты.</w:t>
      </w:r>
    </w:p>
    <w:p w14:paraId="4702350D" w14:textId="77777777" w:rsidR="00F95BD2" w:rsidRPr="00A82B7A" w:rsidRDefault="00F95BD2"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Функциональные возможности администратора:</w:t>
      </w:r>
    </w:p>
    <w:p w14:paraId="3ABA217E"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мониторинг состояния серверных микросервисов (доступность, загрузка CPU, использование памяти);</w:t>
      </w:r>
    </w:p>
    <w:p w14:paraId="11A3BC96"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просмотр логов ошибок и событий безопасности;</w:t>
      </w:r>
    </w:p>
    <w:p w14:paraId="518689DA"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lastRenderedPageBreak/>
        <w:t>управление пользователями (блокировка, удаление неактивных аккаунтов);</w:t>
      </w:r>
    </w:p>
    <w:p w14:paraId="3163555A"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настройка глобальных параметров системы (пороговые значения для аномалий, лимиты на количество транзакций);</w:t>
      </w:r>
    </w:p>
    <w:p w14:paraId="4ACE196A"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создание резервных копий баз данных и восстановление при сбоях;</w:t>
      </w:r>
    </w:p>
    <w:p w14:paraId="5FB1C86E"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обновление ML-моделей (загрузка новых весов моделей категоризации без остановки сервиса);</w:t>
      </w:r>
    </w:p>
    <w:p w14:paraId="42630465" w14:textId="77777777" w:rsidR="00F95BD2" w:rsidRPr="00A82B7A" w:rsidRDefault="00F95BD2" w:rsidP="00A82B7A">
      <w:pPr>
        <w:numPr>
          <w:ilvl w:val="0"/>
          <w:numId w:val="21"/>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просмотр метрик использования: количество активных пользователей, частота вызовов API, задержки ответа.</w:t>
      </w:r>
    </w:p>
    <w:p w14:paraId="067C048A" w14:textId="77777777" w:rsidR="002243A8" w:rsidRPr="00A82B7A" w:rsidRDefault="002243A8"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2.1.2 Функциональные возможности подсистем</w:t>
      </w:r>
    </w:p>
    <w:p w14:paraId="6D06C8FD" w14:textId="77777777" w:rsidR="00F95BD2" w:rsidRPr="00A82B7A" w:rsidRDefault="00F95BD2"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Реализация заявленных функциональных требований обеспечивается тремя взаимодействующими компонентами системы: серверной частью, клиентским мобильным приложением и базой данных в связке с кэширующим слоем. Такое разделение позволяет изолировать бизнес-логику от представления, централизованно управлять данными и гибко масштабировать вычислительные ресурсы [30].</w:t>
      </w:r>
    </w:p>
    <w:p w14:paraId="385970D8" w14:textId="50295DDA" w:rsidR="00F95BD2" w:rsidRPr="00A82B7A" w:rsidRDefault="00F95BD2" w:rsidP="00A82B7A">
      <w:pPr>
        <w:spacing w:after="0" w:line="360" w:lineRule="auto"/>
        <w:ind w:firstLine="709"/>
        <w:jc w:val="both"/>
        <w:rPr>
          <w:rFonts w:ascii="Times New Roman" w:hAnsi="Times New Roman" w:cs="Times New Roman"/>
          <w:sz w:val="28"/>
          <w:szCs w:val="28"/>
        </w:rPr>
      </w:pPr>
      <w:r w:rsidRPr="004B24D3">
        <w:rPr>
          <w:rFonts w:ascii="Times New Roman" w:hAnsi="Times New Roman" w:cs="Times New Roman"/>
          <w:sz w:val="28"/>
          <w:szCs w:val="28"/>
        </w:rPr>
        <w:t>Серверная часть</w:t>
      </w:r>
      <w:r w:rsidR="00C53BBC" w:rsidRPr="00A82B7A">
        <w:rPr>
          <w:rFonts w:ascii="Times New Roman" w:hAnsi="Times New Roman" w:cs="Times New Roman"/>
          <w:b/>
          <w:bCs/>
          <w:sz w:val="28"/>
          <w:szCs w:val="28"/>
        </w:rPr>
        <w:t xml:space="preserve"> </w:t>
      </w:r>
      <w:r w:rsidR="00C53BBC" w:rsidRPr="00A82B7A">
        <w:rPr>
          <w:rFonts w:ascii="Times New Roman" w:hAnsi="Times New Roman" w:cs="Times New Roman"/>
          <w:sz w:val="28"/>
          <w:szCs w:val="28"/>
        </w:rPr>
        <w:t>будет</w:t>
      </w:r>
      <w:r w:rsidRPr="00A82B7A">
        <w:rPr>
          <w:rFonts w:ascii="Times New Roman" w:hAnsi="Times New Roman" w:cs="Times New Roman"/>
          <w:sz w:val="28"/>
          <w:szCs w:val="28"/>
        </w:rPr>
        <w:t xml:space="preserve"> реализована в виде совокупности микросервисов на языках Go и Java (Spring Boot), а также специализированного ML-сервиса на </w:t>
      </w:r>
      <w:proofErr w:type="spellStart"/>
      <w:r w:rsidRPr="00A82B7A">
        <w:rPr>
          <w:rFonts w:ascii="Times New Roman" w:hAnsi="Times New Roman" w:cs="Times New Roman"/>
          <w:sz w:val="28"/>
          <w:szCs w:val="28"/>
        </w:rPr>
        <w:t>Python</w:t>
      </w:r>
      <w:proofErr w:type="spellEnd"/>
      <w:r w:rsidRPr="00A82B7A">
        <w:rPr>
          <w:rFonts w:ascii="Times New Roman" w:hAnsi="Times New Roman" w:cs="Times New Roman"/>
          <w:sz w:val="28"/>
          <w:szCs w:val="28"/>
        </w:rPr>
        <w:t xml:space="preserve"> (</w:t>
      </w:r>
      <w:proofErr w:type="spellStart"/>
      <w:r w:rsidRPr="00A82B7A">
        <w:rPr>
          <w:rFonts w:ascii="Times New Roman" w:hAnsi="Times New Roman" w:cs="Times New Roman"/>
          <w:sz w:val="28"/>
          <w:szCs w:val="28"/>
        </w:rPr>
        <w:t>FastAPI</w:t>
      </w:r>
      <w:proofErr w:type="spellEnd"/>
      <w:r w:rsidRPr="00A82B7A">
        <w:rPr>
          <w:rFonts w:ascii="Times New Roman" w:hAnsi="Times New Roman" w:cs="Times New Roman"/>
          <w:sz w:val="28"/>
          <w:szCs w:val="28"/>
        </w:rPr>
        <w:t>) [17, 19, 20]. Её ключевые функции включают:</w:t>
      </w:r>
    </w:p>
    <w:p w14:paraId="5A4AEDB4" w14:textId="77777777" w:rsidR="00F95BD2" w:rsidRPr="00A82B7A" w:rsidRDefault="00F95BD2" w:rsidP="00A82B7A">
      <w:pPr>
        <w:numPr>
          <w:ilvl w:val="0"/>
          <w:numId w:val="22"/>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приём и маршрутизацию клиентских запросов через API </w:t>
      </w:r>
      <w:proofErr w:type="spellStart"/>
      <w:r w:rsidRPr="00A82B7A">
        <w:rPr>
          <w:rFonts w:ascii="Times New Roman" w:hAnsi="Times New Roman" w:cs="Times New Roman"/>
          <w:sz w:val="28"/>
          <w:szCs w:val="28"/>
        </w:rPr>
        <w:t>Gateway</w:t>
      </w:r>
      <w:proofErr w:type="spellEnd"/>
      <w:r w:rsidRPr="00A82B7A">
        <w:rPr>
          <w:rFonts w:ascii="Times New Roman" w:hAnsi="Times New Roman" w:cs="Times New Roman"/>
          <w:sz w:val="28"/>
          <w:szCs w:val="28"/>
        </w:rPr>
        <w:t xml:space="preserve"> (</w:t>
      </w:r>
      <w:proofErr w:type="spellStart"/>
      <w:r w:rsidRPr="00A82B7A">
        <w:rPr>
          <w:rFonts w:ascii="Times New Roman" w:hAnsi="Times New Roman" w:cs="Times New Roman"/>
          <w:sz w:val="28"/>
          <w:szCs w:val="28"/>
        </w:rPr>
        <w:t>Gin</w:t>
      </w:r>
      <w:proofErr w:type="spellEnd"/>
      <w:r w:rsidRPr="00A82B7A">
        <w:rPr>
          <w:rFonts w:ascii="Times New Roman" w:hAnsi="Times New Roman" w:cs="Times New Roman"/>
          <w:sz w:val="28"/>
          <w:szCs w:val="28"/>
        </w:rPr>
        <w:t>) [18], проверку подлинности JWT-токенов, ограничение частоты вызовов и агрегацию ответов от доменных сервисов;</w:t>
      </w:r>
    </w:p>
    <w:p w14:paraId="078DE710" w14:textId="77777777" w:rsidR="00F95BD2" w:rsidRPr="00A82B7A" w:rsidRDefault="00F95BD2" w:rsidP="00A82B7A">
      <w:pPr>
        <w:numPr>
          <w:ilvl w:val="0"/>
          <w:numId w:val="22"/>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выполнение бизнес-логики модуля анализа и контроля: обработку транзакций, расчёт и контроль бюджетов, управление финансовыми целями, генерацию отчётов и визуализаций;</w:t>
      </w:r>
    </w:p>
    <w:p w14:paraId="69E60E07" w14:textId="77777777" w:rsidR="00F95BD2" w:rsidRPr="00A82B7A" w:rsidRDefault="00F95BD2" w:rsidP="00A82B7A">
      <w:pPr>
        <w:numPr>
          <w:ilvl w:val="0"/>
          <w:numId w:val="22"/>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автоматическую категоризацию транзакций ансамблевой моделью </w:t>
      </w:r>
      <w:proofErr w:type="spellStart"/>
      <w:r w:rsidRPr="00A82B7A">
        <w:rPr>
          <w:rFonts w:ascii="Times New Roman" w:hAnsi="Times New Roman" w:cs="Times New Roman"/>
          <w:sz w:val="28"/>
          <w:szCs w:val="28"/>
        </w:rPr>
        <w:t>CatBoost</w:t>
      </w:r>
      <w:proofErr w:type="spellEnd"/>
      <w:r w:rsidRPr="00A82B7A">
        <w:rPr>
          <w:rFonts w:ascii="Times New Roman" w:hAnsi="Times New Roman" w:cs="Times New Roman"/>
          <w:sz w:val="28"/>
          <w:szCs w:val="28"/>
        </w:rPr>
        <w:t xml:space="preserve"> [11, 25] (при уверенности выше 0,85) и распознавание голосового ввода с помощью </w:t>
      </w:r>
      <w:proofErr w:type="spellStart"/>
      <w:r w:rsidRPr="00A82B7A">
        <w:rPr>
          <w:rFonts w:ascii="Times New Roman" w:hAnsi="Times New Roman" w:cs="Times New Roman"/>
          <w:sz w:val="28"/>
          <w:szCs w:val="28"/>
        </w:rPr>
        <w:t>Whisper</w:t>
      </w:r>
      <w:proofErr w:type="spellEnd"/>
      <w:r w:rsidRPr="00A82B7A">
        <w:rPr>
          <w:rFonts w:ascii="Times New Roman" w:hAnsi="Times New Roman" w:cs="Times New Roman"/>
          <w:sz w:val="28"/>
          <w:szCs w:val="28"/>
        </w:rPr>
        <w:t xml:space="preserve"> и последующего NER-извлечения сущностей [12, 26];</w:t>
      </w:r>
    </w:p>
    <w:p w14:paraId="39B50BBE" w14:textId="77777777" w:rsidR="00F95BD2" w:rsidRPr="00A82B7A" w:rsidRDefault="00F95BD2" w:rsidP="00A82B7A">
      <w:pPr>
        <w:numPr>
          <w:ilvl w:val="0"/>
          <w:numId w:val="22"/>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lastRenderedPageBreak/>
        <w:t>формирование персонализированных инсайтов и рекомендаций на основе аналитических моделей, включая скоринг финансового здоровья, обнаружение аномалий и прогнозирование перерасходов;</w:t>
      </w:r>
    </w:p>
    <w:p w14:paraId="719052C2" w14:textId="77777777" w:rsidR="00F95BD2" w:rsidRPr="00A82B7A" w:rsidRDefault="00F95BD2" w:rsidP="00A82B7A">
      <w:pPr>
        <w:numPr>
          <w:ilvl w:val="0"/>
          <w:numId w:val="22"/>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администрирование системы: мониторинг состояния микросервисов, аудит критических действий, управление учётными записями и обновление ML-моделей без остановки сервиса.</w:t>
      </w:r>
    </w:p>
    <w:p w14:paraId="48C3DB68" w14:textId="4212D9F6" w:rsidR="00F95BD2" w:rsidRPr="00A82B7A" w:rsidRDefault="00F95BD2" w:rsidP="00A82B7A">
      <w:pPr>
        <w:spacing w:after="0" w:line="360" w:lineRule="auto"/>
        <w:ind w:firstLine="709"/>
        <w:jc w:val="both"/>
        <w:rPr>
          <w:rFonts w:ascii="Times New Roman" w:hAnsi="Times New Roman" w:cs="Times New Roman"/>
          <w:sz w:val="28"/>
          <w:szCs w:val="28"/>
        </w:rPr>
      </w:pPr>
      <w:r w:rsidRPr="004B24D3">
        <w:rPr>
          <w:rFonts w:ascii="Times New Roman" w:hAnsi="Times New Roman" w:cs="Times New Roman"/>
          <w:sz w:val="28"/>
          <w:szCs w:val="28"/>
        </w:rPr>
        <w:t>Клиентская часть</w:t>
      </w:r>
      <w:r w:rsidR="00C53BBC" w:rsidRPr="00A82B7A">
        <w:rPr>
          <w:rFonts w:ascii="Times New Roman" w:hAnsi="Times New Roman" w:cs="Times New Roman"/>
          <w:b/>
          <w:bCs/>
          <w:sz w:val="28"/>
          <w:szCs w:val="28"/>
        </w:rPr>
        <w:t xml:space="preserve"> </w:t>
      </w:r>
      <w:r w:rsidR="00C53BBC" w:rsidRPr="00A82B7A">
        <w:rPr>
          <w:rFonts w:ascii="Times New Roman" w:hAnsi="Times New Roman" w:cs="Times New Roman"/>
          <w:sz w:val="28"/>
          <w:szCs w:val="28"/>
        </w:rPr>
        <w:t>будет</w:t>
      </w:r>
      <w:r w:rsidRPr="00A82B7A">
        <w:rPr>
          <w:rFonts w:ascii="Times New Roman" w:hAnsi="Times New Roman" w:cs="Times New Roman"/>
          <w:sz w:val="28"/>
          <w:szCs w:val="28"/>
        </w:rPr>
        <w:t> представля</w:t>
      </w:r>
      <w:r w:rsidR="00C53BBC" w:rsidRPr="00A82B7A">
        <w:rPr>
          <w:rFonts w:ascii="Times New Roman" w:hAnsi="Times New Roman" w:cs="Times New Roman"/>
          <w:sz w:val="28"/>
          <w:szCs w:val="28"/>
        </w:rPr>
        <w:t xml:space="preserve">ть </w:t>
      </w:r>
      <w:r w:rsidRPr="00A82B7A">
        <w:rPr>
          <w:rFonts w:ascii="Times New Roman" w:hAnsi="Times New Roman" w:cs="Times New Roman"/>
          <w:sz w:val="28"/>
          <w:szCs w:val="28"/>
        </w:rPr>
        <w:t xml:space="preserve">собой кроссплатформенное мобильное приложение на </w:t>
      </w:r>
      <w:proofErr w:type="spellStart"/>
      <w:r w:rsidRPr="00A82B7A">
        <w:rPr>
          <w:rFonts w:ascii="Times New Roman" w:hAnsi="Times New Roman" w:cs="Times New Roman"/>
          <w:sz w:val="28"/>
          <w:szCs w:val="28"/>
        </w:rPr>
        <w:t>React</w:t>
      </w:r>
      <w:proofErr w:type="spellEnd"/>
      <w:r w:rsidRPr="00A82B7A">
        <w:rPr>
          <w:rFonts w:ascii="Times New Roman" w:hAnsi="Times New Roman" w:cs="Times New Roman"/>
          <w:sz w:val="28"/>
          <w:szCs w:val="28"/>
        </w:rPr>
        <w:t xml:space="preserve"> </w:t>
      </w:r>
      <w:proofErr w:type="spellStart"/>
      <w:r w:rsidRPr="00A82B7A">
        <w:rPr>
          <w:rFonts w:ascii="Times New Roman" w:hAnsi="Times New Roman" w:cs="Times New Roman"/>
          <w:sz w:val="28"/>
          <w:szCs w:val="28"/>
        </w:rPr>
        <w:t>Native</w:t>
      </w:r>
      <w:proofErr w:type="spellEnd"/>
      <w:r w:rsidRPr="00A82B7A">
        <w:rPr>
          <w:rFonts w:ascii="Times New Roman" w:hAnsi="Times New Roman" w:cs="Times New Roman"/>
          <w:sz w:val="28"/>
          <w:szCs w:val="28"/>
        </w:rPr>
        <w:t xml:space="preserve"> (</w:t>
      </w:r>
      <w:proofErr w:type="spellStart"/>
      <w:r w:rsidRPr="00A82B7A">
        <w:rPr>
          <w:rFonts w:ascii="Times New Roman" w:hAnsi="Times New Roman" w:cs="Times New Roman"/>
          <w:sz w:val="28"/>
          <w:szCs w:val="28"/>
        </w:rPr>
        <w:t>TypeScript</w:t>
      </w:r>
      <w:proofErr w:type="spellEnd"/>
      <w:r w:rsidRPr="00A82B7A">
        <w:rPr>
          <w:rFonts w:ascii="Times New Roman" w:hAnsi="Times New Roman" w:cs="Times New Roman"/>
          <w:sz w:val="28"/>
          <w:szCs w:val="28"/>
        </w:rPr>
        <w:t xml:space="preserve">, </w:t>
      </w:r>
      <w:proofErr w:type="spellStart"/>
      <w:r w:rsidRPr="00A82B7A">
        <w:rPr>
          <w:rFonts w:ascii="Times New Roman" w:hAnsi="Times New Roman" w:cs="Times New Roman"/>
          <w:sz w:val="28"/>
          <w:szCs w:val="28"/>
        </w:rPr>
        <w:t>Expo</w:t>
      </w:r>
      <w:proofErr w:type="spellEnd"/>
      <w:r w:rsidRPr="00A82B7A">
        <w:rPr>
          <w:rFonts w:ascii="Times New Roman" w:hAnsi="Times New Roman" w:cs="Times New Roman"/>
          <w:sz w:val="28"/>
          <w:szCs w:val="28"/>
        </w:rPr>
        <w:t>) [14, 15, 16], отвечающее за:</w:t>
      </w:r>
    </w:p>
    <w:p w14:paraId="1CC4F33C" w14:textId="77777777" w:rsidR="00F95BD2" w:rsidRPr="00A82B7A" w:rsidRDefault="00F95BD2" w:rsidP="00A82B7A">
      <w:pPr>
        <w:numPr>
          <w:ilvl w:val="0"/>
          <w:numId w:val="23"/>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предоставление пользовательского интерфейса для ручного и голосового ввода доходов/расходов, настройки бюджетов и финансовых целей, просмотра дашборда с интерактивными графиками и детализированных отчётов;</w:t>
      </w:r>
    </w:p>
    <w:p w14:paraId="4AB3FF17" w14:textId="77777777" w:rsidR="00F95BD2" w:rsidRPr="00A82B7A" w:rsidRDefault="00F95BD2" w:rsidP="00A82B7A">
      <w:pPr>
        <w:numPr>
          <w:ilvl w:val="0"/>
          <w:numId w:val="23"/>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локальное кэширование данных и оптимистичные обновления интерфейса (с использованием библиотек для управления состоянием и кэширования), обеспечивающие отзывчивость при нестабильном сетевом соединении и фоновую синхронизацию с сервером;</w:t>
      </w:r>
    </w:p>
    <w:p w14:paraId="764DFB54" w14:textId="77777777" w:rsidR="00F95BD2" w:rsidRPr="00A82B7A" w:rsidRDefault="00F95BD2" w:rsidP="00A82B7A">
      <w:pPr>
        <w:numPr>
          <w:ilvl w:val="0"/>
          <w:numId w:val="23"/>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безопасное хранение учётных токенов в защищённом хранилище операционной системы и поддержку биометрической аутентификации (Face ID / Touch ID) для быстрого доступа без повторного ввода пароля;</w:t>
      </w:r>
    </w:p>
    <w:p w14:paraId="28AFCDE3" w14:textId="77777777" w:rsidR="00F95BD2" w:rsidRPr="00A82B7A" w:rsidRDefault="00F95BD2" w:rsidP="00A82B7A">
      <w:pPr>
        <w:numPr>
          <w:ilvl w:val="0"/>
          <w:numId w:val="23"/>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взаимодействие с серверной частью исключительно через типизированные API-контракты, автоматически генерируемые из </w:t>
      </w:r>
      <w:proofErr w:type="spellStart"/>
      <w:r w:rsidRPr="00A82B7A">
        <w:rPr>
          <w:rFonts w:ascii="Times New Roman" w:hAnsi="Times New Roman" w:cs="Times New Roman"/>
          <w:sz w:val="28"/>
          <w:szCs w:val="28"/>
        </w:rPr>
        <w:t>OpenAPI</w:t>
      </w:r>
      <w:proofErr w:type="spellEnd"/>
      <w:r w:rsidRPr="00A82B7A">
        <w:rPr>
          <w:rFonts w:ascii="Times New Roman" w:hAnsi="Times New Roman" w:cs="Times New Roman"/>
          <w:sz w:val="28"/>
          <w:szCs w:val="28"/>
        </w:rPr>
        <w:t>-спецификации, что исключает ошибки несоответствия структур данных.</w:t>
      </w:r>
    </w:p>
    <w:p w14:paraId="7B7A476A" w14:textId="77777777" w:rsidR="00F95BD2" w:rsidRPr="00A82B7A" w:rsidRDefault="00F95BD2" w:rsidP="00A82B7A">
      <w:pPr>
        <w:spacing w:after="0" w:line="360" w:lineRule="auto"/>
        <w:ind w:firstLine="709"/>
        <w:jc w:val="both"/>
        <w:rPr>
          <w:rFonts w:ascii="Times New Roman" w:hAnsi="Times New Roman" w:cs="Times New Roman"/>
          <w:sz w:val="28"/>
          <w:szCs w:val="28"/>
        </w:rPr>
      </w:pPr>
      <w:r w:rsidRPr="004B24D3">
        <w:rPr>
          <w:rFonts w:ascii="Times New Roman" w:hAnsi="Times New Roman" w:cs="Times New Roman"/>
          <w:sz w:val="28"/>
          <w:szCs w:val="28"/>
        </w:rPr>
        <w:t>База данных и кэширующий слой</w:t>
      </w:r>
      <w:r w:rsidRPr="00A82B7A">
        <w:rPr>
          <w:rFonts w:ascii="Times New Roman" w:hAnsi="Times New Roman" w:cs="Times New Roman"/>
          <w:sz w:val="28"/>
          <w:szCs w:val="28"/>
        </w:rPr>
        <w:t> (</w:t>
      </w:r>
      <w:proofErr w:type="spellStart"/>
      <w:r w:rsidRPr="00A82B7A">
        <w:rPr>
          <w:rFonts w:ascii="Times New Roman" w:hAnsi="Times New Roman" w:cs="Times New Roman"/>
          <w:sz w:val="28"/>
          <w:szCs w:val="28"/>
        </w:rPr>
        <w:t>PostgreSQL</w:t>
      </w:r>
      <w:proofErr w:type="spellEnd"/>
      <w:r w:rsidRPr="00A82B7A">
        <w:rPr>
          <w:rFonts w:ascii="Times New Roman" w:hAnsi="Times New Roman" w:cs="Times New Roman"/>
          <w:sz w:val="28"/>
          <w:szCs w:val="28"/>
        </w:rPr>
        <w:t xml:space="preserve"> 15 и </w:t>
      </w:r>
      <w:proofErr w:type="spellStart"/>
      <w:r w:rsidRPr="00A82B7A">
        <w:rPr>
          <w:rFonts w:ascii="Times New Roman" w:hAnsi="Times New Roman" w:cs="Times New Roman"/>
          <w:sz w:val="28"/>
          <w:szCs w:val="28"/>
        </w:rPr>
        <w:t>Redis</w:t>
      </w:r>
      <w:proofErr w:type="spellEnd"/>
      <w:r w:rsidRPr="00A82B7A">
        <w:rPr>
          <w:rFonts w:ascii="Times New Roman" w:hAnsi="Times New Roman" w:cs="Times New Roman"/>
          <w:sz w:val="28"/>
          <w:szCs w:val="28"/>
        </w:rPr>
        <w:t>) [21, 22] выполняют функции постоянного хранения и ускоренного доступа к данным (детальное описание приведено в разделах 2.6.4 и 2.7).</w:t>
      </w:r>
    </w:p>
    <w:p w14:paraId="1D12B86D" w14:textId="77777777" w:rsidR="00F95BD2" w:rsidRPr="00A82B7A" w:rsidRDefault="00F95BD2"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Распределение функций между подсистемами обеспечивает независимую разработку и масштабирование каждого слоя, высокую отказоустойчивость и возможность точечной модернизации без перепроектирования всей системы.</w:t>
      </w:r>
    </w:p>
    <w:p w14:paraId="4E1FC5E4" w14:textId="77777777" w:rsidR="002243A8" w:rsidRPr="004B24D3" w:rsidRDefault="002243A8" w:rsidP="00A82B7A">
      <w:pPr>
        <w:spacing w:after="0" w:line="360" w:lineRule="auto"/>
        <w:ind w:firstLine="709"/>
        <w:jc w:val="both"/>
        <w:rPr>
          <w:rFonts w:ascii="Times New Roman" w:hAnsi="Times New Roman" w:cs="Times New Roman"/>
          <w:b/>
          <w:bCs/>
          <w:sz w:val="28"/>
          <w:szCs w:val="28"/>
        </w:rPr>
      </w:pPr>
      <w:r w:rsidRPr="004B24D3">
        <w:rPr>
          <w:rFonts w:ascii="Times New Roman" w:hAnsi="Times New Roman" w:cs="Times New Roman"/>
          <w:b/>
          <w:bCs/>
          <w:sz w:val="28"/>
          <w:szCs w:val="28"/>
        </w:rPr>
        <w:lastRenderedPageBreak/>
        <w:t>2.1.3 Соответствие требованиям ГОСТ Р 702.5.009-2024</w:t>
      </w:r>
    </w:p>
    <w:p w14:paraId="21E316C6" w14:textId="454B13DE" w:rsidR="003A27BE" w:rsidRPr="00A82B7A" w:rsidRDefault="003A27B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 xml:space="preserve">Перечисленные функциональные требования разработаны с учётом положений ГОСТ Р 702.5.009-2024 [8]. В соответствии с указанным стандартом, функциональность приложения </w:t>
      </w:r>
      <w:proofErr w:type="spellStart"/>
      <w:r w:rsidRPr="00A82B7A">
        <w:rPr>
          <w:rFonts w:ascii="Times New Roman" w:hAnsi="Times New Roman" w:cs="Times New Roman"/>
          <w:sz w:val="28"/>
          <w:szCs w:val="28"/>
        </w:rPr>
        <w:t>FinApp</w:t>
      </w:r>
      <w:proofErr w:type="spellEnd"/>
      <w:r w:rsidRPr="00A82B7A">
        <w:rPr>
          <w:rFonts w:ascii="Times New Roman" w:hAnsi="Times New Roman" w:cs="Times New Roman"/>
          <w:sz w:val="28"/>
          <w:szCs w:val="28"/>
        </w:rPr>
        <w:t xml:space="preserve"> должна обеспечивать:</w:t>
      </w:r>
    </w:p>
    <w:p w14:paraId="1FED5C95" w14:textId="77777777" w:rsidR="003A27BE" w:rsidRPr="00A82B7A" w:rsidRDefault="003A27BE" w:rsidP="00A82B7A">
      <w:pPr>
        <w:numPr>
          <w:ilvl w:val="0"/>
          <w:numId w:val="24"/>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корректное выполнение всех заявленных операций без сбоев и потери данных (требование к функциональной полноте);</w:t>
      </w:r>
    </w:p>
    <w:p w14:paraId="700591E0" w14:textId="77777777" w:rsidR="003A27BE" w:rsidRPr="00A82B7A" w:rsidRDefault="003A27BE" w:rsidP="00A82B7A">
      <w:pPr>
        <w:numPr>
          <w:ilvl w:val="0"/>
          <w:numId w:val="24"/>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однозначную идентификацию каждой транзакции и неизменность учтённых операций (требование к целостности данных);</w:t>
      </w:r>
    </w:p>
    <w:p w14:paraId="20BA1EBC" w14:textId="77777777" w:rsidR="003A27BE" w:rsidRPr="00A82B7A" w:rsidRDefault="003A27BE" w:rsidP="00A82B7A">
      <w:pPr>
        <w:numPr>
          <w:ilvl w:val="0"/>
          <w:numId w:val="24"/>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возможность отмены или редактирования ошибочно введённых операций (требование к восстанавливаемости);</w:t>
      </w:r>
    </w:p>
    <w:p w14:paraId="1F39DC8E" w14:textId="77777777" w:rsidR="003A27BE" w:rsidRPr="00A82B7A" w:rsidRDefault="003A27BE" w:rsidP="00A82B7A">
      <w:pPr>
        <w:numPr>
          <w:ilvl w:val="0"/>
          <w:numId w:val="24"/>
        </w:numPr>
        <w:spacing w:after="0" w:line="360" w:lineRule="auto"/>
        <w:ind w:left="0" w:firstLine="709"/>
        <w:jc w:val="both"/>
        <w:rPr>
          <w:rFonts w:ascii="Times New Roman" w:hAnsi="Times New Roman" w:cs="Times New Roman"/>
          <w:sz w:val="28"/>
          <w:szCs w:val="28"/>
        </w:rPr>
      </w:pPr>
      <w:r w:rsidRPr="00A82B7A">
        <w:rPr>
          <w:rFonts w:ascii="Times New Roman" w:hAnsi="Times New Roman" w:cs="Times New Roman"/>
          <w:sz w:val="28"/>
          <w:szCs w:val="28"/>
        </w:rPr>
        <w:t>время отклика интерфейса при добавлении транзакции не более 2 секунд, при формировании отчёта — не более 5 секунд (требование к производительности, подлежит верификации в третьей главе).</w:t>
      </w:r>
    </w:p>
    <w:p w14:paraId="09CEE74A" w14:textId="398B2582" w:rsidR="003A27BE" w:rsidRPr="00A82B7A" w:rsidRDefault="003A27BE"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Представленный набор функциональных требований полностью покрывает пользовательские сценарии, выявленные в диаграмме прецедентов, и создаёт основу для последующего проектирования архитектуры, выбора технологий и реализации программных компонентов.</w:t>
      </w:r>
    </w:p>
    <w:p w14:paraId="2252B761" w14:textId="77777777" w:rsidR="00242A99" w:rsidRPr="00A82B7A" w:rsidRDefault="00242A99" w:rsidP="00A82B7A">
      <w:pPr>
        <w:spacing w:after="0" w:line="360" w:lineRule="auto"/>
        <w:ind w:firstLine="709"/>
        <w:jc w:val="both"/>
        <w:rPr>
          <w:rFonts w:ascii="Times New Roman" w:hAnsi="Times New Roman" w:cs="Times New Roman"/>
          <w:sz w:val="28"/>
          <w:szCs w:val="28"/>
        </w:rPr>
      </w:pPr>
    </w:p>
    <w:p w14:paraId="4CF89B4E" w14:textId="0BA222AD" w:rsidR="00217B36" w:rsidRPr="00A82B7A" w:rsidRDefault="00A82B7A"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2.2 Описание входных и выходных данных</w:t>
      </w:r>
    </w:p>
    <w:p w14:paraId="100C8A99" w14:textId="77777777" w:rsidR="00242A99" w:rsidRPr="00A82B7A" w:rsidRDefault="00242A99" w:rsidP="00A82B7A">
      <w:pPr>
        <w:spacing w:after="0" w:line="360" w:lineRule="auto"/>
        <w:ind w:firstLine="709"/>
        <w:jc w:val="both"/>
        <w:rPr>
          <w:rFonts w:ascii="Times New Roman" w:hAnsi="Times New Roman" w:cs="Times New Roman"/>
          <w:sz w:val="28"/>
          <w:szCs w:val="28"/>
        </w:rPr>
      </w:pPr>
    </w:p>
    <w:p w14:paraId="18269336" w14:textId="77777777" w:rsidR="00831075" w:rsidRPr="00A82B7A" w:rsidRDefault="00831075"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Для обеспечения корректного функционирования модуля анализа и контроля финансов необходимо определить состав данных, которыми оперирует система. В настоящем подразделе приведён перечень основных атрибутов для ключевых сущностей, формируемых на входе и выходе каждого пользовательского сценария. Детальная спецификация типов и ограничений будет выполнена на этапе технического проектирования.</w:t>
      </w:r>
    </w:p>
    <w:p w14:paraId="35067170" w14:textId="1BAB5D4A" w:rsidR="00217B36" w:rsidRPr="00A82B7A" w:rsidRDefault="00A82B7A"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2.2.1 Входные данные</w:t>
      </w:r>
    </w:p>
    <w:p w14:paraId="206A1C4F" w14:textId="77777777" w:rsidR="00831075" w:rsidRPr="00A82B7A" w:rsidRDefault="00831075"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Входные данные формируются пользователем через графический интерфейс мобильного приложения, голосовой интерфейс или импорт файлов. Основными сущностями, поступающими в систему, являются:</w:t>
      </w:r>
    </w:p>
    <w:p w14:paraId="21CCD918" w14:textId="77777777" w:rsidR="00831075" w:rsidRPr="004B24D3"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lastRenderedPageBreak/>
        <w:t>Регистрационные данные пользователя — ФИО, адрес электронной почты, пароль, валюта по умолчанию, период бюджетирования.</w:t>
      </w:r>
    </w:p>
    <w:p w14:paraId="4AB131C1" w14:textId="77777777" w:rsidR="00831075" w:rsidRPr="004B24D3"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Транзакция (ручной ввод) — сумма, тип (доход/расход), дата, текстовое описание, идентификатор категории (при указании пользователем), идентификатор счёта/кошелька (опционально).</w:t>
      </w:r>
    </w:p>
    <w:p w14:paraId="0ACE9042" w14:textId="77777777" w:rsidR="00831075" w:rsidRPr="004B24D3"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Транзакция (голосовой ввод) — аудиопоток, а также извлечённые после распознавания поля, идентичные ручному вводу (сумма, категория, дата, описание).</w:t>
      </w:r>
    </w:p>
    <w:p w14:paraId="3180F0F8" w14:textId="77777777" w:rsidR="00831075" w:rsidRPr="004B24D3"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Бюджет — идентификатор категории, сумма лимита, период действия, тип контроля (жёсткий или мягкий), даты начала и окончания.</w:t>
      </w:r>
    </w:p>
    <w:p w14:paraId="3AA92E64" w14:textId="77777777" w:rsidR="00831075" w:rsidRPr="004B24D3"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Финансовая цель — название, целевая сумма, текущая (начальная) сумма, срок достижения, приоритет, параметры автоматического взноса (сумма, периодичность).</w:t>
      </w:r>
    </w:p>
    <w:p w14:paraId="07657312" w14:textId="77777777" w:rsidR="00831075" w:rsidRPr="00A82B7A" w:rsidRDefault="00831075" w:rsidP="00A82B7A">
      <w:pPr>
        <w:numPr>
          <w:ilvl w:val="0"/>
          <w:numId w:val="25"/>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Файл импорта транзакций — бинарный файл в формате CSV или Excel, а также схема</w:t>
      </w:r>
      <w:r w:rsidRPr="00A82B7A">
        <w:rPr>
          <w:rFonts w:ascii="Times New Roman" w:hAnsi="Times New Roman" w:cs="Times New Roman"/>
          <w:sz w:val="28"/>
          <w:szCs w:val="28"/>
        </w:rPr>
        <w:t xml:space="preserve"> отображения колонок файла на поля транзакции.</w:t>
      </w:r>
    </w:p>
    <w:p w14:paraId="59FC2A9E" w14:textId="77777777" w:rsidR="00831075" w:rsidRPr="00A82B7A" w:rsidRDefault="00831075" w:rsidP="00A82B7A">
      <w:pPr>
        <w:spacing w:after="0" w:line="360" w:lineRule="auto"/>
        <w:ind w:firstLine="709"/>
        <w:jc w:val="both"/>
        <w:rPr>
          <w:rFonts w:ascii="Times New Roman" w:hAnsi="Times New Roman" w:cs="Times New Roman"/>
          <w:sz w:val="28"/>
          <w:szCs w:val="28"/>
        </w:rPr>
      </w:pPr>
      <w:r w:rsidRPr="00A82B7A">
        <w:rPr>
          <w:rFonts w:ascii="Times New Roman" w:hAnsi="Times New Roman" w:cs="Times New Roman"/>
          <w:sz w:val="28"/>
          <w:szCs w:val="28"/>
        </w:rPr>
        <w:t>Все перечисленные атрибуты проходят обязательную проверку корректности на стороне клиента и сервера, однако детальные правила валидации определяются на стадии технической реализации.</w:t>
      </w:r>
    </w:p>
    <w:p w14:paraId="47CC804D" w14:textId="77777777" w:rsidR="00217B36" w:rsidRPr="00A82B7A" w:rsidRDefault="00A82B7A" w:rsidP="00A82B7A">
      <w:pPr>
        <w:spacing w:after="0" w:line="360" w:lineRule="auto"/>
        <w:ind w:firstLine="709"/>
        <w:jc w:val="both"/>
        <w:rPr>
          <w:rFonts w:ascii="Times New Roman" w:hAnsi="Times New Roman" w:cs="Times New Roman"/>
          <w:b/>
          <w:bCs/>
          <w:sz w:val="28"/>
          <w:szCs w:val="28"/>
        </w:rPr>
      </w:pPr>
      <w:r w:rsidRPr="00A82B7A">
        <w:rPr>
          <w:rFonts w:ascii="Times New Roman" w:hAnsi="Times New Roman" w:cs="Times New Roman"/>
          <w:b/>
          <w:bCs/>
          <w:sz w:val="28"/>
          <w:szCs w:val="28"/>
        </w:rPr>
        <w:t>2.2.2 Выходные данные</w:t>
      </w:r>
    </w:p>
    <w:p w14:paraId="4504C45D" w14:textId="77777777" w:rsidR="00831075" w:rsidRPr="00A82B7A" w:rsidRDefault="00831075" w:rsidP="00A82B7A">
      <w:pPr>
        <w:spacing w:after="0" w:line="360" w:lineRule="auto"/>
        <w:ind w:firstLine="709"/>
        <w:jc w:val="both"/>
        <w:rPr>
          <w:rFonts w:ascii="Times New Roman" w:hAnsi="Times New Roman" w:cs="Times New Roman"/>
          <w:sz w:val="28"/>
          <w:szCs w:val="28"/>
        </w:rPr>
      </w:pPr>
      <w:bookmarkStart w:id="3" w:name="_Toc152061573"/>
      <w:bookmarkStart w:id="4" w:name="_Toc215943544"/>
      <w:bookmarkStart w:id="5" w:name="_Toc5"/>
      <w:r w:rsidRPr="00A82B7A">
        <w:rPr>
          <w:rFonts w:ascii="Times New Roman" w:hAnsi="Times New Roman" w:cs="Times New Roman"/>
          <w:sz w:val="28"/>
          <w:szCs w:val="28"/>
        </w:rPr>
        <w:t>Выходные данные формируются системой в ответ на запросы пользователя, по расписанию или при наступлении ключевых событий (перерасход, достижение цели, обнаружение аномалии). К ним относятся:</w:t>
      </w:r>
    </w:p>
    <w:p w14:paraId="62EDF455" w14:textId="77777777" w:rsidR="00831075" w:rsidRPr="004B24D3" w:rsidRDefault="00831075" w:rsidP="00A82B7A">
      <w:pPr>
        <w:numPr>
          <w:ilvl w:val="0"/>
          <w:numId w:val="26"/>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Отчёт о доходах и расходах — агрегированные показатели за период (общие доходы, расходы, баланс), распределение по категориям; предоставляется в виде JSON для построения графиков на клиенте, а также в форматах PDF и CSV/Excel при экспорте.</w:t>
      </w:r>
    </w:p>
    <w:p w14:paraId="5DC344D5" w14:textId="77777777" w:rsidR="00831075" w:rsidRPr="004B24D3" w:rsidRDefault="00831075" w:rsidP="00A82B7A">
      <w:pPr>
        <w:numPr>
          <w:ilvl w:val="0"/>
          <w:numId w:val="26"/>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 xml:space="preserve">Уведомления — сообщения о превышении или приближении к лимиту бюджета, напоминания о взносах по целям, оповещения о достижении цели и об обнаружении аномальных трат; доставляются через </w:t>
      </w:r>
      <w:proofErr w:type="spellStart"/>
      <w:r w:rsidRPr="004B24D3">
        <w:rPr>
          <w:rFonts w:ascii="Times New Roman" w:hAnsi="Times New Roman" w:cs="Times New Roman"/>
          <w:sz w:val="28"/>
          <w:szCs w:val="28"/>
        </w:rPr>
        <w:t>push</w:t>
      </w:r>
      <w:proofErr w:type="spellEnd"/>
      <w:r w:rsidRPr="004B24D3">
        <w:rPr>
          <w:rFonts w:ascii="Times New Roman" w:hAnsi="Times New Roman" w:cs="Times New Roman"/>
          <w:sz w:val="28"/>
          <w:szCs w:val="28"/>
        </w:rPr>
        <w:t>-каналы, внутри приложения и по электронной почте.</w:t>
      </w:r>
    </w:p>
    <w:p w14:paraId="2734850F" w14:textId="77777777" w:rsidR="00831075" w:rsidRPr="004B24D3" w:rsidRDefault="00831075" w:rsidP="00A82B7A">
      <w:pPr>
        <w:numPr>
          <w:ilvl w:val="0"/>
          <w:numId w:val="26"/>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lastRenderedPageBreak/>
        <w:t>Результат автоматической категоризации (ML-сервиса) — предсказанная категория, уровень уверенности модели, а также (при низкой уверенности) перечень альтернативных вариантов.</w:t>
      </w:r>
    </w:p>
    <w:p w14:paraId="24E15696" w14:textId="77777777" w:rsidR="00831075" w:rsidRPr="004B24D3" w:rsidRDefault="00831075" w:rsidP="00A82B7A">
      <w:pPr>
        <w:numPr>
          <w:ilvl w:val="0"/>
          <w:numId w:val="26"/>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Результат голосового распознавания — транскрибированный текст, извлечённые сумма, категория и дата, статус успешности распознавания.</w:t>
      </w:r>
    </w:p>
    <w:p w14:paraId="73C36C91" w14:textId="77777777" w:rsidR="00831075" w:rsidRPr="004B24D3" w:rsidRDefault="00831075" w:rsidP="00A82B7A">
      <w:pPr>
        <w:numPr>
          <w:ilvl w:val="0"/>
          <w:numId w:val="26"/>
        </w:numPr>
        <w:spacing w:after="0" w:line="360" w:lineRule="auto"/>
        <w:ind w:left="0" w:firstLine="709"/>
        <w:jc w:val="both"/>
        <w:rPr>
          <w:rFonts w:ascii="Times New Roman" w:hAnsi="Times New Roman" w:cs="Times New Roman"/>
          <w:sz w:val="28"/>
          <w:szCs w:val="28"/>
        </w:rPr>
      </w:pPr>
      <w:r w:rsidRPr="004B24D3">
        <w:rPr>
          <w:rFonts w:ascii="Times New Roman" w:hAnsi="Times New Roman" w:cs="Times New Roman"/>
          <w:sz w:val="28"/>
          <w:szCs w:val="28"/>
        </w:rPr>
        <w:t>Экспорт данных пользователя — полный дамп всех финансовых данных в формате JSON для резервного копирования или переноса, а также выгрузка транзакций в упрощённый CSV.</w:t>
      </w:r>
    </w:p>
    <w:p w14:paraId="41499FC2" w14:textId="77777777" w:rsidR="00242A99" w:rsidRPr="00A82B7A" w:rsidRDefault="00242A99" w:rsidP="004B24D3">
      <w:pPr>
        <w:spacing w:after="0" w:line="360" w:lineRule="auto"/>
        <w:ind w:left="709"/>
        <w:jc w:val="both"/>
        <w:rPr>
          <w:rFonts w:ascii="Times New Roman" w:hAnsi="Times New Roman" w:cs="Times New Roman"/>
          <w:sz w:val="28"/>
          <w:szCs w:val="28"/>
        </w:rPr>
      </w:pPr>
    </w:p>
    <w:p w14:paraId="2D3D6FED" w14:textId="77777777" w:rsidR="00217B36" w:rsidRPr="00A82B7A" w:rsidRDefault="00A82B7A" w:rsidP="00A82B7A">
      <w:pPr>
        <w:spacing w:after="0" w:line="360" w:lineRule="auto"/>
        <w:ind w:firstLine="709"/>
        <w:jc w:val="both"/>
        <w:rPr>
          <w:rFonts w:ascii="Times New Roman" w:eastAsia="Arial Unicode MS" w:hAnsi="Times New Roman" w:cs="Times New Roman"/>
          <w:b/>
          <w:bCs/>
          <w:sz w:val="28"/>
          <w:szCs w:val="28"/>
        </w:rPr>
      </w:pPr>
      <w:r w:rsidRPr="00A82B7A">
        <w:rPr>
          <w:rFonts w:ascii="Times New Roman" w:eastAsia="Arial Unicode MS" w:hAnsi="Times New Roman" w:cs="Times New Roman"/>
          <w:b/>
          <w:bCs/>
          <w:sz w:val="28"/>
          <w:szCs w:val="28"/>
        </w:rPr>
        <w:t>2.3 Моделирование бизнес-процессов с использованием IDEF0, IDEF3 и DFD</w:t>
      </w:r>
    </w:p>
    <w:p w14:paraId="7960CCF3" w14:textId="77777777" w:rsidR="00242A99" w:rsidRPr="00A82B7A" w:rsidRDefault="00242A99" w:rsidP="00A82B7A">
      <w:pPr>
        <w:spacing w:after="0" w:line="360" w:lineRule="auto"/>
        <w:ind w:firstLine="709"/>
        <w:jc w:val="both"/>
        <w:rPr>
          <w:rFonts w:ascii="Times New Roman" w:eastAsia="Arial Unicode MS" w:hAnsi="Times New Roman" w:cs="Times New Roman"/>
          <w:b/>
          <w:bCs/>
          <w:sz w:val="28"/>
          <w:szCs w:val="28"/>
        </w:rPr>
      </w:pPr>
    </w:p>
    <w:bookmarkEnd w:id="3"/>
    <w:bookmarkEnd w:id="4"/>
    <w:bookmarkEnd w:id="5"/>
    <w:p w14:paraId="106C4E9D" w14:textId="77777777" w:rsidR="004B24D3" w:rsidRDefault="004B24D3" w:rsidP="00A82B7A">
      <w:pPr>
        <w:spacing w:after="0" w:line="360" w:lineRule="auto"/>
        <w:ind w:firstLine="709"/>
        <w:jc w:val="both"/>
        <w:rPr>
          <w:rFonts w:ascii="Times New Roman" w:hAnsi="Times New Roman" w:cs="Times New Roman"/>
          <w:sz w:val="28"/>
          <w:szCs w:val="28"/>
          <w:lang w:val="en-US" w:eastAsia="ru-RU"/>
        </w:rPr>
      </w:pPr>
      <w:r w:rsidRPr="00A82B7A">
        <w:rPr>
          <w:rFonts w:ascii="Times New Roman" w:hAnsi="Times New Roman" w:cs="Times New Roman"/>
          <w:sz w:val="28"/>
          <w:szCs w:val="28"/>
          <w:lang w:val="en-US" w:eastAsia="ru-RU"/>
        </w:rPr>
        <w:t>IDEF0</w:t>
      </w:r>
    </w:p>
    <w:p w14:paraId="45C7216E" w14:textId="41B9CFF9" w:rsidR="00105764" w:rsidRPr="00A82B7A" w:rsidRDefault="00105764" w:rsidP="00A82B7A">
      <w:pPr>
        <w:spacing w:after="0" w:line="360" w:lineRule="auto"/>
        <w:ind w:firstLine="709"/>
        <w:jc w:val="both"/>
        <w:rPr>
          <w:rFonts w:ascii="Times New Roman" w:hAnsi="Times New Roman" w:cs="Times New Roman"/>
          <w:sz w:val="28"/>
          <w:szCs w:val="28"/>
          <w:lang w:eastAsia="ru-RU"/>
        </w:rPr>
      </w:pPr>
      <w:r w:rsidRPr="00A82B7A">
        <w:rPr>
          <w:rFonts w:ascii="Times New Roman" w:hAnsi="Times New Roman" w:cs="Times New Roman"/>
          <w:sz w:val="28"/>
          <w:szCs w:val="28"/>
          <w:lang w:val="en-US" w:eastAsia="ru-RU"/>
        </w:rPr>
        <w:t xml:space="preserve">IDEF0 (Integration Definition for Function Modeling) — </w:t>
      </w:r>
      <w:r w:rsidRPr="00A82B7A">
        <w:rPr>
          <w:rFonts w:ascii="Times New Roman" w:hAnsi="Times New Roman" w:cs="Times New Roman"/>
          <w:sz w:val="28"/>
          <w:szCs w:val="28"/>
          <w:lang w:eastAsia="ru-RU"/>
        </w:rPr>
        <w:t>методология</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функционального</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моделирования</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разработанная</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на</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основе</w:t>
      </w:r>
      <w:r w:rsidRPr="00A82B7A">
        <w:rPr>
          <w:rFonts w:ascii="Times New Roman" w:hAnsi="Times New Roman" w:cs="Times New Roman"/>
          <w:sz w:val="28"/>
          <w:szCs w:val="28"/>
          <w:lang w:val="en-US" w:eastAsia="ru-RU"/>
        </w:rPr>
        <w:t xml:space="preserve"> </w:t>
      </w:r>
      <w:r w:rsidRPr="00A82B7A">
        <w:rPr>
          <w:rFonts w:ascii="Times New Roman" w:hAnsi="Times New Roman" w:cs="Times New Roman"/>
          <w:sz w:val="28"/>
          <w:szCs w:val="28"/>
          <w:lang w:eastAsia="ru-RU"/>
        </w:rPr>
        <w:t>метода</w:t>
      </w:r>
      <w:r w:rsidRPr="00A82B7A">
        <w:rPr>
          <w:rFonts w:ascii="Times New Roman" w:hAnsi="Times New Roman" w:cs="Times New Roman"/>
          <w:sz w:val="28"/>
          <w:szCs w:val="28"/>
          <w:lang w:val="en-US" w:eastAsia="ru-RU"/>
        </w:rPr>
        <w:t xml:space="preserve"> SADT (Structured Analysis and Design Technique). </w:t>
      </w:r>
      <w:r w:rsidRPr="00A82B7A">
        <w:rPr>
          <w:rFonts w:ascii="Times New Roman" w:hAnsi="Times New Roman" w:cs="Times New Roman"/>
          <w:sz w:val="28"/>
          <w:szCs w:val="28"/>
          <w:lang w:eastAsia="ru-RU"/>
        </w:rPr>
        <w:t>Диаграмма IDEF0 строится из функциональных блоков, отображаемых прямоугольниками, и стрелок четырёх типов: входа (слева), выхода (справа), управления (сверху) и механизма исполнения (снизу). Иерархическая декомпозиция блока A0 позволяет последовательно детализировать функции системы от контекстного уровня до элементарных операций, сохраняя сквозную связь с родительской диаграммой [23].</w:t>
      </w:r>
    </w:p>
    <w:p w14:paraId="7C3DDC7F" w14:textId="2FBF40C5" w:rsidR="00217B36" w:rsidRPr="00A82B7A" w:rsidRDefault="00A82B7A" w:rsidP="00A82B7A">
      <w:pPr>
        <w:spacing w:after="0" w:line="360" w:lineRule="auto"/>
        <w:ind w:firstLine="709"/>
        <w:jc w:val="both"/>
        <w:rPr>
          <w:rFonts w:ascii="Times New Roman" w:hAnsi="Times New Roman" w:cs="Times New Roman"/>
          <w:sz w:val="28"/>
          <w:szCs w:val="28"/>
          <w:lang w:eastAsia="ru-RU"/>
        </w:rPr>
      </w:pPr>
      <w:r w:rsidRPr="00A82B7A">
        <w:rPr>
          <w:rFonts w:ascii="Times New Roman" w:hAnsi="Times New Roman" w:cs="Times New Roman"/>
          <w:sz w:val="28"/>
          <w:szCs w:val="28"/>
          <w:lang w:eastAsia="ru-RU"/>
        </w:rPr>
        <w:t>В рамках проектирования модуля анализа и контроля финансов была разработана IDEF0-диаграмма, отражающая ключевой процесс управления личными финансами через систему бюджетирования. На контекстной диаграмме (рис. 1) этот процесс представлен функциональным блоком A0 «Контроль личных финансов через систему бюджетирования».</w:t>
      </w:r>
    </w:p>
    <w:p w14:paraId="26A1731A" w14:textId="17DDB295" w:rsidR="001E2BFA" w:rsidRPr="00A82B7A" w:rsidRDefault="001E2BFA" w:rsidP="00A82B7A">
      <w:pPr>
        <w:spacing w:after="0" w:line="360" w:lineRule="auto"/>
        <w:ind w:firstLine="709"/>
        <w:jc w:val="both"/>
        <w:rPr>
          <w:rFonts w:ascii="Times New Roman" w:hAnsi="Times New Roman" w:cs="Times New Roman"/>
          <w:sz w:val="28"/>
          <w:szCs w:val="28"/>
          <w:lang w:eastAsia="ru-RU"/>
        </w:rPr>
      </w:pPr>
      <w:r w:rsidRPr="00A82B7A">
        <w:rPr>
          <w:rFonts w:ascii="Times New Roman" w:hAnsi="Times New Roman" w:cs="Times New Roman"/>
          <w:sz w:val="28"/>
          <w:szCs w:val="28"/>
          <w:lang w:eastAsia="ru-RU"/>
        </w:rPr>
        <w:t xml:space="preserve">На вход процесса поступают финансовые операции, пользовательские настройки бюджета и цели финансового планирования. Управляющими </w:t>
      </w:r>
      <w:r w:rsidRPr="00A82B7A">
        <w:rPr>
          <w:rFonts w:ascii="Times New Roman" w:hAnsi="Times New Roman" w:cs="Times New Roman"/>
          <w:sz w:val="28"/>
          <w:szCs w:val="28"/>
          <w:lang w:eastAsia="ru-RU"/>
        </w:rPr>
        <w:lastRenderedPageBreak/>
        <w:t>воздействиями выступают правила бюджетирования, приоритеты расходов и параметры уведомлений. Выполнение процесса обеспечивается мобильным приложением, серверной логикой и базой данных. В результате формируются сводки по бюджету, уведомления о превышении лимитов, аналитические отчёты, рекомендации по перераспределению средств и обновлённые параметры финансовых целей.</w:t>
      </w:r>
    </w:p>
    <w:p w14:paraId="13A556E0" w14:textId="77777777" w:rsidR="00217B36" w:rsidRDefault="00A82B7A">
      <w:pPr>
        <w:spacing w:line="360" w:lineRule="auto"/>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C9BA13A" wp14:editId="5FB7944E">
            <wp:extent cx="5255812" cy="2861329"/>
            <wp:effectExtent l="0" t="0" r="2540" b="0"/>
            <wp:docPr id="1108801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1107"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2015" cy="2870150"/>
                    </a:xfrm>
                    <a:prstGeom prst="rect">
                      <a:avLst/>
                    </a:prstGeom>
                    <a:noFill/>
                    <a:ln>
                      <a:noFill/>
                    </a:ln>
                  </pic:spPr>
                </pic:pic>
              </a:graphicData>
            </a:graphic>
          </wp:inline>
        </w:drawing>
      </w:r>
    </w:p>
    <w:p w14:paraId="49028326" w14:textId="77777777" w:rsidR="00217B36" w:rsidRDefault="00A82B7A">
      <w:pPr>
        <w:spacing w:line="360" w:lineRule="auto"/>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1. Контекстная диаграмма процесса контроля личных финансов (A0)</w:t>
      </w:r>
    </w:p>
    <w:p w14:paraId="4641A196" w14:textId="3036C487" w:rsidR="00217B36" w:rsidRDefault="001E2BFA" w:rsidP="004B24D3">
      <w:pPr>
        <w:spacing w:line="360" w:lineRule="auto"/>
        <w:ind w:firstLine="709"/>
        <w:jc w:val="both"/>
        <w:rPr>
          <w:rFonts w:ascii="Times New Roman" w:hAnsi="Times New Roman" w:cs="Times New Roman"/>
          <w:sz w:val="28"/>
          <w:szCs w:val="28"/>
          <w:lang w:eastAsia="ru-RU"/>
        </w:rPr>
        <w:sectPr w:rsidR="00217B36">
          <w:headerReference w:type="default" r:id="rId10"/>
          <w:pgSz w:w="11906" w:h="16838"/>
          <w:pgMar w:top="1134" w:right="851" w:bottom="1134" w:left="1701" w:header="709" w:footer="709" w:gutter="0"/>
          <w:cols w:space="708"/>
          <w:docGrid w:linePitch="381"/>
        </w:sectPr>
      </w:pPr>
      <w:r w:rsidRPr="001E2BFA">
        <w:rPr>
          <w:rFonts w:ascii="Times New Roman" w:hAnsi="Times New Roman" w:cs="Times New Roman"/>
          <w:sz w:val="28"/>
          <w:szCs w:val="28"/>
          <w:lang w:eastAsia="ru-RU"/>
        </w:rPr>
        <w:t>Для детализации контекстной диаграммы выполнена декомпозиция процесса на шесть функциональных блоков (рис. 2) [23]. Блок A01 отвечает за настройку параметров бюджета, A02 — за классификацию финансовых операций, A03 — за расчёт текущего состояния бюджета и прогресса целей. Блок A04 анализирует отклонения и инициирует уведомления, A05 обрабатывает корректировки бюджета со стороны пользователя, а A06 формирует отчёты, рекомендации и итоговые аналитические данные. Основной поток управления реализуется по цепочке A01→A02→A03→A04→A06, а цикл A05→A01 обеспечивает адаптацию параметров системы.</w:t>
      </w:r>
    </w:p>
    <w:p w14:paraId="5EE0DFA4" w14:textId="77777777" w:rsidR="00217B36" w:rsidRDefault="00A82B7A">
      <w:pPr>
        <w:spacing w:line="360" w:lineRule="auto"/>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2B2959E2" wp14:editId="6C6A0C90">
            <wp:extent cx="9888220" cy="5404485"/>
            <wp:effectExtent l="0" t="0" r="0" b="5715"/>
            <wp:docPr id="4423846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4631" name="Рисунок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933873" cy="5429299"/>
                    </a:xfrm>
                    <a:prstGeom prst="rect">
                      <a:avLst/>
                    </a:prstGeom>
                    <a:noFill/>
                    <a:ln>
                      <a:noFill/>
                    </a:ln>
                  </pic:spPr>
                </pic:pic>
              </a:graphicData>
            </a:graphic>
          </wp:inline>
        </w:drawing>
      </w:r>
    </w:p>
    <w:p w14:paraId="73F082D9" w14:textId="77777777" w:rsidR="00217B36" w:rsidRDefault="00A82B7A">
      <w:pPr>
        <w:spacing w:line="360" w:lineRule="auto"/>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2. Декомпозиция процесса контроля личных финансов (A01–A06)</w:t>
      </w:r>
    </w:p>
    <w:p w14:paraId="6CD8AABA" w14:textId="77777777" w:rsidR="00217B36" w:rsidRDefault="00217B36">
      <w:pPr>
        <w:spacing w:line="360" w:lineRule="auto"/>
        <w:ind w:firstLine="709"/>
        <w:rPr>
          <w:rFonts w:ascii="Times New Roman" w:eastAsia="Arial Unicode MS" w:hAnsi="Times New Roman" w:cs="Times New Roman"/>
          <w:sz w:val="28"/>
          <w:szCs w:val="28"/>
        </w:rPr>
        <w:sectPr w:rsidR="00217B36">
          <w:pgSz w:w="16838" w:h="11906" w:orient="landscape"/>
          <w:pgMar w:top="1701" w:right="1134" w:bottom="851" w:left="1134" w:header="709" w:footer="709" w:gutter="0"/>
          <w:cols w:space="708"/>
          <w:docGrid w:linePitch="381"/>
        </w:sectPr>
      </w:pPr>
      <w:bookmarkStart w:id="6" w:name="_Toc6"/>
      <w:bookmarkStart w:id="7" w:name="_Toc215943545"/>
      <w:bookmarkStart w:id="8" w:name="_Toc152061574"/>
    </w:p>
    <w:p w14:paraId="4F1A90FD" w14:textId="77777777" w:rsidR="00217B36" w:rsidRPr="004B24D3" w:rsidRDefault="00A82B7A" w:rsidP="004B24D3">
      <w:pPr>
        <w:spacing w:after="0" w:line="360" w:lineRule="auto"/>
        <w:ind w:firstLine="709"/>
        <w:jc w:val="both"/>
        <w:rPr>
          <w:rFonts w:ascii="Times New Roman" w:eastAsia="Arial Unicode MS" w:hAnsi="Times New Roman" w:cs="Times New Roman"/>
          <w:sz w:val="28"/>
          <w:szCs w:val="28"/>
        </w:rPr>
      </w:pPr>
      <w:r w:rsidRPr="004B24D3">
        <w:rPr>
          <w:rFonts w:ascii="Times New Roman" w:eastAsia="Arial Unicode MS" w:hAnsi="Times New Roman" w:cs="Times New Roman"/>
          <w:sz w:val="28"/>
          <w:szCs w:val="28"/>
          <w:lang w:val="en-US"/>
        </w:rPr>
        <w:lastRenderedPageBreak/>
        <w:t>IDEF</w:t>
      </w:r>
      <w:r w:rsidRPr="004B24D3">
        <w:rPr>
          <w:rFonts w:ascii="Times New Roman" w:eastAsia="Arial Unicode MS" w:hAnsi="Times New Roman" w:cs="Times New Roman"/>
          <w:sz w:val="28"/>
          <w:szCs w:val="28"/>
        </w:rPr>
        <w:t>3</w:t>
      </w:r>
      <w:bookmarkEnd w:id="6"/>
      <w:bookmarkEnd w:id="7"/>
      <w:bookmarkEnd w:id="8"/>
    </w:p>
    <w:p w14:paraId="7CA60200" w14:textId="242D59AF" w:rsidR="00105764" w:rsidRPr="00105764" w:rsidRDefault="00105764" w:rsidP="004B24D3">
      <w:pPr>
        <w:spacing w:after="0" w:line="360" w:lineRule="auto"/>
        <w:ind w:firstLine="709"/>
        <w:jc w:val="both"/>
        <w:rPr>
          <w:rFonts w:ascii="Times New Roman" w:eastAsia="Times New Roman" w:hAnsi="Times New Roman" w:cs="Times New Roman"/>
          <w:color w:val="000000"/>
          <w:sz w:val="28"/>
          <w:szCs w:val="28"/>
          <w:lang w:eastAsia="ru-RU"/>
        </w:rPr>
      </w:pPr>
      <w:r w:rsidRPr="00105764">
        <w:rPr>
          <w:rFonts w:ascii="Times New Roman" w:eastAsia="Times New Roman" w:hAnsi="Times New Roman" w:cs="Times New Roman"/>
          <w:color w:val="000000"/>
          <w:sz w:val="28"/>
          <w:szCs w:val="28"/>
          <w:lang w:eastAsia="ru-RU"/>
        </w:rPr>
        <w:t>IDEF3 (</w:t>
      </w:r>
      <w:proofErr w:type="spellStart"/>
      <w:r w:rsidRPr="00105764">
        <w:rPr>
          <w:rFonts w:ascii="Times New Roman" w:eastAsia="Times New Roman" w:hAnsi="Times New Roman" w:cs="Times New Roman"/>
          <w:color w:val="000000"/>
          <w:sz w:val="28"/>
          <w:szCs w:val="28"/>
          <w:lang w:eastAsia="ru-RU"/>
        </w:rPr>
        <w:t>Process</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Flow</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and</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Object</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State</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Description</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Capture</w:t>
      </w:r>
      <w:proofErr w:type="spellEnd"/>
      <w:r w:rsidRPr="00105764">
        <w:rPr>
          <w:rFonts w:ascii="Times New Roman" w:eastAsia="Times New Roman" w:hAnsi="Times New Roman" w:cs="Times New Roman"/>
          <w:color w:val="000000"/>
          <w:sz w:val="28"/>
          <w:szCs w:val="28"/>
          <w:lang w:eastAsia="ru-RU"/>
        </w:rPr>
        <w:t xml:space="preserve">) — методология описания последовательности выполнения процессов и причинно-следственных взаимодействий между ними. В отличие от функционального IDEF0, IDEF3 ориентирована на </w:t>
      </w:r>
      <w:proofErr w:type="spellStart"/>
      <w:r w:rsidRPr="00105764">
        <w:rPr>
          <w:rFonts w:ascii="Times New Roman" w:eastAsia="Times New Roman" w:hAnsi="Times New Roman" w:cs="Times New Roman"/>
          <w:color w:val="000000"/>
          <w:sz w:val="28"/>
          <w:szCs w:val="28"/>
          <w:lang w:eastAsia="ru-RU"/>
        </w:rPr>
        <w:t>временно́й</w:t>
      </w:r>
      <w:proofErr w:type="spellEnd"/>
      <w:r w:rsidRPr="00105764">
        <w:rPr>
          <w:rFonts w:ascii="Times New Roman" w:eastAsia="Times New Roman" w:hAnsi="Times New Roman" w:cs="Times New Roman"/>
          <w:color w:val="000000"/>
          <w:sz w:val="28"/>
          <w:szCs w:val="28"/>
          <w:lang w:eastAsia="ru-RU"/>
        </w:rPr>
        <w:t xml:space="preserve"> аспект: диаграммы строятся из блоков-сценариев, связей трёх типов (простых, относительных и условных) и перекрёстков («И», «ИЛИ», «Исключающее ИЛИ»), которые отражают ветвление и слияние потоков управления. Данная нотация применяется для документирования конкретных пользовательских сценариев и </w:t>
      </w:r>
      <w:proofErr w:type="spellStart"/>
      <w:r w:rsidRPr="00105764">
        <w:rPr>
          <w:rFonts w:ascii="Times New Roman" w:eastAsia="Times New Roman" w:hAnsi="Times New Roman" w:cs="Times New Roman"/>
          <w:color w:val="000000"/>
          <w:sz w:val="28"/>
          <w:szCs w:val="28"/>
          <w:lang w:eastAsia="ru-RU"/>
        </w:rPr>
        <w:t>оркестрации</w:t>
      </w:r>
      <w:proofErr w:type="spellEnd"/>
      <w:r w:rsidRPr="00105764">
        <w:rPr>
          <w:rFonts w:ascii="Times New Roman" w:eastAsia="Times New Roman" w:hAnsi="Times New Roman" w:cs="Times New Roman"/>
          <w:color w:val="000000"/>
          <w:sz w:val="28"/>
          <w:szCs w:val="28"/>
          <w:lang w:eastAsia="ru-RU"/>
        </w:rPr>
        <w:t xml:space="preserve"> взаимодействия компонентов системы [23].</w:t>
      </w:r>
    </w:p>
    <w:p w14:paraId="2E4CF7B3" w14:textId="0F1C9B83" w:rsidR="00217B36" w:rsidRDefault="00A82B7A" w:rsidP="004B24D3">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рамках проектирования модуля анализа и контроля финансов была разработана IDEF3-диаграмма, описывающая процесс создания финансовой цели. Этот процесс иллюстрирует взаимодействие пользователя с системой и внутреннюю </w:t>
      </w:r>
      <w:proofErr w:type="spellStart"/>
      <w:r>
        <w:rPr>
          <w:rFonts w:ascii="Times New Roman" w:eastAsia="Times New Roman" w:hAnsi="Times New Roman" w:cs="Times New Roman"/>
          <w:color w:val="000000"/>
          <w:sz w:val="28"/>
          <w:szCs w:val="28"/>
          <w:lang w:eastAsia="ru-RU"/>
        </w:rPr>
        <w:t>оркестрацию</w:t>
      </w:r>
      <w:proofErr w:type="spellEnd"/>
      <w:r>
        <w:rPr>
          <w:rFonts w:ascii="Times New Roman" w:eastAsia="Times New Roman" w:hAnsi="Times New Roman" w:cs="Times New Roman"/>
          <w:color w:val="000000"/>
          <w:sz w:val="28"/>
          <w:szCs w:val="28"/>
          <w:lang w:eastAsia="ru-RU"/>
        </w:rPr>
        <w:t xml:space="preserve"> сервисов приложения. Диаграмма разбита на четыре основных этапа: сбор и подготовка данных, валидация и принятие решения, две альтернативные ветви (обработка конфликта и успешное создание цели) и финализация.</w:t>
      </w:r>
    </w:p>
    <w:p w14:paraId="75740BD7" w14:textId="44CA33D8" w:rsidR="001E2BFA" w:rsidRDefault="001E2BFA" w:rsidP="004B24D3">
      <w:pPr>
        <w:spacing w:after="0" w:line="360" w:lineRule="auto"/>
        <w:ind w:firstLine="709"/>
        <w:jc w:val="both"/>
        <w:rPr>
          <w:rFonts w:ascii="Times New Roman" w:eastAsia="Times New Roman" w:hAnsi="Times New Roman" w:cs="Times New Roman"/>
          <w:color w:val="000000"/>
          <w:sz w:val="28"/>
          <w:szCs w:val="28"/>
          <w:lang w:eastAsia="ru-RU"/>
        </w:rPr>
      </w:pPr>
      <w:r w:rsidRPr="001E2BFA">
        <w:rPr>
          <w:rFonts w:ascii="Times New Roman" w:eastAsia="Times New Roman" w:hAnsi="Times New Roman" w:cs="Times New Roman"/>
          <w:color w:val="000000"/>
          <w:sz w:val="28"/>
          <w:szCs w:val="28"/>
          <w:lang w:eastAsia="ru-RU"/>
        </w:rPr>
        <w:t>Разработанная IDEF3-диаграмма описывает процесс создания финансовой цели (рис. 3) [23]. На первом этапе пользователь задаёт параметры цели, после чего система анализирует доступные средства и рассчитывает рекомендуемый взнос. Далее выполняется проверка ограничений по срокам и доступным ресурсам. В случае конфликта система уведомляет пользователя и завершает процесс. При успешной валидации параллельно создаются записи в базе данных, параметры бюджетирования, правила автоматических переводов и уведомления. После завершения операций система обновляет аналитические данные и фиксирует результат выполнения процесса.</w:t>
      </w:r>
    </w:p>
    <w:p w14:paraId="72F9D4E3" w14:textId="4582C02C" w:rsidR="001E2BFA" w:rsidRDefault="001E2BFA">
      <w:pPr>
        <w:spacing w:line="360" w:lineRule="auto"/>
        <w:ind w:firstLine="709"/>
        <w:rPr>
          <w:rFonts w:ascii="Times New Roman" w:eastAsia="Times New Roman" w:hAnsi="Times New Roman" w:cs="Times New Roman"/>
          <w:color w:val="000000"/>
          <w:sz w:val="28"/>
          <w:szCs w:val="28"/>
          <w:lang w:eastAsia="ru-RU"/>
        </w:rPr>
        <w:sectPr w:rsidR="001E2BFA">
          <w:pgSz w:w="11906" w:h="16838"/>
          <w:pgMar w:top="1134" w:right="851" w:bottom="1134" w:left="1701" w:header="709" w:footer="709" w:gutter="0"/>
          <w:cols w:space="708"/>
          <w:docGrid w:linePitch="381"/>
        </w:sectPr>
      </w:pPr>
    </w:p>
    <w:p w14:paraId="343BBD9C" w14:textId="77777777" w:rsidR="00217B36" w:rsidRPr="00576534"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hAnsi="Times New Roman" w:cs="Times New Roman"/>
          <w:noProof/>
          <w:sz w:val="28"/>
          <w:szCs w:val="28"/>
          <w:lang w:eastAsia="ru-RU"/>
        </w:rPr>
        <w:lastRenderedPageBreak/>
        <w:drawing>
          <wp:inline distT="0" distB="0" distL="114300" distR="114300" wp14:anchorId="3B70EBDF" wp14:editId="761591B7">
            <wp:extent cx="9870440" cy="3472815"/>
            <wp:effectExtent l="0" t="0" r="16510" b="1333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2"/>
                    <a:stretch>
                      <a:fillRect/>
                    </a:stretch>
                  </pic:blipFill>
                  <pic:spPr>
                    <a:xfrm>
                      <a:off x="0" y="0"/>
                      <a:ext cx="9870440" cy="3472815"/>
                    </a:xfrm>
                    <a:prstGeom prst="rect">
                      <a:avLst/>
                    </a:prstGeom>
                    <a:noFill/>
                    <a:ln>
                      <a:noFill/>
                    </a:ln>
                  </pic:spPr>
                </pic:pic>
              </a:graphicData>
            </a:graphic>
          </wp:inline>
        </w:drawing>
      </w:r>
    </w:p>
    <w:p w14:paraId="72E5CBE8"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3. IDEF3-диаграмма процесса создания финансовой цели</w:t>
      </w:r>
    </w:p>
    <w:p w14:paraId="74CC72FF" w14:textId="77777777" w:rsidR="00217B36" w:rsidRDefault="00217B36">
      <w:pPr>
        <w:spacing w:line="360" w:lineRule="auto"/>
        <w:ind w:firstLine="709"/>
        <w:rPr>
          <w:rFonts w:ascii="Times New Roman" w:eastAsia="Times New Roman" w:hAnsi="Times New Roman" w:cs="Times New Roman"/>
          <w:color w:val="000000"/>
          <w:sz w:val="28"/>
          <w:szCs w:val="28"/>
          <w:lang w:eastAsia="ru-RU"/>
        </w:rPr>
        <w:sectPr w:rsidR="00217B36">
          <w:pgSz w:w="16838" w:h="11906" w:orient="landscape"/>
          <w:pgMar w:top="1701" w:right="1134" w:bottom="851" w:left="1134" w:header="709" w:footer="709" w:gutter="0"/>
          <w:cols w:space="708"/>
          <w:docGrid w:linePitch="381"/>
        </w:sectPr>
      </w:pPr>
    </w:p>
    <w:p w14:paraId="2AD90205" w14:textId="77777777" w:rsidR="00DA34D4" w:rsidRDefault="00DA34D4" w:rsidP="004B24D3">
      <w:pPr>
        <w:spacing w:after="0" w:line="360" w:lineRule="auto"/>
        <w:ind w:firstLine="709"/>
        <w:jc w:val="both"/>
        <w:rPr>
          <w:rFonts w:ascii="Times New Roman" w:eastAsia="Times New Roman" w:hAnsi="Times New Roman" w:cs="Times New Roman"/>
          <w:color w:val="000000"/>
          <w:sz w:val="28"/>
          <w:szCs w:val="28"/>
          <w:lang w:eastAsia="ru-RU"/>
        </w:rPr>
      </w:pPr>
      <w:bookmarkStart w:id="9" w:name="_Toc215943546"/>
      <w:bookmarkStart w:id="10" w:name="_Toc152061575"/>
      <w:r w:rsidRPr="00DA34D4">
        <w:rPr>
          <w:rFonts w:ascii="Times New Roman" w:eastAsia="Times New Roman" w:hAnsi="Times New Roman" w:cs="Times New Roman"/>
          <w:color w:val="000000"/>
          <w:sz w:val="28"/>
          <w:szCs w:val="28"/>
          <w:lang w:eastAsia="ru-RU"/>
        </w:rPr>
        <w:lastRenderedPageBreak/>
        <w:t>Диаграмма отражает взаимодействие сервисов пользовательского интерфейса, финансовых расчётов, бюджетирования, планировщика и базы данных при реализации функционала финансового планирования. Такое моделирование позволяет определить зоны ответственности компонентов системы и обеспечить согласованность их работы при обработке пользовательских операций.</w:t>
      </w:r>
    </w:p>
    <w:p w14:paraId="487E353C" w14:textId="7780FF8F" w:rsidR="00217B36" w:rsidRPr="004B24D3" w:rsidRDefault="00A82B7A" w:rsidP="004B24D3">
      <w:pPr>
        <w:spacing w:after="0" w:line="360" w:lineRule="auto"/>
        <w:ind w:firstLine="709"/>
        <w:jc w:val="both"/>
        <w:rPr>
          <w:rFonts w:ascii="Times New Roman" w:eastAsia="Arial Unicode MS" w:hAnsi="Times New Roman" w:cs="Times New Roman"/>
          <w:sz w:val="28"/>
          <w:szCs w:val="28"/>
        </w:rPr>
      </w:pPr>
      <w:r w:rsidRPr="004B24D3">
        <w:rPr>
          <w:rFonts w:ascii="Times New Roman" w:eastAsia="Arial Unicode MS" w:hAnsi="Times New Roman" w:cs="Times New Roman"/>
          <w:sz w:val="28"/>
          <w:szCs w:val="28"/>
          <w:lang w:val="en-US"/>
        </w:rPr>
        <w:t>DFD</w:t>
      </w:r>
      <w:bookmarkEnd w:id="9"/>
      <w:bookmarkEnd w:id="10"/>
    </w:p>
    <w:p w14:paraId="7B08AB24" w14:textId="7437499C" w:rsidR="00105764" w:rsidRPr="00105764" w:rsidRDefault="00105764" w:rsidP="004B24D3">
      <w:pPr>
        <w:spacing w:after="0" w:line="360" w:lineRule="auto"/>
        <w:ind w:firstLine="709"/>
        <w:jc w:val="both"/>
        <w:rPr>
          <w:rFonts w:ascii="Times New Roman" w:eastAsia="Times New Roman" w:hAnsi="Times New Roman" w:cs="Times New Roman"/>
          <w:color w:val="000000"/>
          <w:sz w:val="28"/>
          <w:szCs w:val="28"/>
          <w:lang w:eastAsia="ru-RU"/>
        </w:rPr>
      </w:pPr>
      <w:r w:rsidRPr="00105764">
        <w:rPr>
          <w:rFonts w:ascii="Times New Roman" w:eastAsia="Times New Roman" w:hAnsi="Times New Roman" w:cs="Times New Roman"/>
          <w:color w:val="000000"/>
          <w:sz w:val="28"/>
          <w:szCs w:val="28"/>
          <w:lang w:eastAsia="ru-RU"/>
        </w:rPr>
        <w:t>DFD (</w:t>
      </w:r>
      <w:proofErr w:type="spellStart"/>
      <w:r w:rsidRPr="00105764">
        <w:rPr>
          <w:rFonts w:ascii="Times New Roman" w:eastAsia="Times New Roman" w:hAnsi="Times New Roman" w:cs="Times New Roman"/>
          <w:color w:val="000000"/>
          <w:sz w:val="28"/>
          <w:szCs w:val="28"/>
          <w:lang w:eastAsia="ru-RU"/>
        </w:rPr>
        <w:t>Data</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Flow</w:t>
      </w:r>
      <w:proofErr w:type="spellEnd"/>
      <w:r w:rsidRPr="00105764">
        <w:rPr>
          <w:rFonts w:ascii="Times New Roman" w:eastAsia="Times New Roman" w:hAnsi="Times New Roman" w:cs="Times New Roman"/>
          <w:color w:val="000000"/>
          <w:sz w:val="28"/>
          <w:szCs w:val="28"/>
          <w:lang w:eastAsia="ru-RU"/>
        </w:rPr>
        <w:t xml:space="preserve"> </w:t>
      </w:r>
      <w:proofErr w:type="spellStart"/>
      <w:r w:rsidRPr="00105764">
        <w:rPr>
          <w:rFonts w:ascii="Times New Roman" w:eastAsia="Times New Roman" w:hAnsi="Times New Roman" w:cs="Times New Roman"/>
          <w:color w:val="000000"/>
          <w:sz w:val="28"/>
          <w:szCs w:val="28"/>
          <w:lang w:eastAsia="ru-RU"/>
        </w:rPr>
        <w:t>Diagram</w:t>
      </w:r>
      <w:proofErr w:type="spellEnd"/>
      <w:r w:rsidRPr="00105764">
        <w:rPr>
          <w:rFonts w:ascii="Times New Roman" w:eastAsia="Times New Roman" w:hAnsi="Times New Roman" w:cs="Times New Roman"/>
          <w:color w:val="000000"/>
          <w:sz w:val="28"/>
          <w:szCs w:val="28"/>
          <w:lang w:eastAsia="ru-RU"/>
        </w:rPr>
        <w:t>, диаграмма потоков данных) — методология информационного моделирования, которая отображает движение данных между процессами, хранилищами и внешними сущностями системы. Нотация включает четыре типа элементов: внешние сущности (источники и приёмники данных, изображаются прямоугольниками); процессы (функции преобразования данных, прямоугольники со скруглёнными углами); хранилища данных (прообразы таблиц базы данных, прямоугольники без правой стороны); потоки данных (направленные стрелки с именами). DFD позволяет выявить маршруты прохождения информации и определить требования к интерфейсам между компонентами [23].</w:t>
      </w:r>
    </w:p>
    <w:p w14:paraId="5F5321C2" w14:textId="446B7715" w:rsidR="00F127AB" w:rsidRDefault="00F127AB" w:rsidP="004B24D3">
      <w:pPr>
        <w:spacing w:after="0" w:line="360" w:lineRule="auto"/>
        <w:ind w:firstLine="709"/>
        <w:jc w:val="both"/>
        <w:rPr>
          <w:rFonts w:ascii="Times New Roman" w:eastAsia="Times New Roman" w:hAnsi="Times New Roman" w:cs="Times New Roman"/>
          <w:color w:val="000000"/>
          <w:sz w:val="28"/>
          <w:szCs w:val="28"/>
          <w:lang w:eastAsia="ru-RU"/>
        </w:rPr>
      </w:pPr>
      <w:r w:rsidRPr="00F127AB">
        <w:rPr>
          <w:rFonts w:ascii="Times New Roman" w:eastAsia="Times New Roman" w:hAnsi="Times New Roman" w:cs="Times New Roman"/>
          <w:color w:val="000000"/>
          <w:sz w:val="28"/>
          <w:szCs w:val="28"/>
          <w:lang w:eastAsia="ru-RU"/>
        </w:rPr>
        <w:t>DFD-диаграмма модуля (рис. 4) включает процессы «Формирование отчётов», «Контроль бюджета», «Управление целями» и «Генерация уведомлений», а также внешние сущности: пользователя, банковские системы, сервис уведомлений и сервис отчётов [23]. В качестве хранилищ используются база данных для постоянного хранения транзакций и кэш для ускорения доступа к агрегированным аналитическим данным. Пользователь инициирует операции настройки бюджета, формирования отчётов и управления целями, тогда как банковские сервисы передают транзакционные данные в систему. Взаимодействие процессов с хранилищами обеспечивает актуализацию аналитики, контроль лимитов и генерацию уведомлений.</w:t>
      </w:r>
    </w:p>
    <w:p w14:paraId="15E9025B"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3484132A" wp14:editId="49E00B7F">
            <wp:extent cx="6323965" cy="5779135"/>
            <wp:effectExtent l="0" t="0" r="635" b="0"/>
            <wp:docPr id="10807330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3012" name="Рисунок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336054" cy="5790603"/>
                    </a:xfrm>
                    <a:prstGeom prst="rect">
                      <a:avLst/>
                    </a:prstGeom>
                    <a:noFill/>
                    <a:ln>
                      <a:noFill/>
                    </a:ln>
                  </pic:spPr>
                </pic:pic>
              </a:graphicData>
            </a:graphic>
          </wp:inline>
        </w:drawing>
      </w:r>
    </w:p>
    <w:p w14:paraId="270C219F"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4. DFD-диаграмма модуля анализа и контроля финансов</w:t>
      </w:r>
    </w:p>
    <w:p w14:paraId="635F47F7" w14:textId="77777777" w:rsidR="004B24D3" w:rsidRDefault="004B24D3" w:rsidP="004B24D3">
      <w:pPr>
        <w:spacing w:after="0" w:line="360" w:lineRule="auto"/>
        <w:ind w:firstLine="709"/>
        <w:jc w:val="both"/>
        <w:rPr>
          <w:rFonts w:ascii="Times New Roman" w:eastAsia="Times New Roman" w:hAnsi="Times New Roman" w:cs="Times New Roman"/>
          <w:color w:val="000000"/>
          <w:sz w:val="28"/>
          <w:szCs w:val="28"/>
          <w:lang w:eastAsia="ru-RU"/>
        </w:rPr>
      </w:pPr>
    </w:p>
    <w:p w14:paraId="1772A2F6" w14:textId="68000226" w:rsidR="00217B36" w:rsidRDefault="00A82B7A" w:rsidP="004B24D3">
      <w:pPr>
        <w:spacing w:after="0" w:line="360" w:lineRule="auto"/>
        <w:ind w:firstLine="709"/>
        <w:jc w:val="both"/>
        <w:rPr>
          <w:rFonts w:ascii="Times New Roman" w:hAnsi="Times New Roman" w:cs="Times New Roman"/>
          <w:color w:val="000000"/>
          <w:sz w:val="28"/>
          <w:szCs w:val="28"/>
        </w:rPr>
      </w:pPr>
      <w:r>
        <w:rPr>
          <w:rFonts w:ascii="Times New Roman" w:eastAsia="Times New Roman" w:hAnsi="Times New Roman" w:cs="Times New Roman"/>
          <w:color w:val="000000"/>
          <w:sz w:val="28"/>
          <w:szCs w:val="28"/>
          <w:lang w:eastAsia="ru-RU"/>
        </w:rPr>
        <w:t>Таким образом, DFD-диаграмма наглядно демонстрирует архитектуру потоков данных в модуле, подчёркивая взаимодействие между аналитическими процессами, системами хранения и внешними сервисами. Она служит основой для проектирования интерфейсов между компонентами, определения требований к структуре баз данных и проектирования механизмов кэширования и синхронизации, что является критически важным для создания отзывчивого и надёжного финансового приложения</w:t>
      </w:r>
      <w:r>
        <w:rPr>
          <w:rFonts w:ascii="Times New Roman" w:hAnsi="Times New Roman" w:cs="Times New Roman"/>
          <w:color w:val="000000"/>
          <w:sz w:val="28"/>
          <w:szCs w:val="28"/>
        </w:rPr>
        <w:t>.</w:t>
      </w:r>
    </w:p>
    <w:p w14:paraId="4AC0FF1D" w14:textId="3217BDFE" w:rsidR="00242A99" w:rsidRDefault="00242A99" w:rsidP="004B24D3">
      <w:pPr>
        <w:spacing w:after="0" w:line="360" w:lineRule="auto"/>
        <w:ind w:firstLine="709"/>
        <w:jc w:val="both"/>
        <w:rPr>
          <w:rFonts w:ascii="Times New Roman" w:hAnsi="Times New Roman" w:cs="Times New Roman"/>
          <w:sz w:val="28"/>
          <w:szCs w:val="28"/>
        </w:rPr>
      </w:pPr>
    </w:p>
    <w:p w14:paraId="23E274CF" w14:textId="77777777" w:rsidR="00217B36" w:rsidRDefault="00A82B7A" w:rsidP="004B24D3">
      <w:pPr>
        <w:spacing w:after="0" w:line="360" w:lineRule="auto"/>
        <w:ind w:firstLine="709"/>
        <w:jc w:val="both"/>
        <w:rPr>
          <w:rFonts w:ascii="Times New Roman" w:hAnsi="Times New Roman" w:cs="Times New Roman"/>
          <w:b/>
          <w:bCs/>
          <w:color w:val="000000"/>
          <w:sz w:val="28"/>
          <w:szCs w:val="28"/>
          <w:u w:color="000000"/>
        </w:rPr>
      </w:pPr>
      <w:r>
        <w:rPr>
          <w:rFonts w:ascii="Times New Roman" w:hAnsi="Times New Roman" w:cs="Times New Roman"/>
          <w:b/>
          <w:bCs/>
          <w:color w:val="000000"/>
          <w:sz w:val="28"/>
          <w:szCs w:val="28"/>
          <w:u w:color="000000"/>
        </w:rPr>
        <w:lastRenderedPageBreak/>
        <w:t>2.4 Объектное моделирование в UML</w:t>
      </w:r>
    </w:p>
    <w:p w14:paraId="3BAEDF09" w14:textId="77777777" w:rsidR="004B24D3" w:rsidRDefault="004B24D3" w:rsidP="004B24D3">
      <w:pPr>
        <w:spacing w:after="0" w:line="360" w:lineRule="auto"/>
        <w:ind w:firstLine="709"/>
        <w:jc w:val="both"/>
        <w:rPr>
          <w:rFonts w:ascii="Times New Roman" w:eastAsia="Times New Roman" w:hAnsi="Times New Roman" w:cs="Times New Roman"/>
          <w:color w:val="000000"/>
          <w:sz w:val="28"/>
          <w:szCs w:val="28"/>
          <w:lang w:eastAsia="ru-RU"/>
        </w:rPr>
      </w:pPr>
    </w:p>
    <w:p w14:paraId="59FA1D88" w14:textId="5958B89A" w:rsidR="00285BC7" w:rsidRPr="00285BC7" w:rsidRDefault="00285BC7" w:rsidP="004B24D3">
      <w:pPr>
        <w:spacing w:after="0" w:line="360" w:lineRule="auto"/>
        <w:ind w:firstLine="709"/>
        <w:jc w:val="both"/>
        <w:rPr>
          <w:rFonts w:ascii="Times New Roman" w:eastAsia="Times New Roman" w:hAnsi="Times New Roman" w:cs="Times New Roman"/>
          <w:color w:val="000000"/>
          <w:sz w:val="28"/>
          <w:szCs w:val="28"/>
          <w:lang w:eastAsia="ru-RU"/>
        </w:rPr>
      </w:pPr>
      <w:r w:rsidRPr="00285BC7">
        <w:rPr>
          <w:rFonts w:ascii="Times New Roman" w:eastAsia="Times New Roman" w:hAnsi="Times New Roman" w:cs="Times New Roman"/>
          <w:color w:val="000000"/>
          <w:sz w:val="28"/>
          <w:szCs w:val="28"/>
          <w:lang w:eastAsia="ru-RU"/>
        </w:rPr>
        <w:t>UML (</w:t>
      </w:r>
      <w:proofErr w:type="spellStart"/>
      <w:r w:rsidRPr="00285BC7">
        <w:rPr>
          <w:rFonts w:ascii="Times New Roman" w:eastAsia="Times New Roman" w:hAnsi="Times New Roman" w:cs="Times New Roman"/>
          <w:color w:val="000000"/>
          <w:sz w:val="28"/>
          <w:szCs w:val="28"/>
          <w:lang w:eastAsia="ru-RU"/>
        </w:rPr>
        <w:t>Unified</w:t>
      </w:r>
      <w:proofErr w:type="spellEnd"/>
      <w:r w:rsidRPr="00285BC7">
        <w:rPr>
          <w:rFonts w:ascii="Times New Roman" w:eastAsia="Times New Roman" w:hAnsi="Times New Roman" w:cs="Times New Roman"/>
          <w:color w:val="000000"/>
          <w:sz w:val="28"/>
          <w:szCs w:val="28"/>
          <w:lang w:eastAsia="ru-RU"/>
        </w:rPr>
        <w:t xml:space="preserve"> </w:t>
      </w:r>
      <w:proofErr w:type="spellStart"/>
      <w:r w:rsidRPr="00285BC7">
        <w:rPr>
          <w:rFonts w:ascii="Times New Roman" w:eastAsia="Times New Roman" w:hAnsi="Times New Roman" w:cs="Times New Roman"/>
          <w:color w:val="000000"/>
          <w:sz w:val="28"/>
          <w:szCs w:val="28"/>
          <w:lang w:eastAsia="ru-RU"/>
        </w:rPr>
        <w:t>Modeling</w:t>
      </w:r>
      <w:proofErr w:type="spellEnd"/>
      <w:r w:rsidRPr="00285BC7">
        <w:rPr>
          <w:rFonts w:ascii="Times New Roman" w:eastAsia="Times New Roman" w:hAnsi="Times New Roman" w:cs="Times New Roman"/>
          <w:color w:val="000000"/>
          <w:sz w:val="28"/>
          <w:szCs w:val="28"/>
          <w:lang w:eastAsia="ru-RU"/>
        </w:rPr>
        <w:t xml:space="preserve"> </w:t>
      </w:r>
      <w:proofErr w:type="spellStart"/>
      <w:r w:rsidRPr="00285BC7">
        <w:rPr>
          <w:rFonts w:ascii="Times New Roman" w:eastAsia="Times New Roman" w:hAnsi="Times New Roman" w:cs="Times New Roman"/>
          <w:color w:val="000000"/>
          <w:sz w:val="28"/>
          <w:szCs w:val="28"/>
          <w:lang w:eastAsia="ru-RU"/>
        </w:rPr>
        <w:t>Language</w:t>
      </w:r>
      <w:proofErr w:type="spellEnd"/>
      <w:r w:rsidRPr="00285BC7">
        <w:rPr>
          <w:rFonts w:ascii="Times New Roman" w:eastAsia="Times New Roman" w:hAnsi="Times New Roman" w:cs="Times New Roman"/>
          <w:color w:val="000000"/>
          <w:sz w:val="28"/>
          <w:szCs w:val="28"/>
          <w:lang w:eastAsia="ru-RU"/>
        </w:rPr>
        <w:t>, унифицированный язык моделирования) — стандартный язык для определения, визуализации, конструирования и документирования артефактов программных систем [24]. UML-диаграммы делятся на два класса: структурные (описывают статическую организацию системы — классы, компоненты, развёртывание) и поведенческие (описывают динамику системы — прецеденты, последовательности, активности). Применение комплекса взаимодополняющих диаграмм UML обеспечивает целостное описание системы как с точки зрения её архитектуры, так и с точки зрения поведения в конкретных сценариях использования [24].</w:t>
      </w:r>
    </w:p>
    <w:p w14:paraId="6538EBED" w14:textId="53D09F91" w:rsidR="00217B36" w:rsidRDefault="00A82B7A" w:rsidP="004B24D3">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контексте проектирования модуля анализа и контроля финансов применение UML обеспечивает целостное представление о его структуре, поведении и взаимодействии компонентов. Для описания модуля разработан комплекс взаимодополняющих диаграмм, охватывающих ключевые аспекты системы</w:t>
      </w:r>
      <w:r w:rsidRPr="004B24D3">
        <w:rPr>
          <w:rFonts w:ascii="Times New Roman" w:eastAsia="Times New Roman" w:hAnsi="Times New Roman" w:cs="Times New Roman"/>
          <w:color w:val="000000"/>
          <w:sz w:val="28"/>
          <w:szCs w:val="28"/>
          <w:lang w:eastAsia="ru-RU"/>
        </w:rPr>
        <w:t>. Диаграмма классов определяет статическую структуру данных, описывая основные сущности (такие как Пользователь, Транзакция, Бюджет, Цель, Уведомление) и взаимосвязи между ними. Диаграммы активностей моделируют логику бизнес-процессов, в частности процессы отображения дашборда и управления финансовыми целями. Диаграммы последовательностей детализируют сценарии взаимодействия объектов во времени, такие как формирование дашборда или обработка новых расходов. Диаграммы подсистем и диаграмма связей классов и подсистем отражают модульную архитектуру системы, выделяя ключевые компоненты (управление транзакциями</w:t>
      </w:r>
      <w:r>
        <w:rPr>
          <w:rFonts w:ascii="Times New Roman" w:eastAsia="Times New Roman" w:hAnsi="Times New Roman" w:cs="Times New Roman"/>
          <w:color w:val="000000"/>
          <w:sz w:val="28"/>
          <w:szCs w:val="28"/>
          <w:lang w:eastAsia="ru-RU"/>
        </w:rPr>
        <w:t>, бюджетирование, планирование, визуализация, система уведомлений) и показывая зависимости между ними.</w:t>
      </w:r>
    </w:p>
    <w:p w14:paraId="53BFBCC9" w14:textId="77777777" w:rsidR="00217B36" w:rsidRDefault="00A82B7A" w:rsidP="004B24D3">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Такой набор диаграмм обеспечивает всестороннее описание модуля: от высокоуровневой архитектуры до деталей реализации отдельных операций. Это создаёт прочную основу для последующей разработки, тестирования и </w:t>
      </w:r>
      <w:r>
        <w:rPr>
          <w:rFonts w:ascii="Times New Roman" w:eastAsia="Times New Roman" w:hAnsi="Times New Roman" w:cs="Times New Roman"/>
          <w:color w:val="000000"/>
          <w:sz w:val="28"/>
          <w:szCs w:val="28"/>
          <w:lang w:eastAsia="ru-RU"/>
        </w:rPr>
        <w:lastRenderedPageBreak/>
        <w:t>сопровождения системы, гарантируя соответствие реализации заложенным в проекте принципам модульности, согласованности и масштабируемости. В последующих разделах каждая из указанных UML-диаграмм будет рассмотрена подробно.</w:t>
      </w:r>
    </w:p>
    <w:p w14:paraId="7DBA551D" w14:textId="77777777" w:rsidR="00217B36" w:rsidRDefault="00A82B7A" w:rsidP="004B24D3">
      <w:pPr>
        <w:spacing w:after="0" w:line="360" w:lineRule="auto"/>
        <w:ind w:firstLine="709"/>
        <w:jc w:val="both"/>
        <w:rPr>
          <w:rFonts w:ascii="Times New Roman" w:eastAsia="Arial Unicode MS" w:hAnsi="Times New Roman" w:cs="Times New Roman"/>
          <w:b/>
          <w:bCs/>
          <w:sz w:val="28"/>
          <w:szCs w:val="28"/>
        </w:rPr>
      </w:pPr>
      <w:r>
        <w:rPr>
          <w:rFonts w:ascii="Times New Roman" w:eastAsia="Arial Unicode MS" w:hAnsi="Times New Roman" w:cs="Times New Roman"/>
          <w:b/>
          <w:bCs/>
          <w:sz w:val="28"/>
          <w:szCs w:val="28"/>
        </w:rPr>
        <w:t>2.4.1 Диаграмма прецедентов</w:t>
      </w:r>
    </w:p>
    <w:p w14:paraId="61ABF661" w14:textId="72CF49B8" w:rsidR="00A759D3" w:rsidRPr="00A759D3" w:rsidRDefault="00A759D3" w:rsidP="004B24D3">
      <w:pPr>
        <w:spacing w:after="0" w:line="360" w:lineRule="auto"/>
        <w:ind w:firstLine="709"/>
        <w:jc w:val="both"/>
        <w:rPr>
          <w:rFonts w:ascii="Times New Roman" w:eastAsia="Arial Unicode MS" w:hAnsi="Times New Roman" w:cs="Times New Roman"/>
          <w:sz w:val="28"/>
          <w:szCs w:val="28"/>
        </w:rPr>
      </w:pPr>
      <w:r w:rsidRPr="00A759D3">
        <w:rPr>
          <w:rFonts w:ascii="Times New Roman" w:eastAsia="Arial Unicode MS" w:hAnsi="Times New Roman" w:cs="Times New Roman"/>
          <w:sz w:val="28"/>
          <w:szCs w:val="28"/>
        </w:rPr>
        <w:t>Диаграмма прецедентов модуля анализа и контроля финансов (рис. 5) отражает взаимодействие пользователя и внешних сервисов с ключевыми функциями системы.</w:t>
      </w:r>
    </w:p>
    <w:p w14:paraId="36D06C0C" w14:textId="77777777" w:rsidR="00A759D3" w:rsidRDefault="00A759D3" w:rsidP="004B24D3">
      <w:pPr>
        <w:spacing w:after="0" w:line="360" w:lineRule="auto"/>
        <w:ind w:firstLine="709"/>
        <w:jc w:val="both"/>
        <w:rPr>
          <w:rFonts w:ascii="Times New Roman" w:eastAsia="Times New Roman" w:hAnsi="Times New Roman" w:cs="Times New Roman"/>
          <w:color w:val="000000"/>
          <w:sz w:val="28"/>
          <w:szCs w:val="28"/>
          <w:lang w:eastAsia="ru-RU"/>
        </w:rPr>
      </w:pPr>
      <w:r w:rsidRPr="00A759D3">
        <w:rPr>
          <w:rFonts w:ascii="Times New Roman" w:eastAsia="Times New Roman" w:hAnsi="Times New Roman" w:cs="Times New Roman"/>
          <w:color w:val="000000"/>
          <w:sz w:val="28"/>
          <w:szCs w:val="28"/>
          <w:lang w:eastAsia="ru-RU"/>
        </w:rPr>
        <w:t>На диаграмме выделены три актора: Пользователь, Система уведомлений ОС и Файловое/облачное хранилище. Функциональность системы сгруппирована в четыре подсистемы: визуализация и отчётность, бюджетирование, финансовое планирование и система уведомлений.</w:t>
      </w:r>
    </w:p>
    <w:p w14:paraId="3FCABC0E" w14:textId="0765CC33" w:rsidR="00A759D3" w:rsidRDefault="00A759D3" w:rsidP="004B24D3">
      <w:pPr>
        <w:spacing w:after="0" w:line="360" w:lineRule="auto"/>
        <w:ind w:firstLine="709"/>
        <w:jc w:val="both"/>
        <w:rPr>
          <w:rFonts w:ascii="Times New Roman" w:eastAsia="Times New Roman" w:hAnsi="Times New Roman" w:cs="Times New Roman"/>
          <w:color w:val="000000"/>
          <w:sz w:val="28"/>
          <w:szCs w:val="28"/>
          <w:lang w:eastAsia="ru-RU"/>
        </w:rPr>
      </w:pPr>
      <w:r w:rsidRPr="00A759D3">
        <w:rPr>
          <w:rFonts w:ascii="Times New Roman" w:eastAsia="Times New Roman" w:hAnsi="Times New Roman" w:cs="Times New Roman"/>
          <w:color w:val="000000"/>
          <w:sz w:val="28"/>
          <w:szCs w:val="28"/>
          <w:lang w:eastAsia="ru-RU"/>
        </w:rPr>
        <w:t xml:space="preserve">Диаграмма прецедентов (рис. 5) описывает основные пользовательские сценарии модуля [24]. Подсистема визуализации и отчётности включает просмотр дашборда, анализ графиков, формирование и экспорт отчётов. Подсистема бюджетирования обеспечивает создание и контроль бюджетов с автоматическим уведомлением о превышении лимитов. Подсистема финансового планирования реализует создание целей, расчёт рекомендуемых взносов и отслеживание прогресса накоплений. Система уведомлений отвечает за настройку </w:t>
      </w:r>
      <w:proofErr w:type="spellStart"/>
      <w:r w:rsidRPr="00A759D3">
        <w:rPr>
          <w:rFonts w:ascii="Times New Roman" w:eastAsia="Times New Roman" w:hAnsi="Times New Roman" w:cs="Times New Roman"/>
          <w:color w:val="000000"/>
          <w:sz w:val="28"/>
          <w:szCs w:val="28"/>
          <w:lang w:eastAsia="ru-RU"/>
        </w:rPr>
        <w:t>push</w:t>
      </w:r>
      <w:proofErr w:type="spellEnd"/>
      <w:r w:rsidRPr="00A759D3">
        <w:rPr>
          <w:rFonts w:ascii="Times New Roman" w:eastAsia="Times New Roman" w:hAnsi="Times New Roman" w:cs="Times New Roman"/>
          <w:color w:val="000000"/>
          <w:sz w:val="28"/>
          <w:szCs w:val="28"/>
          <w:lang w:eastAsia="ru-RU"/>
        </w:rPr>
        <w:t>-уведомлений, напоминаний и финансовых рекомендаций.</w:t>
      </w:r>
    </w:p>
    <w:p w14:paraId="3ECB45EA" w14:textId="77777777" w:rsidR="00217B36" w:rsidRPr="00A759D3"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114300" distR="114300" wp14:anchorId="3325EDCA" wp14:editId="51425E02">
            <wp:extent cx="3800723" cy="3144825"/>
            <wp:effectExtent l="0" t="0" r="0" b="0"/>
            <wp:docPr id="4" name="Изображение 4" descr="Преценд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Преценденты"/>
                    <pic:cNvPicPr>
                      <a:picLocks noChangeAspect="1"/>
                    </pic:cNvPicPr>
                  </pic:nvPicPr>
                  <pic:blipFill>
                    <a:blip r:embed="rId14"/>
                    <a:stretch>
                      <a:fillRect/>
                    </a:stretch>
                  </pic:blipFill>
                  <pic:spPr>
                    <a:xfrm>
                      <a:off x="0" y="0"/>
                      <a:ext cx="3851179" cy="3186574"/>
                    </a:xfrm>
                    <a:prstGeom prst="rect">
                      <a:avLst/>
                    </a:prstGeom>
                  </pic:spPr>
                </pic:pic>
              </a:graphicData>
            </a:graphic>
          </wp:inline>
        </w:drawing>
      </w:r>
    </w:p>
    <w:p w14:paraId="1745E9DE"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5. Диаграмма прецедентов модуля анализа и контроля финансов</w:t>
      </w:r>
    </w:p>
    <w:p w14:paraId="5A1B8CCD" w14:textId="77777777" w:rsidR="00A759D3" w:rsidRDefault="00A759D3" w:rsidP="004B24D3">
      <w:pPr>
        <w:spacing w:after="0" w:line="360" w:lineRule="auto"/>
        <w:ind w:firstLine="709"/>
        <w:jc w:val="both"/>
        <w:rPr>
          <w:rFonts w:ascii="Times New Roman" w:eastAsia="Times New Roman" w:hAnsi="Times New Roman" w:cs="Times New Roman"/>
          <w:color w:val="000000"/>
          <w:sz w:val="28"/>
          <w:szCs w:val="28"/>
          <w:lang w:eastAsia="ru-RU"/>
        </w:rPr>
      </w:pPr>
      <w:bookmarkStart w:id="11" w:name="_Toc9"/>
      <w:bookmarkStart w:id="12" w:name="_Toc152061578"/>
      <w:bookmarkStart w:id="13" w:name="_Toc215943549"/>
      <w:r w:rsidRPr="00A759D3">
        <w:rPr>
          <w:rFonts w:ascii="Times New Roman" w:eastAsia="Times New Roman" w:hAnsi="Times New Roman" w:cs="Times New Roman"/>
          <w:color w:val="000000"/>
          <w:sz w:val="28"/>
          <w:szCs w:val="28"/>
          <w:lang w:eastAsia="ru-RU"/>
        </w:rPr>
        <w:t>Таким образом, диаграмма прецедентов формализует основные сценарии взаимодействия пользователя с системой и определяет функциональные границы модуля анализа и контроля финансов.</w:t>
      </w:r>
    </w:p>
    <w:p w14:paraId="30E1F9D9" w14:textId="31BFDF78" w:rsidR="0085778B" w:rsidRDefault="00A82B7A" w:rsidP="004B24D3">
      <w:pPr>
        <w:spacing w:after="0" w:line="360" w:lineRule="auto"/>
        <w:ind w:firstLine="709"/>
        <w:jc w:val="both"/>
        <w:rPr>
          <w:rFonts w:ascii="Times New Roman" w:eastAsia="Arial Unicode MS" w:hAnsi="Times New Roman" w:cs="Times New Roman"/>
          <w:b/>
          <w:bCs/>
          <w:sz w:val="28"/>
          <w:szCs w:val="28"/>
        </w:rPr>
      </w:pPr>
      <w:r>
        <w:rPr>
          <w:rFonts w:ascii="Times New Roman" w:eastAsia="Arial Unicode MS" w:hAnsi="Times New Roman" w:cs="Times New Roman"/>
          <w:b/>
          <w:bCs/>
          <w:sz w:val="28"/>
          <w:szCs w:val="28"/>
        </w:rPr>
        <w:t xml:space="preserve">2.4.2 Диаграмма </w:t>
      </w:r>
      <w:bookmarkEnd w:id="11"/>
      <w:r>
        <w:rPr>
          <w:rFonts w:ascii="Times New Roman" w:eastAsia="Arial Unicode MS" w:hAnsi="Times New Roman" w:cs="Times New Roman"/>
          <w:b/>
          <w:bCs/>
          <w:sz w:val="28"/>
          <w:szCs w:val="28"/>
        </w:rPr>
        <w:t>активности</w:t>
      </w:r>
      <w:bookmarkEnd w:id="12"/>
      <w:bookmarkEnd w:id="13"/>
    </w:p>
    <w:p w14:paraId="218B483F" w14:textId="7A5A69BC" w:rsidR="0085778B" w:rsidRPr="0085778B" w:rsidRDefault="0085778B" w:rsidP="004B24D3">
      <w:pPr>
        <w:spacing w:after="0" w:line="360" w:lineRule="auto"/>
        <w:ind w:firstLine="709"/>
        <w:jc w:val="both"/>
        <w:rPr>
          <w:rFonts w:ascii="Times New Roman" w:eastAsia="Arial Unicode MS" w:hAnsi="Times New Roman" w:cs="Times New Roman"/>
          <w:sz w:val="28"/>
          <w:szCs w:val="28"/>
        </w:rPr>
      </w:pPr>
      <w:r w:rsidRPr="0085778B">
        <w:rPr>
          <w:rFonts w:ascii="Times New Roman" w:eastAsia="Arial Unicode MS" w:hAnsi="Times New Roman" w:cs="Times New Roman"/>
          <w:sz w:val="28"/>
          <w:szCs w:val="28"/>
        </w:rPr>
        <w:t>Для моделирования логики выполнения ключевых бизнес-процессов модуля разработаны диаграммы активности, описывающие формирование дашборда и управление финансовыми целями и бюджетами.</w:t>
      </w:r>
    </w:p>
    <w:p w14:paraId="51A4312B" w14:textId="77777777" w:rsidR="00217B36" w:rsidRDefault="00A82B7A" w:rsidP="004B24D3">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рамках модуля анализа и контроля финансов разработаны две диаграммы активности, моделирующие ключевые процессы: формирование и отображение дашборда, а также управление финансовыми целями и бюджетами.</w:t>
      </w:r>
    </w:p>
    <w:p w14:paraId="61A148EE" w14:textId="5E8C9F08" w:rsidR="00A759D3" w:rsidRDefault="00A759D3" w:rsidP="004B24D3">
      <w:pPr>
        <w:spacing w:after="0" w:line="360" w:lineRule="auto"/>
        <w:ind w:firstLine="709"/>
        <w:jc w:val="both"/>
        <w:rPr>
          <w:rFonts w:ascii="Times New Roman" w:eastAsia="Times New Roman" w:hAnsi="Times New Roman" w:cs="Times New Roman"/>
          <w:color w:val="000000"/>
          <w:sz w:val="28"/>
          <w:szCs w:val="28"/>
          <w:lang w:eastAsia="ru-RU"/>
        </w:rPr>
      </w:pPr>
      <w:r w:rsidRPr="00A759D3">
        <w:rPr>
          <w:rFonts w:ascii="Times New Roman" w:eastAsia="Times New Roman" w:hAnsi="Times New Roman" w:cs="Times New Roman"/>
          <w:color w:val="000000"/>
          <w:sz w:val="28"/>
          <w:szCs w:val="28"/>
          <w:lang w:eastAsia="ru-RU"/>
        </w:rPr>
        <w:t>Диаграмма активности процесса отображения дашборда (рис. 6) описывает последовательность обработки аналитических данных [24]. После загрузки транзакций и расчёта ключевых показателей параллельно выполняются построение графиков, формирование сводных показателей и проверка состояния бюджетов и целей. При выявлении превышения лимитов инициируется уведомление пользователя. Дополнительно предусмотрены формирование детализированного отчёта и экспорт данных в PDF.</w:t>
      </w:r>
    </w:p>
    <w:p w14:paraId="31DE1B92"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5B397E77" wp14:editId="35FA62AE">
            <wp:extent cx="3848431" cy="7144300"/>
            <wp:effectExtent l="0" t="0" r="0" b="0"/>
            <wp:docPr id="9091909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0927" name="Рисунок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860409" cy="7166536"/>
                    </a:xfrm>
                    <a:prstGeom prst="rect">
                      <a:avLst/>
                    </a:prstGeom>
                    <a:noFill/>
                    <a:ln>
                      <a:noFill/>
                    </a:ln>
                  </pic:spPr>
                </pic:pic>
              </a:graphicData>
            </a:graphic>
          </wp:inline>
        </w:drawing>
      </w:r>
    </w:p>
    <w:p w14:paraId="30D48708"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6. Диаграмма активности процесса отображения дашборда и формирования отчётов</w:t>
      </w:r>
    </w:p>
    <w:p w14:paraId="6AF23FE0" w14:textId="63A24BE7" w:rsidR="001E0836" w:rsidRDefault="001E0836" w:rsidP="004B24D3">
      <w:pPr>
        <w:spacing w:after="0" w:line="360" w:lineRule="auto"/>
        <w:ind w:firstLine="709"/>
        <w:jc w:val="both"/>
        <w:rPr>
          <w:rFonts w:ascii="Times New Roman" w:eastAsia="Times New Roman" w:hAnsi="Times New Roman" w:cs="Times New Roman"/>
          <w:color w:val="000000"/>
          <w:sz w:val="28"/>
          <w:szCs w:val="28"/>
          <w:lang w:eastAsia="ru-RU"/>
        </w:rPr>
      </w:pPr>
      <w:r w:rsidRPr="001E0836">
        <w:rPr>
          <w:rFonts w:ascii="Times New Roman" w:eastAsia="Times New Roman" w:hAnsi="Times New Roman" w:cs="Times New Roman"/>
          <w:color w:val="000000"/>
          <w:sz w:val="28"/>
          <w:szCs w:val="28"/>
          <w:lang w:eastAsia="ru-RU"/>
        </w:rPr>
        <w:t xml:space="preserve">Диаграмма активности управления бюджетами и целями (рис. 7) моделирует жизненный цикл объектов финансового планирования [24]. После создания или редактирования бюджета либо цели система рассчитывает параметры накопления и активирует объект. Далее выполняется фоновая </w:t>
      </w:r>
      <w:r w:rsidRPr="001E0836">
        <w:rPr>
          <w:rFonts w:ascii="Times New Roman" w:eastAsia="Times New Roman" w:hAnsi="Times New Roman" w:cs="Times New Roman"/>
          <w:color w:val="000000"/>
          <w:sz w:val="28"/>
          <w:szCs w:val="28"/>
          <w:lang w:eastAsia="ru-RU"/>
        </w:rPr>
        <w:lastRenderedPageBreak/>
        <w:t xml:space="preserve">проверка лимитов, сроков взносов и условий </w:t>
      </w:r>
      <w:proofErr w:type="spellStart"/>
      <w:r w:rsidRPr="001E0836">
        <w:rPr>
          <w:rFonts w:ascii="Times New Roman" w:eastAsia="Times New Roman" w:hAnsi="Times New Roman" w:cs="Times New Roman"/>
          <w:color w:val="000000"/>
          <w:sz w:val="28"/>
          <w:szCs w:val="28"/>
          <w:lang w:eastAsia="ru-RU"/>
        </w:rPr>
        <w:t>автопополнения</w:t>
      </w:r>
      <w:proofErr w:type="spellEnd"/>
      <w:r w:rsidRPr="001E0836">
        <w:rPr>
          <w:rFonts w:ascii="Times New Roman" w:eastAsia="Times New Roman" w:hAnsi="Times New Roman" w:cs="Times New Roman"/>
          <w:color w:val="000000"/>
          <w:sz w:val="28"/>
          <w:szCs w:val="28"/>
          <w:lang w:eastAsia="ru-RU"/>
        </w:rPr>
        <w:t>. При обнаружении отклонений формируются соответствующие уведомления, а результаты операций фиксируются в истории системы.</w:t>
      </w:r>
    </w:p>
    <w:p w14:paraId="6446CA3D" w14:textId="77777777" w:rsidR="004B24D3" w:rsidRDefault="004B24D3" w:rsidP="004B24D3">
      <w:pPr>
        <w:spacing w:after="0" w:line="360" w:lineRule="auto"/>
        <w:ind w:firstLine="709"/>
        <w:jc w:val="both"/>
        <w:rPr>
          <w:rFonts w:ascii="Times New Roman" w:eastAsia="Times New Roman" w:hAnsi="Times New Roman" w:cs="Times New Roman"/>
          <w:color w:val="000000"/>
          <w:sz w:val="28"/>
          <w:szCs w:val="28"/>
          <w:lang w:eastAsia="ru-RU"/>
        </w:rPr>
      </w:pPr>
    </w:p>
    <w:p w14:paraId="7BEB33AF"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19756CE6" wp14:editId="612931BA">
            <wp:extent cx="4453548" cy="6233823"/>
            <wp:effectExtent l="0" t="0" r="4445" b="0"/>
            <wp:docPr id="8304618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1880" name="Рисунок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505824" cy="6306997"/>
                    </a:xfrm>
                    <a:prstGeom prst="rect">
                      <a:avLst/>
                    </a:prstGeom>
                    <a:noFill/>
                    <a:ln>
                      <a:noFill/>
                    </a:ln>
                  </pic:spPr>
                </pic:pic>
              </a:graphicData>
            </a:graphic>
          </wp:inline>
        </w:drawing>
      </w:r>
    </w:p>
    <w:p w14:paraId="092ACD4B"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7. Диаграмма активности процесса управления бюджетами и целями</w:t>
      </w:r>
    </w:p>
    <w:p w14:paraId="7A5B520A" w14:textId="77777777" w:rsidR="001E0836" w:rsidRDefault="001E0836" w:rsidP="004B24D3">
      <w:pPr>
        <w:spacing w:after="0" w:line="360" w:lineRule="auto"/>
        <w:ind w:firstLine="709"/>
        <w:jc w:val="both"/>
        <w:rPr>
          <w:rFonts w:ascii="Times New Roman" w:eastAsia="Times New Roman" w:hAnsi="Times New Roman" w:cs="Times New Roman"/>
          <w:color w:val="000000"/>
          <w:sz w:val="28"/>
          <w:szCs w:val="28"/>
          <w:lang w:eastAsia="ru-RU"/>
        </w:rPr>
      </w:pPr>
      <w:bookmarkStart w:id="14" w:name="_Toc152061579"/>
      <w:bookmarkStart w:id="15" w:name="_Toc215943550"/>
      <w:r w:rsidRPr="001E0836">
        <w:rPr>
          <w:rFonts w:ascii="Times New Roman" w:eastAsia="Times New Roman" w:hAnsi="Times New Roman" w:cs="Times New Roman"/>
          <w:color w:val="000000"/>
          <w:sz w:val="28"/>
          <w:szCs w:val="28"/>
          <w:lang w:eastAsia="ru-RU"/>
        </w:rPr>
        <w:t>Диаграммы активности детализируют внутреннюю логику работы модуля, отражая последовательность операций, условия ветвления и взаимодействие бизнес-сервисов при выполнении пользовательских сценариев.</w:t>
      </w:r>
    </w:p>
    <w:p w14:paraId="4026A79A" w14:textId="5DB4C0F5" w:rsidR="00217B36" w:rsidRDefault="00A82B7A" w:rsidP="004B24D3">
      <w:pPr>
        <w:spacing w:after="0" w:line="360" w:lineRule="auto"/>
        <w:ind w:firstLine="709"/>
        <w:jc w:val="both"/>
        <w:rPr>
          <w:rFonts w:ascii="Times New Roman" w:eastAsia="Arial Unicode MS" w:hAnsi="Times New Roman" w:cs="Times New Roman"/>
          <w:b/>
          <w:bCs/>
          <w:sz w:val="28"/>
          <w:szCs w:val="28"/>
        </w:rPr>
      </w:pPr>
      <w:r>
        <w:rPr>
          <w:rFonts w:ascii="Times New Roman" w:eastAsia="Arial Unicode MS" w:hAnsi="Times New Roman" w:cs="Times New Roman"/>
          <w:b/>
          <w:bCs/>
          <w:sz w:val="28"/>
          <w:szCs w:val="28"/>
        </w:rPr>
        <w:lastRenderedPageBreak/>
        <w:t>2.4.3 Диаграмма последовательности</w:t>
      </w:r>
      <w:bookmarkEnd w:id="14"/>
      <w:bookmarkEnd w:id="15"/>
    </w:p>
    <w:p w14:paraId="31FA7798" w14:textId="36A5919D" w:rsidR="0085778B" w:rsidRDefault="0085778B" w:rsidP="004B24D3">
      <w:pPr>
        <w:spacing w:after="0" w:line="360" w:lineRule="auto"/>
        <w:ind w:firstLine="709"/>
        <w:jc w:val="both"/>
        <w:rPr>
          <w:rFonts w:ascii="Times New Roman" w:eastAsia="Times New Roman" w:hAnsi="Times New Roman" w:cs="Times New Roman"/>
          <w:color w:val="000000"/>
          <w:sz w:val="28"/>
          <w:szCs w:val="28"/>
          <w:lang w:eastAsia="ru-RU"/>
        </w:rPr>
      </w:pPr>
      <w:r w:rsidRPr="0085778B">
        <w:rPr>
          <w:rFonts w:ascii="Times New Roman" w:eastAsia="Times New Roman" w:hAnsi="Times New Roman" w:cs="Times New Roman"/>
          <w:color w:val="000000"/>
          <w:sz w:val="28"/>
          <w:szCs w:val="28"/>
          <w:lang w:eastAsia="ru-RU"/>
        </w:rPr>
        <w:t>Диаграммы последовательности используются для описания взаимодействия компонентов системы при выполнении пользовательских операций.</w:t>
      </w:r>
    </w:p>
    <w:p w14:paraId="6AA59B3B" w14:textId="77777777" w:rsidR="00C27F90" w:rsidRDefault="00C27F90" w:rsidP="004B24D3">
      <w:pPr>
        <w:spacing w:after="0" w:line="360" w:lineRule="auto"/>
        <w:ind w:firstLine="709"/>
        <w:jc w:val="both"/>
        <w:rPr>
          <w:rFonts w:ascii="Times New Roman" w:eastAsia="Times New Roman" w:hAnsi="Times New Roman" w:cs="Times New Roman"/>
          <w:color w:val="000000"/>
          <w:sz w:val="28"/>
          <w:szCs w:val="28"/>
          <w:lang w:eastAsia="ru-RU"/>
        </w:rPr>
      </w:pPr>
      <w:r w:rsidRPr="00C27F90">
        <w:rPr>
          <w:rFonts w:ascii="Times New Roman" w:eastAsia="Times New Roman" w:hAnsi="Times New Roman" w:cs="Times New Roman"/>
          <w:color w:val="000000"/>
          <w:sz w:val="28"/>
          <w:szCs w:val="28"/>
          <w:lang w:eastAsia="ru-RU"/>
        </w:rPr>
        <w:t>Для модуля разработаны диаграммы последовательности, описывающие процессы отображения дашборда и обработки новых финансовых операций.</w:t>
      </w:r>
    </w:p>
    <w:p w14:paraId="6E9323C6" w14:textId="5CF18183" w:rsidR="00C27F90" w:rsidRDefault="00C27F90" w:rsidP="004B24D3">
      <w:pPr>
        <w:spacing w:after="0" w:line="360" w:lineRule="auto"/>
        <w:ind w:firstLine="709"/>
        <w:jc w:val="both"/>
        <w:rPr>
          <w:rFonts w:ascii="Times New Roman" w:eastAsia="Times New Roman" w:hAnsi="Times New Roman" w:cs="Times New Roman"/>
          <w:color w:val="000000"/>
          <w:sz w:val="28"/>
          <w:szCs w:val="28"/>
          <w:lang w:eastAsia="ru-RU"/>
        </w:rPr>
      </w:pPr>
      <w:r w:rsidRPr="00C27F90">
        <w:rPr>
          <w:rFonts w:ascii="Times New Roman" w:eastAsia="Times New Roman" w:hAnsi="Times New Roman" w:cs="Times New Roman"/>
          <w:color w:val="000000"/>
          <w:sz w:val="28"/>
          <w:szCs w:val="28"/>
          <w:lang w:eastAsia="ru-RU"/>
        </w:rPr>
        <w:t>Диаграмма последовательности отображения дашборда (рис. 8) показывает процесс получения и обработки аналитических данных [24]. Пользователь инициирует открытие экрана анализа, после чего контроллер получает агрегированные данные из сервиса аналитики и проверяет состояние бюджетов и целей. При выявлении превышения лимитов формируются уведомления, а модуль визуализации подготавливает графики и итоговое представление данных. Дополнительно предусмотрены сценарии формирования детализированного отчёта и экспорта PDF.</w:t>
      </w:r>
    </w:p>
    <w:p w14:paraId="645A6B49"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114300" distR="114300" wp14:anchorId="420F7B12" wp14:editId="1D91F0E8">
            <wp:extent cx="6408752" cy="5017934"/>
            <wp:effectExtent l="0" t="0" r="0" b="0"/>
            <wp:docPr id="5" name="Изображение 5" descr="Последовательности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Последовательности 1"/>
                    <pic:cNvPicPr>
                      <a:picLocks noChangeAspect="1"/>
                    </pic:cNvPicPr>
                  </pic:nvPicPr>
                  <pic:blipFill>
                    <a:blip r:embed="rId17"/>
                    <a:stretch>
                      <a:fillRect/>
                    </a:stretch>
                  </pic:blipFill>
                  <pic:spPr>
                    <a:xfrm>
                      <a:off x="0" y="0"/>
                      <a:ext cx="6420526" cy="5027153"/>
                    </a:xfrm>
                    <a:prstGeom prst="rect">
                      <a:avLst/>
                    </a:prstGeom>
                  </pic:spPr>
                </pic:pic>
              </a:graphicData>
            </a:graphic>
          </wp:inline>
        </w:drawing>
      </w:r>
    </w:p>
    <w:p w14:paraId="7BD2B532"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8. Диаграмма последовательности процесса отображения дашборда и отчетности</w:t>
      </w:r>
    </w:p>
    <w:p w14:paraId="0FEE2297" w14:textId="7D60C0CD" w:rsidR="00C27F90" w:rsidRDefault="00C27F90" w:rsidP="00F377FA">
      <w:pPr>
        <w:spacing w:after="0" w:line="360" w:lineRule="auto"/>
        <w:ind w:firstLine="709"/>
        <w:jc w:val="both"/>
        <w:rPr>
          <w:rFonts w:ascii="Times New Roman" w:eastAsia="Times New Roman" w:hAnsi="Times New Roman" w:cs="Times New Roman"/>
          <w:color w:val="000000"/>
          <w:sz w:val="28"/>
          <w:szCs w:val="28"/>
          <w:lang w:eastAsia="ru-RU"/>
        </w:rPr>
      </w:pPr>
      <w:r w:rsidRPr="00C27F90">
        <w:rPr>
          <w:rFonts w:ascii="Times New Roman" w:eastAsia="Times New Roman" w:hAnsi="Times New Roman" w:cs="Times New Roman"/>
          <w:color w:val="000000"/>
          <w:sz w:val="28"/>
          <w:szCs w:val="28"/>
          <w:lang w:eastAsia="ru-RU"/>
        </w:rPr>
        <w:t xml:space="preserve">Диаграмма последовательности добавления расхода (рис. 9) описывает обработку новой финансовой операции [24]. После ввода данных пользователем транзакция сохраняется в базе данных, затем выполняется пересчёт бюджета и обновление прогресса финансовых целей. При достижении лимитов или целевых значений система формирует уведомления и передаёт их пользователю через </w:t>
      </w:r>
      <w:proofErr w:type="spellStart"/>
      <w:r w:rsidRPr="00C27F90">
        <w:rPr>
          <w:rFonts w:ascii="Times New Roman" w:eastAsia="Times New Roman" w:hAnsi="Times New Roman" w:cs="Times New Roman"/>
          <w:color w:val="000000"/>
          <w:sz w:val="28"/>
          <w:szCs w:val="28"/>
          <w:lang w:eastAsia="ru-RU"/>
        </w:rPr>
        <w:t>push</w:t>
      </w:r>
      <w:proofErr w:type="spellEnd"/>
      <w:r w:rsidRPr="00C27F90">
        <w:rPr>
          <w:rFonts w:ascii="Times New Roman" w:eastAsia="Times New Roman" w:hAnsi="Times New Roman" w:cs="Times New Roman"/>
          <w:color w:val="000000"/>
          <w:sz w:val="28"/>
          <w:szCs w:val="28"/>
          <w:lang w:eastAsia="ru-RU"/>
        </w:rPr>
        <w:t>-сервис.</w:t>
      </w:r>
    </w:p>
    <w:p w14:paraId="4C5DCCD5"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114300" distR="114300" wp14:anchorId="51A7B114" wp14:editId="2941340B">
            <wp:extent cx="6314440" cy="4363720"/>
            <wp:effectExtent l="0" t="0" r="10160" b="17780"/>
            <wp:docPr id="7" name="Изображение 7" descr="Последовательности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Последовательности 2"/>
                    <pic:cNvPicPr>
                      <a:picLocks noChangeAspect="1"/>
                    </pic:cNvPicPr>
                  </pic:nvPicPr>
                  <pic:blipFill>
                    <a:blip r:embed="rId18"/>
                    <a:stretch>
                      <a:fillRect/>
                    </a:stretch>
                  </pic:blipFill>
                  <pic:spPr>
                    <a:xfrm>
                      <a:off x="0" y="0"/>
                      <a:ext cx="6314440" cy="4363720"/>
                    </a:xfrm>
                    <a:prstGeom prst="rect">
                      <a:avLst/>
                    </a:prstGeom>
                  </pic:spPr>
                </pic:pic>
              </a:graphicData>
            </a:graphic>
          </wp:inline>
        </w:drawing>
      </w:r>
    </w:p>
    <w:p w14:paraId="4587EA6F"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9. Диаграмма последовательности процесса добавления расхода, обновления целей и уведомлений</w:t>
      </w:r>
    </w:p>
    <w:p w14:paraId="5AEBFFB5" w14:textId="77777777" w:rsidR="00B53988" w:rsidRDefault="00B53988" w:rsidP="00F377FA">
      <w:pPr>
        <w:spacing w:after="0" w:line="360" w:lineRule="auto"/>
        <w:ind w:firstLine="709"/>
        <w:jc w:val="both"/>
        <w:rPr>
          <w:rFonts w:ascii="Times New Roman" w:eastAsia="Times New Roman" w:hAnsi="Times New Roman" w:cs="Times New Roman"/>
          <w:color w:val="000000"/>
          <w:sz w:val="28"/>
          <w:szCs w:val="28"/>
          <w:lang w:eastAsia="ru-RU"/>
        </w:rPr>
      </w:pPr>
      <w:bookmarkStart w:id="16" w:name="_Toc10"/>
      <w:bookmarkStart w:id="17" w:name="_Toc152061580"/>
      <w:bookmarkStart w:id="18" w:name="_Toc215943551"/>
      <w:r w:rsidRPr="00B53988">
        <w:rPr>
          <w:rFonts w:ascii="Times New Roman" w:eastAsia="Times New Roman" w:hAnsi="Times New Roman" w:cs="Times New Roman"/>
          <w:color w:val="000000"/>
          <w:sz w:val="28"/>
          <w:szCs w:val="28"/>
          <w:lang w:eastAsia="ru-RU"/>
        </w:rPr>
        <w:t>Диаграммы последовательности позволяют определить порядок взаимодействия сервисов, распределение ответственности между компонентами системы и логику обработки пользовательских операций.</w:t>
      </w:r>
    </w:p>
    <w:p w14:paraId="5B679A65" w14:textId="23A70EB5" w:rsidR="00217B36" w:rsidRDefault="00A82B7A" w:rsidP="00F377FA">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2.4.4 Диаграмма классов</w:t>
      </w:r>
      <w:bookmarkEnd w:id="16"/>
      <w:bookmarkEnd w:id="17"/>
      <w:bookmarkEnd w:id="18"/>
    </w:p>
    <w:p w14:paraId="4026DD1C" w14:textId="77777777" w:rsidR="00B53988" w:rsidRDefault="00B53988" w:rsidP="00F377FA">
      <w:pPr>
        <w:spacing w:after="0" w:line="360" w:lineRule="auto"/>
        <w:ind w:firstLine="709"/>
        <w:jc w:val="both"/>
        <w:rPr>
          <w:rFonts w:ascii="Times New Roman" w:eastAsia="Times New Roman" w:hAnsi="Times New Roman" w:cs="Times New Roman"/>
          <w:color w:val="000000"/>
          <w:sz w:val="28"/>
          <w:szCs w:val="28"/>
          <w:lang w:eastAsia="ru-RU"/>
        </w:rPr>
      </w:pPr>
      <w:bookmarkStart w:id="19" w:name="_Toc215943552"/>
      <w:bookmarkStart w:id="20" w:name="_Toc152061581"/>
      <w:r w:rsidRPr="00B53988">
        <w:rPr>
          <w:rFonts w:ascii="Times New Roman" w:eastAsia="Times New Roman" w:hAnsi="Times New Roman" w:cs="Times New Roman"/>
          <w:color w:val="000000"/>
          <w:sz w:val="28"/>
          <w:szCs w:val="28"/>
          <w:lang w:eastAsia="ru-RU"/>
        </w:rPr>
        <w:t>Диаграмма классов (рис. 10) определяет объектную структуру модуля анализа и контроля финансов и отражает взаимосвязи между ключевыми сущностями системы.</w:t>
      </w:r>
    </w:p>
    <w:p w14:paraId="0FE19099" w14:textId="77777777" w:rsidR="00B53988" w:rsidRDefault="00B53988" w:rsidP="00F377FA">
      <w:pPr>
        <w:spacing w:after="0" w:line="360" w:lineRule="auto"/>
        <w:ind w:firstLine="709"/>
        <w:jc w:val="both"/>
        <w:rPr>
          <w:rFonts w:ascii="Times New Roman" w:eastAsia="Times New Roman" w:hAnsi="Times New Roman" w:cs="Times New Roman"/>
          <w:color w:val="000000"/>
          <w:sz w:val="28"/>
          <w:szCs w:val="28"/>
          <w:lang w:eastAsia="ru-RU"/>
        </w:rPr>
      </w:pPr>
      <w:r w:rsidRPr="00B53988">
        <w:rPr>
          <w:rFonts w:ascii="Times New Roman" w:eastAsia="Times New Roman" w:hAnsi="Times New Roman" w:cs="Times New Roman"/>
          <w:color w:val="000000"/>
          <w:sz w:val="28"/>
          <w:szCs w:val="28"/>
          <w:lang w:eastAsia="ru-RU"/>
        </w:rPr>
        <w:t xml:space="preserve">Центральным элементом модели является класс User, связанный с транзакциями, бюджетами, финансовыми целями и уведомлениями. Финансовые операции представлены классом </w:t>
      </w:r>
      <w:proofErr w:type="spellStart"/>
      <w:r w:rsidRPr="00B53988">
        <w:rPr>
          <w:rFonts w:ascii="Times New Roman" w:eastAsia="Times New Roman" w:hAnsi="Times New Roman" w:cs="Times New Roman"/>
          <w:color w:val="000000"/>
          <w:sz w:val="28"/>
          <w:szCs w:val="28"/>
          <w:lang w:eastAsia="ru-RU"/>
        </w:rPr>
        <w:t>Transaction</w:t>
      </w:r>
      <w:proofErr w:type="spellEnd"/>
      <w:r w:rsidRPr="00B53988">
        <w:rPr>
          <w:rFonts w:ascii="Times New Roman" w:eastAsia="Times New Roman" w:hAnsi="Times New Roman" w:cs="Times New Roman"/>
          <w:color w:val="000000"/>
          <w:sz w:val="28"/>
          <w:szCs w:val="28"/>
          <w:lang w:eastAsia="ru-RU"/>
        </w:rPr>
        <w:t xml:space="preserve"> и классифицируются с помощью сущности </w:t>
      </w:r>
      <w:proofErr w:type="spellStart"/>
      <w:r w:rsidRPr="00B53988">
        <w:rPr>
          <w:rFonts w:ascii="Times New Roman" w:eastAsia="Times New Roman" w:hAnsi="Times New Roman" w:cs="Times New Roman"/>
          <w:color w:val="000000"/>
          <w:sz w:val="28"/>
          <w:szCs w:val="28"/>
          <w:lang w:eastAsia="ru-RU"/>
        </w:rPr>
        <w:t>Category</w:t>
      </w:r>
      <w:proofErr w:type="spellEnd"/>
      <w:r w:rsidRPr="00B53988">
        <w:rPr>
          <w:rFonts w:ascii="Times New Roman" w:eastAsia="Times New Roman" w:hAnsi="Times New Roman" w:cs="Times New Roman"/>
          <w:color w:val="000000"/>
          <w:sz w:val="28"/>
          <w:szCs w:val="28"/>
          <w:lang w:eastAsia="ru-RU"/>
        </w:rPr>
        <w:t xml:space="preserve">. Подсистема визуализации включает </w:t>
      </w:r>
      <w:proofErr w:type="spellStart"/>
      <w:r w:rsidRPr="00B53988">
        <w:rPr>
          <w:rFonts w:ascii="Times New Roman" w:eastAsia="Times New Roman" w:hAnsi="Times New Roman" w:cs="Times New Roman"/>
          <w:color w:val="000000"/>
          <w:sz w:val="28"/>
          <w:szCs w:val="28"/>
          <w:lang w:eastAsia="ru-RU"/>
        </w:rPr>
        <w:t>Dashboard</w:t>
      </w:r>
      <w:proofErr w:type="spellEnd"/>
      <w:r w:rsidRPr="00B53988">
        <w:rPr>
          <w:rFonts w:ascii="Times New Roman" w:eastAsia="Times New Roman" w:hAnsi="Times New Roman" w:cs="Times New Roman"/>
          <w:color w:val="000000"/>
          <w:sz w:val="28"/>
          <w:szCs w:val="28"/>
          <w:lang w:eastAsia="ru-RU"/>
        </w:rPr>
        <w:t xml:space="preserve">, набор классов графиков и модуль формирования отчётов. Блок бюджетирования реализован классом Budget и связанными ограничениями </w:t>
      </w:r>
      <w:r w:rsidRPr="00B53988">
        <w:rPr>
          <w:rFonts w:ascii="Times New Roman" w:eastAsia="Times New Roman" w:hAnsi="Times New Roman" w:cs="Times New Roman"/>
          <w:color w:val="000000"/>
          <w:sz w:val="28"/>
          <w:szCs w:val="28"/>
          <w:lang w:eastAsia="ru-RU"/>
        </w:rPr>
        <w:lastRenderedPageBreak/>
        <w:t xml:space="preserve">категорий расходов. Финансовое планирование представлено классом </w:t>
      </w:r>
      <w:proofErr w:type="spellStart"/>
      <w:r w:rsidRPr="00B53988">
        <w:rPr>
          <w:rFonts w:ascii="Times New Roman" w:eastAsia="Times New Roman" w:hAnsi="Times New Roman" w:cs="Times New Roman"/>
          <w:color w:val="000000"/>
          <w:sz w:val="28"/>
          <w:szCs w:val="28"/>
          <w:lang w:eastAsia="ru-RU"/>
        </w:rPr>
        <w:t>FinancialGoal</w:t>
      </w:r>
      <w:proofErr w:type="spellEnd"/>
      <w:r w:rsidRPr="00B53988">
        <w:rPr>
          <w:rFonts w:ascii="Times New Roman" w:eastAsia="Times New Roman" w:hAnsi="Times New Roman" w:cs="Times New Roman"/>
          <w:color w:val="000000"/>
          <w:sz w:val="28"/>
          <w:szCs w:val="28"/>
          <w:lang w:eastAsia="ru-RU"/>
        </w:rPr>
        <w:t xml:space="preserve">, а система уведомлений — сущностями </w:t>
      </w:r>
      <w:proofErr w:type="spellStart"/>
      <w:r w:rsidRPr="00B53988">
        <w:rPr>
          <w:rFonts w:ascii="Times New Roman" w:eastAsia="Times New Roman" w:hAnsi="Times New Roman" w:cs="Times New Roman"/>
          <w:color w:val="000000"/>
          <w:sz w:val="28"/>
          <w:szCs w:val="28"/>
          <w:lang w:eastAsia="ru-RU"/>
        </w:rPr>
        <w:t>Notification</w:t>
      </w:r>
      <w:proofErr w:type="spellEnd"/>
      <w:r w:rsidRPr="00B53988">
        <w:rPr>
          <w:rFonts w:ascii="Times New Roman" w:eastAsia="Times New Roman" w:hAnsi="Times New Roman" w:cs="Times New Roman"/>
          <w:color w:val="000000"/>
          <w:sz w:val="28"/>
          <w:szCs w:val="28"/>
          <w:lang w:eastAsia="ru-RU"/>
        </w:rPr>
        <w:t xml:space="preserve"> и </w:t>
      </w:r>
      <w:proofErr w:type="spellStart"/>
      <w:r w:rsidRPr="00B53988">
        <w:rPr>
          <w:rFonts w:ascii="Times New Roman" w:eastAsia="Times New Roman" w:hAnsi="Times New Roman" w:cs="Times New Roman"/>
          <w:color w:val="000000"/>
          <w:sz w:val="28"/>
          <w:szCs w:val="28"/>
          <w:lang w:eastAsia="ru-RU"/>
        </w:rPr>
        <w:t>NotificationService</w:t>
      </w:r>
      <w:proofErr w:type="spellEnd"/>
      <w:r w:rsidRPr="00B53988">
        <w:rPr>
          <w:rFonts w:ascii="Times New Roman" w:eastAsia="Times New Roman" w:hAnsi="Times New Roman" w:cs="Times New Roman"/>
          <w:color w:val="000000"/>
          <w:sz w:val="28"/>
          <w:szCs w:val="28"/>
          <w:lang w:eastAsia="ru-RU"/>
        </w:rPr>
        <w:t xml:space="preserve"> [24].</w:t>
      </w:r>
    </w:p>
    <w:p w14:paraId="2F340AED" w14:textId="57E6003E" w:rsidR="00B53988" w:rsidRDefault="00B53988" w:rsidP="00F377FA">
      <w:pPr>
        <w:spacing w:after="0" w:line="360" w:lineRule="auto"/>
        <w:ind w:firstLine="709"/>
        <w:jc w:val="both"/>
        <w:rPr>
          <w:rFonts w:ascii="Times New Roman" w:eastAsia="Times New Roman" w:hAnsi="Times New Roman" w:cs="Times New Roman"/>
          <w:color w:val="000000"/>
          <w:sz w:val="28"/>
          <w:szCs w:val="28"/>
          <w:lang w:eastAsia="ru-RU"/>
        </w:rPr>
      </w:pPr>
      <w:r w:rsidRPr="00B53988">
        <w:rPr>
          <w:rFonts w:ascii="Times New Roman" w:eastAsia="Times New Roman" w:hAnsi="Times New Roman" w:cs="Times New Roman"/>
          <w:color w:val="000000"/>
          <w:sz w:val="28"/>
          <w:szCs w:val="28"/>
          <w:lang w:eastAsia="ru-RU"/>
        </w:rPr>
        <w:t xml:space="preserve">Диаграмма классов служит основой для проектирования структуры базы данных и реализации бизнес-логики приложения на стороне </w:t>
      </w:r>
      <w:proofErr w:type="spellStart"/>
      <w:r w:rsidRPr="00B53988">
        <w:rPr>
          <w:rFonts w:ascii="Times New Roman" w:eastAsia="Times New Roman" w:hAnsi="Times New Roman" w:cs="Times New Roman"/>
          <w:color w:val="000000"/>
          <w:sz w:val="28"/>
          <w:szCs w:val="28"/>
          <w:lang w:eastAsia="ru-RU"/>
        </w:rPr>
        <w:t>backend</w:t>
      </w:r>
      <w:proofErr w:type="spellEnd"/>
      <w:r w:rsidRPr="00B53988">
        <w:rPr>
          <w:rFonts w:ascii="Times New Roman" w:eastAsia="Times New Roman" w:hAnsi="Times New Roman" w:cs="Times New Roman"/>
          <w:color w:val="000000"/>
          <w:sz w:val="28"/>
          <w:szCs w:val="28"/>
          <w:lang w:eastAsia="ru-RU"/>
        </w:rPr>
        <w:t xml:space="preserve"> и </w:t>
      </w:r>
      <w:proofErr w:type="spellStart"/>
      <w:r w:rsidRPr="00B53988">
        <w:rPr>
          <w:rFonts w:ascii="Times New Roman" w:eastAsia="Times New Roman" w:hAnsi="Times New Roman" w:cs="Times New Roman"/>
          <w:color w:val="000000"/>
          <w:sz w:val="28"/>
          <w:szCs w:val="28"/>
          <w:lang w:eastAsia="ru-RU"/>
        </w:rPr>
        <w:t>frontend</w:t>
      </w:r>
      <w:proofErr w:type="spellEnd"/>
      <w:r w:rsidRPr="00B53988">
        <w:rPr>
          <w:rFonts w:ascii="Times New Roman" w:eastAsia="Times New Roman" w:hAnsi="Times New Roman" w:cs="Times New Roman"/>
          <w:color w:val="000000"/>
          <w:sz w:val="28"/>
          <w:szCs w:val="28"/>
          <w:lang w:eastAsia="ru-RU"/>
        </w:rPr>
        <w:t>.</w:t>
      </w:r>
    </w:p>
    <w:p w14:paraId="7312968F"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4576536D" wp14:editId="71F629E2">
            <wp:extent cx="5565913" cy="4725012"/>
            <wp:effectExtent l="0" t="0" r="0" b="0"/>
            <wp:docPr id="154968397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83976" name="Рисунок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90843" cy="4746176"/>
                    </a:xfrm>
                    <a:prstGeom prst="rect">
                      <a:avLst/>
                    </a:prstGeom>
                    <a:noFill/>
                    <a:ln>
                      <a:noFill/>
                    </a:ln>
                  </pic:spPr>
                </pic:pic>
              </a:graphicData>
            </a:graphic>
          </wp:inline>
        </w:drawing>
      </w:r>
    </w:p>
    <w:p w14:paraId="2B26DA78"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10. Диаграмма классов модуля анализа и контроля финансов</w:t>
      </w:r>
    </w:p>
    <w:p w14:paraId="5ABC2B1F" w14:textId="77777777" w:rsidR="00242A99" w:rsidRDefault="00242A99" w:rsidP="00F377FA">
      <w:pPr>
        <w:spacing w:after="0" w:line="360" w:lineRule="auto"/>
        <w:ind w:firstLine="709"/>
        <w:jc w:val="both"/>
        <w:rPr>
          <w:rFonts w:ascii="Times New Roman" w:eastAsia="Times New Roman" w:hAnsi="Times New Roman" w:cs="Times New Roman"/>
          <w:color w:val="000000"/>
          <w:sz w:val="28"/>
          <w:szCs w:val="28"/>
          <w:lang w:eastAsia="ru-RU"/>
        </w:rPr>
      </w:pPr>
    </w:p>
    <w:p w14:paraId="3EEF042B" w14:textId="19716C13" w:rsidR="00217B36" w:rsidRDefault="00A82B7A" w:rsidP="00F377FA">
      <w:pPr>
        <w:spacing w:after="0" w:line="360" w:lineRule="auto"/>
        <w:ind w:firstLine="709"/>
        <w:jc w:val="both"/>
        <w:rPr>
          <w:rFonts w:ascii="Times New Roman" w:hAnsi="Times New Roman" w:cs="Times New Roman"/>
          <w:b/>
          <w:bCs/>
          <w:sz w:val="28"/>
          <w:szCs w:val="28"/>
          <w:u w:color="000000"/>
        </w:rPr>
      </w:pPr>
      <w:bookmarkStart w:id="21" w:name="_Toc152061582"/>
      <w:bookmarkStart w:id="22" w:name="_Toc215943553"/>
      <w:bookmarkEnd w:id="19"/>
      <w:bookmarkEnd w:id="20"/>
      <w:r>
        <w:rPr>
          <w:rFonts w:ascii="Times New Roman" w:hAnsi="Times New Roman" w:cs="Times New Roman"/>
          <w:b/>
          <w:bCs/>
          <w:sz w:val="28"/>
          <w:szCs w:val="28"/>
          <w:u w:color="000000"/>
        </w:rPr>
        <w:t>2.</w:t>
      </w:r>
      <w:r w:rsidR="0063393D">
        <w:rPr>
          <w:rFonts w:ascii="Times New Roman" w:hAnsi="Times New Roman" w:cs="Times New Roman"/>
          <w:b/>
          <w:bCs/>
          <w:sz w:val="28"/>
          <w:szCs w:val="28"/>
          <w:u w:color="000000"/>
        </w:rPr>
        <w:t>5</w:t>
      </w:r>
      <w:r>
        <w:rPr>
          <w:rFonts w:ascii="Times New Roman" w:hAnsi="Times New Roman" w:cs="Times New Roman"/>
          <w:b/>
          <w:bCs/>
          <w:sz w:val="28"/>
          <w:szCs w:val="28"/>
          <w:u w:color="000000"/>
        </w:rPr>
        <w:t xml:space="preserve"> Архитектура </w:t>
      </w:r>
      <w:r w:rsidR="008302E5" w:rsidRPr="008302E5">
        <w:rPr>
          <w:rFonts w:ascii="Times New Roman" w:hAnsi="Times New Roman" w:cs="Times New Roman"/>
          <w:b/>
          <w:bCs/>
          <w:sz w:val="28"/>
          <w:szCs w:val="28"/>
          <w:u w:color="000000"/>
        </w:rPr>
        <w:t>и технологии реализации</w:t>
      </w:r>
    </w:p>
    <w:p w14:paraId="0BB54564" w14:textId="77777777" w:rsidR="00242A99" w:rsidRDefault="00242A99" w:rsidP="00F377FA">
      <w:pPr>
        <w:spacing w:after="0" w:line="360" w:lineRule="auto"/>
        <w:ind w:firstLine="709"/>
        <w:jc w:val="both"/>
        <w:rPr>
          <w:rFonts w:ascii="Times New Roman" w:hAnsi="Times New Roman" w:cs="Times New Roman"/>
          <w:b/>
          <w:bCs/>
          <w:sz w:val="28"/>
          <w:szCs w:val="28"/>
          <w:u w:color="000000"/>
        </w:rPr>
      </w:pPr>
    </w:p>
    <w:p w14:paraId="7BB2A19A" w14:textId="0D6ABEA6" w:rsidR="008302E5" w:rsidRDefault="008302E5" w:rsidP="00F377FA">
      <w:pPr>
        <w:spacing w:after="0" w:line="360" w:lineRule="auto"/>
        <w:ind w:firstLine="709"/>
        <w:jc w:val="both"/>
        <w:rPr>
          <w:rFonts w:ascii="Times New Roman" w:hAnsi="Times New Roman" w:cs="Times New Roman"/>
          <w:sz w:val="28"/>
          <w:szCs w:val="28"/>
          <w:u w:color="000000"/>
        </w:rPr>
      </w:pPr>
      <w:r w:rsidRPr="008302E5">
        <w:rPr>
          <w:rFonts w:ascii="Times New Roman" w:hAnsi="Times New Roman" w:cs="Times New Roman"/>
          <w:sz w:val="28"/>
          <w:szCs w:val="28"/>
          <w:u w:color="000000"/>
        </w:rPr>
        <w:t xml:space="preserve">Архитектура разрабатываемого модуля анализа и контроля финансов базируется на микросервисном принципе [30], что позволяет гибко масштабировать отдельные компоненты системы в зависимости от нагрузки. В рамках проекта </w:t>
      </w:r>
      <w:proofErr w:type="spellStart"/>
      <w:r w:rsidRPr="008302E5">
        <w:rPr>
          <w:rFonts w:ascii="Times New Roman" w:hAnsi="Times New Roman" w:cs="Times New Roman"/>
          <w:sz w:val="28"/>
          <w:szCs w:val="28"/>
          <w:u w:color="000000"/>
        </w:rPr>
        <w:t>FinApp</w:t>
      </w:r>
      <w:proofErr w:type="spellEnd"/>
      <w:r w:rsidRPr="008302E5">
        <w:rPr>
          <w:rFonts w:ascii="Times New Roman" w:hAnsi="Times New Roman" w:cs="Times New Roman"/>
          <w:sz w:val="28"/>
          <w:szCs w:val="28"/>
          <w:u w:color="000000"/>
        </w:rPr>
        <w:t xml:space="preserve"> выделены три доменных сервиса: сбор и обработка </w:t>
      </w:r>
      <w:r w:rsidRPr="008302E5">
        <w:rPr>
          <w:rFonts w:ascii="Times New Roman" w:hAnsi="Times New Roman" w:cs="Times New Roman"/>
          <w:sz w:val="28"/>
          <w:szCs w:val="28"/>
          <w:u w:color="000000"/>
        </w:rPr>
        <w:lastRenderedPageBreak/>
        <w:t>транзакций, управление подписками пользователей и непосредственно модуль анализа и контроля. Все перечисленные сервисы предполагается объединить в единый репозиторий (</w:t>
      </w:r>
      <w:proofErr w:type="spellStart"/>
      <w:r w:rsidRPr="008302E5">
        <w:rPr>
          <w:rFonts w:ascii="Times New Roman" w:hAnsi="Times New Roman" w:cs="Times New Roman"/>
          <w:sz w:val="28"/>
          <w:szCs w:val="28"/>
          <w:u w:color="000000"/>
        </w:rPr>
        <w:t>monorepo</w:t>
      </w:r>
      <w:proofErr w:type="spellEnd"/>
      <w:r w:rsidRPr="008302E5">
        <w:rPr>
          <w:rFonts w:ascii="Times New Roman" w:hAnsi="Times New Roman" w:cs="Times New Roman"/>
          <w:sz w:val="28"/>
          <w:szCs w:val="28"/>
          <w:u w:color="000000"/>
        </w:rPr>
        <w:t>), что упростит управление версиями, организацию непрерывной интеграции и поставки (CI/CD), а также сквозное тестирование взаимодействия компонентов. Взаимодействие между сервисами организовано по принципу синхронных вызовов REST, при этом единой точкой входа для всех клиентских приложений служит API Gateway. Такое решение обеспечивает централизованную маршрутизацию запросов, единую аутентификацию и авторизацию, контроль доступа, а также сбор метрик производительности.</w:t>
      </w:r>
    </w:p>
    <w:bookmarkEnd w:id="21"/>
    <w:bookmarkEnd w:id="22"/>
    <w:p w14:paraId="727FCA66" w14:textId="09E59C51" w:rsidR="00217B36" w:rsidRDefault="00A82B7A" w:rsidP="00F377FA">
      <w:pPr>
        <w:spacing w:after="0" w:line="360" w:lineRule="auto"/>
        <w:ind w:firstLine="709"/>
        <w:jc w:val="both"/>
        <w:rPr>
          <w:rFonts w:ascii="Times New Roman" w:hAnsi="Times New Roman" w:cs="Times New Roman"/>
          <w:b/>
          <w:bCs/>
          <w:sz w:val="28"/>
          <w:szCs w:val="28"/>
          <w:u w:color="000000"/>
        </w:rPr>
      </w:pPr>
      <w:r>
        <w:rPr>
          <w:rFonts w:ascii="Times New Roman" w:hAnsi="Times New Roman" w:cs="Times New Roman"/>
          <w:b/>
          <w:bCs/>
          <w:sz w:val="28"/>
          <w:szCs w:val="28"/>
          <w:u w:color="000000"/>
        </w:rPr>
        <w:t>2.</w:t>
      </w:r>
      <w:r w:rsidR="0063393D">
        <w:rPr>
          <w:rFonts w:ascii="Times New Roman" w:hAnsi="Times New Roman" w:cs="Times New Roman"/>
          <w:b/>
          <w:bCs/>
          <w:sz w:val="28"/>
          <w:szCs w:val="28"/>
          <w:u w:color="000000"/>
        </w:rPr>
        <w:t>5</w:t>
      </w:r>
      <w:r>
        <w:rPr>
          <w:rFonts w:ascii="Times New Roman" w:hAnsi="Times New Roman" w:cs="Times New Roman"/>
          <w:b/>
          <w:bCs/>
          <w:sz w:val="28"/>
          <w:szCs w:val="28"/>
          <w:u w:color="000000"/>
        </w:rPr>
        <w:t>.1 Модульная структура (подсистемы)</w:t>
      </w:r>
    </w:p>
    <w:p w14:paraId="5C175F78" w14:textId="784C69A8" w:rsidR="002D340A" w:rsidRPr="002D340A" w:rsidRDefault="002D340A" w:rsidP="00F377FA">
      <w:pPr>
        <w:spacing w:after="0" w:line="360" w:lineRule="auto"/>
        <w:ind w:firstLine="709"/>
        <w:jc w:val="both"/>
        <w:rPr>
          <w:rFonts w:ascii="Times New Roman" w:eastAsia="Times New Roman" w:hAnsi="Times New Roman" w:cs="Times New Roman"/>
          <w:color w:val="000000"/>
          <w:sz w:val="28"/>
          <w:szCs w:val="28"/>
          <w:lang w:eastAsia="ru-RU"/>
        </w:rPr>
      </w:pPr>
      <w:r w:rsidRPr="002D340A">
        <w:rPr>
          <w:rFonts w:ascii="Times New Roman" w:eastAsia="Times New Roman" w:hAnsi="Times New Roman" w:cs="Times New Roman"/>
          <w:color w:val="000000"/>
          <w:sz w:val="28"/>
          <w:szCs w:val="28"/>
          <w:lang w:eastAsia="ru-RU"/>
        </w:rPr>
        <w:t>Архитектура модуля анализа и контроля финансов построена по модульному принципу и включает несколько взаимосвязанных подсистем, обеспечивающих полный цикл обработки данных — от получения транзакций до формирования аналитических отчётов и интеллектуальных уведомлений. Каждая подсистема отвечает за строго определённый набор функций и взаимодействует с другими через стандартизированные интерфейсы, что обеспечивает высокую связность внутри модулей и слабую связанность между ними.</w:t>
      </w:r>
    </w:p>
    <w:p w14:paraId="45B275B5" w14:textId="508D304E" w:rsidR="002D340A" w:rsidRDefault="002D340A" w:rsidP="00F377FA">
      <w:pPr>
        <w:spacing w:after="0" w:line="360" w:lineRule="auto"/>
        <w:ind w:firstLine="709"/>
        <w:jc w:val="both"/>
        <w:rPr>
          <w:rFonts w:ascii="Times New Roman" w:eastAsia="Times New Roman" w:hAnsi="Times New Roman" w:cs="Times New Roman"/>
          <w:color w:val="000000"/>
          <w:sz w:val="28"/>
          <w:szCs w:val="28"/>
          <w:lang w:eastAsia="ru-RU"/>
        </w:rPr>
      </w:pPr>
      <w:r w:rsidRPr="002D340A">
        <w:rPr>
          <w:rFonts w:ascii="Times New Roman" w:eastAsia="Times New Roman" w:hAnsi="Times New Roman" w:cs="Times New Roman"/>
          <w:color w:val="000000"/>
          <w:sz w:val="28"/>
          <w:szCs w:val="28"/>
          <w:lang w:eastAsia="ru-RU"/>
        </w:rPr>
        <w:t>На диаграмме подсистем (рис. 1</w:t>
      </w:r>
      <w:r w:rsidR="00444A9D">
        <w:rPr>
          <w:rFonts w:ascii="Times New Roman" w:eastAsia="Times New Roman" w:hAnsi="Times New Roman" w:cs="Times New Roman"/>
          <w:color w:val="000000"/>
          <w:sz w:val="28"/>
          <w:szCs w:val="28"/>
          <w:lang w:eastAsia="ru-RU"/>
        </w:rPr>
        <w:t>2</w:t>
      </w:r>
      <w:r w:rsidRPr="002D340A">
        <w:rPr>
          <w:rFonts w:ascii="Times New Roman" w:eastAsia="Times New Roman" w:hAnsi="Times New Roman" w:cs="Times New Roman"/>
          <w:color w:val="000000"/>
          <w:sz w:val="28"/>
          <w:szCs w:val="28"/>
          <w:lang w:eastAsia="ru-RU"/>
        </w:rPr>
        <w:t>) представлена структурная организация модуля. Выделены шесть ключевых подсистем: </w:t>
      </w:r>
      <w:r w:rsidRPr="00F377FA">
        <w:rPr>
          <w:rFonts w:ascii="Times New Roman" w:eastAsia="Times New Roman" w:hAnsi="Times New Roman" w:cs="Times New Roman"/>
          <w:color w:val="000000"/>
          <w:sz w:val="28"/>
          <w:szCs w:val="28"/>
          <w:lang w:eastAsia="ru-RU"/>
        </w:rPr>
        <w:t>Управление пользователями (User Management), Управление транзакциями (</w:t>
      </w:r>
      <w:proofErr w:type="spellStart"/>
      <w:r w:rsidRPr="00F377FA">
        <w:rPr>
          <w:rFonts w:ascii="Times New Roman" w:eastAsia="Times New Roman" w:hAnsi="Times New Roman" w:cs="Times New Roman"/>
          <w:color w:val="000000"/>
          <w:sz w:val="28"/>
          <w:szCs w:val="28"/>
          <w:lang w:eastAsia="ru-RU"/>
        </w:rPr>
        <w:t>Transaction</w:t>
      </w:r>
      <w:proofErr w:type="spellEnd"/>
      <w:r w:rsidRPr="00F377FA">
        <w:rPr>
          <w:rFonts w:ascii="Times New Roman" w:eastAsia="Times New Roman" w:hAnsi="Times New Roman" w:cs="Times New Roman"/>
          <w:color w:val="000000"/>
          <w:sz w:val="28"/>
          <w:szCs w:val="28"/>
          <w:lang w:eastAsia="ru-RU"/>
        </w:rPr>
        <w:t xml:space="preserve"> </w:t>
      </w:r>
      <w:proofErr w:type="spellStart"/>
      <w:r w:rsidRPr="00F377FA">
        <w:rPr>
          <w:rFonts w:ascii="Times New Roman" w:eastAsia="Times New Roman" w:hAnsi="Times New Roman" w:cs="Times New Roman"/>
          <w:color w:val="000000"/>
          <w:sz w:val="28"/>
          <w:szCs w:val="28"/>
          <w:lang w:eastAsia="ru-RU"/>
        </w:rPr>
        <w:t>Management</w:t>
      </w:r>
      <w:proofErr w:type="spellEnd"/>
      <w:r w:rsidRPr="00F377FA">
        <w:rPr>
          <w:rFonts w:ascii="Times New Roman" w:eastAsia="Times New Roman" w:hAnsi="Times New Roman" w:cs="Times New Roman"/>
          <w:color w:val="000000"/>
          <w:sz w:val="28"/>
          <w:szCs w:val="28"/>
          <w:lang w:eastAsia="ru-RU"/>
        </w:rPr>
        <w:t>), Визуализация и отчётность (</w:t>
      </w:r>
      <w:proofErr w:type="spellStart"/>
      <w:r w:rsidRPr="00F377FA">
        <w:rPr>
          <w:rFonts w:ascii="Times New Roman" w:eastAsia="Times New Roman" w:hAnsi="Times New Roman" w:cs="Times New Roman"/>
          <w:color w:val="000000"/>
          <w:sz w:val="28"/>
          <w:szCs w:val="28"/>
          <w:lang w:eastAsia="ru-RU"/>
        </w:rPr>
        <w:t>Visualization</w:t>
      </w:r>
      <w:proofErr w:type="spellEnd"/>
      <w:r w:rsidRPr="00F377FA">
        <w:rPr>
          <w:rFonts w:ascii="Times New Roman" w:eastAsia="Times New Roman" w:hAnsi="Times New Roman" w:cs="Times New Roman"/>
          <w:color w:val="000000"/>
          <w:sz w:val="28"/>
          <w:szCs w:val="28"/>
          <w:lang w:eastAsia="ru-RU"/>
        </w:rPr>
        <w:t xml:space="preserve"> &amp; </w:t>
      </w:r>
      <w:proofErr w:type="spellStart"/>
      <w:r w:rsidRPr="00F377FA">
        <w:rPr>
          <w:rFonts w:ascii="Times New Roman" w:eastAsia="Times New Roman" w:hAnsi="Times New Roman" w:cs="Times New Roman"/>
          <w:color w:val="000000"/>
          <w:sz w:val="28"/>
          <w:szCs w:val="28"/>
          <w:lang w:eastAsia="ru-RU"/>
        </w:rPr>
        <w:t>Reporting</w:t>
      </w:r>
      <w:proofErr w:type="spellEnd"/>
      <w:r w:rsidRPr="00F377FA">
        <w:rPr>
          <w:rFonts w:ascii="Times New Roman" w:eastAsia="Times New Roman" w:hAnsi="Times New Roman" w:cs="Times New Roman"/>
          <w:color w:val="000000"/>
          <w:sz w:val="28"/>
          <w:szCs w:val="28"/>
          <w:lang w:eastAsia="ru-RU"/>
        </w:rPr>
        <w:t>), Бюджетирование (</w:t>
      </w:r>
      <w:proofErr w:type="spellStart"/>
      <w:r w:rsidRPr="00F377FA">
        <w:rPr>
          <w:rFonts w:ascii="Times New Roman" w:eastAsia="Times New Roman" w:hAnsi="Times New Roman" w:cs="Times New Roman"/>
          <w:color w:val="000000"/>
          <w:sz w:val="28"/>
          <w:szCs w:val="28"/>
          <w:lang w:eastAsia="ru-RU"/>
        </w:rPr>
        <w:t>Budgeting</w:t>
      </w:r>
      <w:proofErr w:type="spellEnd"/>
      <w:r w:rsidRPr="00F377FA">
        <w:rPr>
          <w:rFonts w:ascii="Times New Roman" w:eastAsia="Times New Roman" w:hAnsi="Times New Roman" w:cs="Times New Roman"/>
          <w:color w:val="000000"/>
          <w:sz w:val="28"/>
          <w:szCs w:val="28"/>
          <w:lang w:eastAsia="ru-RU"/>
        </w:rPr>
        <w:t>), Финансовое планирование (</w:t>
      </w:r>
      <w:proofErr w:type="spellStart"/>
      <w:r w:rsidRPr="00F377FA">
        <w:rPr>
          <w:rFonts w:ascii="Times New Roman" w:eastAsia="Times New Roman" w:hAnsi="Times New Roman" w:cs="Times New Roman"/>
          <w:color w:val="000000"/>
          <w:sz w:val="28"/>
          <w:szCs w:val="28"/>
          <w:lang w:eastAsia="ru-RU"/>
        </w:rPr>
        <w:t>Financial</w:t>
      </w:r>
      <w:proofErr w:type="spellEnd"/>
      <w:r w:rsidRPr="00F377FA">
        <w:rPr>
          <w:rFonts w:ascii="Times New Roman" w:eastAsia="Times New Roman" w:hAnsi="Times New Roman" w:cs="Times New Roman"/>
          <w:color w:val="000000"/>
          <w:sz w:val="28"/>
          <w:szCs w:val="28"/>
          <w:lang w:eastAsia="ru-RU"/>
        </w:rPr>
        <w:t xml:space="preserve"> Planning) и Система уведомлений (</w:t>
      </w:r>
      <w:proofErr w:type="spellStart"/>
      <w:r w:rsidRPr="00F377FA">
        <w:rPr>
          <w:rFonts w:ascii="Times New Roman" w:eastAsia="Times New Roman" w:hAnsi="Times New Roman" w:cs="Times New Roman"/>
          <w:color w:val="000000"/>
          <w:sz w:val="28"/>
          <w:szCs w:val="28"/>
          <w:lang w:eastAsia="ru-RU"/>
        </w:rPr>
        <w:t>Notification</w:t>
      </w:r>
      <w:proofErr w:type="spellEnd"/>
      <w:r w:rsidRPr="00F377FA">
        <w:rPr>
          <w:rFonts w:ascii="Times New Roman" w:eastAsia="Times New Roman" w:hAnsi="Times New Roman" w:cs="Times New Roman"/>
          <w:color w:val="000000"/>
          <w:sz w:val="28"/>
          <w:szCs w:val="28"/>
          <w:lang w:eastAsia="ru-RU"/>
        </w:rPr>
        <w:t xml:space="preserve"> </w:t>
      </w:r>
      <w:proofErr w:type="spellStart"/>
      <w:r w:rsidRPr="00F377FA">
        <w:rPr>
          <w:rFonts w:ascii="Times New Roman" w:eastAsia="Times New Roman" w:hAnsi="Times New Roman" w:cs="Times New Roman"/>
          <w:color w:val="000000"/>
          <w:sz w:val="28"/>
          <w:szCs w:val="28"/>
          <w:lang w:eastAsia="ru-RU"/>
        </w:rPr>
        <w:t>System</w:t>
      </w:r>
      <w:proofErr w:type="spellEnd"/>
      <w:r w:rsidRPr="00F377FA">
        <w:rPr>
          <w:rFonts w:ascii="Times New Roman" w:eastAsia="Times New Roman" w:hAnsi="Times New Roman" w:cs="Times New Roman"/>
          <w:color w:val="000000"/>
          <w:sz w:val="28"/>
          <w:szCs w:val="28"/>
          <w:lang w:eastAsia="ru-RU"/>
        </w:rPr>
        <w:t>).</w:t>
      </w:r>
      <w:r w:rsidRPr="002D340A">
        <w:rPr>
          <w:rFonts w:ascii="Times New Roman" w:eastAsia="Times New Roman" w:hAnsi="Times New Roman" w:cs="Times New Roman"/>
          <w:color w:val="000000"/>
          <w:sz w:val="28"/>
          <w:szCs w:val="28"/>
          <w:lang w:eastAsia="ru-RU"/>
        </w:rPr>
        <w:t> Каждая подсистема инкапсулирует логику работы с определённой предметной областью и предоставляет чётко определённые API для взаимодействия с другими компонентами.</w:t>
      </w:r>
    </w:p>
    <w:p w14:paraId="1807E683"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1BEB57D8" wp14:editId="2E95C260">
            <wp:extent cx="6318250" cy="3407410"/>
            <wp:effectExtent l="0" t="0" r="6350" b="2540"/>
            <wp:docPr id="133795854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8542" name="Рисунок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329770" cy="3413443"/>
                    </a:xfrm>
                    <a:prstGeom prst="rect">
                      <a:avLst/>
                    </a:prstGeom>
                    <a:noFill/>
                    <a:ln>
                      <a:noFill/>
                    </a:ln>
                  </pic:spPr>
                </pic:pic>
              </a:graphicData>
            </a:graphic>
          </wp:inline>
        </w:drawing>
      </w:r>
    </w:p>
    <w:p w14:paraId="0222EBE9" w14:textId="188B887A"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1</w:t>
      </w:r>
      <w:r w:rsidR="00444A9D">
        <w:rPr>
          <w:rFonts w:ascii="Times New Roman" w:eastAsia="Times New Roman" w:hAnsi="Times New Roman" w:cs="Times New Roman"/>
          <w:color w:val="000000"/>
          <w:sz w:val="28"/>
          <w:szCs w:val="28"/>
          <w:lang w:eastAsia="ru-RU"/>
        </w:rPr>
        <w:t>2</w:t>
      </w:r>
      <w:r>
        <w:rPr>
          <w:rFonts w:ascii="Times New Roman" w:eastAsia="Times New Roman" w:hAnsi="Times New Roman" w:cs="Times New Roman"/>
          <w:color w:val="000000"/>
          <w:sz w:val="28"/>
          <w:szCs w:val="28"/>
          <w:lang w:eastAsia="ru-RU"/>
        </w:rPr>
        <w:t>. Диаграмма подсистем модуля «Анализ и контроль финансов»</w:t>
      </w:r>
    </w:p>
    <w:p w14:paraId="106B2153" w14:textId="5A8B2754" w:rsidR="002D340A" w:rsidRDefault="002D340A" w:rsidP="00F377FA">
      <w:pPr>
        <w:spacing w:after="0" w:line="360" w:lineRule="auto"/>
        <w:ind w:firstLine="709"/>
        <w:jc w:val="both"/>
        <w:rPr>
          <w:rFonts w:ascii="Times New Roman" w:eastAsia="Times New Roman" w:hAnsi="Times New Roman" w:cs="Times New Roman"/>
          <w:color w:val="000000"/>
          <w:sz w:val="28"/>
          <w:szCs w:val="28"/>
          <w:lang w:eastAsia="ru-RU"/>
        </w:rPr>
      </w:pPr>
      <w:r w:rsidRPr="00F377FA">
        <w:rPr>
          <w:rFonts w:ascii="Times New Roman" w:eastAsia="Times New Roman" w:hAnsi="Times New Roman" w:cs="Times New Roman"/>
          <w:color w:val="000000"/>
          <w:sz w:val="28"/>
          <w:szCs w:val="28"/>
          <w:lang w:eastAsia="ru-RU"/>
        </w:rPr>
        <w:t>Диаграмма связи классов и подсистем (рис. 1</w:t>
      </w:r>
      <w:r w:rsidR="00444A9D" w:rsidRPr="00F377FA">
        <w:rPr>
          <w:rFonts w:ascii="Times New Roman" w:eastAsia="Times New Roman" w:hAnsi="Times New Roman" w:cs="Times New Roman"/>
          <w:color w:val="000000"/>
          <w:sz w:val="28"/>
          <w:szCs w:val="28"/>
          <w:lang w:eastAsia="ru-RU"/>
        </w:rPr>
        <w:t>3</w:t>
      </w:r>
      <w:r w:rsidRPr="00F377FA">
        <w:rPr>
          <w:rFonts w:ascii="Times New Roman" w:eastAsia="Times New Roman" w:hAnsi="Times New Roman" w:cs="Times New Roman"/>
          <w:color w:val="000000"/>
          <w:sz w:val="28"/>
          <w:szCs w:val="28"/>
          <w:lang w:eastAsia="ru-RU"/>
        </w:rPr>
        <w:t>) демонстрирует соответствие между объектной моделью (диаграммой классов) и функциональными подсистемами. Класс User относится к подсистеме управления пользователями; классы </w:t>
      </w:r>
      <w:proofErr w:type="spellStart"/>
      <w:r w:rsidRPr="00F377FA">
        <w:rPr>
          <w:rFonts w:ascii="Times New Roman" w:eastAsia="Times New Roman" w:hAnsi="Times New Roman" w:cs="Times New Roman"/>
          <w:color w:val="000000"/>
          <w:sz w:val="28"/>
          <w:szCs w:val="28"/>
          <w:lang w:eastAsia="ru-RU"/>
        </w:rPr>
        <w:t>Transaction</w:t>
      </w:r>
      <w:proofErr w:type="spellEnd"/>
      <w:r w:rsidRPr="00F377FA">
        <w:rPr>
          <w:rFonts w:ascii="Times New Roman" w:eastAsia="Times New Roman" w:hAnsi="Times New Roman" w:cs="Times New Roman"/>
          <w:color w:val="000000"/>
          <w:sz w:val="28"/>
          <w:szCs w:val="28"/>
          <w:lang w:eastAsia="ru-RU"/>
        </w:rPr>
        <w:t> и </w:t>
      </w:r>
      <w:proofErr w:type="spellStart"/>
      <w:r w:rsidRPr="00F377FA">
        <w:rPr>
          <w:rFonts w:ascii="Times New Roman" w:eastAsia="Times New Roman" w:hAnsi="Times New Roman" w:cs="Times New Roman"/>
          <w:color w:val="000000"/>
          <w:sz w:val="28"/>
          <w:szCs w:val="28"/>
          <w:lang w:eastAsia="ru-RU"/>
        </w:rPr>
        <w:t>Category</w:t>
      </w:r>
      <w:proofErr w:type="spellEnd"/>
      <w:r w:rsidRPr="00F377FA">
        <w:rPr>
          <w:rFonts w:ascii="Times New Roman" w:eastAsia="Times New Roman" w:hAnsi="Times New Roman" w:cs="Times New Roman"/>
          <w:color w:val="000000"/>
          <w:sz w:val="28"/>
          <w:szCs w:val="28"/>
          <w:lang w:eastAsia="ru-RU"/>
        </w:rPr>
        <w:t> входят в подсистему управления транзакциями; классы </w:t>
      </w:r>
      <w:proofErr w:type="spellStart"/>
      <w:r w:rsidRPr="00F377FA">
        <w:rPr>
          <w:rFonts w:ascii="Times New Roman" w:eastAsia="Times New Roman" w:hAnsi="Times New Roman" w:cs="Times New Roman"/>
          <w:color w:val="000000"/>
          <w:sz w:val="28"/>
          <w:szCs w:val="28"/>
          <w:lang w:eastAsia="ru-RU"/>
        </w:rPr>
        <w:t>Dashboard</w:t>
      </w:r>
      <w:proofErr w:type="spellEnd"/>
      <w:r w:rsidRPr="00F377FA">
        <w:rPr>
          <w:rFonts w:ascii="Times New Roman" w:eastAsia="Times New Roman" w:hAnsi="Times New Roman" w:cs="Times New Roman"/>
          <w:color w:val="000000"/>
          <w:sz w:val="28"/>
          <w:szCs w:val="28"/>
          <w:lang w:eastAsia="ru-RU"/>
        </w:rPr>
        <w:t>, </w:t>
      </w:r>
      <w:proofErr w:type="spellStart"/>
      <w:r w:rsidRPr="00F377FA">
        <w:rPr>
          <w:rFonts w:ascii="Times New Roman" w:eastAsia="Times New Roman" w:hAnsi="Times New Roman" w:cs="Times New Roman"/>
          <w:color w:val="000000"/>
          <w:sz w:val="28"/>
          <w:szCs w:val="28"/>
          <w:lang w:eastAsia="ru-RU"/>
        </w:rPr>
        <w:t>Chart</w:t>
      </w:r>
      <w:proofErr w:type="spellEnd"/>
      <w:r w:rsidRPr="00F377FA">
        <w:rPr>
          <w:rFonts w:ascii="Times New Roman" w:eastAsia="Times New Roman" w:hAnsi="Times New Roman" w:cs="Times New Roman"/>
          <w:color w:val="000000"/>
          <w:sz w:val="28"/>
          <w:szCs w:val="28"/>
          <w:lang w:eastAsia="ru-RU"/>
        </w:rPr>
        <w:t>, </w:t>
      </w:r>
      <w:proofErr w:type="spellStart"/>
      <w:r w:rsidRPr="00F377FA">
        <w:rPr>
          <w:rFonts w:ascii="Times New Roman" w:eastAsia="Times New Roman" w:hAnsi="Times New Roman" w:cs="Times New Roman"/>
          <w:color w:val="000000"/>
          <w:sz w:val="28"/>
          <w:szCs w:val="28"/>
          <w:lang w:eastAsia="ru-RU"/>
        </w:rPr>
        <w:t>Report</w:t>
      </w:r>
      <w:proofErr w:type="spellEnd"/>
      <w:r w:rsidRPr="00F377FA">
        <w:rPr>
          <w:rFonts w:ascii="Times New Roman" w:eastAsia="Times New Roman" w:hAnsi="Times New Roman" w:cs="Times New Roman"/>
          <w:color w:val="000000"/>
          <w:sz w:val="28"/>
          <w:szCs w:val="28"/>
          <w:lang w:eastAsia="ru-RU"/>
        </w:rPr>
        <w:t> и их наследники принадлежат подсистеме визуализации и отчётности; классы </w:t>
      </w:r>
      <w:proofErr w:type="spellStart"/>
      <w:r w:rsidRPr="00F377FA">
        <w:rPr>
          <w:rFonts w:ascii="Times New Roman" w:eastAsia="Times New Roman" w:hAnsi="Times New Roman" w:cs="Times New Roman"/>
          <w:color w:val="000000"/>
          <w:sz w:val="28"/>
          <w:szCs w:val="28"/>
          <w:lang w:eastAsia="ru-RU"/>
        </w:rPr>
        <w:t>Budget</w:t>
      </w:r>
      <w:proofErr w:type="spellEnd"/>
      <w:r w:rsidRPr="00F377FA">
        <w:rPr>
          <w:rFonts w:ascii="Times New Roman" w:eastAsia="Times New Roman" w:hAnsi="Times New Roman" w:cs="Times New Roman"/>
          <w:color w:val="000000"/>
          <w:sz w:val="28"/>
          <w:szCs w:val="28"/>
          <w:lang w:eastAsia="ru-RU"/>
        </w:rPr>
        <w:t> и </w:t>
      </w:r>
      <w:proofErr w:type="spellStart"/>
      <w:r w:rsidRPr="00F377FA">
        <w:rPr>
          <w:rFonts w:ascii="Times New Roman" w:eastAsia="Times New Roman" w:hAnsi="Times New Roman" w:cs="Times New Roman"/>
          <w:color w:val="000000"/>
          <w:sz w:val="28"/>
          <w:szCs w:val="28"/>
          <w:lang w:eastAsia="ru-RU"/>
        </w:rPr>
        <w:t>BudgetCategoryLimit</w:t>
      </w:r>
      <w:proofErr w:type="spellEnd"/>
      <w:r w:rsidRPr="00F377FA">
        <w:rPr>
          <w:rFonts w:ascii="Times New Roman" w:eastAsia="Times New Roman" w:hAnsi="Times New Roman" w:cs="Times New Roman"/>
          <w:color w:val="000000"/>
          <w:sz w:val="28"/>
          <w:szCs w:val="28"/>
          <w:lang w:eastAsia="ru-RU"/>
        </w:rPr>
        <w:t> являются частью подсистемы бюджетирования; класс </w:t>
      </w:r>
      <w:proofErr w:type="spellStart"/>
      <w:r w:rsidRPr="00F377FA">
        <w:rPr>
          <w:rFonts w:ascii="Times New Roman" w:eastAsia="Times New Roman" w:hAnsi="Times New Roman" w:cs="Times New Roman"/>
          <w:color w:val="000000"/>
          <w:sz w:val="28"/>
          <w:szCs w:val="28"/>
          <w:lang w:eastAsia="ru-RU"/>
        </w:rPr>
        <w:t>FinancialGoal</w:t>
      </w:r>
      <w:proofErr w:type="spellEnd"/>
      <w:r w:rsidRPr="00F377FA">
        <w:rPr>
          <w:rFonts w:ascii="Times New Roman" w:eastAsia="Times New Roman" w:hAnsi="Times New Roman" w:cs="Times New Roman"/>
          <w:color w:val="000000"/>
          <w:sz w:val="28"/>
          <w:szCs w:val="28"/>
          <w:lang w:eastAsia="ru-RU"/>
        </w:rPr>
        <w:t> относится к подсистеме финансового планирования; а классы </w:t>
      </w:r>
      <w:proofErr w:type="spellStart"/>
      <w:r w:rsidRPr="00F377FA">
        <w:rPr>
          <w:rFonts w:ascii="Times New Roman" w:eastAsia="Times New Roman" w:hAnsi="Times New Roman" w:cs="Times New Roman"/>
          <w:color w:val="000000"/>
          <w:sz w:val="28"/>
          <w:szCs w:val="28"/>
          <w:lang w:eastAsia="ru-RU"/>
        </w:rPr>
        <w:t>Notification</w:t>
      </w:r>
      <w:proofErr w:type="spellEnd"/>
      <w:r w:rsidRPr="00F377FA">
        <w:rPr>
          <w:rFonts w:ascii="Times New Roman" w:eastAsia="Times New Roman" w:hAnsi="Times New Roman" w:cs="Times New Roman"/>
          <w:color w:val="000000"/>
          <w:sz w:val="28"/>
          <w:szCs w:val="28"/>
          <w:lang w:eastAsia="ru-RU"/>
        </w:rPr>
        <w:t> и </w:t>
      </w:r>
      <w:proofErr w:type="spellStart"/>
      <w:r w:rsidRPr="00F377FA">
        <w:rPr>
          <w:rFonts w:ascii="Times New Roman" w:eastAsia="Times New Roman" w:hAnsi="Times New Roman" w:cs="Times New Roman"/>
          <w:color w:val="000000"/>
          <w:sz w:val="28"/>
          <w:szCs w:val="28"/>
          <w:lang w:eastAsia="ru-RU"/>
        </w:rPr>
        <w:t>NotificationService</w:t>
      </w:r>
      <w:proofErr w:type="spellEnd"/>
      <w:r w:rsidRPr="00F377FA">
        <w:rPr>
          <w:rFonts w:ascii="Times New Roman" w:eastAsia="Times New Roman" w:hAnsi="Times New Roman" w:cs="Times New Roman"/>
          <w:color w:val="000000"/>
          <w:sz w:val="28"/>
          <w:szCs w:val="28"/>
          <w:lang w:eastAsia="ru-RU"/>
        </w:rPr>
        <w:t> входят в систему уведомлений. Такое распределение обеспечивает чёткое разделение ответственности между компонентами системы.</w:t>
      </w:r>
    </w:p>
    <w:p w14:paraId="25B4475A" w14:textId="77777777" w:rsidR="00EC2A95" w:rsidRDefault="00EC2A95" w:rsidP="00EC2A95">
      <w:pPr>
        <w:spacing w:after="0" w:line="360" w:lineRule="auto"/>
        <w:ind w:firstLine="709"/>
        <w:jc w:val="both"/>
        <w:rPr>
          <w:rFonts w:ascii="Times New Roman" w:eastAsia="Times New Roman" w:hAnsi="Times New Roman" w:cs="Times New Roman"/>
          <w:color w:val="000000"/>
          <w:sz w:val="28"/>
          <w:szCs w:val="28"/>
          <w:lang w:eastAsia="ru-RU"/>
        </w:rPr>
      </w:pPr>
      <w:r w:rsidRPr="000364C5">
        <w:rPr>
          <w:rFonts w:ascii="Times New Roman" w:eastAsia="Times New Roman" w:hAnsi="Times New Roman" w:cs="Times New Roman"/>
          <w:color w:val="000000"/>
          <w:sz w:val="28"/>
          <w:szCs w:val="28"/>
          <w:lang w:eastAsia="ru-RU"/>
        </w:rPr>
        <w:t xml:space="preserve">Архитектура модуля включает подсистемы управления пользователями, транзакциями, бюджетированием, финансовым планированием, визуализацией и уведомлениями. Подсистема транзакций отвечает за обработку и категоризацию операций, бюджетирование — за контроль лимитов расходов, финансовое планирование — за работу с целями накопления, а подсистема уведомлений — за генерацию пользовательских </w:t>
      </w:r>
      <w:r w:rsidRPr="000364C5">
        <w:rPr>
          <w:rFonts w:ascii="Times New Roman" w:eastAsia="Times New Roman" w:hAnsi="Times New Roman" w:cs="Times New Roman"/>
          <w:color w:val="000000"/>
          <w:sz w:val="28"/>
          <w:szCs w:val="28"/>
          <w:lang w:eastAsia="ru-RU"/>
        </w:rPr>
        <w:lastRenderedPageBreak/>
        <w:t xml:space="preserve">уведомлений. Визуализация обеспечивает формирование </w:t>
      </w:r>
      <w:proofErr w:type="spellStart"/>
      <w:r w:rsidRPr="000364C5">
        <w:rPr>
          <w:rFonts w:ascii="Times New Roman" w:eastAsia="Times New Roman" w:hAnsi="Times New Roman" w:cs="Times New Roman"/>
          <w:color w:val="000000"/>
          <w:sz w:val="28"/>
          <w:szCs w:val="28"/>
          <w:lang w:eastAsia="ru-RU"/>
        </w:rPr>
        <w:t>дашбордов</w:t>
      </w:r>
      <w:proofErr w:type="spellEnd"/>
      <w:r w:rsidRPr="000364C5">
        <w:rPr>
          <w:rFonts w:ascii="Times New Roman" w:eastAsia="Times New Roman" w:hAnsi="Times New Roman" w:cs="Times New Roman"/>
          <w:color w:val="000000"/>
          <w:sz w:val="28"/>
          <w:szCs w:val="28"/>
          <w:lang w:eastAsia="ru-RU"/>
        </w:rPr>
        <w:t xml:space="preserve"> и отчётов.</w:t>
      </w:r>
    </w:p>
    <w:p w14:paraId="27709942" w14:textId="77777777" w:rsidR="00EC2A95" w:rsidRPr="00F377FA" w:rsidRDefault="00EC2A95" w:rsidP="00F377FA">
      <w:pPr>
        <w:spacing w:after="0" w:line="360" w:lineRule="auto"/>
        <w:ind w:firstLine="709"/>
        <w:jc w:val="both"/>
        <w:rPr>
          <w:rFonts w:ascii="Times New Roman" w:eastAsia="Times New Roman" w:hAnsi="Times New Roman" w:cs="Times New Roman"/>
          <w:color w:val="000000"/>
          <w:sz w:val="28"/>
          <w:szCs w:val="28"/>
          <w:lang w:eastAsia="ru-RU"/>
        </w:rPr>
      </w:pPr>
    </w:p>
    <w:p w14:paraId="58003152" w14:textId="77777777"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424EAC99" wp14:editId="5F404D9C">
            <wp:extent cx="6374765" cy="3446780"/>
            <wp:effectExtent l="0" t="0" r="6985" b="1270"/>
            <wp:docPr id="26608683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6839" name="Рисунок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390890" cy="3455976"/>
                    </a:xfrm>
                    <a:prstGeom prst="rect">
                      <a:avLst/>
                    </a:prstGeom>
                    <a:noFill/>
                    <a:ln>
                      <a:noFill/>
                    </a:ln>
                  </pic:spPr>
                </pic:pic>
              </a:graphicData>
            </a:graphic>
          </wp:inline>
        </w:drawing>
      </w:r>
    </w:p>
    <w:p w14:paraId="1A7101DD" w14:textId="646AEF02" w:rsidR="00217B36" w:rsidRDefault="00A82B7A">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1</w:t>
      </w:r>
      <w:r w:rsidR="00444A9D">
        <w:rPr>
          <w:rFonts w:ascii="Times New Roman" w:eastAsia="Times New Roman" w:hAnsi="Times New Roman" w:cs="Times New Roman"/>
          <w:color w:val="000000"/>
          <w:sz w:val="28"/>
          <w:szCs w:val="28"/>
          <w:lang w:eastAsia="ru-RU"/>
        </w:rPr>
        <w:t>3</w:t>
      </w:r>
      <w:r>
        <w:rPr>
          <w:rFonts w:ascii="Times New Roman" w:eastAsia="Times New Roman" w:hAnsi="Times New Roman" w:cs="Times New Roman"/>
          <w:color w:val="000000"/>
          <w:sz w:val="28"/>
          <w:szCs w:val="28"/>
          <w:lang w:eastAsia="ru-RU"/>
        </w:rPr>
        <w:t>. Связь диаграммы классов и диаграммы подсистем</w:t>
      </w:r>
    </w:p>
    <w:p w14:paraId="33884A91" w14:textId="535AE7D6" w:rsidR="00217B36" w:rsidRDefault="00A82B7A" w:rsidP="00F377FA">
      <w:pPr>
        <w:spacing w:after="0" w:line="360" w:lineRule="auto"/>
        <w:ind w:firstLine="709"/>
        <w:jc w:val="both"/>
        <w:rPr>
          <w:rFonts w:ascii="Times New Roman" w:hAnsi="Times New Roman" w:cs="Times New Roman"/>
          <w:b/>
          <w:bCs/>
          <w:sz w:val="28"/>
          <w:szCs w:val="28"/>
          <w:u w:color="000000"/>
        </w:rPr>
      </w:pPr>
      <w:r>
        <w:rPr>
          <w:rFonts w:ascii="Times New Roman" w:hAnsi="Times New Roman" w:cs="Times New Roman"/>
          <w:b/>
          <w:bCs/>
          <w:sz w:val="28"/>
          <w:szCs w:val="28"/>
          <w:u w:color="000000"/>
        </w:rPr>
        <w:t>2.</w:t>
      </w:r>
      <w:r w:rsidR="0063393D">
        <w:rPr>
          <w:rFonts w:ascii="Times New Roman" w:hAnsi="Times New Roman" w:cs="Times New Roman"/>
          <w:b/>
          <w:bCs/>
          <w:sz w:val="28"/>
          <w:szCs w:val="28"/>
          <w:u w:color="000000"/>
        </w:rPr>
        <w:t>5</w:t>
      </w:r>
      <w:r>
        <w:rPr>
          <w:rFonts w:ascii="Times New Roman" w:hAnsi="Times New Roman" w:cs="Times New Roman"/>
          <w:b/>
          <w:bCs/>
          <w:sz w:val="28"/>
          <w:szCs w:val="28"/>
          <w:u w:color="000000"/>
        </w:rPr>
        <w:t>.2 Структурная схема организации информационной системы</w:t>
      </w:r>
    </w:p>
    <w:p w14:paraId="7E2E57EC" w14:textId="67A7E7DB" w:rsidR="00583757" w:rsidRPr="00583757" w:rsidRDefault="00583757" w:rsidP="00F377FA">
      <w:pPr>
        <w:spacing w:after="0" w:line="360" w:lineRule="auto"/>
        <w:ind w:firstLine="709"/>
        <w:jc w:val="both"/>
        <w:rPr>
          <w:rFonts w:ascii="Times New Roman" w:hAnsi="Times New Roman" w:cs="Times New Roman"/>
          <w:sz w:val="28"/>
          <w:szCs w:val="28"/>
        </w:rPr>
      </w:pPr>
      <w:r w:rsidRPr="00583757">
        <w:rPr>
          <w:rFonts w:ascii="Times New Roman" w:hAnsi="Times New Roman" w:cs="Times New Roman"/>
          <w:sz w:val="28"/>
          <w:szCs w:val="28"/>
        </w:rPr>
        <w:t>Структурная схема информационной системы (рисунок 1</w:t>
      </w:r>
      <w:r w:rsidR="00444A9D">
        <w:rPr>
          <w:rFonts w:ascii="Times New Roman" w:hAnsi="Times New Roman" w:cs="Times New Roman"/>
          <w:sz w:val="28"/>
          <w:szCs w:val="28"/>
        </w:rPr>
        <w:t>4</w:t>
      </w:r>
      <w:r w:rsidRPr="00583757">
        <w:rPr>
          <w:rFonts w:ascii="Times New Roman" w:hAnsi="Times New Roman" w:cs="Times New Roman"/>
          <w:sz w:val="28"/>
          <w:szCs w:val="28"/>
        </w:rPr>
        <w:t>) отражает многоуровневую архитектуру модуля анализа и контроля финансов, разработанную с учётом требований производительности, масштабируемости и безопасности. Архитектура построена по принципу разделения ответственности, где каждый уровень выполняет строго определённые функции и взаимодействует с соседними уровнями через стандартизированные интерфейсы.</w:t>
      </w:r>
    </w:p>
    <w:p w14:paraId="79762E49" w14:textId="77777777" w:rsidR="009E17A6" w:rsidRDefault="00781056" w:rsidP="00F377FA">
      <w:pPr>
        <w:spacing w:after="0" w:line="360" w:lineRule="auto"/>
        <w:ind w:firstLine="709"/>
        <w:jc w:val="both"/>
        <w:rPr>
          <w:rFonts w:ascii="Times New Roman" w:hAnsi="Times New Roman" w:cs="Times New Roman"/>
          <w:sz w:val="28"/>
          <w:szCs w:val="28"/>
        </w:rPr>
      </w:pPr>
      <w:r w:rsidRPr="00781056">
        <w:rPr>
          <w:rFonts w:ascii="Times New Roman" w:hAnsi="Times New Roman" w:cs="Times New Roman"/>
          <w:sz w:val="28"/>
          <w:szCs w:val="28"/>
        </w:rPr>
        <w:t>Структурная схема системы включает уровни клиентских приложений, обработки данных, хранения данных и безопасности. Вычислительная логика распределена между специализированными сервисами аналитики, бюджетирования, планирования и уведомлений, взаимодействующими через API Gateway.</w:t>
      </w:r>
    </w:p>
    <w:p w14:paraId="60BEAEC2" w14:textId="77777777" w:rsidR="009E17A6" w:rsidRDefault="009E17A6" w:rsidP="002307B1">
      <w:pPr>
        <w:spacing w:line="360" w:lineRule="auto"/>
        <w:rPr>
          <w:rFonts w:ascii="Times New Roman" w:hAnsi="Times New Roman" w:cs="Times New Roman"/>
          <w:sz w:val="28"/>
          <w:szCs w:val="28"/>
        </w:rPr>
        <w:sectPr w:rsidR="009E17A6">
          <w:pgSz w:w="11906" w:h="16838"/>
          <w:pgMar w:top="1134" w:right="851" w:bottom="1134" w:left="1701" w:header="708" w:footer="708" w:gutter="0"/>
          <w:cols w:space="708"/>
          <w:docGrid w:linePitch="360"/>
        </w:sectPr>
      </w:pPr>
    </w:p>
    <w:p w14:paraId="57F9CB1B" w14:textId="77777777" w:rsidR="009E17A6" w:rsidRDefault="009E17A6" w:rsidP="002307B1">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10CB1BDC" wp14:editId="0ABD8DC7">
            <wp:extent cx="9856162" cy="1333798"/>
            <wp:effectExtent l="0" t="0" r="0" b="0"/>
            <wp:docPr id="15820427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32853" name="Рисунок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0458670" cy="1415333"/>
                    </a:xfrm>
                    <a:prstGeom prst="rect">
                      <a:avLst/>
                    </a:prstGeom>
                    <a:noFill/>
                    <a:ln>
                      <a:noFill/>
                    </a:ln>
                  </pic:spPr>
                </pic:pic>
              </a:graphicData>
            </a:graphic>
          </wp:inline>
        </w:drawing>
      </w:r>
    </w:p>
    <w:p w14:paraId="24F19DC2" w14:textId="77777777" w:rsidR="009E17A6" w:rsidRDefault="009E17A6" w:rsidP="009E17A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14. Структурная схема организации информационной системы</w:t>
      </w:r>
    </w:p>
    <w:p w14:paraId="76599E53" w14:textId="77777777" w:rsidR="00242A99" w:rsidRDefault="00242A99" w:rsidP="009E17A6">
      <w:pPr>
        <w:spacing w:line="360" w:lineRule="auto"/>
        <w:jc w:val="center"/>
        <w:rPr>
          <w:rFonts w:ascii="Times New Roman" w:hAnsi="Times New Roman" w:cs="Times New Roman"/>
          <w:sz w:val="28"/>
          <w:szCs w:val="28"/>
        </w:rPr>
      </w:pPr>
    </w:p>
    <w:p w14:paraId="643DD1DF" w14:textId="483C6A8E" w:rsidR="009E17A6" w:rsidRDefault="009E17A6" w:rsidP="009E17A6">
      <w:pPr>
        <w:spacing w:line="360" w:lineRule="auto"/>
        <w:ind w:firstLine="709"/>
        <w:rPr>
          <w:rFonts w:ascii="Times New Roman" w:hAnsi="Times New Roman" w:cs="Times New Roman"/>
          <w:b/>
          <w:bCs/>
          <w:sz w:val="28"/>
          <w:szCs w:val="28"/>
        </w:rPr>
      </w:pPr>
      <w:r w:rsidRPr="00461AC3">
        <w:rPr>
          <w:rFonts w:ascii="Times New Roman" w:hAnsi="Times New Roman" w:cs="Times New Roman"/>
          <w:b/>
          <w:bCs/>
          <w:sz w:val="28"/>
          <w:szCs w:val="28"/>
        </w:rPr>
        <w:t>2.</w:t>
      </w:r>
      <w:r>
        <w:rPr>
          <w:rFonts w:ascii="Times New Roman" w:hAnsi="Times New Roman" w:cs="Times New Roman"/>
          <w:b/>
          <w:bCs/>
          <w:sz w:val="28"/>
          <w:szCs w:val="28"/>
        </w:rPr>
        <w:t>5</w:t>
      </w:r>
      <w:r w:rsidRPr="00461AC3">
        <w:rPr>
          <w:rFonts w:ascii="Times New Roman" w:hAnsi="Times New Roman" w:cs="Times New Roman"/>
          <w:b/>
          <w:bCs/>
          <w:sz w:val="28"/>
          <w:szCs w:val="28"/>
        </w:rPr>
        <w:t>.3 Выбор технологий для клиентской части</w:t>
      </w:r>
    </w:p>
    <w:p w14:paraId="32A95345" w14:textId="77777777" w:rsidR="009E17A6" w:rsidRDefault="009E17A6" w:rsidP="009E17A6">
      <w:pPr>
        <w:spacing w:line="360" w:lineRule="auto"/>
        <w:ind w:firstLine="709"/>
        <w:rPr>
          <w:rFonts w:ascii="Times New Roman" w:hAnsi="Times New Roman" w:cs="Times New Roman"/>
          <w:sz w:val="28"/>
          <w:szCs w:val="28"/>
        </w:rPr>
      </w:pPr>
      <w:r w:rsidRPr="00916329">
        <w:rPr>
          <w:rFonts w:ascii="Times New Roman" w:hAnsi="Times New Roman" w:cs="Times New Roman"/>
          <w:sz w:val="28"/>
          <w:szCs w:val="28"/>
        </w:rPr>
        <w:t xml:space="preserve">Клиентское мобильное приложение </w:t>
      </w:r>
      <w:proofErr w:type="spellStart"/>
      <w:r w:rsidRPr="00916329">
        <w:rPr>
          <w:rFonts w:ascii="Times New Roman" w:hAnsi="Times New Roman" w:cs="Times New Roman"/>
          <w:sz w:val="28"/>
          <w:szCs w:val="28"/>
        </w:rPr>
        <w:t>FinApp</w:t>
      </w:r>
      <w:proofErr w:type="spellEnd"/>
      <w:r w:rsidRPr="00916329">
        <w:rPr>
          <w:rFonts w:ascii="Times New Roman" w:hAnsi="Times New Roman" w:cs="Times New Roman"/>
          <w:sz w:val="28"/>
          <w:szCs w:val="28"/>
        </w:rPr>
        <w:t xml:space="preserve"> разработано с использованием кроссплатформенного фреймворка </w:t>
      </w:r>
      <w:proofErr w:type="spellStart"/>
      <w:r w:rsidRPr="00916329">
        <w:rPr>
          <w:rFonts w:ascii="Times New Roman" w:hAnsi="Times New Roman" w:cs="Times New Roman"/>
          <w:sz w:val="28"/>
          <w:szCs w:val="28"/>
        </w:rPr>
        <w:t>React</w:t>
      </w:r>
      <w:proofErr w:type="spellEnd"/>
      <w:r w:rsidRPr="00916329">
        <w:rPr>
          <w:rFonts w:ascii="Times New Roman" w:hAnsi="Times New Roman" w:cs="Times New Roman"/>
          <w:sz w:val="28"/>
          <w:szCs w:val="28"/>
        </w:rPr>
        <w:t xml:space="preserve"> </w:t>
      </w:r>
      <w:proofErr w:type="spellStart"/>
      <w:r w:rsidRPr="00916329">
        <w:rPr>
          <w:rFonts w:ascii="Times New Roman" w:hAnsi="Times New Roman" w:cs="Times New Roman"/>
          <w:sz w:val="28"/>
          <w:szCs w:val="28"/>
        </w:rPr>
        <w:t>Native</w:t>
      </w:r>
      <w:proofErr w:type="spellEnd"/>
      <w:r w:rsidRPr="00916329">
        <w:rPr>
          <w:rFonts w:ascii="Times New Roman" w:hAnsi="Times New Roman" w:cs="Times New Roman"/>
          <w:sz w:val="28"/>
          <w:szCs w:val="28"/>
        </w:rPr>
        <w:t xml:space="preserve"> в связке с </w:t>
      </w:r>
      <w:proofErr w:type="spellStart"/>
      <w:r w:rsidRPr="00916329">
        <w:rPr>
          <w:rFonts w:ascii="Times New Roman" w:hAnsi="Times New Roman" w:cs="Times New Roman"/>
          <w:sz w:val="28"/>
          <w:szCs w:val="28"/>
        </w:rPr>
        <w:t>TypeScript</w:t>
      </w:r>
      <w:proofErr w:type="spellEnd"/>
      <w:r w:rsidRPr="00916329">
        <w:rPr>
          <w:rFonts w:ascii="Times New Roman" w:hAnsi="Times New Roman" w:cs="Times New Roman"/>
          <w:sz w:val="28"/>
          <w:szCs w:val="28"/>
        </w:rPr>
        <w:t xml:space="preserve"> и </w:t>
      </w:r>
      <w:proofErr w:type="spellStart"/>
      <w:r w:rsidRPr="00916329">
        <w:rPr>
          <w:rFonts w:ascii="Times New Roman" w:hAnsi="Times New Roman" w:cs="Times New Roman"/>
          <w:sz w:val="28"/>
          <w:szCs w:val="28"/>
        </w:rPr>
        <w:t>Expo</w:t>
      </w:r>
      <w:proofErr w:type="spellEnd"/>
      <w:r w:rsidRPr="00916329">
        <w:rPr>
          <w:rFonts w:ascii="Times New Roman" w:hAnsi="Times New Roman" w:cs="Times New Roman"/>
          <w:sz w:val="28"/>
          <w:szCs w:val="28"/>
        </w:rPr>
        <w:t xml:space="preserve"> [14, 15, 16]. Данный стек выбран на основании сравнительного анализа трёх ведущих кроссплатформенных решений.</w:t>
      </w:r>
    </w:p>
    <w:p w14:paraId="24EC5031" w14:textId="77777777" w:rsidR="009E17A6" w:rsidRPr="003224D3" w:rsidRDefault="009E17A6" w:rsidP="009E17A6">
      <w:pPr>
        <w:spacing w:before="200" w:after="80"/>
        <w:jc w:val="center"/>
      </w:pPr>
      <w:r w:rsidRPr="003224D3">
        <w:rPr>
          <w:rFonts w:ascii="Times New Roman" w:eastAsia="Times New Roman" w:hAnsi="Times New Roman" w:cs="Times New Roman"/>
          <w:sz w:val="28"/>
          <w:szCs w:val="28"/>
        </w:rPr>
        <w:t>Таблица 2.8 — Сравнительный анализ кроссплатформенных фреймворков</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93"/>
        <w:gridCol w:w="1542"/>
        <w:gridCol w:w="2365"/>
      </w:tblGrid>
      <w:tr w:rsidR="009E17A6" w14:paraId="2342CB6D" w14:textId="77777777" w:rsidTr="00A82B7A">
        <w:trPr>
          <w:tblHeader/>
        </w:trPr>
        <w:tc>
          <w:tcPr>
            <w:tcW w:w="2600" w:type="dxa"/>
            <w:shd w:val="clear" w:color="auto" w:fill="FFFFFF" w:themeFill="background1"/>
            <w:tcMar>
              <w:top w:w="80" w:type="dxa"/>
              <w:left w:w="120" w:type="dxa"/>
              <w:bottom w:w="80" w:type="dxa"/>
              <w:right w:w="120" w:type="dxa"/>
            </w:tcMar>
          </w:tcPr>
          <w:p w14:paraId="18CD1E47" w14:textId="77777777" w:rsidR="009E17A6" w:rsidRPr="00C32714" w:rsidRDefault="009E17A6" w:rsidP="00A82B7A">
            <w:pPr>
              <w:jc w:val="center"/>
              <w:rPr>
                <w:sz w:val="24"/>
                <w:szCs w:val="24"/>
              </w:rPr>
            </w:pPr>
            <w:r w:rsidRPr="00C32714">
              <w:rPr>
                <w:rFonts w:ascii="Times New Roman" w:eastAsia="Times New Roman" w:hAnsi="Times New Roman" w:cs="Times New Roman"/>
                <w:sz w:val="24"/>
                <w:szCs w:val="24"/>
              </w:rPr>
              <w:t>Критерий</w:t>
            </w:r>
          </w:p>
        </w:tc>
        <w:tc>
          <w:tcPr>
            <w:tcW w:w="2000" w:type="dxa"/>
            <w:shd w:val="clear" w:color="auto" w:fill="FFFFFF" w:themeFill="background1"/>
            <w:tcMar>
              <w:top w:w="80" w:type="dxa"/>
              <w:left w:w="120" w:type="dxa"/>
              <w:bottom w:w="80" w:type="dxa"/>
              <w:right w:w="120" w:type="dxa"/>
            </w:tcMar>
          </w:tcPr>
          <w:p w14:paraId="100F3F4C" w14:textId="77777777" w:rsidR="009E17A6" w:rsidRPr="00C32714" w:rsidRDefault="009E17A6" w:rsidP="00A82B7A">
            <w:pPr>
              <w:jc w:val="center"/>
              <w:rPr>
                <w:sz w:val="24"/>
                <w:szCs w:val="24"/>
              </w:rPr>
            </w:pPr>
            <w:proofErr w:type="spellStart"/>
            <w:r w:rsidRPr="00C32714">
              <w:rPr>
                <w:rFonts w:ascii="Times New Roman" w:eastAsia="Times New Roman" w:hAnsi="Times New Roman" w:cs="Times New Roman"/>
                <w:sz w:val="24"/>
                <w:szCs w:val="24"/>
              </w:rPr>
              <w:t>React</w:t>
            </w:r>
            <w:proofErr w:type="spellEnd"/>
            <w:r w:rsidRPr="00C32714">
              <w:rPr>
                <w:rFonts w:ascii="Times New Roman" w:eastAsia="Times New Roman" w:hAnsi="Times New Roman" w:cs="Times New Roman"/>
                <w:sz w:val="24"/>
                <w:szCs w:val="24"/>
              </w:rPr>
              <w:t xml:space="preserve"> </w:t>
            </w:r>
            <w:proofErr w:type="spellStart"/>
            <w:r w:rsidRPr="00C32714">
              <w:rPr>
                <w:rFonts w:ascii="Times New Roman" w:eastAsia="Times New Roman" w:hAnsi="Times New Roman" w:cs="Times New Roman"/>
                <w:sz w:val="24"/>
                <w:szCs w:val="24"/>
              </w:rPr>
              <w:t>Native</w:t>
            </w:r>
            <w:proofErr w:type="spellEnd"/>
          </w:p>
        </w:tc>
        <w:tc>
          <w:tcPr>
            <w:tcW w:w="1800" w:type="dxa"/>
            <w:shd w:val="clear" w:color="auto" w:fill="FFFFFF" w:themeFill="background1"/>
            <w:tcMar>
              <w:top w:w="80" w:type="dxa"/>
              <w:left w:w="120" w:type="dxa"/>
              <w:bottom w:w="80" w:type="dxa"/>
              <w:right w:w="120" w:type="dxa"/>
            </w:tcMar>
          </w:tcPr>
          <w:p w14:paraId="33FBEE3F" w14:textId="77777777" w:rsidR="009E17A6" w:rsidRPr="00C32714" w:rsidRDefault="009E17A6" w:rsidP="00A82B7A">
            <w:pPr>
              <w:jc w:val="center"/>
              <w:rPr>
                <w:sz w:val="24"/>
                <w:szCs w:val="24"/>
              </w:rPr>
            </w:pPr>
            <w:proofErr w:type="spellStart"/>
            <w:r w:rsidRPr="00C32714">
              <w:rPr>
                <w:rFonts w:ascii="Times New Roman" w:eastAsia="Times New Roman" w:hAnsi="Times New Roman" w:cs="Times New Roman"/>
                <w:sz w:val="24"/>
                <w:szCs w:val="24"/>
              </w:rPr>
              <w:t>Flutter</w:t>
            </w:r>
            <w:proofErr w:type="spellEnd"/>
          </w:p>
        </w:tc>
        <w:tc>
          <w:tcPr>
            <w:tcW w:w="1800" w:type="dxa"/>
            <w:shd w:val="clear" w:color="auto" w:fill="FFFFFF" w:themeFill="background1"/>
            <w:tcMar>
              <w:top w:w="80" w:type="dxa"/>
              <w:left w:w="120" w:type="dxa"/>
              <w:bottom w:w="80" w:type="dxa"/>
              <w:right w:w="120" w:type="dxa"/>
            </w:tcMar>
          </w:tcPr>
          <w:p w14:paraId="62EFC419" w14:textId="77777777" w:rsidR="009E17A6" w:rsidRPr="00C32714" w:rsidRDefault="009E17A6" w:rsidP="00A82B7A">
            <w:pPr>
              <w:jc w:val="center"/>
              <w:rPr>
                <w:sz w:val="24"/>
                <w:szCs w:val="24"/>
              </w:rPr>
            </w:pPr>
            <w:proofErr w:type="spellStart"/>
            <w:r w:rsidRPr="00C32714">
              <w:rPr>
                <w:rFonts w:ascii="Times New Roman" w:eastAsia="Times New Roman" w:hAnsi="Times New Roman" w:cs="Times New Roman"/>
                <w:sz w:val="24"/>
                <w:szCs w:val="24"/>
              </w:rPr>
              <w:t>Xamarin</w:t>
            </w:r>
            <w:proofErr w:type="spellEnd"/>
          </w:p>
        </w:tc>
      </w:tr>
      <w:tr w:rsidR="009E17A6" w14:paraId="1D1BC170" w14:textId="77777777" w:rsidTr="00A82B7A">
        <w:tc>
          <w:tcPr>
            <w:tcW w:w="2600" w:type="dxa"/>
            <w:tcMar>
              <w:top w:w="60" w:type="dxa"/>
              <w:left w:w="120" w:type="dxa"/>
              <w:bottom w:w="60" w:type="dxa"/>
              <w:right w:w="120" w:type="dxa"/>
            </w:tcMar>
          </w:tcPr>
          <w:p w14:paraId="5482CDFE"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Язык разработки</w:t>
            </w:r>
          </w:p>
        </w:tc>
        <w:tc>
          <w:tcPr>
            <w:tcW w:w="2000" w:type="dxa"/>
            <w:tcMar>
              <w:top w:w="60" w:type="dxa"/>
              <w:left w:w="120" w:type="dxa"/>
              <w:bottom w:w="60" w:type="dxa"/>
              <w:right w:w="120" w:type="dxa"/>
            </w:tcMar>
          </w:tcPr>
          <w:p w14:paraId="3925685C" w14:textId="77777777" w:rsidR="009E17A6" w:rsidRPr="00C32714" w:rsidRDefault="009E17A6" w:rsidP="00A82B7A">
            <w:pPr>
              <w:jc w:val="both"/>
              <w:rPr>
                <w:sz w:val="24"/>
                <w:szCs w:val="24"/>
              </w:rPr>
            </w:pPr>
            <w:proofErr w:type="spellStart"/>
            <w:r w:rsidRPr="00C32714">
              <w:rPr>
                <w:rFonts w:ascii="Times New Roman" w:eastAsia="Times New Roman" w:hAnsi="Times New Roman" w:cs="Times New Roman"/>
                <w:sz w:val="24"/>
                <w:szCs w:val="24"/>
              </w:rPr>
              <w:t>TypeScript</w:t>
            </w:r>
            <w:proofErr w:type="spellEnd"/>
            <w:r w:rsidRPr="00C32714">
              <w:rPr>
                <w:rFonts w:ascii="Times New Roman" w:eastAsia="Times New Roman" w:hAnsi="Times New Roman" w:cs="Times New Roman"/>
                <w:sz w:val="24"/>
                <w:szCs w:val="24"/>
              </w:rPr>
              <w:t xml:space="preserve"> / JS</w:t>
            </w:r>
          </w:p>
        </w:tc>
        <w:tc>
          <w:tcPr>
            <w:tcW w:w="1800" w:type="dxa"/>
            <w:tcMar>
              <w:top w:w="60" w:type="dxa"/>
              <w:left w:w="120" w:type="dxa"/>
              <w:bottom w:w="60" w:type="dxa"/>
              <w:right w:w="120" w:type="dxa"/>
            </w:tcMar>
          </w:tcPr>
          <w:p w14:paraId="6B215827" w14:textId="77777777" w:rsidR="009E17A6" w:rsidRPr="00C32714" w:rsidRDefault="009E17A6" w:rsidP="00A82B7A">
            <w:pPr>
              <w:jc w:val="both"/>
              <w:rPr>
                <w:sz w:val="24"/>
                <w:szCs w:val="24"/>
              </w:rPr>
            </w:pPr>
            <w:proofErr w:type="spellStart"/>
            <w:r w:rsidRPr="00C32714">
              <w:rPr>
                <w:rFonts w:ascii="Times New Roman" w:eastAsia="Times New Roman" w:hAnsi="Times New Roman" w:cs="Times New Roman"/>
                <w:sz w:val="24"/>
                <w:szCs w:val="24"/>
              </w:rPr>
              <w:t>Dart</w:t>
            </w:r>
            <w:proofErr w:type="spellEnd"/>
          </w:p>
        </w:tc>
        <w:tc>
          <w:tcPr>
            <w:tcW w:w="1800" w:type="dxa"/>
            <w:tcMar>
              <w:top w:w="60" w:type="dxa"/>
              <w:left w:w="120" w:type="dxa"/>
              <w:bottom w:w="60" w:type="dxa"/>
              <w:right w:w="120" w:type="dxa"/>
            </w:tcMar>
          </w:tcPr>
          <w:p w14:paraId="793FBBFD"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C#</w:t>
            </w:r>
          </w:p>
        </w:tc>
      </w:tr>
      <w:tr w:rsidR="009E17A6" w14:paraId="5AB181C9" w14:textId="77777777" w:rsidTr="00A82B7A">
        <w:tc>
          <w:tcPr>
            <w:tcW w:w="2600" w:type="dxa"/>
            <w:tcMar>
              <w:top w:w="60" w:type="dxa"/>
              <w:left w:w="120" w:type="dxa"/>
              <w:bottom w:w="60" w:type="dxa"/>
              <w:right w:w="120" w:type="dxa"/>
            </w:tcMar>
          </w:tcPr>
          <w:p w14:paraId="4CD8A826"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Производительность</w:t>
            </w:r>
          </w:p>
        </w:tc>
        <w:tc>
          <w:tcPr>
            <w:tcW w:w="2000" w:type="dxa"/>
            <w:tcMar>
              <w:top w:w="60" w:type="dxa"/>
              <w:left w:w="120" w:type="dxa"/>
              <w:bottom w:w="60" w:type="dxa"/>
              <w:right w:w="120" w:type="dxa"/>
            </w:tcMar>
          </w:tcPr>
          <w:p w14:paraId="2EB79811"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Высокая</w:t>
            </w:r>
          </w:p>
        </w:tc>
        <w:tc>
          <w:tcPr>
            <w:tcW w:w="1800" w:type="dxa"/>
            <w:tcMar>
              <w:top w:w="60" w:type="dxa"/>
              <w:left w:w="120" w:type="dxa"/>
              <w:bottom w:w="60" w:type="dxa"/>
              <w:right w:w="120" w:type="dxa"/>
            </w:tcMar>
          </w:tcPr>
          <w:p w14:paraId="54518AFB"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Очень высокая</w:t>
            </w:r>
          </w:p>
        </w:tc>
        <w:tc>
          <w:tcPr>
            <w:tcW w:w="1800" w:type="dxa"/>
            <w:tcMar>
              <w:top w:w="60" w:type="dxa"/>
              <w:left w:w="120" w:type="dxa"/>
              <w:bottom w:w="60" w:type="dxa"/>
              <w:right w:w="120" w:type="dxa"/>
            </w:tcMar>
          </w:tcPr>
          <w:p w14:paraId="574DB1F9"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Средняя</w:t>
            </w:r>
          </w:p>
        </w:tc>
      </w:tr>
      <w:tr w:rsidR="009E17A6" w14:paraId="20D7CD58" w14:textId="77777777" w:rsidTr="00A82B7A">
        <w:tc>
          <w:tcPr>
            <w:tcW w:w="2600" w:type="dxa"/>
            <w:tcMar>
              <w:top w:w="60" w:type="dxa"/>
              <w:left w:w="120" w:type="dxa"/>
              <w:bottom w:w="60" w:type="dxa"/>
              <w:right w:w="120" w:type="dxa"/>
            </w:tcMar>
          </w:tcPr>
          <w:p w14:paraId="66CCDE2C"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lastRenderedPageBreak/>
              <w:t>Экосистема библиотек</w:t>
            </w:r>
          </w:p>
        </w:tc>
        <w:tc>
          <w:tcPr>
            <w:tcW w:w="2000" w:type="dxa"/>
            <w:tcMar>
              <w:top w:w="60" w:type="dxa"/>
              <w:left w:w="120" w:type="dxa"/>
              <w:bottom w:w="60" w:type="dxa"/>
              <w:right w:w="120" w:type="dxa"/>
            </w:tcMar>
          </w:tcPr>
          <w:p w14:paraId="5C743C3D"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Очень богатая (</w:t>
            </w:r>
            <w:proofErr w:type="spellStart"/>
            <w:r w:rsidRPr="00C32714">
              <w:rPr>
                <w:rFonts w:ascii="Times New Roman" w:eastAsia="Times New Roman" w:hAnsi="Times New Roman" w:cs="Times New Roman"/>
                <w:sz w:val="24"/>
                <w:szCs w:val="24"/>
              </w:rPr>
              <w:t>npm</w:t>
            </w:r>
            <w:proofErr w:type="spellEnd"/>
            <w:r w:rsidRPr="00C32714">
              <w:rPr>
                <w:rFonts w:ascii="Times New Roman" w:eastAsia="Times New Roman" w:hAnsi="Times New Roman" w:cs="Times New Roman"/>
                <w:sz w:val="24"/>
                <w:szCs w:val="24"/>
              </w:rPr>
              <w:t>)</w:t>
            </w:r>
          </w:p>
        </w:tc>
        <w:tc>
          <w:tcPr>
            <w:tcW w:w="1800" w:type="dxa"/>
            <w:tcMar>
              <w:top w:w="60" w:type="dxa"/>
              <w:left w:w="120" w:type="dxa"/>
              <w:bottom w:w="60" w:type="dxa"/>
              <w:right w:w="120" w:type="dxa"/>
            </w:tcMar>
          </w:tcPr>
          <w:p w14:paraId="7237CC78"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Растущая (</w:t>
            </w:r>
            <w:proofErr w:type="spellStart"/>
            <w:r w:rsidRPr="00C32714">
              <w:rPr>
                <w:rFonts w:ascii="Times New Roman" w:eastAsia="Times New Roman" w:hAnsi="Times New Roman" w:cs="Times New Roman"/>
                <w:sz w:val="24"/>
                <w:szCs w:val="24"/>
              </w:rPr>
              <w:t>pub.dev</w:t>
            </w:r>
            <w:proofErr w:type="spellEnd"/>
            <w:r w:rsidRPr="00C32714">
              <w:rPr>
                <w:rFonts w:ascii="Times New Roman" w:eastAsia="Times New Roman" w:hAnsi="Times New Roman" w:cs="Times New Roman"/>
                <w:sz w:val="24"/>
                <w:szCs w:val="24"/>
              </w:rPr>
              <w:t>)</w:t>
            </w:r>
          </w:p>
        </w:tc>
        <w:tc>
          <w:tcPr>
            <w:tcW w:w="1800" w:type="dxa"/>
            <w:tcMar>
              <w:top w:w="60" w:type="dxa"/>
              <w:left w:w="120" w:type="dxa"/>
              <w:bottom w:w="60" w:type="dxa"/>
              <w:right w:w="120" w:type="dxa"/>
            </w:tcMar>
          </w:tcPr>
          <w:p w14:paraId="61AC0F67"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Ограниченная</w:t>
            </w:r>
          </w:p>
        </w:tc>
      </w:tr>
      <w:tr w:rsidR="009E17A6" w14:paraId="65454CC6" w14:textId="77777777" w:rsidTr="00A82B7A">
        <w:tc>
          <w:tcPr>
            <w:tcW w:w="2600" w:type="dxa"/>
            <w:tcMar>
              <w:top w:w="60" w:type="dxa"/>
              <w:left w:w="120" w:type="dxa"/>
              <w:bottom w:w="60" w:type="dxa"/>
              <w:right w:w="120" w:type="dxa"/>
            </w:tcMar>
          </w:tcPr>
          <w:p w14:paraId="11ED642A"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Поддержка нативных API</w:t>
            </w:r>
          </w:p>
        </w:tc>
        <w:tc>
          <w:tcPr>
            <w:tcW w:w="2000" w:type="dxa"/>
            <w:tcMar>
              <w:top w:w="60" w:type="dxa"/>
              <w:left w:w="120" w:type="dxa"/>
              <w:bottom w:w="60" w:type="dxa"/>
              <w:right w:w="120" w:type="dxa"/>
            </w:tcMar>
          </w:tcPr>
          <w:p w14:paraId="5B2865C4"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Хорошая</w:t>
            </w:r>
          </w:p>
        </w:tc>
        <w:tc>
          <w:tcPr>
            <w:tcW w:w="1800" w:type="dxa"/>
            <w:tcMar>
              <w:top w:w="60" w:type="dxa"/>
              <w:left w:w="120" w:type="dxa"/>
              <w:bottom w:w="60" w:type="dxa"/>
              <w:right w:w="120" w:type="dxa"/>
            </w:tcMar>
          </w:tcPr>
          <w:p w14:paraId="37D4E71F"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Хорошая</w:t>
            </w:r>
          </w:p>
        </w:tc>
        <w:tc>
          <w:tcPr>
            <w:tcW w:w="1800" w:type="dxa"/>
            <w:tcMar>
              <w:top w:w="60" w:type="dxa"/>
              <w:left w:w="120" w:type="dxa"/>
              <w:bottom w:w="60" w:type="dxa"/>
              <w:right w:w="120" w:type="dxa"/>
            </w:tcMar>
          </w:tcPr>
          <w:p w14:paraId="7DB35EB5"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Удовлетворительная</w:t>
            </w:r>
          </w:p>
        </w:tc>
      </w:tr>
      <w:tr w:rsidR="009E17A6" w14:paraId="08FF1C0C" w14:textId="77777777" w:rsidTr="00A82B7A">
        <w:tc>
          <w:tcPr>
            <w:tcW w:w="2600" w:type="dxa"/>
            <w:tcMar>
              <w:top w:w="60" w:type="dxa"/>
              <w:left w:w="120" w:type="dxa"/>
              <w:bottom w:w="60" w:type="dxa"/>
              <w:right w:w="120" w:type="dxa"/>
            </w:tcMar>
          </w:tcPr>
          <w:p w14:paraId="2E9F2E0F"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Размер сообщества</w:t>
            </w:r>
          </w:p>
        </w:tc>
        <w:tc>
          <w:tcPr>
            <w:tcW w:w="2000" w:type="dxa"/>
            <w:tcMar>
              <w:top w:w="60" w:type="dxa"/>
              <w:left w:w="120" w:type="dxa"/>
              <w:bottom w:w="60" w:type="dxa"/>
              <w:right w:w="120" w:type="dxa"/>
            </w:tcMar>
          </w:tcPr>
          <w:p w14:paraId="2BB6BF08"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Крупнейшее</w:t>
            </w:r>
          </w:p>
        </w:tc>
        <w:tc>
          <w:tcPr>
            <w:tcW w:w="1800" w:type="dxa"/>
            <w:tcMar>
              <w:top w:w="60" w:type="dxa"/>
              <w:left w:w="120" w:type="dxa"/>
              <w:bottom w:w="60" w:type="dxa"/>
              <w:right w:w="120" w:type="dxa"/>
            </w:tcMar>
          </w:tcPr>
          <w:p w14:paraId="1CCB579F"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Большое</w:t>
            </w:r>
          </w:p>
        </w:tc>
        <w:tc>
          <w:tcPr>
            <w:tcW w:w="1800" w:type="dxa"/>
            <w:tcMar>
              <w:top w:w="60" w:type="dxa"/>
              <w:left w:w="120" w:type="dxa"/>
              <w:bottom w:w="60" w:type="dxa"/>
              <w:right w:w="120" w:type="dxa"/>
            </w:tcMar>
          </w:tcPr>
          <w:p w14:paraId="3FED2DB4"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Среднее</w:t>
            </w:r>
          </w:p>
        </w:tc>
      </w:tr>
      <w:tr w:rsidR="009E17A6" w14:paraId="0AE4C7D7" w14:textId="77777777" w:rsidTr="00A82B7A">
        <w:tc>
          <w:tcPr>
            <w:tcW w:w="2600" w:type="dxa"/>
            <w:tcMar>
              <w:top w:w="60" w:type="dxa"/>
              <w:left w:w="120" w:type="dxa"/>
              <w:bottom w:w="60" w:type="dxa"/>
              <w:right w:w="120" w:type="dxa"/>
            </w:tcMar>
          </w:tcPr>
          <w:p w14:paraId="3DE3C10A"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Интеграция с веб-кодом</w:t>
            </w:r>
          </w:p>
        </w:tc>
        <w:tc>
          <w:tcPr>
            <w:tcW w:w="2000" w:type="dxa"/>
            <w:tcMar>
              <w:top w:w="60" w:type="dxa"/>
              <w:left w:w="120" w:type="dxa"/>
              <w:bottom w:w="60" w:type="dxa"/>
              <w:right w:w="120" w:type="dxa"/>
            </w:tcMar>
          </w:tcPr>
          <w:p w14:paraId="65717DD0"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Высокая (общий JS/TS)</w:t>
            </w:r>
          </w:p>
        </w:tc>
        <w:tc>
          <w:tcPr>
            <w:tcW w:w="1800" w:type="dxa"/>
            <w:tcMar>
              <w:top w:w="60" w:type="dxa"/>
              <w:left w:w="120" w:type="dxa"/>
              <w:bottom w:w="60" w:type="dxa"/>
              <w:right w:w="120" w:type="dxa"/>
            </w:tcMar>
          </w:tcPr>
          <w:p w14:paraId="4DF484F4"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Низкая</w:t>
            </w:r>
          </w:p>
        </w:tc>
        <w:tc>
          <w:tcPr>
            <w:tcW w:w="1800" w:type="dxa"/>
            <w:tcMar>
              <w:top w:w="60" w:type="dxa"/>
              <w:left w:w="120" w:type="dxa"/>
              <w:bottom w:w="60" w:type="dxa"/>
              <w:right w:w="120" w:type="dxa"/>
            </w:tcMar>
          </w:tcPr>
          <w:p w14:paraId="389D702A" w14:textId="77777777" w:rsidR="009E17A6" w:rsidRPr="00C32714" w:rsidRDefault="009E17A6" w:rsidP="00A82B7A">
            <w:pPr>
              <w:jc w:val="both"/>
              <w:rPr>
                <w:sz w:val="24"/>
                <w:szCs w:val="24"/>
              </w:rPr>
            </w:pPr>
            <w:r w:rsidRPr="00C32714">
              <w:rPr>
                <w:rFonts w:ascii="Times New Roman" w:eastAsia="Times New Roman" w:hAnsi="Times New Roman" w:cs="Times New Roman"/>
                <w:sz w:val="24"/>
                <w:szCs w:val="24"/>
              </w:rPr>
              <w:t>Низкая</w:t>
            </w:r>
          </w:p>
        </w:tc>
      </w:tr>
    </w:tbl>
    <w:p w14:paraId="086796B4" w14:textId="77777777" w:rsidR="00EC2A95" w:rsidRDefault="00EC2A95" w:rsidP="009E17A6">
      <w:pPr>
        <w:spacing w:line="360" w:lineRule="auto"/>
        <w:ind w:firstLine="709"/>
        <w:rPr>
          <w:rFonts w:ascii="Times New Roman" w:hAnsi="Times New Roman" w:cs="Times New Roman"/>
          <w:sz w:val="28"/>
          <w:szCs w:val="28"/>
        </w:rPr>
      </w:pPr>
    </w:p>
    <w:p w14:paraId="2037FEEF" w14:textId="10222163" w:rsidR="009E17A6" w:rsidRPr="00916329" w:rsidRDefault="009E17A6" w:rsidP="009E17A6">
      <w:pPr>
        <w:spacing w:line="360" w:lineRule="auto"/>
        <w:ind w:firstLine="709"/>
        <w:rPr>
          <w:rFonts w:ascii="Times New Roman" w:hAnsi="Times New Roman" w:cs="Times New Roman"/>
          <w:sz w:val="28"/>
          <w:szCs w:val="28"/>
        </w:rPr>
      </w:pPr>
      <w:r w:rsidRPr="00916329">
        <w:rPr>
          <w:rFonts w:ascii="Times New Roman" w:hAnsi="Times New Roman" w:cs="Times New Roman"/>
          <w:sz w:val="28"/>
          <w:szCs w:val="28"/>
        </w:rPr>
        <w:t xml:space="preserve">По совокупности критериев выбран </w:t>
      </w:r>
      <w:proofErr w:type="spellStart"/>
      <w:r w:rsidRPr="00916329">
        <w:rPr>
          <w:rFonts w:ascii="Times New Roman" w:hAnsi="Times New Roman" w:cs="Times New Roman"/>
          <w:sz w:val="28"/>
          <w:szCs w:val="28"/>
        </w:rPr>
        <w:t>React</w:t>
      </w:r>
      <w:proofErr w:type="spellEnd"/>
      <w:r w:rsidRPr="00916329">
        <w:rPr>
          <w:rFonts w:ascii="Times New Roman" w:hAnsi="Times New Roman" w:cs="Times New Roman"/>
          <w:sz w:val="28"/>
          <w:szCs w:val="28"/>
        </w:rPr>
        <w:t xml:space="preserve"> </w:t>
      </w:r>
      <w:proofErr w:type="spellStart"/>
      <w:r w:rsidRPr="00916329">
        <w:rPr>
          <w:rFonts w:ascii="Times New Roman" w:hAnsi="Times New Roman" w:cs="Times New Roman"/>
          <w:sz w:val="28"/>
          <w:szCs w:val="28"/>
        </w:rPr>
        <w:t>Native</w:t>
      </w:r>
      <w:proofErr w:type="spellEnd"/>
      <w:r w:rsidRPr="00916329">
        <w:rPr>
          <w:rFonts w:ascii="Times New Roman" w:hAnsi="Times New Roman" w:cs="Times New Roman"/>
          <w:sz w:val="28"/>
          <w:szCs w:val="28"/>
        </w:rPr>
        <w:t xml:space="preserve">. Богатая экосистема </w:t>
      </w:r>
      <w:proofErr w:type="spellStart"/>
      <w:r w:rsidRPr="00916329">
        <w:rPr>
          <w:rFonts w:ascii="Times New Roman" w:hAnsi="Times New Roman" w:cs="Times New Roman"/>
          <w:sz w:val="28"/>
          <w:szCs w:val="28"/>
        </w:rPr>
        <w:t>npm</w:t>
      </w:r>
      <w:proofErr w:type="spellEnd"/>
      <w:r w:rsidRPr="00916329">
        <w:rPr>
          <w:rFonts w:ascii="Times New Roman" w:hAnsi="Times New Roman" w:cs="Times New Roman"/>
          <w:sz w:val="28"/>
          <w:szCs w:val="28"/>
        </w:rPr>
        <w:t>-пакетов, зрелость фреймворка и возможность переиспользования кода с</w:t>
      </w:r>
      <w:r>
        <w:rPr>
          <w:rFonts w:ascii="Times New Roman" w:hAnsi="Times New Roman" w:cs="Times New Roman"/>
          <w:sz w:val="28"/>
          <w:szCs w:val="28"/>
        </w:rPr>
        <w:t xml:space="preserve"> </w:t>
      </w:r>
      <w:r w:rsidRPr="00916329">
        <w:rPr>
          <w:rFonts w:ascii="Times New Roman" w:hAnsi="Times New Roman" w:cs="Times New Roman"/>
          <w:sz w:val="28"/>
          <w:szCs w:val="28"/>
        </w:rPr>
        <w:t xml:space="preserve">веб-частью обеспечивают оптимальное соотношение скорости разработки и качества результата. </w:t>
      </w:r>
      <w:proofErr w:type="spellStart"/>
      <w:r w:rsidRPr="00916329">
        <w:rPr>
          <w:rFonts w:ascii="Times New Roman" w:hAnsi="Times New Roman" w:cs="Times New Roman"/>
          <w:sz w:val="28"/>
          <w:szCs w:val="28"/>
        </w:rPr>
        <w:t>TypeScript</w:t>
      </w:r>
      <w:proofErr w:type="spellEnd"/>
      <w:r w:rsidRPr="00916329">
        <w:rPr>
          <w:rFonts w:ascii="Times New Roman" w:hAnsi="Times New Roman" w:cs="Times New Roman"/>
          <w:sz w:val="28"/>
          <w:szCs w:val="28"/>
        </w:rPr>
        <w:t xml:space="preserve"> обеспечивает строгую типизацию и типизированные API-контракты, что снижает количество ошибок на этапе компиляции. Expo упрощает реализацию мобильных функций — </w:t>
      </w:r>
      <w:proofErr w:type="spellStart"/>
      <w:r w:rsidRPr="00916329">
        <w:rPr>
          <w:rFonts w:ascii="Times New Roman" w:hAnsi="Times New Roman" w:cs="Times New Roman"/>
          <w:sz w:val="28"/>
          <w:szCs w:val="28"/>
        </w:rPr>
        <w:t>push</w:t>
      </w:r>
      <w:proofErr w:type="spellEnd"/>
      <w:r w:rsidRPr="00916329">
        <w:rPr>
          <w:rFonts w:ascii="Times New Roman" w:hAnsi="Times New Roman" w:cs="Times New Roman"/>
          <w:sz w:val="28"/>
          <w:szCs w:val="28"/>
        </w:rPr>
        <w:t>-уведомлений и обновлений приложения.</w:t>
      </w:r>
    </w:p>
    <w:p w14:paraId="08769DFD" w14:textId="1F3BD9BD" w:rsidR="009E17A6" w:rsidRDefault="009E17A6" w:rsidP="009E17A6">
      <w:pPr>
        <w:ind w:firstLine="708"/>
        <w:rPr>
          <w:rFonts w:ascii="Times New Roman" w:hAnsi="Times New Roman" w:cs="Times New Roman"/>
          <w:sz w:val="28"/>
          <w:szCs w:val="28"/>
        </w:rPr>
      </w:pPr>
    </w:p>
    <w:p w14:paraId="6BDD198B" w14:textId="499799F3" w:rsidR="009E17A6" w:rsidRPr="009E17A6" w:rsidRDefault="009E17A6" w:rsidP="009E17A6">
      <w:pPr>
        <w:tabs>
          <w:tab w:val="left" w:pos="726"/>
        </w:tabs>
        <w:rPr>
          <w:rFonts w:ascii="Times New Roman" w:hAnsi="Times New Roman" w:cs="Times New Roman"/>
          <w:sz w:val="28"/>
          <w:szCs w:val="28"/>
        </w:rPr>
        <w:sectPr w:rsidR="009E17A6" w:rsidRPr="009E17A6" w:rsidSect="009E17A6">
          <w:pgSz w:w="16838" w:h="11906" w:orient="landscape"/>
          <w:pgMar w:top="1701" w:right="1134" w:bottom="851" w:left="1134" w:header="708" w:footer="708" w:gutter="0"/>
          <w:cols w:space="708"/>
          <w:docGrid w:linePitch="360"/>
        </w:sectPr>
      </w:pPr>
      <w:r>
        <w:rPr>
          <w:rFonts w:ascii="Times New Roman" w:hAnsi="Times New Roman" w:cs="Times New Roman"/>
          <w:sz w:val="28"/>
          <w:szCs w:val="28"/>
        </w:rPr>
        <w:tab/>
      </w:r>
    </w:p>
    <w:p w14:paraId="2DD9F86A" w14:textId="4B9CFF71" w:rsidR="00461AC3" w:rsidRDefault="00461AC3" w:rsidP="00EC2A95">
      <w:pPr>
        <w:spacing w:after="0" w:line="360" w:lineRule="auto"/>
        <w:ind w:firstLine="709"/>
        <w:jc w:val="both"/>
        <w:rPr>
          <w:rFonts w:ascii="Times New Roman" w:hAnsi="Times New Roman" w:cs="Times New Roman"/>
          <w:b/>
          <w:bCs/>
          <w:sz w:val="28"/>
          <w:szCs w:val="28"/>
        </w:rPr>
      </w:pPr>
      <w:r w:rsidRPr="00461AC3">
        <w:rPr>
          <w:rFonts w:ascii="Times New Roman" w:hAnsi="Times New Roman" w:cs="Times New Roman"/>
          <w:b/>
          <w:bCs/>
          <w:sz w:val="28"/>
          <w:szCs w:val="28"/>
        </w:rPr>
        <w:lastRenderedPageBreak/>
        <w:t>2.</w:t>
      </w:r>
      <w:r w:rsidR="0063393D">
        <w:rPr>
          <w:rFonts w:ascii="Times New Roman" w:hAnsi="Times New Roman" w:cs="Times New Roman"/>
          <w:b/>
          <w:bCs/>
          <w:sz w:val="28"/>
          <w:szCs w:val="28"/>
        </w:rPr>
        <w:t>5</w:t>
      </w:r>
      <w:r w:rsidRPr="00461AC3">
        <w:rPr>
          <w:rFonts w:ascii="Times New Roman" w:hAnsi="Times New Roman" w:cs="Times New Roman"/>
          <w:b/>
          <w:bCs/>
          <w:sz w:val="28"/>
          <w:szCs w:val="28"/>
        </w:rPr>
        <w:t>.4 Выбор технологий для серверной части</w:t>
      </w:r>
    </w:p>
    <w:p w14:paraId="1E1BB627" w14:textId="513D1E2F" w:rsidR="00461AC3" w:rsidRP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Серверная часть </w:t>
      </w:r>
      <w:proofErr w:type="spellStart"/>
      <w:r w:rsidRPr="00461AC3">
        <w:rPr>
          <w:rFonts w:ascii="Times New Roman" w:hAnsi="Times New Roman" w:cs="Times New Roman"/>
          <w:sz w:val="28"/>
          <w:szCs w:val="28"/>
        </w:rPr>
        <w:t>FinApp</w:t>
      </w:r>
      <w:proofErr w:type="spellEnd"/>
      <w:r w:rsidRPr="00461AC3">
        <w:rPr>
          <w:rFonts w:ascii="Times New Roman" w:hAnsi="Times New Roman" w:cs="Times New Roman"/>
          <w:sz w:val="28"/>
          <w:szCs w:val="28"/>
        </w:rPr>
        <w:t xml:space="preserve"> реализуется по принципу полиглот-архитектуры: для каждого сервиса выбирается язык и фреймворк, наилучшим образом соответствующие его функциональной нагрузке. API Gateway, а также сервисы сбора транзакций и управления подписками написа</w:t>
      </w:r>
      <w:r w:rsidR="006B24A6">
        <w:rPr>
          <w:rFonts w:ascii="Times New Roman" w:hAnsi="Times New Roman" w:cs="Times New Roman"/>
          <w:sz w:val="28"/>
          <w:szCs w:val="28"/>
        </w:rPr>
        <w:t>ны</w:t>
      </w:r>
      <w:r w:rsidRPr="00461AC3">
        <w:rPr>
          <w:rFonts w:ascii="Times New Roman" w:hAnsi="Times New Roman" w:cs="Times New Roman"/>
          <w:sz w:val="28"/>
          <w:szCs w:val="28"/>
        </w:rPr>
        <w:t xml:space="preserve"> на Go с использованием лёгкого веб-фреймворка </w:t>
      </w:r>
      <w:proofErr w:type="spellStart"/>
      <w:r w:rsidRPr="00461AC3">
        <w:rPr>
          <w:rFonts w:ascii="Times New Roman" w:hAnsi="Times New Roman" w:cs="Times New Roman"/>
          <w:sz w:val="28"/>
          <w:szCs w:val="28"/>
        </w:rPr>
        <w:t>Gin</w:t>
      </w:r>
      <w:proofErr w:type="spellEnd"/>
      <w:r w:rsidRPr="00461AC3">
        <w:rPr>
          <w:rFonts w:ascii="Times New Roman" w:hAnsi="Times New Roman" w:cs="Times New Roman"/>
          <w:sz w:val="28"/>
          <w:szCs w:val="28"/>
        </w:rPr>
        <w:t xml:space="preserve"> [17, 18]. </w:t>
      </w:r>
      <w:r w:rsidR="0011468A" w:rsidRPr="0011468A">
        <w:rPr>
          <w:rFonts w:ascii="Times New Roman" w:hAnsi="Times New Roman" w:cs="Times New Roman"/>
          <w:sz w:val="28"/>
          <w:szCs w:val="28"/>
        </w:rPr>
        <w:t>Go выбран благодаря высокой производительности и низким накладным расходам при обработке сетевых запросов.</w:t>
      </w:r>
    </w:p>
    <w:p w14:paraId="2827C020" w14:textId="4FAFD6DB" w:rsid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Модуль анализа и контроля (</w:t>
      </w:r>
      <w:proofErr w:type="spellStart"/>
      <w:r w:rsidRPr="00461AC3">
        <w:rPr>
          <w:rFonts w:ascii="Times New Roman" w:hAnsi="Times New Roman" w:cs="Times New Roman"/>
          <w:sz w:val="28"/>
          <w:szCs w:val="28"/>
        </w:rPr>
        <w:t>analysis</w:t>
      </w:r>
      <w:r w:rsidRPr="00461AC3">
        <w:rPr>
          <w:rFonts w:ascii="Times New Roman" w:hAnsi="Times New Roman" w:cs="Times New Roman"/>
          <w:sz w:val="28"/>
          <w:szCs w:val="28"/>
        </w:rPr>
        <w:noBreakHyphen/>
        <w:t>control</w:t>
      </w:r>
      <w:proofErr w:type="spellEnd"/>
      <w:r w:rsidRPr="00461AC3">
        <w:rPr>
          <w:rFonts w:ascii="Times New Roman" w:hAnsi="Times New Roman" w:cs="Times New Roman"/>
          <w:sz w:val="28"/>
          <w:szCs w:val="28"/>
        </w:rPr>
        <w:t xml:space="preserve">), напротив, целесообразно реализовать на Java 17 с использованием Spring Boot 3 [19]. Причина такого выбора — сложность бизнес-логики, включающей управление бюджетами, финансовыми целями, генерацию отчётов, расчёт скоринга финансового здоровья и формирование персонализированных рекомендаций. </w:t>
      </w:r>
      <w:r w:rsidR="0011468A" w:rsidRPr="0011468A">
        <w:rPr>
          <w:rFonts w:ascii="Times New Roman" w:hAnsi="Times New Roman" w:cs="Times New Roman"/>
          <w:sz w:val="28"/>
          <w:szCs w:val="28"/>
        </w:rPr>
        <w:t>Spring Boot обеспечивает удобную реализацию бизнес-логики, планировщика задач и механизмов безопасности</w:t>
      </w:r>
      <w:r w:rsidRPr="00461AC3">
        <w:rPr>
          <w:rFonts w:ascii="Times New Roman" w:hAnsi="Times New Roman" w:cs="Times New Roman"/>
          <w:sz w:val="28"/>
          <w:szCs w:val="28"/>
        </w:rPr>
        <w:t>. Java гарантирует предсказуемую производительность и надёжность при длительной работе под нагрузкой, что критически важно для финансового приложения.</w:t>
      </w:r>
    </w:p>
    <w:p w14:paraId="180249D1" w14:textId="67CD8048" w:rsidR="00461AC3" w:rsidRDefault="00461AC3" w:rsidP="00EC2A95">
      <w:pPr>
        <w:spacing w:after="0" w:line="360" w:lineRule="auto"/>
        <w:ind w:firstLine="709"/>
        <w:jc w:val="both"/>
        <w:rPr>
          <w:rFonts w:ascii="Times New Roman" w:hAnsi="Times New Roman" w:cs="Times New Roman"/>
          <w:b/>
          <w:bCs/>
          <w:sz w:val="28"/>
          <w:szCs w:val="28"/>
        </w:rPr>
      </w:pPr>
      <w:r w:rsidRPr="00461AC3">
        <w:rPr>
          <w:rFonts w:ascii="Times New Roman" w:hAnsi="Times New Roman" w:cs="Times New Roman"/>
          <w:b/>
          <w:bCs/>
          <w:sz w:val="28"/>
          <w:szCs w:val="28"/>
        </w:rPr>
        <w:t>2.</w:t>
      </w:r>
      <w:r w:rsidR="0063393D">
        <w:rPr>
          <w:rFonts w:ascii="Times New Roman" w:hAnsi="Times New Roman" w:cs="Times New Roman"/>
          <w:b/>
          <w:bCs/>
          <w:sz w:val="28"/>
          <w:szCs w:val="28"/>
        </w:rPr>
        <w:t>5</w:t>
      </w:r>
      <w:r w:rsidRPr="00461AC3">
        <w:rPr>
          <w:rFonts w:ascii="Times New Roman" w:hAnsi="Times New Roman" w:cs="Times New Roman"/>
          <w:b/>
          <w:bCs/>
          <w:sz w:val="28"/>
          <w:szCs w:val="28"/>
        </w:rPr>
        <w:t>.5 Выбор базы данных и кэша</w:t>
      </w:r>
    </w:p>
    <w:p w14:paraId="2AD6A7A0" w14:textId="75626E22" w:rsidR="00461AC3" w:rsidRP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В качестве основной базы данных выбрана </w:t>
      </w:r>
      <w:proofErr w:type="spellStart"/>
      <w:r w:rsidRPr="00461AC3">
        <w:rPr>
          <w:rFonts w:ascii="Times New Roman" w:hAnsi="Times New Roman" w:cs="Times New Roman"/>
          <w:sz w:val="28"/>
          <w:szCs w:val="28"/>
        </w:rPr>
        <w:t>PostgreSQL</w:t>
      </w:r>
      <w:proofErr w:type="spellEnd"/>
      <w:r w:rsidRPr="00461AC3">
        <w:rPr>
          <w:rFonts w:ascii="Times New Roman" w:hAnsi="Times New Roman" w:cs="Times New Roman"/>
          <w:sz w:val="28"/>
          <w:szCs w:val="28"/>
        </w:rPr>
        <w:t xml:space="preserve"> версии 15 [21]. Это реляционная система управления базами данных с полной поддержкой ACID (атомарность, согласованность, изоляция, долговечность), что является обязательным требованием для финансовых операций. </w:t>
      </w:r>
      <w:proofErr w:type="spellStart"/>
      <w:r w:rsidR="0011468A" w:rsidRPr="0011468A">
        <w:rPr>
          <w:rFonts w:ascii="Times New Roman" w:hAnsi="Times New Roman" w:cs="Times New Roman"/>
          <w:sz w:val="28"/>
          <w:szCs w:val="28"/>
        </w:rPr>
        <w:t>PostgreSQL</w:t>
      </w:r>
      <w:proofErr w:type="spellEnd"/>
      <w:r w:rsidR="0011468A" w:rsidRPr="0011468A">
        <w:rPr>
          <w:rFonts w:ascii="Times New Roman" w:hAnsi="Times New Roman" w:cs="Times New Roman"/>
          <w:sz w:val="28"/>
          <w:szCs w:val="28"/>
        </w:rPr>
        <w:t xml:space="preserve"> обеспечивает поддержку </w:t>
      </w:r>
      <w:proofErr w:type="spellStart"/>
      <w:r w:rsidR="0011468A" w:rsidRPr="0011468A">
        <w:rPr>
          <w:rFonts w:ascii="Times New Roman" w:hAnsi="Times New Roman" w:cs="Times New Roman"/>
          <w:sz w:val="28"/>
          <w:szCs w:val="28"/>
        </w:rPr>
        <w:t>транзакционности</w:t>
      </w:r>
      <w:proofErr w:type="spellEnd"/>
      <w:r w:rsidR="0011468A" w:rsidRPr="0011468A">
        <w:rPr>
          <w:rFonts w:ascii="Times New Roman" w:hAnsi="Times New Roman" w:cs="Times New Roman"/>
          <w:sz w:val="28"/>
          <w:szCs w:val="28"/>
        </w:rPr>
        <w:t xml:space="preserve"> и аналитических запросов, необходимых для обработки финансовых данных</w:t>
      </w:r>
      <w:r w:rsidRPr="00461AC3">
        <w:rPr>
          <w:rFonts w:ascii="Times New Roman" w:hAnsi="Times New Roman" w:cs="Times New Roman"/>
          <w:sz w:val="28"/>
          <w:szCs w:val="28"/>
        </w:rPr>
        <w:t>. Это особенно важно для построения отчётов о доходах и расходах, расчёта прогресса по бюджетам и целям, а также для выявления аномалий.</w:t>
      </w:r>
    </w:p>
    <w:p w14:paraId="41B8C639" w14:textId="1C6B1E51" w:rsid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Для ускорения доступа к часто запрашиваемым данным и организации очередей сообщений используется </w:t>
      </w:r>
      <w:proofErr w:type="spellStart"/>
      <w:r w:rsidRPr="00461AC3">
        <w:rPr>
          <w:rFonts w:ascii="Times New Roman" w:hAnsi="Times New Roman" w:cs="Times New Roman"/>
          <w:sz w:val="28"/>
          <w:szCs w:val="28"/>
        </w:rPr>
        <w:t>Redis</w:t>
      </w:r>
      <w:proofErr w:type="spellEnd"/>
      <w:r w:rsidRPr="00461AC3">
        <w:rPr>
          <w:rFonts w:ascii="Times New Roman" w:hAnsi="Times New Roman" w:cs="Times New Roman"/>
          <w:sz w:val="28"/>
          <w:szCs w:val="28"/>
        </w:rPr>
        <w:t xml:space="preserve"> [22]. В таблице 2.6 приведено назначение </w:t>
      </w:r>
      <w:proofErr w:type="spellStart"/>
      <w:r w:rsidRPr="00461AC3">
        <w:rPr>
          <w:rFonts w:ascii="Times New Roman" w:hAnsi="Times New Roman" w:cs="Times New Roman"/>
          <w:sz w:val="28"/>
          <w:szCs w:val="28"/>
        </w:rPr>
        <w:t>Redis</w:t>
      </w:r>
      <w:proofErr w:type="spellEnd"/>
      <w:r w:rsidRPr="00461AC3">
        <w:rPr>
          <w:rFonts w:ascii="Times New Roman" w:hAnsi="Times New Roman" w:cs="Times New Roman"/>
          <w:sz w:val="28"/>
          <w:szCs w:val="28"/>
        </w:rPr>
        <w:t xml:space="preserve"> в системе </w:t>
      </w:r>
      <w:proofErr w:type="spellStart"/>
      <w:r w:rsidRPr="00461AC3">
        <w:rPr>
          <w:rFonts w:ascii="Times New Roman" w:hAnsi="Times New Roman" w:cs="Times New Roman"/>
          <w:sz w:val="28"/>
          <w:szCs w:val="28"/>
        </w:rPr>
        <w:t>FinApp</w:t>
      </w:r>
      <w:proofErr w:type="spellEnd"/>
      <w:r w:rsidRPr="00461AC3">
        <w:rPr>
          <w:rFonts w:ascii="Times New Roman" w:hAnsi="Times New Roman" w:cs="Times New Roman"/>
          <w:sz w:val="28"/>
          <w:szCs w:val="28"/>
        </w:rPr>
        <w:t>.</w:t>
      </w:r>
    </w:p>
    <w:p w14:paraId="239D739F" w14:textId="77777777" w:rsidR="00EC2A95" w:rsidRDefault="00EC2A95" w:rsidP="00EC2A95">
      <w:pPr>
        <w:spacing w:line="360" w:lineRule="auto"/>
        <w:rPr>
          <w:rFonts w:ascii="Times New Roman" w:hAnsi="Times New Roman" w:cs="Times New Roman"/>
          <w:sz w:val="28"/>
          <w:szCs w:val="28"/>
        </w:rPr>
      </w:pPr>
    </w:p>
    <w:p w14:paraId="1B97C4CB" w14:textId="6EB4A7FC" w:rsidR="00217B36" w:rsidRDefault="00A82B7A" w:rsidP="00EC2A95">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Таблица 2.6 – Назначение </w:t>
      </w:r>
      <w:proofErr w:type="spellStart"/>
      <w:r>
        <w:rPr>
          <w:rFonts w:ascii="Times New Roman" w:hAnsi="Times New Roman" w:cs="Times New Roman"/>
          <w:sz w:val="28"/>
          <w:szCs w:val="28"/>
        </w:rPr>
        <w:t>Redis</w:t>
      </w:r>
      <w:proofErr w:type="spellEnd"/>
      <w:r>
        <w:rPr>
          <w:rFonts w:ascii="Times New Roman" w:hAnsi="Times New Roman" w:cs="Times New Roman"/>
          <w:sz w:val="28"/>
          <w:szCs w:val="28"/>
        </w:rPr>
        <w:t xml:space="preserve"> в системе </w:t>
      </w:r>
      <w:proofErr w:type="spellStart"/>
      <w:r>
        <w:rPr>
          <w:rFonts w:ascii="Times New Roman" w:hAnsi="Times New Roman" w:cs="Times New Roman"/>
          <w:sz w:val="28"/>
          <w:szCs w:val="28"/>
        </w:rPr>
        <w:t>FinApp</w:t>
      </w:r>
      <w:proofErr w:type="spellEnd"/>
    </w:p>
    <w:tbl>
      <w:tblPr>
        <w:tblStyle w:val="a7"/>
        <w:tblW w:w="0" w:type="auto"/>
        <w:jc w:val="center"/>
        <w:tblLook w:val="04A0" w:firstRow="1" w:lastRow="0" w:firstColumn="1" w:lastColumn="0" w:noHBand="0" w:noVBand="1"/>
      </w:tblPr>
      <w:tblGrid>
        <w:gridCol w:w="3539"/>
        <w:gridCol w:w="5390"/>
      </w:tblGrid>
      <w:tr w:rsidR="00217B36" w:rsidRPr="00444A9D" w14:paraId="4974A131" w14:textId="77777777" w:rsidTr="00EC2A95">
        <w:trPr>
          <w:jc w:val="center"/>
        </w:trPr>
        <w:tc>
          <w:tcPr>
            <w:tcW w:w="3539" w:type="dxa"/>
          </w:tcPr>
          <w:p w14:paraId="28655386" w14:textId="77777777"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Назначение</w:t>
            </w:r>
            <w:proofErr w:type="spellEnd"/>
          </w:p>
        </w:tc>
        <w:tc>
          <w:tcPr>
            <w:tcW w:w="5390" w:type="dxa"/>
          </w:tcPr>
          <w:p w14:paraId="524202DC" w14:textId="77777777"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Описание</w:t>
            </w:r>
            <w:proofErr w:type="spellEnd"/>
          </w:p>
        </w:tc>
      </w:tr>
      <w:tr w:rsidR="00217B36" w:rsidRPr="00444A9D" w14:paraId="579EE866" w14:textId="77777777" w:rsidTr="00EC2A95">
        <w:trPr>
          <w:jc w:val="center"/>
        </w:trPr>
        <w:tc>
          <w:tcPr>
            <w:tcW w:w="3539" w:type="dxa"/>
          </w:tcPr>
          <w:p w14:paraId="1A58A487" w14:textId="77777777"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Кэширование</w:t>
            </w:r>
            <w:proofErr w:type="spellEnd"/>
            <w:r w:rsidRPr="00444A9D">
              <w:rPr>
                <w:rFonts w:ascii="Times New Roman" w:hAnsi="Times New Roman" w:cs="Times New Roman"/>
                <w:sz w:val="24"/>
                <w:szCs w:val="24"/>
              </w:rPr>
              <w:t xml:space="preserve"> </w:t>
            </w:r>
            <w:proofErr w:type="spellStart"/>
            <w:r w:rsidRPr="00444A9D">
              <w:rPr>
                <w:rFonts w:ascii="Times New Roman" w:hAnsi="Times New Roman" w:cs="Times New Roman"/>
                <w:sz w:val="24"/>
                <w:szCs w:val="24"/>
              </w:rPr>
              <w:t>виджетов</w:t>
            </w:r>
            <w:proofErr w:type="spellEnd"/>
            <w:r w:rsidRPr="00444A9D">
              <w:rPr>
                <w:rFonts w:ascii="Times New Roman" w:hAnsi="Times New Roman" w:cs="Times New Roman"/>
                <w:sz w:val="24"/>
                <w:szCs w:val="24"/>
              </w:rPr>
              <w:t xml:space="preserve"> </w:t>
            </w:r>
            <w:proofErr w:type="spellStart"/>
            <w:r w:rsidRPr="00444A9D">
              <w:rPr>
                <w:rFonts w:ascii="Times New Roman" w:hAnsi="Times New Roman" w:cs="Times New Roman"/>
                <w:sz w:val="24"/>
                <w:szCs w:val="24"/>
              </w:rPr>
              <w:t>дашборда</w:t>
            </w:r>
            <w:proofErr w:type="spellEnd"/>
          </w:p>
        </w:tc>
        <w:tc>
          <w:tcPr>
            <w:tcW w:w="5390" w:type="dxa"/>
          </w:tcPr>
          <w:p w14:paraId="55AC8CB5" w14:textId="28BC3C34" w:rsidR="00217B36" w:rsidRPr="00444A9D" w:rsidRDefault="00126B9D">
            <w:pPr>
              <w:spacing w:after="0" w:line="360" w:lineRule="auto"/>
              <w:rPr>
                <w:rFonts w:ascii="Times New Roman" w:hAnsi="Times New Roman" w:cs="Times New Roman"/>
                <w:sz w:val="24"/>
                <w:szCs w:val="24"/>
                <w:lang w:val="ru-RU"/>
              </w:rPr>
            </w:pPr>
            <w:r w:rsidRPr="00444A9D">
              <w:rPr>
                <w:rFonts w:ascii="Times New Roman" w:hAnsi="Times New Roman" w:cs="Times New Roman"/>
                <w:sz w:val="24"/>
                <w:szCs w:val="24"/>
                <w:lang w:val="ru-RU"/>
              </w:rPr>
              <w:t xml:space="preserve">Агрегированные данные за период (доходы, расходы, прогресс бюджетов) хранятся с </w:t>
            </w:r>
            <w:r w:rsidRPr="00444A9D">
              <w:rPr>
                <w:rFonts w:ascii="Times New Roman" w:hAnsi="Times New Roman" w:cs="Times New Roman"/>
                <w:sz w:val="24"/>
                <w:szCs w:val="24"/>
              </w:rPr>
              <w:t>TTL</w:t>
            </w:r>
            <w:r w:rsidRPr="00444A9D">
              <w:rPr>
                <w:rFonts w:ascii="Times New Roman" w:hAnsi="Times New Roman" w:cs="Times New Roman"/>
                <w:sz w:val="24"/>
                <w:szCs w:val="24"/>
                <w:lang w:val="ru-RU"/>
              </w:rPr>
              <w:t xml:space="preserve"> 5 минут.</w:t>
            </w:r>
          </w:p>
        </w:tc>
      </w:tr>
      <w:tr w:rsidR="00217B36" w:rsidRPr="00444A9D" w14:paraId="0B40CA78" w14:textId="77777777" w:rsidTr="00EC2A95">
        <w:trPr>
          <w:jc w:val="center"/>
        </w:trPr>
        <w:tc>
          <w:tcPr>
            <w:tcW w:w="3539" w:type="dxa"/>
          </w:tcPr>
          <w:p w14:paraId="0646796F" w14:textId="77777777"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Хранение</w:t>
            </w:r>
            <w:proofErr w:type="spellEnd"/>
            <w:r w:rsidRPr="00444A9D">
              <w:rPr>
                <w:rFonts w:ascii="Times New Roman" w:hAnsi="Times New Roman" w:cs="Times New Roman"/>
                <w:sz w:val="24"/>
                <w:szCs w:val="24"/>
              </w:rPr>
              <w:t xml:space="preserve"> refresh-</w:t>
            </w:r>
            <w:proofErr w:type="spellStart"/>
            <w:r w:rsidRPr="00444A9D">
              <w:rPr>
                <w:rFonts w:ascii="Times New Roman" w:hAnsi="Times New Roman" w:cs="Times New Roman"/>
                <w:sz w:val="24"/>
                <w:szCs w:val="24"/>
              </w:rPr>
              <w:t>токенов</w:t>
            </w:r>
            <w:proofErr w:type="spellEnd"/>
          </w:p>
        </w:tc>
        <w:tc>
          <w:tcPr>
            <w:tcW w:w="5390" w:type="dxa"/>
          </w:tcPr>
          <w:p w14:paraId="58AD4BC6" w14:textId="03A0C079" w:rsidR="00217B36" w:rsidRPr="00444A9D" w:rsidRDefault="00B46419">
            <w:pPr>
              <w:spacing w:after="0" w:line="360" w:lineRule="auto"/>
              <w:rPr>
                <w:rFonts w:ascii="Times New Roman" w:hAnsi="Times New Roman" w:cs="Times New Roman"/>
                <w:sz w:val="24"/>
                <w:szCs w:val="24"/>
                <w:lang w:val="ru-RU"/>
              </w:rPr>
            </w:pPr>
            <w:r w:rsidRPr="00444A9D">
              <w:rPr>
                <w:rFonts w:ascii="Times New Roman" w:hAnsi="Times New Roman" w:cs="Times New Roman"/>
                <w:sz w:val="24"/>
                <w:szCs w:val="24"/>
                <w:lang w:val="ru-RU"/>
              </w:rPr>
              <w:t xml:space="preserve">Временное хранение </w:t>
            </w:r>
            <w:r w:rsidRPr="00444A9D">
              <w:rPr>
                <w:rFonts w:ascii="Times New Roman" w:hAnsi="Times New Roman" w:cs="Times New Roman"/>
                <w:sz w:val="24"/>
                <w:szCs w:val="24"/>
              </w:rPr>
              <w:t>refresh</w:t>
            </w:r>
            <w:r w:rsidRPr="00444A9D">
              <w:rPr>
                <w:rFonts w:ascii="Times New Roman" w:hAnsi="Times New Roman" w:cs="Times New Roman"/>
                <w:sz w:val="24"/>
                <w:szCs w:val="24"/>
                <w:lang w:val="ru-RU"/>
              </w:rPr>
              <w:t>-токенов с автоматическим истечением срока (7 дней).</w:t>
            </w:r>
          </w:p>
        </w:tc>
      </w:tr>
      <w:tr w:rsidR="00217B36" w:rsidRPr="00444A9D" w14:paraId="0D31CADD" w14:textId="77777777" w:rsidTr="00EC2A95">
        <w:trPr>
          <w:jc w:val="center"/>
        </w:trPr>
        <w:tc>
          <w:tcPr>
            <w:tcW w:w="3539" w:type="dxa"/>
          </w:tcPr>
          <w:p w14:paraId="4FA40169" w14:textId="77777777"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Очереди</w:t>
            </w:r>
            <w:proofErr w:type="spellEnd"/>
            <w:r w:rsidRPr="00444A9D">
              <w:rPr>
                <w:rFonts w:ascii="Times New Roman" w:hAnsi="Times New Roman" w:cs="Times New Roman"/>
                <w:sz w:val="24"/>
                <w:szCs w:val="24"/>
              </w:rPr>
              <w:t xml:space="preserve"> </w:t>
            </w:r>
            <w:proofErr w:type="spellStart"/>
            <w:r w:rsidRPr="00444A9D">
              <w:rPr>
                <w:rFonts w:ascii="Times New Roman" w:hAnsi="Times New Roman" w:cs="Times New Roman"/>
                <w:sz w:val="24"/>
                <w:szCs w:val="24"/>
              </w:rPr>
              <w:t>уведомлений</w:t>
            </w:r>
            <w:proofErr w:type="spellEnd"/>
          </w:p>
        </w:tc>
        <w:tc>
          <w:tcPr>
            <w:tcW w:w="5390" w:type="dxa"/>
          </w:tcPr>
          <w:p w14:paraId="61D6EC3D" w14:textId="426C1828" w:rsidR="00217B36" w:rsidRPr="00444A9D" w:rsidRDefault="00A82B7A">
            <w:pPr>
              <w:spacing w:after="0" w:line="360" w:lineRule="auto"/>
              <w:rPr>
                <w:rFonts w:ascii="Times New Roman" w:hAnsi="Times New Roman" w:cs="Times New Roman"/>
                <w:sz w:val="24"/>
                <w:szCs w:val="24"/>
              </w:rPr>
            </w:pPr>
            <w:proofErr w:type="spellStart"/>
            <w:r w:rsidRPr="00444A9D">
              <w:rPr>
                <w:rFonts w:ascii="Times New Roman" w:hAnsi="Times New Roman" w:cs="Times New Roman"/>
                <w:sz w:val="24"/>
                <w:szCs w:val="24"/>
              </w:rPr>
              <w:t>Отложенная</w:t>
            </w:r>
            <w:proofErr w:type="spellEnd"/>
            <w:r w:rsidRPr="00444A9D">
              <w:rPr>
                <w:rFonts w:ascii="Times New Roman" w:hAnsi="Times New Roman" w:cs="Times New Roman"/>
                <w:sz w:val="24"/>
                <w:szCs w:val="24"/>
              </w:rPr>
              <w:t xml:space="preserve"> </w:t>
            </w:r>
            <w:proofErr w:type="spellStart"/>
            <w:r w:rsidRPr="00444A9D">
              <w:rPr>
                <w:rFonts w:ascii="Times New Roman" w:hAnsi="Times New Roman" w:cs="Times New Roman"/>
                <w:sz w:val="24"/>
                <w:szCs w:val="24"/>
              </w:rPr>
              <w:t>отправка</w:t>
            </w:r>
            <w:proofErr w:type="spellEnd"/>
            <w:r w:rsidRPr="00444A9D">
              <w:rPr>
                <w:rFonts w:ascii="Times New Roman" w:hAnsi="Times New Roman" w:cs="Times New Roman"/>
                <w:sz w:val="24"/>
                <w:szCs w:val="24"/>
              </w:rPr>
              <w:t xml:space="preserve"> push‑</w:t>
            </w:r>
            <w:proofErr w:type="spellStart"/>
            <w:r w:rsidRPr="00444A9D">
              <w:rPr>
                <w:rFonts w:ascii="Times New Roman" w:hAnsi="Times New Roman" w:cs="Times New Roman"/>
                <w:sz w:val="24"/>
                <w:szCs w:val="24"/>
              </w:rPr>
              <w:t>уведомлени</w:t>
            </w:r>
            <w:r w:rsidR="00B46419" w:rsidRPr="00444A9D">
              <w:rPr>
                <w:rFonts w:ascii="Times New Roman" w:hAnsi="Times New Roman" w:cs="Times New Roman"/>
                <w:sz w:val="24"/>
                <w:szCs w:val="24"/>
              </w:rPr>
              <w:t>й</w:t>
            </w:r>
            <w:proofErr w:type="spellEnd"/>
            <w:r w:rsidRPr="00444A9D">
              <w:rPr>
                <w:rFonts w:ascii="Times New Roman" w:hAnsi="Times New Roman" w:cs="Times New Roman"/>
                <w:sz w:val="24"/>
                <w:szCs w:val="24"/>
              </w:rPr>
              <w:t>.</w:t>
            </w:r>
          </w:p>
        </w:tc>
      </w:tr>
      <w:tr w:rsidR="00217B36" w:rsidRPr="00444A9D" w14:paraId="25885B39" w14:textId="77777777" w:rsidTr="00EC2A95">
        <w:trPr>
          <w:jc w:val="center"/>
        </w:trPr>
        <w:tc>
          <w:tcPr>
            <w:tcW w:w="3539" w:type="dxa"/>
          </w:tcPr>
          <w:p w14:paraId="4A402693" w14:textId="77777777" w:rsidR="00217B36" w:rsidRPr="00444A9D" w:rsidRDefault="00A82B7A">
            <w:pPr>
              <w:spacing w:after="0" w:line="360" w:lineRule="auto"/>
              <w:rPr>
                <w:rFonts w:ascii="Times New Roman" w:hAnsi="Times New Roman" w:cs="Times New Roman"/>
                <w:sz w:val="24"/>
                <w:szCs w:val="24"/>
              </w:rPr>
            </w:pPr>
            <w:r w:rsidRPr="00444A9D">
              <w:rPr>
                <w:rFonts w:ascii="Times New Roman" w:hAnsi="Times New Roman" w:cs="Times New Roman"/>
                <w:sz w:val="24"/>
                <w:szCs w:val="24"/>
              </w:rPr>
              <w:t>Rate limiting</w:t>
            </w:r>
          </w:p>
        </w:tc>
        <w:tc>
          <w:tcPr>
            <w:tcW w:w="5390" w:type="dxa"/>
          </w:tcPr>
          <w:p w14:paraId="1A14A847" w14:textId="20376863" w:rsidR="00217B36" w:rsidRPr="00444A9D" w:rsidRDefault="00B46419">
            <w:pPr>
              <w:spacing w:after="0" w:line="360" w:lineRule="auto"/>
              <w:rPr>
                <w:rFonts w:ascii="Times New Roman" w:hAnsi="Times New Roman" w:cs="Times New Roman"/>
                <w:sz w:val="24"/>
                <w:szCs w:val="24"/>
                <w:lang w:val="ru-RU"/>
              </w:rPr>
            </w:pPr>
            <w:r w:rsidRPr="00444A9D">
              <w:rPr>
                <w:rFonts w:ascii="Times New Roman" w:hAnsi="Times New Roman" w:cs="Times New Roman"/>
                <w:sz w:val="24"/>
                <w:szCs w:val="24"/>
                <w:lang w:val="ru-RU"/>
              </w:rPr>
              <w:t xml:space="preserve">Счётчики запросов для каждого пользователя или </w:t>
            </w:r>
            <w:r w:rsidRPr="00444A9D">
              <w:rPr>
                <w:rFonts w:ascii="Times New Roman" w:hAnsi="Times New Roman" w:cs="Times New Roman"/>
                <w:sz w:val="24"/>
                <w:szCs w:val="24"/>
              </w:rPr>
              <w:t>IP</w:t>
            </w:r>
            <w:r w:rsidRPr="00444A9D">
              <w:rPr>
                <w:rFonts w:ascii="Times New Roman" w:hAnsi="Times New Roman" w:cs="Times New Roman"/>
                <w:sz w:val="24"/>
                <w:szCs w:val="24"/>
                <w:lang w:val="ru-RU"/>
              </w:rPr>
              <w:t xml:space="preserve">-адреса для защиты от </w:t>
            </w:r>
            <w:r w:rsidRPr="00444A9D">
              <w:rPr>
                <w:rFonts w:ascii="Times New Roman" w:hAnsi="Times New Roman" w:cs="Times New Roman"/>
                <w:sz w:val="24"/>
                <w:szCs w:val="24"/>
              </w:rPr>
              <w:t>DDoS</w:t>
            </w:r>
            <w:r w:rsidRPr="00444A9D">
              <w:rPr>
                <w:rFonts w:ascii="Times New Roman" w:hAnsi="Times New Roman" w:cs="Times New Roman"/>
                <w:sz w:val="24"/>
                <w:szCs w:val="24"/>
                <w:lang w:val="ru-RU"/>
              </w:rPr>
              <w:t xml:space="preserve"> и </w:t>
            </w:r>
            <w:proofErr w:type="spellStart"/>
            <w:r w:rsidRPr="00444A9D">
              <w:rPr>
                <w:rFonts w:ascii="Times New Roman" w:hAnsi="Times New Roman" w:cs="Times New Roman"/>
                <w:sz w:val="24"/>
                <w:szCs w:val="24"/>
                <w:lang w:val="ru-RU"/>
              </w:rPr>
              <w:t>брутфорса</w:t>
            </w:r>
            <w:proofErr w:type="spellEnd"/>
            <w:r w:rsidRPr="00444A9D">
              <w:rPr>
                <w:rFonts w:ascii="Times New Roman" w:hAnsi="Times New Roman" w:cs="Times New Roman"/>
                <w:sz w:val="24"/>
                <w:szCs w:val="24"/>
                <w:lang w:val="ru-RU"/>
              </w:rPr>
              <w:t>.</w:t>
            </w:r>
          </w:p>
        </w:tc>
      </w:tr>
    </w:tbl>
    <w:p w14:paraId="1DBEB7E5" w14:textId="77777777" w:rsidR="00242A99" w:rsidRDefault="00242A99" w:rsidP="00444A9D">
      <w:pPr>
        <w:spacing w:line="360" w:lineRule="auto"/>
        <w:ind w:firstLine="708"/>
        <w:rPr>
          <w:rFonts w:ascii="Times New Roman" w:hAnsi="Times New Roman" w:cs="Times New Roman"/>
          <w:b/>
          <w:bCs/>
          <w:sz w:val="28"/>
          <w:szCs w:val="28"/>
        </w:rPr>
      </w:pPr>
    </w:p>
    <w:p w14:paraId="6E99FCB8" w14:textId="62562462" w:rsidR="00461AC3" w:rsidRDefault="00461AC3" w:rsidP="00EC2A95">
      <w:pPr>
        <w:spacing w:after="0" w:line="360" w:lineRule="auto"/>
        <w:ind w:firstLine="709"/>
        <w:jc w:val="both"/>
        <w:rPr>
          <w:rFonts w:ascii="Times New Roman" w:hAnsi="Times New Roman" w:cs="Times New Roman"/>
          <w:b/>
          <w:bCs/>
          <w:sz w:val="28"/>
          <w:szCs w:val="28"/>
        </w:rPr>
      </w:pPr>
      <w:r w:rsidRPr="00461AC3">
        <w:rPr>
          <w:rFonts w:ascii="Times New Roman" w:hAnsi="Times New Roman" w:cs="Times New Roman"/>
          <w:b/>
          <w:bCs/>
          <w:sz w:val="28"/>
          <w:szCs w:val="28"/>
        </w:rPr>
        <w:t>2.</w:t>
      </w:r>
      <w:r w:rsidR="0063393D">
        <w:rPr>
          <w:rFonts w:ascii="Times New Roman" w:hAnsi="Times New Roman" w:cs="Times New Roman"/>
          <w:b/>
          <w:bCs/>
          <w:sz w:val="28"/>
          <w:szCs w:val="28"/>
        </w:rPr>
        <w:t>5</w:t>
      </w:r>
      <w:r w:rsidRPr="00461AC3">
        <w:rPr>
          <w:rFonts w:ascii="Times New Roman" w:hAnsi="Times New Roman" w:cs="Times New Roman"/>
          <w:b/>
          <w:bCs/>
          <w:sz w:val="28"/>
          <w:szCs w:val="28"/>
        </w:rPr>
        <w:t>.6 Выбор технологий для ML</w:t>
      </w:r>
      <w:r w:rsidRPr="00461AC3">
        <w:rPr>
          <w:rFonts w:ascii="Times New Roman" w:hAnsi="Times New Roman" w:cs="Times New Roman"/>
          <w:b/>
          <w:bCs/>
          <w:sz w:val="28"/>
          <w:szCs w:val="28"/>
        </w:rPr>
        <w:noBreakHyphen/>
        <w:t>сервиса</w:t>
      </w:r>
    </w:p>
    <w:p w14:paraId="24810F03" w14:textId="2ED734F6" w:rsidR="00461AC3" w:rsidRP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Интеллектуальные функции — автоматическая категоризация транзакций и распознавание голосового ввода — выносятся в отдельный ML-сервис, который предлагается реализовать на Python с использованием веб-фреймворка </w:t>
      </w:r>
      <w:proofErr w:type="spellStart"/>
      <w:r w:rsidRPr="00461AC3">
        <w:rPr>
          <w:rFonts w:ascii="Times New Roman" w:hAnsi="Times New Roman" w:cs="Times New Roman"/>
          <w:sz w:val="28"/>
          <w:szCs w:val="28"/>
        </w:rPr>
        <w:t>FastAPI</w:t>
      </w:r>
      <w:proofErr w:type="spellEnd"/>
      <w:r w:rsidRPr="00461AC3">
        <w:rPr>
          <w:rFonts w:ascii="Times New Roman" w:hAnsi="Times New Roman" w:cs="Times New Roman"/>
          <w:sz w:val="28"/>
          <w:szCs w:val="28"/>
        </w:rPr>
        <w:t xml:space="preserve"> [20]. </w:t>
      </w:r>
      <w:r w:rsidR="0011468A" w:rsidRPr="0011468A">
        <w:rPr>
          <w:rFonts w:ascii="Times New Roman" w:hAnsi="Times New Roman" w:cs="Times New Roman"/>
          <w:sz w:val="28"/>
          <w:szCs w:val="28"/>
        </w:rPr>
        <w:t xml:space="preserve">ML-сервис реализуется на </w:t>
      </w:r>
      <w:proofErr w:type="spellStart"/>
      <w:r w:rsidR="0011468A" w:rsidRPr="0011468A">
        <w:rPr>
          <w:rFonts w:ascii="Times New Roman" w:hAnsi="Times New Roman" w:cs="Times New Roman"/>
          <w:sz w:val="28"/>
          <w:szCs w:val="28"/>
        </w:rPr>
        <w:t>Python</w:t>
      </w:r>
      <w:proofErr w:type="spellEnd"/>
      <w:r w:rsidR="0011468A" w:rsidRPr="0011468A">
        <w:rPr>
          <w:rFonts w:ascii="Times New Roman" w:hAnsi="Times New Roman" w:cs="Times New Roman"/>
          <w:sz w:val="28"/>
          <w:szCs w:val="28"/>
        </w:rPr>
        <w:t xml:space="preserve"> с использованием </w:t>
      </w:r>
      <w:proofErr w:type="spellStart"/>
      <w:r w:rsidR="0011468A" w:rsidRPr="0011468A">
        <w:rPr>
          <w:rFonts w:ascii="Times New Roman" w:hAnsi="Times New Roman" w:cs="Times New Roman"/>
          <w:sz w:val="28"/>
          <w:szCs w:val="28"/>
        </w:rPr>
        <w:t>FastAPI</w:t>
      </w:r>
      <w:proofErr w:type="spellEnd"/>
      <w:r w:rsidR="0011468A" w:rsidRPr="0011468A">
        <w:rPr>
          <w:rFonts w:ascii="Times New Roman" w:hAnsi="Times New Roman" w:cs="Times New Roman"/>
          <w:sz w:val="28"/>
          <w:szCs w:val="28"/>
        </w:rPr>
        <w:t>, что обеспечивает удобную интеграцию библиотек машинного обучения и высокую производительность REST API</w:t>
      </w:r>
      <w:r w:rsidRPr="00461AC3">
        <w:rPr>
          <w:rFonts w:ascii="Times New Roman" w:hAnsi="Times New Roman" w:cs="Times New Roman"/>
          <w:sz w:val="28"/>
          <w:szCs w:val="28"/>
        </w:rPr>
        <w:t xml:space="preserve">. </w:t>
      </w:r>
      <w:proofErr w:type="spellStart"/>
      <w:r w:rsidRPr="00461AC3">
        <w:rPr>
          <w:rFonts w:ascii="Times New Roman" w:hAnsi="Times New Roman" w:cs="Times New Roman"/>
          <w:sz w:val="28"/>
          <w:szCs w:val="28"/>
        </w:rPr>
        <w:t>FastAPI</w:t>
      </w:r>
      <w:proofErr w:type="spellEnd"/>
      <w:r w:rsidRPr="00461AC3">
        <w:rPr>
          <w:rFonts w:ascii="Times New Roman" w:hAnsi="Times New Roman" w:cs="Times New Roman"/>
          <w:sz w:val="28"/>
          <w:szCs w:val="28"/>
        </w:rPr>
        <w:t xml:space="preserve"> обеспечивает высокую производительность асинхронных </w:t>
      </w:r>
      <w:proofErr w:type="spellStart"/>
      <w:r w:rsidRPr="00461AC3">
        <w:rPr>
          <w:rFonts w:ascii="Times New Roman" w:hAnsi="Times New Roman" w:cs="Times New Roman"/>
          <w:sz w:val="28"/>
          <w:szCs w:val="28"/>
        </w:rPr>
        <w:t>эндпоинтов</w:t>
      </w:r>
      <w:proofErr w:type="spellEnd"/>
      <w:r w:rsidRPr="00461AC3">
        <w:rPr>
          <w:rFonts w:ascii="Times New Roman" w:hAnsi="Times New Roman" w:cs="Times New Roman"/>
          <w:sz w:val="28"/>
          <w:szCs w:val="28"/>
        </w:rPr>
        <w:t xml:space="preserve">, автоматическую генерацию </w:t>
      </w:r>
      <w:proofErr w:type="spellStart"/>
      <w:r w:rsidRPr="00461AC3">
        <w:rPr>
          <w:rFonts w:ascii="Times New Roman" w:hAnsi="Times New Roman" w:cs="Times New Roman"/>
          <w:sz w:val="28"/>
          <w:szCs w:val="28"/>
        </w:rPr>
        <w:t>OpenAPI</w:t>
      </w:r>
      <w:proofErr w:type="spellEnd"/>
      <w:r w:rsidRPr="00461AC3">
        <w:rPr>
          <w:rFonts w:ascii="Times New Roman" w:hAnsi="Times New Roman" w:cs="Times New Roman"/>
          <w:sz w:val="28"/>
          <w:szCs w:val="28"/>
        </w:rPr>
        <w:t>-документации и встроенную валидацию запросов.</w:t>
      </w:r>
    </w:p>
    <w:p w14:paraId="0629BCC9" w14:textId="77777777" w:rsidR="00461AC3" w:rsidRP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ML-сервис предоставляет API для следующих операций:</w:t>
      </w:r>
    </w:p>
    <w:p w14:paraId="0A3C2491" w14:textId="77777777" w:rsidR="00461AC3" w:rsidRPr="00461AC3" w:rsidRDefault="00461AC3" w:rsidP="00EC2A95">
      <w:pPr>
        <w:numPr>
          <w:ilvl w:val="0"/>
          <w:numId w:val="28"/>
        </w:numPr>
        <w:spacing w:after="0" w:line="360" w:lineRule="auto"/>
        <w:ind w:left="0" w:firstLine="709"/>
        <w:jc w:val="both"/>
        <w:rPr>
          <w:rFonts w:ascii="Times New Roman" w:hAnsi="Times New Roman" w:cs="Times New Roman"/>
          <w:sz w:val="28"/>
          <w:szCs w:val="28"/>
        </w:rPr>
      </w:pPr>
      <w:r w:rsidRPr="00461AC3">
        <w:rPr>
          <w:rFonts w:ascii="Times New Roman" w:hAnsi="Times New Roman" w:cs="Times New Roman"/>
          <w:sz w:val="28"/>
          <w:szCs w:val="28"/>
        </w:rPr>
        <w:t>предсказание категории транзакции на основе её текстового описания, суммы, времени и (при наличии) MCC-кода;</w:t>
      </w:r>
    </w:p>
    <w:p w14:paraId="40539555" w14:textId="77777777" w:rsidR="00461AC3" w:rsidRPr="00461AC3" w:rsidRDefault="00461AC3" w:rsidP="00EC2A95">
      <w:pPr>
        <w:numPr>
          <w:ilvl w:val="0"/>
          <w:numId w:val="28"/>
        </w:numPr>
        <w:spacing w:after="0" w:line="360" w:lineRule="auto"/>
        <w:ind w:left="0" w:firstLine="709"/>
        <w:jc w:val="both"/>
        <w:rPr>
          <w:rFonts w:ascii="Times New Roman" w:hAnsi="Times New Roman" w:cs="Times New Roman"/>
          <w:sz w:val="28"/>
          <w:szCs w:val="28"/>
        </w:rPr>
      </w:pPr>
      <w:proofErr w:type="spellStart"/>
      <w:r w:rsidRPr="00461AC3">
        <w:rPr>
          <w:rFonts w:ascii="Times New Roman" w:hAnsi="Times New Roman" w:cs="Times New Roman"/>
          <w:sz w:val="28"/>
          <w:szCs w:val="28"/>
        </w:rPr>
        <w:t>транскрибация</w:t>
      </w:r>
      <w:proofErr w:type="spellEnd"/>
      <w:r w:rsidRPr="00461AC3">
        <w:rPr>
          <w:rFonts w:ascii="Times New Roman" w:hAnsi="Times New Roman" w:cs="Times New Roman"/>
          <w:sz w:val="28"/>
          <w:szCs w:val="28"/>
        </w:rPr>
        <w:t xml:space="preserve"> голосового аудио в текст;</w:t>
      </w:r>
    </w:p>
    <w:p w14:paraId="6194C2BB" w14:textId="77777777" w:rsidR="00461AC3" w:rsidRPr="00461AC3" w:rsidRDefault="00461AC3" w:rsidP="00EC2A95">
      <w:pPr>
        <w:numPr>
          <w:ilvl w:val="0"/>
          <w:numId w:val="28"/>
        </w:numPr>
        <w:spacing w:after="0" w:line="360" w:lineRule="auto"/>
        <w:ind w:left="0"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обогащение (извлечение суммы, </w:t>
      </w:r>
      <w:proofErr w:type="spellStart"/>
      <w:r w:rsidRPr="00461AC3">
        <w:rPr>
          <w:rFonts w:ascii="Times New Roman" w:hAnsi="Times New Roman" w:cs="Times New Roman"/>
          <w:sz w:val="28"/>
          <w:szCs w:val="28"/>
        </w:rPr>
        <w:t>мерчанта</w:t>
      </w:r>
      <w:proofErr w:type="spellEnd"/>
      <w:r w:rsidRPr="00461AC3">
        <w:rPr>
          <w:rFonts w:ascii="Times New Roman" w:hAnsi="Times New Roman" w:cs="Times New Roman"/>
          <w:sz w:val="28"/>
          <w:szCs w:val="28"/>
        </w:rPr>
        <w:t>, типа операции и даты из текста с последующей категоризацией).</w:t>
      </w:r>
    </w:p>
    <w:p w14:paraId="22FF6C82" w14:textId="77777777" w:rsidR="00461AC3" w:rsidRDefault="00461AC3" w:rsidP="00EC2A95">
      <w:pPr>
        <w:spacing w:after="0" w:line="360" w:lineRule="auto"/>
        <w:ind w:firstLine="709"/>
        <w:jc w:val="both"/>
        <w:rPr>
          <w:rFonts w:ascii="Times New Roman" w:hAnsi="Times New Roman" w:cs="Times New Roman"/>
          <w:sz w:val="28"/>
          <w:szCs w:val="28"/>
        </w:rPr>
      </w:pPr>
      <w:r w:rsidRPr="00461AC3">
        <w:rPr>
          <w:rFonts w:ascii="Times New Roman" w:hAnsi="Times New Roman" w:cs="Times New Roman"/>
          <w:sz w:val="28"/>
          <w:szCs w:val="28"/>
        </w:rPr>
        <w:t xml:space="preserve">Взаимодействие между модулем </w:t>
      </w:r>
      <w:proofErr w:type="spellStart"/>
      <w:r w:rsidRPr="00461AC3">
        <w:rPr>
          <w:rFonts w:ascii="Times New Roman" w:hAnsi="Times New Roman" w:cs="Times New Roman"/>
          <w:sz w:val="28"/>
          <w:szCs w:val="28"/>
        </w:rPr>
        <w:t>analysis</w:t>
      </w:r>
      <w:r w:rsidRPr="00461AC3">
        <w:rPr>
          <w:rFonts w:ascii="Times New Roman" w:hAnsi="Times New Roman" w:cs="Times New Roman"/>
          <w:sz w:val="28"/>
          <w:szCs w:val="28"/>
        </w:rPr>
        <w:noBreakHyphen/>
        <w:t>control</w:t>
      </w:r>
      <w:proofErr w:type="spellEnd"/>
      <w:r w:rsidRPr="00461AC3">
        <w:rPr>
          <w:rFonts w:ascii="Times New Roman" w:hAnsi="Times New Roman" w:cs="Times New Roman"/>
          <w:sz w:val="28"/>
          <w:szCs w:val="28"/>
        </w:rPr>
        <w:t xml:space="preserve"> и ML-сервисом осуществляется синхронно по протоколу REST. Все результаты распознавания и категоризации сохраняются в базу данных для последующего дообучения моделей и оценки их качества.</w:t>
      </w:r>
    </w:p>
    <w:p w14:paraId="2C666F8F" w14:textId="3C2B9B8C"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2D340A">
        <w:rPr>
          <w:rFonts w:ascii="Times New Roman" w:eastAsia="Times New Roman" w:hAnsi="Times New Roman" w:cs="Times New Roman"/>
          <w:b/>
          <w:bCs/>
          <w:color w:val="000000"/>
          <w:sz w:val="28"/>
          <w:szCs w:val="28"/>
          <w:lang w:eastAsia="ru-RU"/>
        </w:rPr>
        <w:lastRenderedPageBreak/>
        <w:t>2.</w:t>
      </w:r>
      <w:r>
        <w:rPr>
          <w:rFonts w:ascii="Times New Roman" w:eastAsia="Times New Roman" w:hAnsi="Times New Roman" w:cs="Times New Roman"/>
          <w:b/>
          <w:bCs/>
          <w:color w:val="000000"/>
          <w:sz w:val="28"/>
          <w:szCs w:val="28"/>
          <w:lang w:eastAsia="ru-RU"/>
        </w:rPr>
        <w:t>6</w:t>
      </w:r>
      <w:r w:rsidRPr="002D340A">
        <w:rPr>
          <w:rFonts w:ascii="Times New Roman" w:eastAsia="Times New Roman" w:hAnsi="Times New Roman" w:cs="Times New Roman"/>
          <w:b/>
          <w:bCs/>
          <w:color w:val="000000"/>
          <w:sz w:val="28"/>
          <w:szCs w:val="28"/>
          <w:lang w:eastAsia="ru-RU"/>
        </w:rPr>
        <w:t xml:space="preserve"> Проектирование базы данных</w:t>
      </w:r>
    </w:p>
    <w:p w14:paraId="70D27A44" w14:textId="0D0064F5"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F30726">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6</w:t>
      </w:r>
      <w:r w:rsidRPr="00F30726">
        <w:rPr>
          <w:rFonts w:ascii="Times New Roman" w:eastAsia="Times New Roman" w:hAnsi="Times New Roman" w:cs="Times New Roman"/>
          <w:b/>
          <w:bCs/>
          <w:color w:val="000000"/>
          <w:sz w:val="28"/>
          <w:szCs w:val="28"/>
          <w:lang w:eastAsia="ru-RU"/>
        </w:rPr>
        <w:t>.1 Общая характеристика базы данных</w:t>
      </w:r>
    </w:p>
    <w:p w14:paraId="55A9812E"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 xml:space="preserve">В проекте </w:t>
      </w:r>
      <w:proofErr w:type="spellStart"/>
      <w:r w:rsidRPr="00F30726">
        <w:rPr>
          <w:rFonts w:ascii="Times New Roman" w:eastAsia="Times New Roman" w:hAnsi="Times New Roman" w:cs="Times New Roman"/>
          <w:color w:val="000000"/>
          <w:sz w:val="28"/>
          <w:szCs w:val="28"/>
          <w:lang w:eastAsia="ru-RU"/>
        </w:rPr>
        <w:t>FinApp</w:t>
      </w:r>
      <w:proofErr w:type="spellEnd"/>
      <w:r w:rsidRPr="00F30726">
        <w:rPr>
          <w:rFonts w:ascii="Times New Roman" w:eastAsia="Times New Roman" w:hAnsi="Times New Roman" w:cs="Times New Roman"/>
          <w:color w:val="000000"/>
          <w:sz w:val="28"/>
          <w:szCs w:val="28"/>
          <w:lang w:eastAsia="ru-RU"/>
        </w:rPr>
        <w:t xml:space="preserve"> для централизованного хранения данных используется реляционная СУБД </w:t>
      </w:r>
      <w:proofErr w:type="spellStart"/>
      <w:r w:rsidRPr="00EC2A95">
        <w:rPr>
          <w:rFonts w:ascii="Times New Roman" w:eastAsia="Times New Roman" w:hAnsi="Times New Roman" w:cs="Times New Roman"/>
          <w:color w:val="000000"/>
          <w:sz w:val="28"/>
          <w:szCs w:val="28"/>
          <w:lang w:eastAsia="ru-RU"/>
        </w:rPr>
        <w:t>PostgreSQL</w:t>
      </w:r>
      <w:proofErr w:type="spellEnd"/>
      <w:r w:rsidRPr="00EC2A95">
        <w:rPr>
          <w:rFonts w:ascii="Times New Roman" w:eastAsia="Times New Roman" w:hAnsi="Times New Roman" w:cs="Times New Roman"/>
          <w:color w:val="000000"/>
          <w:sz w:val="28"/>
          <w:szCs w:val="28"/>
          <w:lang w:eastAsia="ru-RU"/>
        </w:rPr>
        <w:t xml:space="preserve"> 16</w:t>
      </w:r>
      <w:r w:rsidRPr="00F30726">
        <w:rPr>
          <w:rFonts w:ascii="Times New Roman" w:eastAsia="Times New Roman" w:hAnsi="Times New Roman" w:cs="Times New Roman"/>
          <w:color w:val="000000"/>
          <w:sz w:val="28"/>
          <w:szCs w:val="28"/>
          <w:lang w:eastAsia="ru-RU"/>
        </w:rPr>
        <w:t xml:space="preserve">. Выбор </w:t>
      </w:r>
      <w:proofErr w:type="spellStart"/>
      <w:r w:rsidRPr="00F30726">
        <w:rPr>
          <w:rFonts w:ascii="Times New Roman" w:eastAsia="Times New Roman" w:hAnsi="Times New Roman" w:cs="Times New Roman"/>
          <w:color w:val="000000"/>
          <w:sz w:val="28"/>
          <w:szCs w:val="28"/>
          <w:lang w:eastAsia="ru-RU"/>
        </w:rPr>
        <w:t>PostgreSQL</w:t>
      </w:r>
      <w:proofErr w:type="spellEnd"/>
      <w:r w:rsidRPr="00F30726">
        <w:rPr>
          <w:rFonts w:ascii="Times New Roman" w:eastAsia="Times New Roman" w:hAnsi="Times New Roman" w:cs="Times New Roman"/>
          <w:color w:val="000000"/>
          <w:sz w:val="28"/>
          <w:szCs w:val="28"/>
          <w:lang w:eastAsia="ru-RU"/>
        </w:rPr>
        <w:t xml:space="preserve"> обусловлен следующими факторами:</w:t>
      </w:r>
    </w:p>
    <w:p w14:paraId="62CDB2ED" w14:textId="77777777" w:rsidR="0063393D" w:rsidRPr="00F30726" w:rsidRDefault="0063393D" w:rsidP="00EC2A95">
      <w:pPr>
        <w:numPr>
          <w:ilvl w:val="0"/>
          <w:numId w:val="36"/>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полная поддержка ACID, критически важная для финансовых операций;</w:t>
      </w:r>
    </w:p>
    <w:p w14:paraId="0856198C" w14:textId="77777777" w:rsidR="0063393D" w:rsidRPr="00F30726" w:rsidRDefault="0063393D" w:rsidP="00EC2A95">
      <w:pPr>
        <w:numPr>
          <w:ilvl w:val="0"/>
          <w:numId w:val="36"/>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наличие специализированных типов данных (</w:t>
      </w:r>
      <w:proofErr w:type="spellStart"/>
      <w:r w:rsidRPr="00F30726">
        <w:rPr>
          <w:rFonts w:ascii="Times New Roman" w:eastAsia="Times New Roman" w:hAnsi="Times New Roman" w:cs="Times New Roman"/>
          <w:color w:val="000000"/>
          <w:sz w:val="28"/>
          <w:szCs w:val="28"/>
          <w:lang w:eastAsia="ru-RU"/>
        </w:rPr>
        <w:t>jsonb</w:t>
      </w:r>
      <w:proofErr w:type="spellEnd"/>
      <w:r w:rsidRPr="00F30726">
        <w:rPr>
          <w:rFonts w:ascii="Times New Roman" w:eastAsia="Times New Roman" w:hAnsi="Times New Roman" w:cs="Times New Roman"/>
          <w:color w:val="000000"/>
          <w:sz w:val="28"/>
          <w:szCs w:val="28"/>
          <w:lang w:eastAsia="ru-RU"/>
        </w:rPr>
        <w:t>, </w:t>
      </w:r>
      <w:proofErr w:type="spellStart"/>
      <w:r w:rsidRPr="00F30726">
        <w:rPr>
          <w:rFonts w:ascii="Times New Roman" w:eastAsia="Times New Roman" w:hAnsi="Times New Roman" w:cs="Times New Roman"/>
          <w:color w:val="000000"/>
          <w:sz w:val="28"/>
          <w:szCs w:val="28"/>
          <w:lang w:eastAsia="ru-RU"/>
        </w:rPr>
        <w:t>inet</w:t>
      </w:r>
      <w:proofErr w:type="spellEnd"/>
      <w:r w:rsidRPr="00F30726">
        <w:rPr>
          <w:rFonts w:ascii="Times New Roman" w:eastAsia="Times New Roman" w:hAnsi="Times New Roman" w:cs="Times New Roman"/>
          <w:color w:val="000000"/>
          <w:sz w:val="28"/>
          <w:szCs w:val="28"/>
          <w:lang w:eastAsia="ru-RU"/>
        </w:rPr>
        <w:t>, </w:t>
      </w:r>
      <w:proofErr w:type="spellStart"/>
      <w:r w:rsidRPr="00F30726">
        <w:rPr>
          <w:rFonts w:ascii="Times New Roman" w:eastAsia="Times New Roman" w:hAnsi="Times New Roman" w:cs="Times New Roman"/>
          <w:color w:val="000000"/>
          <w:sz w:val="28"/>
          <w:szCs w:val="28"/>
          <w:lang w:eastAsia="ru-RU"/>
        </w:rPr>
        <w:t>uuid</w:t>
      </w:r>
      <w:proofErr w:type="spellEnd"/>
      <w:r w:rsidRPr="00F30726">
        <w:rPr>
          <w:rFonts w:ascii="Times New Roman" w:eastAsia="Times New Roman" w:hAnsi="Times New Roman" w:cs="Times New Roman"/>
          <w:color w:val="000000"/>
          <w:sz w:val="28"/>
          <w:szCs w:val="28"/>
          <w:lang w:eastAsia="ru-RU"/>
        </w:rPr>
        <w:t>), удобных для хранения гибких атрибутов (пороги уведомлений, метаданные);</w:t>
      </w:r>
    </w:p>
    <w:p w14:paraId="6A1ED577" w14:textId="77777777" w:rsidR="0063393D" w:rsidRPr="00F30726" w:rsidRDefault="0063393D" w:rsidP="00EC2A95">
      <w:pPr>
        <w:numPr>
          <w:ilvl w:val="0"/>
          <w:numId w:val="36"/>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высокая производительность аналитических запросов (агрегации по транзакциям, расчёт прогресса бюджетов);</w:t>
      </w:r>
    </w:p>
    <w:p w14:paraId="3BF02C9E" w14:textId="77777777" w:rsidR="0063393D" w:rsidRPr="00F30726" w:rsidRDefault="0063393D" w:rsidP="00EC2A95">
      <w:pPr>
        <w:numPr>
          <w:ilvl w:val="0"/>
          <w:numId w:val="36"/>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поддержка частичных индексов и полнотекстового поиска.</w:t>
      </w:r>
    </w:p>
    <w:p w14:paraId="07EC82F1"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 xml:space="preserve">Использование </w:t>
      </w:r>
      <w:proofErr w:type="spellStart"/>
      <w:r w:rsidRPr="00F30726">
        <w:rPr>
          <w:rFonts w:ascii="Times New Roman" w:eastAsia="Times New Roman" w:hAnsi="Times New Roman" w:cs="Times New Roman"/>
          <w:color w:val="000000"/>
          <w:sz w:val="28"/>
          <w:szCs w:val="28"/>
          <w:lang w:eastAsia="ru-RU"/>
        </w:rPr>
        <w:t>PostgreSQL</w:t>
      </w:r>
      <w:proofErr w:type="spellEnd"/>
      <w:r w:rsidRPr="00F30726">
        <w:rPr>
          <w:rFonts w:ascii="Times New Roman" w:eastAsia="Times New Roman" w:hAnsi="Times New Roman" w:cs="Times New Roman"/>
          <w:color w:val="000000"/>
          <w:sz w:val="28"/>
          <w:szCs w:val="28"/>
          <w:lang w:eastAsia="ru-RU"/>
        </w:rPr>
        <w:t xml:space="preserve"> подтверждается:</w:t>
      </w:r>
    </w:p>
    <w:p w14:paraId="17680D5A" w14:textId="77777777" w:rsidR="0063393D" w:rsidRPr="00F30726" w:rsidRDefault="0063393D" w:rsidP="00EC2A95">
      <w:pPr>
        <w:numPr>
          <w:ilvl w:val="0"/>
          <w:numId w:val="37"/>
        </w:numPr>
        <w:spacing w:after="0" w:line="360" w:lineRule="auto"/>
        <w:ind w:left="0"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color w:val="000000"/>
          <w:sz w:val="28"/>
          <w:szCs w:val="28"/>
          <w:lang w:eastAsia="ru-RU"/>
        </w:rPr>
        <w:t>контейнером</w:t>
      </w:r>
      <w:r w:rsidRPr="00F30726">
        <w:rPr>
          <w:rFonts w:ascii="Times New Roman" w:eastAsia="Times New Roman" w:hAnsi="Times New Roman" w:cs="Times New Roman"/>
          <w:color w:val="000000"/>
          <w:sz w:val="28"/>
          <w:szCs w:val="28"/>
          <w:lang w:val="en-US" w:eastAsia="ru-RU"/>
        </w:rPr>
        <w:t> postgres:16-alpine </w:t>
      </w:r>
      <w:r w:rsidRPr="00F30726">
        <w:rPr>
          <w:rFonts w:ascii="Times New Roman" w:eastAsia="Times New Roman" w:hAnsi="Times New Roman" w:cs="Times New Roman"/>
          <w:color w:val="000000"/>
          <w:sz w:val="28"/>
          <w:szCs w:val="28"/>
          <w:lang w:eastAsia="ru-RU"/>
        </w:rPr>
        <w:t>в</w:t>
      </w:r>
      <w:r w:rsidRPr="00F30726">
        <w:rPr>
          <w:rFonts w:ascii="Times New Roman" w:eastAsia="Times New Roman" w:hAnsi="Times New Roman" w:cs="Times New Roman"/>
          <w:color w:val="000000"/>
          <w:sz w:val="28"/>
          <w:szCs w:val="28"/>
          <w:lang w:val="en-US" w:eastAsia="ru-RU"/>
        </w:rPr>
        <w:t> docker-</w:t>
      </w:r>
      <w:proofErr w:type="spellStart"/>
      <w:r w:rsidRPr="00F30726">
        <w:rPr>
          <w:rFonts w:ascii="Times New Roman" w:eastAsia="Times New Roman" w:hAnsi="Times New Roman" w:cs="Times New Roman"/>
          <w:color w:val="000000"/>
          <w:sz w:val="28"/>
          <w:szCs w:val="28"/>
          <w:lang w:val="en-US" w:eastAsia="ru-RU"/>
        </w:rPr>
        <w:t>compose.yml</w:t>
      </w:r>
      <w:proofErr w:type="spellEnd"/>
      <w:r w:rsidRPr="00F30726">
        <w:rPr>
          <w:rFonts w:ascii="Times New Roman" w:eastAsia="Times New Roman" w:hAnsi="Times New Roman" w:cs="Times New Roman"/>
          <w:color w:val="000000"/>
          <w:sz w:val="28"/>
          <w:szCs w:val="28"/>
          <w:lang w:val="en-US" w:eastAsia="ru-RU"/>
        </w:rPr>
        <w:t>;</w:t>
      </w:r>
    </w:p>
    <w:p w14:paraId="0DD4F936" w14:textId="77777777" w:rsidR="0063393D" w:rsidRPr="00F30726" w:rsidRDefault="0063393D" w:rsidP="00EC2A95">
      <w:pPr>
        <w:numPr>
          <w:ilvl w:val="0"/>
          <w:numId w:val="37"/>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строками подключения вида </w:t>
      </w:r>
      <w:proofErr w:type="spellStart"/>
      <w:proofErr w:type="gramStart"/>
      <w:r w:rsidRPr="00F30726">
        <w:rPr>
          <w:rFonts w:ascii="Times New Roman" w:eastAsia="Times New Roman" w:hAnsi="Times New Roman" w:cs="Times New Roman"/>
          <w:color w:val="000000"/>
          <w:sz w:val="28"/>
          <w:szCs w:val="28"/>
          <w:lang w:eastAsia="ru-RU"/>
        </w:rPr>
        <w:t>jdbc:postgresql</w:t>
      </w:r>
      <w:proofErr w:type="spellEnd"/>
      <w:proofErr w:type="gramEnd"/>
      <w:r w:rsidRPr="00F30726">
        <w:rPr>
          <w:rFonts w:ascii="Times New Roman" w:eastAsia="Times New Roman" w:hAnsi="Times New Roman" w:cs="Times New Roman"/>
          <w:color w:val="000000"/>
          <w:sz w:val="28"/>
          <w:szCs w:val="28"/>
          <w:lang w:eastAsia="ru-RU"/>
        </w:rPr>
        <w:t>://... и </w:t>
      </w:r>
      <w:proofErr w:type="spellStart"/>
      <w:r w:rsidRPr="00F30726">
        <w:rPr>
          <w:rFonts w:ascii="Times New Roman" w:eastAsia="Times New Roman" w:hAnsi="Times New Roman" w:cs="Times New Roman"/>
          <w:color w:val="000000"/>
          <w:sz w:val="28"/>
          <w:szCs w:val="28"/>
          <w:lang w:eastAsia="ru-RU"/>
        </w:rPr>
        <w:t>postgres</w:t>
      </w:r>
      <w:proofErr w:type="spellEnd"/>
      <w:r w:rsidRPr="00F30726">
        <w:rPr>
          <w:rFonts w:ascii="Times New Roman" w:eastAsia="Times New Roman" w:hAnsi="Times New Roman" w:cs="Times New Roman"/>
          <w:color w:val="000000"/>
          <w:sz w:val="28"/>
          <w:szCs w:val="28"/>
          <w:lang w:eastAsia="ru-RU"/>
        </w:rPr>
        <w:t>://... в конфигурациях сервисов;</w:t>
      </w:r>
    </w:p>
    <w:p w14:paraId="3E6932FB" w14:textId="77777777" w:rsidR="0063393D" w:rsidRPr="00F30726" w:rsidRDefault="0063393D" w:rsidP="00EC2A95">
      <w:pPr>
        <w:numPr>
          <w:ilvl w:val="0"/>
          <w:numId w:val="37"/>
        </w:numPr>
        <w:spacing w:after="0" w:line="360" w:lineRule="auto"/>
        <w:ind w:left="0"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применением специфичных типов </w:t>
      </w:r>
      <w:proofErr w:type="spellStart"/>
      <w:r w:rsidRPr="00F30726">
        <w:rPr>
          <w:rFonts w:ascii="Times New Roman" w:eastAsia="Times New Roman" w:hAnsi="Times New Roman" w:cs="Times New Roman"/>
          <w:color w:val="000000"/>
          <w:sz w:val="28"/>
          <w:szCs w:val="28"/>
          <w:lang w:eastAsia="ru-RU"/>
        </w:rPr>
        <w:t>jsonb</w:t>
      </w:r>
      <w:proofErr w:type="spellEnd"/>
      <w:r w:rsidRPr="00F30726">
        <w:rPr>
          <w:rFonts w:ascii="Times New Roman" w:eastAsia="Times New Roman" w:hAnsi="Times New Roman" w:cs="Times New Roman"/>
          <w:color w:val="000000"/>
          <w:sz w:val="28"/>
          <w:szCs w:val="28"/>
          <w:lang w:eastAsia="ru-RU"/>
        </w:rPr>
        <w:t> и </w:t>
      </w:r>
      <w:proofErr w:type="spellStart"/>
      <w:r w:rsidRPr="00F30726">
        <w:rPr>
          <w:rFonts w:ascii="Times New Roman" w:eastAsia="Times New Roman" w:hAnsi="Times New Roman" w:cs="Times New Roman"/>
          <w:color w:val="000000"/>
          <w:sz w:val="28"/>
          <w:szCs w:val="28"/>
          <w:lang w:eastAsia="ru-RU"/>
        </w:rPr>
        <w:t>inet</w:t>
      </w:r>
      <w:proofErr w:type="spellEnd"/>
      <w:r w:rsidRPr="00F30726">
        <w:rPr>
          <w:rFonts w:ascii="Times New Roman" w:eastAsia="Times New Roman" w:hAnsi="Times New Roman" w:cs="Times New Roman"/>
          <w:color w:val="000000"/>
          <w:sz w:val="28"/>
          <w:szCs w:val="28"/>
          <w:lang w:eastAsia="ru-RU"/>
        </w:rPr>
        <w:t> в ORM-моделях модуля </w:t>
      </w:r>
      <w:proofErr w:type="spellStart"/>
      <w:r w:rsidRPr="00F30726">
        <w:rPr>
          <w:rFonts w:ascii="Times New Roman" w:eastAsia="Times New Roman" w:hAnsi="Times New Roman" w:cs="Times New Roman"/>
          <w:color w:val="000000"/>
          <w:sz w:val="28"/>
          <w:szCs w:val="28"/>
          <w:lang w:eastAsia="ru-RU"/>
        </w:rPr>
        <w:t>analysis-control</w:t>
      </w:r>
      <w:proofErr w:type="spellEnd"/>
      <w:r w:rsidRPr="00F30726">
        <w:rPr>
          <w:rFonts w:ascii="Times New Roman" w:eastAsia="Times New Roman" w:hAnsi="Times New Roman" w:cs="Times New Roman"/>
          <w:color w:val="000000"/>
          <w:sz w:val="28"/>
          <w:szCs w:val="28"/>
          <w:lang w:eastAsia="ru-RU"/>
        </w:rPr>
        <w:t>.</w:t>
      </w:r>
    </w:p>
    <w:p w14:paraId="64D5A105" w14:textId="77777777" w:rsidR="0063393D"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База данных выполняет функции централизованного хранилища пользовательских финансовых данных, включая транзакции, категории, бюджеты, финансовые цели, уведомления, рекомендации и аудиторские логи. Структура БД описывается через ORM</w:t>
      </w:r>
      <w:r w:rsidRPr="00F30726">
        <w:rPr>
          <w:rFonts w:ascii="Times New Roman" w:eastAsia="Times New Roman" w:hAnsi="Times New Roman" w:cs="Times New Roman"/>
          <w:color w:val="000000"/>
          <w:sz w:val="28"/>
          <w:szCs w:val="28"/>
          <w:lang w:eastAsia="ru-RU"/>
        </w:rPr>
        <w:noBreakHyphen/>
        <w:t>модели JPA/</w:t>
      </w:r>
      <w:proofErr w:type="spellStart"/>
      <w:r w:rsidRPr="00F30726">
        <w:rPr>
          <w:rFonts w:ascii="Times New Roman" w:eastAsia="Times New Roman" w:hAnsi="Times New Roman" w:cs="Times New Roman"/>
          <w:color w:val="000000"/>
          <w:sz w:val="28"/>
          <w:szCs w:val="28"/>
          <w:lang w:eastAsia="ru-RU"/>
        </w:rPr>
        <w:t>Hibernate</w:t>
      </w:r>
      <w:proofErr w:type="spellEnd"/>
      <w:r w:rsidRPr="00F30726">
        <w:rPr>
          <w:rFonts w:ascii="Times New Roman" w:eastAsia="Times New Roman" w:hAnsi="Times New Roman" w:cs="Times New Roman"/>
          <w:color w:val="000000"/>
          <w:sz w:val="28"/>
          <w:szCs w:val="28"/>
          <w:lang w:eastAsia="ru-RU"/>
        </w:rPr>
        <w:t xml:space="preserve"> (@</w:t>
      </w:r>
      <w:proofErr w:type="spellStart"/>
      <w:r w:rsidRPr="00F30726">
        <w:rPr>
          <w:rFonts w:ascii="Times New Roman" w:eastAsia="Times New Roman" w:hAnsi="Times New Roman" w:cs="Times New Roman"/>
          <w:color w:val="000000"/>
          <w:sz w:val="28"/>
          <w:szCs w:val="28"/>
          <w:lang w:eastAsia="ru-RU"/>
        </w:rPr>
        <w:t>Entity</w:t>
      </w:r>
      <w:proofErr w:type="spellEnd"/>
      <w:r w:rsidRPr="00F30726">
        <w:rPr>
          <w:rFonts w:ascii="Times New Roman" w:eastAsia="Times New Roman" w:hAnsi="Times New Roman" w:cs="Times New Roman"/>
          <w:color w:val="000000"/>
          <w:sz w:val="28"/>
          <w:szCs w:val="28"/>
          <w:lang w:eastAsia="ru-RU"/>
        </w:rPr>
        <w:t>, @</w:t>
      </w:r>
      <w:proofErr w:type="spellStart"/>
      <w:r w:rsidRPr="00F30726">
        <w:rPr>
          <w:rFonts w:ascii="Times New Roman" w:eastAsia="Times New Roman" w:hAnsi="Times New Roman" w:cs="Times New Roman"/>
          <w:color w:val="000000"/>
          <w:sz w:val="28"/>
          <w:szCs w:val="28"/>
          <w:lang w:eastAsia="ru-RU"/>
        </w:rPr>
        <w:t>Table</w:t>
      </w:r>
      <w:proofErr w:type="spellEnd"/>
      <w:r w:rsidRPr="00F30726">
        <w:rPr>
          <w:rFonts w:ascii="Times New Roman" w:eastAsia="Times New Roman" w:hAnsi="Times New Roman" w:cs="Times New Roman"/>
          <w:color w:val="000000"/>
          <w:sz w:val="28"/>
          <w:szCs w:val="28"/>
          <w:lang w:eastAsia="ru-RU"/>
        </w:rPr>
        <w:t>, @</w:t>
      </w:r>
      <w:proofErr w:type="spellStart"/>
      <w:r w:rsidRPr="00F30726">
        <w:rPr>
          <w:rFonts w:ascii="Times New Roman" w:eastAsia="Times New Roman" w:hAnsi="Times New Roman" w:cs="Times New Roman"/>
          <w:color w:val="000000"/>
          <w:sz w:val="28"/>
          <w:szCs w:val="28"/>
          <w:lang w:eastAsia="ru-RU"/>
        </w:rPr>
        <w:t>Column</w:t>
      </w:r>
      <w:proofErr w:type="spellEnd"/>
      <w:r w:rsidRPr="00F30726">
        <w:rPr>
          <w:rFonts w:ascii="Times New Roman" w:eastAsia="Times New Roman" w:hAnsi="Times New Roman" w:cs="Times New Roman"/>
          <w:color w:val="000000"/>
          <w:sz w:val="28"/>
          <w:szCs w:val="28"/>
          <w:lang w:eastAsia="ru-RU"/>
        </w:rPr>
        <w:t xml:space="preserve">), при этом автоматическая генерация схемы в </w:t>
      </w:r>
      <w:proofErr w:type="spellStart"/>
      <w:r w:rsidRPr="00F30726">
        <w:rPr>
          <w:rFonts w:ascii="Times New Roman" w:eastAsia="Times New Roman" w:hAnsi="Times New Roman" w:cs="Times New Roman"/>
          <w:color w:val="000000"/>
          <w:sz w:val="28"/>
          <w:szCs w:val="28"/>
          <w:lang w:eastAsia="ru-RU"/>
        </w:rPr>
        <w:t>production</w:t>
      </w:r>
      <w:proofErr w:type="spellEnd"/>
      <w:r w:rsidRPr="00F30726">
        <w:rPr>
          <w:rFonts w:ascii="Times New Roman" w:eastAsia="Times New Roman" w:hAnsi="Times New Roman" w:cs="Times New Roman"/>
          <w:color w:val="000000"/>
          <w:sz w:val="28"/>
          <w:szCs w:val="28"/>
          <w:lang w:eastAsia="ru-RU"/>
        </w:rPr>
        <w:t>-профиле отключена (</w:t>
      </w:r>
      <w:proofErr w:type="spellStart"/>
      <w:r w:rsidRPr="00F30726">
        <w:rPr>
          <w:rFonts w:ascii="Times New Roman" w:eastAsia="Times New Roman" w:hAnsi="Times New Roman" w:cs="Times New Roman"/>
          <w:color w:val="000000"/>
          <w:sz w:val="28"/>
          <w:szCs w:val="28"/>
          <w:lang w:eastAsia="ru-RU"/>
        </w:rPr>
        <w:t>ddl-auto</w:t>
      </w:r>
      <w:proofErr w:type="spellEnd"/>
      <w:r w:rsidRPr="00F30726">
        <w:rPr>
          <w:rFonts w:ascii="Times New Roman" w:eastAsia="Times New Roman" w:hAnsi="Times New Roman" w:cs="Times New Roman"/>
          <w:color w:val="000000"/>
          <w:sz w:val="28"/>
          <w:szCs w:val="28"/>
          <w:lang w:eastAsia="ru-RU"/>
        </w:rPr>
        <w:t xml:space="preserve">: </w:t>
      </w:r>
      <w:proofErr w:type="spellStart"/>
      <w:r w:rsidRPr="00F30726">
        <w:rPr>
          <w:rFonts w:ascii="Times New Roman" w:eastAsia="Times New Roman" w:hAnsi="Times New Roman" w:cs="Times New Roman"/>
          <w:color w:val="000000"/>
          <w:sz w:val="28"/>
          <w:szCs w:val="28"/>
          <w:lang w:eastAsia="ru-RU"/>
        </w:rPr>
        <w:t>none</w:t>
      </w:r>
      <w:proofErr w:type="spellEnd"/>
      <w:r w:rsidRPr="00F30726">
        <w:rPr>
          <w:rFonts w:ascii="Times New Roman" w:eastAsia="Times New Roman" w:hAnsi="Times New Roman" w:cs="Times New Roman"/>
          <w:color w:val="000000"/>
          <w:sz w:val="28"/>
          <w:szCs w:val="28"/>
          <w:lang w:eastAsia="ru-RU"/>
        </w:rPr>
        <w:t>), а реальная схема поддерживается миграционными скриптами.</w:t>
      </w:r>
    </w:p>
    <w:p w14:paraId="728F34D9" w14:textId="6E6CB548"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F30726">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6</w:t>
      </w:r>
      <w:r w:rsidRPr="00F30726">
        <w:rPr>
          <w:rFonts w:ascii="Times New Roman" w:eastAsia="Times New Roman" w:hAnsi="Times New Roman" w:cs="Times New Roman"/>
          <w:b/>
          <w:bCs/>
          <w:color w:val="000000"/>
          <w:sz w:val="28"/>
          <w:szCs w:val="28"/>
          <w:lang w:eastAsia="ru-RU"/>
        </w:rPr>
        <w:t>.2 Перечень таблиц базы данных</w:t>
      </w:r>
    </w:p>
    <w:p w14:paraId="7AEB6895"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На основе ORM-моделей модуля </w:t>
      </w:r>
      <w:proofErr w:type="spellStart"/>
      <w:r w:rsidRPr="00F30726">
        <w:rPr>
          <w:rFonts w:ascii="Times New Roman" w:eastAsia="Times New Roman" w:hAnsi="Times New Roman" w:cs="Times New Roman"/>
          <w:color w:val="000000"/>
          <w:sz w:val="28"/>
          <w:szCs w:val="28"/>
          <w:lang w:eastAsia="ru-RU"/>
        </w:rPr>
        <w:t>analysis-control</w:t>
      </w:r>
      <w:proofErr w:type="spellEnd"/>
      <w:r w:rsidRPr="00F30726">
        <w:rPr>
          <w:rFonts w:ascii="Times New Roman" w:eastAsia="Times New Roman" w:hAnsi="Times New Roman" w:cs="Times New Roman"/>
          <w:color w:val="000000"/>
          <w:sz w:val="28"/>
          <w:szCs w:val="28"/>
          <w:lang w:eastAsia="ru-RU"/>
        </w:rPr>
        <w:t> и логики взаимодействия с сервисом сбора транзакций выделены следующие основные таблицы:</w:t>
      </w:r>
    </w:p>
    <w:p w14:paraId="341810CB"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lastRenderedPageBreak/>
        <w:t>users</w:t>
      </w:r>
      <w:proofErr w:type="spellEnd"/>
      <w:r w:rsidRPr="00F30726">
        <w:rPr>
          <w:rFonts w:ascii="Times New Roman" w:eastAsia="Times New Roman" w:hAnsi="Times New Roman" w:cs="Times New Roman"/>
          <w:color w:val="000000"/>
          <w:sz w:val="28"/>
          <w:szCs w:val="28"/>
          <w:lang w:eastAsia="ru-RU"/>
        </w:rPr>
        <w:t> — пользователи системы (справочная таблица из сервиса аутентификации, приведена для полноты связей).</w:t>
      </w:r>
    </w:p>
    <w:p w14:paraId="1A490E8B"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transactions</w:t>
      </w:r>
      <w:proofErr w:type="spellEnd"/>
      <w:r w:rsidRPr="00F30726">
        <w:rPr>
          <w:rFonts w:ascii="Times New Roman" w:eastAsia="Times New Roman" w:hAnsi="Times New Roman" w:cs="Times New Roman"/>
          <w:color w:val="000000"/>
          <w:sz w:val="28"/>
          <w:szCs w:val="28"/>
          <w:lang w:eastAsia="ru-RU"/>
        </w:rPr>
        <w:t> — финансовые транзакции пользователей.</w:t>
      </w:r>
    </w:p>
    <w:p w14:paraId="7FBFB951"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categories</w:t>
      </w:r>
      <w:proofErr w:type="spellEnd"/>
      <w:r w:rsidRPr="00F30726">
        <w:rPr>
          <w:rFonts w:ascii="Times New Roman" w:eastAsia="Times New Roman" w:hAnsi="Times New Roman" w:cs="Times New Roman"/>
          <w:color w:val="000000"/>
          <w:sz w:val="28"/>
          <w:szCs w:val="28"/>
          <w:lang w:eastAsia="ru-RU"/>
        </w:rPr>
        <w:t> — справочник категорий доходов/расходов.</w:t>
      </w:r>
    </w:p>
    <w:p w14:paraId="79355BEC"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budgets</w:t>
      </w:r>
      <w:proofErr w:type="spellEnd"/>
      <w:r w:rsidRPr="00F30726">
        <w:rPr>
          <w:rFonts w:ascii="Times New Roman" w:eastAsia="Times New Roman" w:hAnsi="Times New Roman" w:cs="Times New Roman"/>
          <w:color w:val="000000"/>
          <w:sz w:val="28"/>
          <w:szCs w:val="28"/>
          <w:lang w:eastAsia="ru-RU"/>
        </w:rPr>
        <w:t> — лимиты расходов по категориям.</w:t>
      </w:r>
    </w:p>
    <w:p w14:paraId="0F14648C"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general_budgets</w:t>
      </w:r>
      <w:proofErr w:type="spellEnd"/>
      <w:r w:rsidRPr="00F30726">
        <w:rPr>
          <w:rFonts w:ascii="Times New Roman" w:eastAsia="Times New Roman" w:hAnsi="Times New Roman" w:cs="Times New Roman"/>
          <w:color w:val="000000"/>
          <w:sz w:val="28"/>
          <w:szCs w:val="28"/>
          <w:lang w:eastAsia="ru-RU"/>
        </w:rPr>
        <w:t> — общие лимиты пользователя.</w:t>
      </w:r>
    </w:p>
    <w:p w14:paraId="1C62136C"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goals</w:t>
      </w:r>
      <w:proofErr w:type="spellEnd"/>
      <w:r w:rsidRPr="00F30726">
        <w:rPr>
          <w:rFonts w:ascii="Times New Roman" w:eastAsia="Times New Roman" w:hAnsi="Times New Roman" w:cs="Times New Roman"/>
          <w:color w:val="000000"/>
          <w:sz w:val="28"/>
          <w:szCs w:val="28"/>
          <w:lang w:eastAsia="ru-RU"/>
        </w:rPr>
        <w:t> — финансовые цели накопления.</w:t>
      </w:r>
    </w:p>
    <w:p w14:paraId="798FD16D"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goal_transactions</w:t>
      </w:r>
      <w:proofErr w:type="spellEnd"/>
      <w:r w:rsidRPr="00F30726">
        <w:rPr>
          <w:rFonts w:ascii="Times New Roman" w:eastAsia="Times New Roman" w:hAnsi="Times New Roman" w:cs="Times New Roman"/>
          <w:color w:val="000000"/>
          <w:sz w:val="28"/>
          <w:szCs w:val="28"/>
          <w:lang w:eastAsia="ru-RU"/>
        </w:rPr>
        <w:t> — операции пополнения целей.</w:t>
      </w:r>
    </w:p>
    <w:p w14:paraId="1D622F79"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notifications</w:t>
      </w:r>
      <w:proofErr w:type="spellEnd"/>
      <w:r w:rsidRPr="00F30726">
        <w:rPr>
          <w:rFonts w:ascii="Times New Roman" w:eastAsia="Times New Roman" w:hAnsi="Times New Roman" w:cs="Times New Roman"/>
          <w:color w:val="000000"/>
          <w:sz w:val="28"/>
          <w:szCs w:val="28"/>
          <w:lang w:eastAsia="ru-RU"/>
        </w:rPr>
        <w:t> — уведомления пользователей.</w:t>
      </w:r>
    </w:p>
    <w:p w14:paraId="5AC3E596" w14:textId="77777777" w:rsidR="0063393D" w:rsidRPr="00F30726" w:rsidRDefault="0063393D" w:rsidP="00EC2A95">
      <w:pPr>
        <w:numPr>
          <w:ilvl w:val="0"/>
          <w:numId w:val="38"/>
        </w:numPr>
        <w:spacing w:after="0" w:line="360" w:lineRule="auto"/>
        <w:ind w:left="0" w:firstLine="709"/>
        <w:jc w:val="both"/>
        <w:rPr>
          <w:rFonts w:ascii="Times New Roman" w:eastAsia="Times New Roman" w:hAnsi="Times New Roman" w:cs="Times New Roman"/>
          <w:color w:val="000000"/>
          <w:sz w:val="28"/>
          <w:szCs w:val="28"/>
          <w:lang w:eastAsia="ru-RU"/>
        </w:rPr>
      </w:pPr>
      <w:proofErr w:type="spellStart"/>
      <w:r w:rsidRPr="00F30726">
        <w:rPr>
          <w:rFonts w:ascii="Times New Roman" w:eastAsia="Times New Roman" w:hAnsi="Times New Roman" w:cs="Times New Roman"/>
          <w:color w:val="000000"/>
          <w:sz w:val="28"/>
          <w:szCs w:val="28"/>
          <w:lang w:eastAsia="ru-RU"/>
        </w:rPr>
        <w:t>recommendations</w:t>
      </w:r>
      <w:proofErr w:type="spellEnd"/>
      <w:r w:rsidRPr="00F30726">
        <w:rPr>
          <w:rFonts w:ascii="Times New Roman" w:eastAsia="Times New Roman" w:hAnsi="Times New Roman" w:cs="Times New Roman"/>
          <w:color w:val="000000"/>
          <w:sz w:val="28"/>
          <w:szCs w:val="28"/>
          <w:lang w:eastAsia="ru-RU"/>
        </w:rPr>
        <w:t> — персонализированные рекомендации.</w:t>
      </w:r>
    </w:p>
    <w:p w14:paraId="284B80EA" w14:textId="1CB848BC" w:rsidR="0063393D"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 xml:space="preserve">В </w:t>
      </w:r>
      <w:r w:rsidR="00EC2A95">
        <w:rPr>
          <w:rFonts w:ascii="Times New Roman" w:eastAsia="Times New Roman" w:hAnsi="Times New Roman" w:cs="Times New Roman"/>
          <w:color w:val="000000"/>
          <w:sz w:val="28"/>
          <w:szCs w:val="28"/>
          <w:lang w:eastAsia="ru-RU"/>
        </w:rPr>
        <w:t>данн</w:t>
      </w:r>
      <w:r w:rsidRPr="00F30726">
        <w:rPr>
          <w:rFonts w:ascii="Times New Roman" w:eastAsia="Times New Roman" w:hAnsi="Times New Roman" w:cs="Times New Roman"/>
          <w:color w:val="000000"/>
          <w:sz w:val="28"/>
          <w:szCs w:val="28"/>
          <w:lang w:eastAsia="ru-RU"/>
        </w:rPr>
        <w:t>ой работе детализированы все перечисленные таблицы, непосредственно отражающие бизнес-логику модуля анализа и контроля финансов.</w:t>
      </w:r>
    </w:p>
    <w:p w14:paraId="739D472E" w14:textId="30ABA49D" w:rsidR="0063393D" w:rsidRPr="00EC2A95" w:rsidRDefault="0063393D" w:rsidP="00EC2A95">
      <w:pPr>
        <w:spacing w:after="0" w:line="360" w:lineRule="auto"/>
        <w:ind w:firstLine="709"/>
        <w:jc w:val="both"/>
        <w:rPr>
          <w:rFonts w:ascii="Times New Roman" w:eastAsia="Times New Roman" w:hAnsi="Times New Roman" w:cs="Times New Roman"/>
          <w:b/>
          <w:bCs/>
          <w:color w:val="FF0000"/>
          <w:sz w:val="28"/>
          <w:szCs w:val="28"/>
          <w:lang w:eastAsia="ru-RU"/>
        </w:rPr>
      </w:pPr>
      <w:r w:rsidRPr="00EC2A95">
        <w:rPr>
          <w:rFonts w:ascii="Times New Roman" w:eastAsia="Times New Roman" w:hAnsi="Times New Roman" w:cs="Times New Roman"/>
          <w:b/>
          <w:bCs/>
          <w:color w:val="000000"/>
          <w:sz w:val="28"/>
          <w:szCs w:val="28"/>
          <w:highlight w:val="yellow"/>
          <w:lang w:eastAsia="ru-RU"/>
        </w:rPr>
        <w:t xml:space="preserve">2.6.3 Описание таблиц базы </w:t>
      </w:r>
      <w:proofErr w:type="gramStart"/>
      <w:r w:rsidRPr="00EC2A95">
        <w:rPr>
          <w:rFonts w:ascii="Times New Roman" w:eastAsia="Times New Roman" w:hAnsi="Times New Roman" w:cs="Times New Roman"/>
          <w:b/>
          <w:bCs/>
          <w:color w:val="000000"/>
          <w:sz w:val="28"/>
          <w:szCs w:val="28"/>
          <w:highlight w:val="yellow"/>
          <w:lang w:eastAsia="ru-RU"/>
        </w:rPr>
        <w:t>данных</w:t>
      </w:r>
      <w:r w:rsidR="00EC2A95">
        <w:rPr>
          <w:rFonts w:ascii="Times New Roman" w:eastAsia="Times New Roman" w:hAnsi="Times New Roman" w:cs="Times New Roman"/>
          <w:b/>
          <w:bCs/>
          <w:color w:val="000000"/>
          <w:sz w:val="28"/>
          <w:szCs w:val="28"/>
          <w:lang w:eastAsia="ru-RU"/>
        </w:rPr>
        <w:t xml:space="preserve"> </w:t>
      </w:r>
      <w:r w:rsidR="00EC2A95" w:rsidRPr="00EC2A95">
        <w:rPr>
          <w:rFonts w:ascii="Times New Roman" w:eastAsia="Times New Roman" w:hAnsi="Times New Roman" w:cs="Times New Roman"/>
          <w:b/>
          <w:bCs/>
          <w:color w:val="FF0000"/>
          <w:sz w:val="28"/>
          <w:szCs w:val="28"/>
          <w:lang w:eastAsia="ru-RU"/>
        </w:rPr>
        <w:t>мне кажется</w:t>
      </w:r>
      <w:proofErr w:type="gramEnd"/>
      <w:r w:rsidR="00EC2A95" w:rsidRPr="00EC2A95">
        <w:rPr>
          <w:rFonts w:ascii="Times New Roman" w:eastAsia="Times New Roman" w:hAnsi="Times New Roman" w:cs="Times New Roman"/>
          <w:b/>
          <w:bCs/>
          <w:color w:val="FF0000"/>
          <w:sz w:val="28"/>
          <w:szCs w:val="28"/>
          <w:lang w:eastAsia="ru-RU"/>
        </w:rPr>
        <w:t xml:space="preserve"> весь этот раздел надо перенести в приложение</w:t>
      </w:r>
      <w:r w:rsidR="00EC2A95">
        <w:rPr>
          <w:rFonts w:ascii="Times New Roman" w:eastAsia="Times New Roman" w:hAnsi="Times New Roman" w:cs="Times New Roman"/>
          <w:b/>
          <w:bCs/>
          <w:color w:val="FF0000"/>
          <w:sz w:val="28"/>
          <w:szCs w:val="28"/>
          <w:lang w:eastAsia="ru-RU"/>
        </w:rPr>
        <w:t xml:space="preserve">. А здесь в тексте фраза останется – </w:t>
      </w:r>
      <w:r w:rsidR="00EC2A95" w:rsidRPr="00EC2A95">
        <w:rPr>
          <w:rFonts w:ascii="Times New Roman" w:eastAsia="Times New Roman" w:hAnsi="Times New Roman" w:cs="Times New Roman"/>
          <w:color w:val="FF0000"/>
          <w:sz w:val="28"/>
          <w:szCs w:val="28"/>
          <w:lang w:eastAsia="ru-RU"/>
        </w:rPr>
        <w:t>О</w:t>
      </w:r>
      <w:r w:rsidR="00EC2A95">
        <w:rPr>
          <w:rFonts w:ascii="Times New Roman" w:eastAsia="Times New Roman" w:hAnsi="Times New Roman" w:cs="Times New Roman"/>
          <w:b/>
          <w:bCs/>
          <w:color w:val="FF0000"/>
          <w:sz w:val="28"/>
          <w:szCs w:val="28"/>
          <w:lang w:eastAsia="ru-RU"/>
        </w:rPr>
        <w:t>писание таблиц баз данных представлено в приложении 1.</w:t>
      </w:r>
    </w:p>
    <w:p w14:paraId="73C0960F" w14:textId="77777777" w:rsidR="0063393D" w:rsidRPr="00F30726" w:rsidRDefault="0063393D" w:rsidP="00EC2A95">
      <w:pPr>
        <w:spacing w:line="360" w:lineRule="auto"/>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2.5 — Описание таблицы </w:t>
      </w:r>
      <w:proofErr w:type="spellStart"/>
      <w:r w:rsidRPr="00F30726">
        <w:rPr>
          <w:rFonts w:ascii="Times New Roman" w:eastAsia="Times New Roman" w:hAnsi="Times New Roman" w:cs="Times New Roman"/>
          <w:color w:val="000000"/>
          <w:sz w:val="28"/>
          <w:szCs w:val="28"/>
          <w:lang w:eastAsia="ru-RU"/>
        </w:rPr>
        <w:t>users</w:t>
      </w:r>
      <w:proofErr w:type="spellEnd"/>
      <w:r w:rsidRPr="00F30726">
        <w:rPr>
          <w:rFonts w:ascii="Times New Roman" w:eastAsia="Times New Roman" w:hAnsi="Times New Roman" w:cs="Times New Roman"/>
          <w:color w:val="000000"/>
          <w:sz w:val="28"/>
          <w:szCs w:val="28"/>
          <w:lang w:eastAsia="ru-RU"/>
        </w:rPr>
        <w:t> (справочная, из сервиса аутентификации)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1720"/>
        <w:gridCol w:w="1060"/>
        <w:gridCol w:w="4326"/>
      </w:tblGrid>
      <w:tr w:rsidR="0063393D" w:rsidRPr="00F30726" w14:paraId="01B87CDD" w14:textId="77777777" w:rsidTr="00A82B7A">
        <w:trPr>
          <w:tblHeader/>
        </w:trPr>
        <w:tc>
          <w:tcPr>
            <w:tcW w:w="0" w:type="auto"/>
            <w:tcMar>
              <w:top w:w="150" w:type="dxa"/>
              <w:left w:w="0" w:type="dxa"/>
              <w:bottom w:w="150" w:type="dxa"/>
              <w:right w:w="240" w:type="dxa"/>
            </w:tcMar>
            <w:vAlign w:val="center"/>
            <w:hideMark/>
          </w:tcPr>
          <w:p w14:paraId="3E49C27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2EB5792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02F518D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0FC7DEB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33CB5E29" w14:textId="77777777" w:rsidTr="00A82B7A">
        <w:tc>
          <w:tcPr>
            <w:tcW w:w="0" w:type="auto"/>
            <w:tcMar>
              <w:top w:w="150" w:type="dxa"/>
              <w:left w:w="0" w:type="dxa"/>
              <w:bottom w:w="150" w:type="dxa"/>
              <w:right w:w="240" w:type="dxa"/>
            </w:tcMar>
            <w:vAlign w:val="center"/>
            <w:hideMark/>
          </w:tcPr>
          <w:p w14:paraId="1D9AD4F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57EA02A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477453C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54BEB8F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пользователя</w:t>
            </w:r>
          </w:p>
        </w:tc>
      </w:tr>
      <w:tr w:rsidR="0063393D" w:rsidRPr="00F30726" w14:paraId="7B6150A8" w14:textId="77777777" w:rsidTr="00A82B7A">
        <w:tc>
          <w:tcPr>
            <w:tcW w:w="0" w:type="auto"/>
            <w:tcMar>
              <w:top w:w="150" w:type="dxa"/>
              <w:left w:w="0" w:type="dxa"/>
              <w:bottom w:w="150" w:type="dxa"/>
              <w:right w:w="240" w:type="dxa"/>
            </w:tcMar>
            <w:vAlign w:val="center"/>
            <w:hideMark/>
          </w:tcPr>
          <w:p w14:paraId="1BE810B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email</w:t>
            </w:r>
            <w:proofErr w:type="spellEnd"/>
          </w:p>
        </w:tc>
        <w:tc>
          <w:tcPr>
            <w:tcW w:w="0" w:type="auto"/>
            <w:tcMar>
              <w:top w:w="150" w:type="dxa"/>
              <w:left w:w="240" w:type="dxa"/>
              <w:bottom w:w="150" w:type="dxa"/>
              <w:right w:w="240" w:type="dxa"/>
            </w:tcMar>
            <w:vAlign w:val="center"/>
            <w:hideMark/>
          </w:tcPr>
          <w:p w14:paraId="30D69480"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255)</w:t>
            </w:r>
          </w:p>
        </w:tc>
        <w:tc>
          <w:tcPr>
            <w:tcW w:w="0" w:type="auto"/>
            <w:tcMar>
              <w:top w:w="150" w:type="dxa"/>
              <w:left w:w="240" w:type="dxa"/>
              <w:bottom w:w="150" w:type="dxa"/>
              <w:right w:w="240" w:type="dxa"/>
            </w:tcMar>
            <w:vAlign w:val="center"/>
            <w:hideMark/>
          </w:tcPr>
          <w:p w14:paraId="330BBFA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4C52D2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Адрес электронной почты (уникальный)</w:t>
            </w:r>
          </w:p>
        </w:tc>
      </w:tr>
      <w:tr w:rsidR="0063393D" w:rsidRPr="00F30726" w14:paraId="3E69F1D1" w14:textId="77777777" w:rsidTr="00A82B7A">
        <w:tc>
          <w:tcPr>
            <w:tcW w:w="0" w:type="auto"/>
            <w:tcMar>
              <w:top w:w="150" w:type="dxa"/>
              <w:left w:w="0" w:type="dxa"/>
              <w:bottom w:w="150" w:type="dxa"/>
              <w:right w:w="240" w:type="dxa"/>
            </w:tcMar>
            <w:vAlign w:val="center"/>
            <w:hideMark/>
          </w:tcPr>
          <w:p w14:paraId="5F603F0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default_currency</w:t>
            </w:r>
            <w:proofErr w:type="spellEnd"/>
          </w:p>
        </w:tc>
        <w:tc>
          <w:tcPr>
            <w:tcW w:w="0" w:type="auto"/>
            <w:tcMar>
              <w:top w:w="150" w:type="dxa"/>
              <w:left w:w="240" w:type="dxa"/>
              <w:bottom w:w="150" w:type="dxa"/>
              <w:right w:w="240" w:type="dxa"/>
            </w:tcMar>
            <w:vAlign w:val="center"/>
            <w:hideMark/>
          </w:tcPr>
          <w:p w14:paraId="0A5EF572"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3)</w:t>
            </w:r>
          </w:p>
        </w:tc>
        <w:tc>
          <w:tcPr>
            <w:tcW w:w="0" w:type="auto"/>
            <w:tcMar>
              <w:top w:w="150" w:type="dxa"/>
              <w:left w:w="240" w:type="dxa"/>
              <w:bottom w:w="150" w:type="dxa"/>
              <w:right w:w="240" w:type="dxa"/>
            </w:tcMar>
            <w:vAlign w:val="center"/>
            <w:hideMark/>
          </w:tcPr>
          <w:p w14:paraId="77FABA3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8C73C8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Валюта по умолчанию (RUB, USD, EUR)</w:t>
            </w:r>
          </w:p>
        </w:tc>
      </w:tr>
      <w:tr w:rsidR="0063393D" w:rsidRPr="00F30726" w14:paraId="0E236B3D" w14:textId="77777777" w:rsidTr="00A82B7A">
        <w:tc>
          <w:tcPr>
            <w:tcW w:w="0" w:type="auto"/>
            <w:tcMar>
              <w:top w:w="150" w:type="dxa"/>
              <w:left w:w="0" w:type="dxa"/>
              <w:bottom w:w="150" w:type="dxa"/>
              <w:right w:w="240" w:type="dxa"/>
            </w:tcMar>
            <w:vAlign w:val="center"/>
            <w:hideMark/>
          </w:tcPr>
          <w:p w14:paraId="016EB28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0EC4739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2193FDD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57E021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регистрации</w:t>
            </w:r>
          </w:p>
        </w:tc>
      </w:tr>
    </w:tbl>
    <w:p w14:paraId="371B2E7C"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7FD5BF66" w14:textId="1A0118A5"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lastRenderedPageBreak/>
        <w:t>Таблица 2.6 — Описание таблицы </w:t>
      </w:r>
      <w:proofErr w:type="spellStart"/>
      <w:r w:rsidRPr="00F30726">
        <w:rPr>
          <w:rFonts w:ascii="Times New Roman" w:eastAsia="Times New Roman" w:hAnsi="Times New Roman" w:cs="Times New Roman"/>
          <w:color w:val="000000"/>
          <w:sz w:val="28"/>
          <w:szCs w:val="28"/>
          <w:lang w:eastAsia="ru-RU"/>
        </w:rPr>
        <w:t>transactions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1847"/>
        <w:gridCol w:w="2014"/>
        <w:gridCol w:w="3480"/>
      </w:tblGrid>
      <w:tr w:rsidR="0063393D" w:rsidRPr="00F30726" w14:paraId="4828A23D" w14:textId="77777777" w:rsidTr="00A82B7A">
        <w:trPr>
          <w:tblHeader/>
        </w:trPr>
        <w:tc>
          <w:tcPr>
            <w:tcW w:w="0" w:type="auto"/>
            <w:tcMar>
              <w:top w:w="150" w:type="dxa"/>
              <w:left w:w="0" w:type="dxa"/>
              <w:bottom w:w="150" w:type="dxa"/>
              <w:right w:w="240" w:type="dxa"/>
            </w:tcMar>
            <w:vAlign w:val="center"/>
            <w:hideMark/>
          </w:tcPr>
          <w:p w14:paraId="461CADC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5542AF2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7A45AC6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5DF2D6D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68AAC31D" w14:textId="77777777" w:rsidTr="00A82B7A">
        <w:tc>
          <w:tcPr>
            <w:tcW w:w="0" w:type="auto"/>
            <w:tcMar>
              <w:top w:w="150" w:type="dxa"/>
              <w:left w:w="0" w:type="dxa"/>
              <w:bottom w:w="150" w:type="dxa"/>
              <w:right w:w="240" w:type="dxa"/>
            </w:tcMar>
            <w:vAlign w:val="center"/>
            <w:hideMark/>
          </w:tcPr>
          <w:p w14:paraId="59E4D77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3B2B2A9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020D3FA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514F422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транзакции</w:t>
            </w:r>
          </w:p>
        </w:tc>
      </w:tr>
      <w:tr w:rsidR="0063393D" w:rsidRPr="00F30726" w14:paraId="2141E586" w14:textId="77777777" w:rsidTr="00A82B7A">
        <w:tc>
          <w:tcPr>
            <w:tcW w:w="0" w:type="auto"/>
            <w:tcMar>
              <w:top w:w="150" w:type="dxa"/>
              <w:left w:w="0" w:type="dxa"/>
              <w:bottom w:w="150" w:type="dxa"/>
              <w:right w:w="240" w:type="dxa"/>
            </w:tcMar>
            <w:vAlign w:val="center"/>
            <w:hideMark/>
          </w:tcPr>
          <w:p w14:paraId="7A0C2FA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408D577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0961277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6F3361F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пользователя</w:t>
            </w:r>
          </w:p>
        </w:tc>
      </w:tr>
      <w:tr w:rsidR="0063393D" w:rsidRPr="00F30726" w14:paraId="7CAD476D" w14:textId="77777777" w:rsidTr="00A82B7A">
        <w:tc>
          <w:tcPr>
            <w:tcW w:w="0" w:type="auto"/>
            <w:tcMar>
              <w:top w:w="150" w:type="dxa"/>
              <w:left w:w="0" w:type="dxa"/>
              <w:bottom w:w="150" w:type="dxa"/>
              <w:right w:w="240" w:type="dxa"/>
            </w:tcMar>
            <w:vAlign w:val="center"/>
            <w:hideMark/>
          </w:tcPr>
          <w:p w14:paraId="780F005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category_id</w:t>
            </w:r>
            <w:proofErr w:type="spellEnd"/>
          </w:p>
        </w:tc>
        <w:tc>
          <w:tcPr>
            <w:tcW w:w="0" w:type="auto"/>
            <w:tcMar>
              <w:top w:w="150" w:type="dxa"/>
              <w:left w:w="240" w:type="dxa"/>
              <w:bottom w:w="150" w:type="dxa"/>
              <w:right w:w="240" w:type="dxa"/>
            </w:tcMar>
            <w:vAlign w:val="center"/>
            <w:hideMark/>
          </w:tcPr>
          <w:p w14:paraId="728D38C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2EC86AE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categories.id)</w:t>
            </w:r>
          </w:p>
        </w:tc>
        <w:tc>
          <w:tcPr>
            <w:tcW w:w="0" w:type="auto"/>
            <w:tcMar>
              <w:top w:w="150" w:type="dxa"/>
              <w:left w:w="240" w:type="dxa"/>
              <w:bottom w:w="150" w:type="dxa"/>
              <w:right w:w="0" w:type="dxa"/>
            </w:tcMar>
            <w:vAlign w:val="center"/>
            <w:hideMark/>
          </w:tcPr>
          <w:p w14:paraId="59BB2CA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Категория (может быть NULL до автоматической категоризации)</w:t>
            </w:r>
          </w:p>
        </w:tc>
      </w:tr>
      <w:tr w:rsidR="0063393D" w:rsidRPr="00F30726" w14:paraId="3302D50D" w14:textId="77777777" w:rsidTr="00A82B7A">
        <w:tc>
          <w:tcPr>
            <w:tcW w:w="0" w:type="auto"/>
            <w:tcMar>
              <w:top w:w="150" w:type="dxa"/>
              <w:left w:w="0" w:type="dxa"/>
              <w:bottom w:w="150" w:type="dxa"/>
              <w:right w:w="240" w:type="dxa"/>
            </w:tcMar>
            <w:vAlign w:val="center"/>
            <w:hideMark/>
          </w:tcPr>
          <w:p w14:paraId="1E9A205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amount</w:t>
            </w:r>
            <w:proofErr w:type="spellEnd"/>
          </w:p>
        </w:tc>
        <w:tc>
          <w:tcPr>
            <w:tcW w:w="0" w:type="auto"/>
            <w:tcMar>
              <w:top w:w="150" w:type="dxa"/>
              <w:left w:w="240" w:type="dxa"/>
              <w:bottom w:w="150" w:type="dxa"/>
              <w:right w:w="240" w:type="dxa"/>
            </w:tcMar>
            <w:vAlign w:val="center"/>
            <w:hideMark/>
          </w:tcPr>
          <w:p w14:paraId="19D7EAFF"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0B5F0B5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843904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Сумма (положительная – доход, отрицательная – расход)</w:t>
            </w:r>
          </w:p>
        </w:tc>
      </w:tr>
      <w:tr w:rsidR="0063393D" w:rsidRPr="00F30726" w14:paraId="0B9F2BB9" w14:textId="77777777" w:rsidTr="00A82B7A">
        <w:tc>
          <w:tcPr>
            <w:tcW w:w="0" w:type="auto"/>
            <w:tcMar>
              <w:top w:w="150" w:type="dxa"/>
              <w:left w:w="0" w:type="dxa"/>
              <w:bottom w:w="150" w:type="dxa"/>
              <w:right w:w="240" w:type="dxa"/>
            </w:tcMar>
            <w:vAlign w:val="center"/>
            <w:hideMark/>
          </w:tcPr>
          <w:p w14:paraId="0EB424B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description</w:t>
            </w:r>
            <w:proofErr w:type="spellEnd"/>
          </w:p>
        </w:tc>
        <w:tc>
          <w:tcPr>
            <w:tcW w:w="0" w:type="auto"/>
            <w:tcMar>
              <w:top w:w="150" w:type="dxa"/>
              <w:left w:w="240" w:type="dxa"/>
              <w:bottom w:w="150" w:type="dxa"/>
              <w:right w:w="240" w:type="dxa"/>
            </w:tcMar>
            <w:vAlign w:val="center"/>
            <w:hideMark/>
          </w:tcPr>
          <w:p w14:paraId="2FF18E3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text</w:t>
            </w:r>
            <w:proofErr w:type="spellEnd"/>
          </w:p>
        </w:tc>
        <w:tc>
          <w:tcPr>
            <w:tcW w:w="0" w:type="auto"/>
            <w:tcMar>
              <w:top w:w="150" w:type="dxa"/>
              <w:left w:w="240" w:type="dxa"/>
              <w:bottom w:w="150" w:type="dxa"/>
              <w:right w:w="240" w:type="dxa"/>
            </w:tcMar>
            <w:vAlign w:val="center"/>
            <w:hideMark/>
          </w:tcPr>
          <w:p w14:paraId="60EAD3D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BCDA77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Текстовое описание операции</w:t>
            </w:r>
          </w:p>
        </w:tc>
      </w:tr>
      <w:tr w:rsidR="0063393D" w:rsidRPr="00F30726" w14:paraId="6F4C3DC7" w14:textId="77777777" w:rsidTr="00A82B7A">
        <w:tc>
          <w:tcPr>
            <w:tcW w:w="0" w:type="auto"/>
            <w:tcMar>
              <w:top w:w="150" w:type="dxa"/>
              <w:left w:w="0" w:type="dxa"/>
              <w:bottom w:w="150" w:type="dxa"/>
              <w:right w:w="240" w:type="dxa"/>
            </w:tcMar>
            <w:vAlign w:val="center"/>
            <w:hideMark/>
          </w:tcPr>
          <w:p w14:paraId="745D0C5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transaction_date</w:t>
            </w:r>
            <w:proofErr w:type="spellEnd"/>
          </w:p>
        </w:tc>
        <w:tc>
          <w:tcPr>
            <w:tcW w:w="0" w:type="auto"/>
            <w:tcMar>
              <w:top w:w="150" w:type="dxa"/>
              <w:left w:w="240" w:type="dxa"/>
              <w:bottom w:w="150" w:type="dxa"/>
              <w:right w:w="240" w:type="dxa"/>
            </w:tcMar>
            <w:vAlign w:val="center"/>
            <w:hideMark/>
          </w:tcPr>
          <w:p w14:paraId="30AFE91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678DA55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00DDFB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совершения операции</w:t>
            </w:r>
          </w:p>
        </w:tc>
      </w:tr>
      <w:tr w:rsidR="0063393D" w:rsidRPr="00F30726" w14:paraId="070BE555" w14:textId="77777777" w:rsidTr="00A82B7A">
        <w:tc>
          <w:tcPr>
            <w:tcW w:w="0" w:type="auto"/>
            <w:tcMar>
              <w:top w:w="150" w:type="dxa"/>
              <w:left w:w="0" w:type="dxa"/>
              <w:bottom w:w="150" w:type="dxa"/>
              <w:right w:w="240" w:type="dxa"/>
            </w:tcMar>
            <w:vAlign w:val="center"/>
            <w:hideMark/>
          </w:tcPr>
          <w:p w14:paraId="5AEAF46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mcc_code</w:t>
            </w:r>
            <w:proofErr w:type="spellEnd"/>
          </w:p>
        </w:tc>
        <w:tc>
          <w:tcPr>
            <w:tcW w:w="0" w:type="auto"/>
            <w:tcMar>
              <w:top w:w="150" w:type="dxa"/>
              <w:left w:w="240" w:type="dxa"/>
              <w:bottom w:w="150" w:type="dxa"/>
              <w:right w:w="240" w:type="dxa"/>
            </w:tcMar>
            <w:vAlign w:val="center"/>
            <w:hideMark/>
          </w:tcPr>
          <w:p w14:paraId="02ADF519"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4)</w:t>
            </w:r>
          </w:p>
        </w:tc>
        <w:tc>
          <w:tcPr>
            <w:tcW w:w="0" w:type="auto"/>
            <w:tcMar>
              <w:top w:w="150" w:type="dxa"/>
              <w:left w:w="240" w:type="dxa"/>
              <w:bottom w:w="150" w:type="dxa"/>
              <w:right w:w="240" w:type="dxa"/>
            </w:tcMar>
            <w:vAlign w:val="center"/>
            <w:hideMark/>
          </w:tcPr>
          <w:p w14:paraId="66A07AF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59A99D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Код MCC (из банковского импорта, опционально)</w:t>
            </w:r>
          </w:p>
        </w:tc>
      </w:tr>
      <w:tr w:rsidR="0063393D" w:rsidRPr="00F30726" w14:paraId="3F3B4EB2" w14:textId="77777777" w:rsidTr="00A82B7A">
        <w:tc>
          <w:tcPr>
            <w:tcW w:w="0" w:type="auto"/>
            <w:tcMar>
              <w:top w:w="150" w:type="dxa"/>
              <w:left w:w="0" w:type="dxa"/>
              <w:bottom w:w="150" w:type="dxa"/>
              <w:right w:w="240" w:type="dxa"/>
            </w:tcMar>
            <w:vAlign w:val="center"/>
            <w:hideMark/>
          </w:tcPr>
          <w:p w14:paraId="6E69B1C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ml_confidence</w:t>
            </w:r>
            <w:proofErr w:type="spellEnd"/>
          </w:p>
        </w:tc>
        <w:tc>
          <w:tcPr>
            <w:tcW w:w="0" w:type="auto"/>
            <w:tcMar>
              <w:top w:w="150" w:type="dxa"/>
              <w:left w:w="240" w:type="dxa"/>
              <w:bottom w:w="150" w:type="dxa"/>
              <w:right w:w="240" w:type="dxa"/>
            </w:tcMar>
            <w:vAlign w:val="center"/>
            <w:hideMark/>
          </w:tcPr>
          <w:p w14:paraId="67D57568"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3,2)</w:t>
            </w:r>
          </w:p>
        </w:tc>
        <w:tc>
          <w:tcPr>
            <w:tcW w:w="0" w:type="auto"/>
            <w:tcMar>
              <w:top w:w="150" w:type="dxa"/>
              <w:left w:w="240" w:type="dxa"/>
              <w:bottom w:w="150" w:type="dxa"/>
              <w:right w:w="240" w:type="dxa"/>
            </w:tcMar>
            <w:vAlign w:val="center"/>
            <w:hideMark/>
          </w:tcPr>
          <w:p w14:paraId="0306027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898F6A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Уверенность ML-категоризации (</w:t>
            </w:r>
            <w:proofErr w:type="gramStart"/>
            <w:r w:rsidRPr="00F30726">
              <w:rPr>
                <w:rFonts w:ascii="Times New Roman" w:hAnsi="Times New Roman" w:cs="Times New Roman"/>
                <w:sz w:val="24"/>
                <w:szCs w:val="24"/>
                <w:lang w:eastAsia="ru-RU"/>
              </w:rPr>
              <w:t>0..</w:t>
            </w:r>
            <w:proofErr w:type="gramEnd"/>
            <w:r w:rsidRPr="00F30726">
              <w:rPr>
                <w:rFonts w:ascii="Times New Roman" w:hAnsi="Times New Roman" w:cs="Times New Roman"/>
                <w:sz w:val="24"/>
                <w:szCs w:val="24"/>
                <w:lang w:eastAsia="ru-RU"/>
              </w:rPr>
              <w:t>1)</w:t>
            </w:r>
          </w:p>
        </w:tc>
      </w:tr>
      <w:tr w:rsidR="0063393D" w:rsidRPr="00F30726" w14:paraId="70A5E55F" w14:textId="77777777" w:rsidTr="00A82B7A">
        <w:tc>
          <w:tcPr>
            <w:tcW w:w="0" w:type="auto"/>
            <w:tcMar>
              <w:top w:w="150" w:type="dxa"/>
              <w:left w:w="0" w:type="dxa"/>
              <w:bottom w:w="150" w:type="dxa"/>
              <w:right w:w="240" w:type="dxa"/>
            </w:tcMar>
            <w:vAlign w:val="center"/>
            <w:hideMark/>
          </w:tcPr>
          <w:p w14:paraId="6146CDF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is_auto_category</w:t>
            </w:r>
            <w:proofErr w:type="spellEnd"/>
          </w:p>
        </w:tc>
        <w:tc>
          <w:tcPr>
            <w:tcW w:w="0" w:type="auto"/>
            <w:tcMar>
              <w:top w:w="150" w:type="dxa"/>
              <w:left w:w="240" w:type="dxa"/>
              <w:bottom w:w="150" w:type="dxa"/>
              <w:right w:w="240" w:type="dxa"/>
            </w:tcMar>
            <w:vAlign w:val="center"/>
            <w:hideMark/>
          </w:tcPr>
          <w:p w14:paraId="74586B9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7F25AC5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3528AD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что категория назначена автоматически</w:t>
            </w:r>
          </w:p>
        </w:tc>
      </w:tr>
      <w:tr w:rsidR="0063393D" w:rsidRPr="00F30726" w14:paraId="717246E6" w14:textId="77777777" w:rsidTr="00A82B7A">
        <w:tc>
          <w:tcPr>
            <w:tcW w:w="0" w:type="auto"/>
            <w:tcMar>
              <w:top w:w="150" w:type="dxa"/>
              <w:left w:w="0" w:type="dxa"/>
              <w:bottom w:w="150" w:type="dxa"/>
              <w:right w:w="240" w:type="dxa"/>
            </w:tcMar>
            <w:vAlign w:val="center"/>
            <w:hideMark/>
          </w:tcPr>
          <w:p w14:paraId="275D6A5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source</w:t>
            </w:r>
            <w:proofErr w:type="spellEnd"/>
          </w:p>
        </w:tc>
        <w:tc>
          <w:tcPr>
            <w:tcW w:w="0" w:type="auto"/>
            <w:tcMar>
              <w:top w:w="150" w:type="dxa"/>
              <w:left w:w="240" w:type="dxa"/>
              <w:bottom w:w="150" w:type="dxa"/>
              <w:right w:w="240" w:type="dxa"/>
            </w:tcMar>
            <w:vAlign w:val="center"/>
            <w:hideMark/>
          </w:tcPr>
          <w:p w14:paraId="45C57D1F"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445DEF3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2AF12D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Источник: '</w:t>
            </w:r>
            <w:proofErr w:type="spellStart"/>
            <w:r w:rsidRPr="00F30726">
              <w:rPr>
                <w:rFonts w:ascii="Times New Roman" w:hAnsi="Times New Roman" w:cs="Times New Roman"/>
                <w:sz w:val="24"/>
                <w:szCs w:val="24"/>
                <w:lang w:eastAsia="ru-RU"/>
              </w:rPr>
              <w:t>manual</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voice</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import</w:t>
            </w:r>
            <w:proofErr w:type="spellEnd"/>
            <w:r w:rsidRPr="00F30726">
              <w:rPr>
                <w:rFonts w:ascii="Times New Roman" w:hAnsi="Times New Roman" w:cs="Times New Roman"/>
                <w:sz w:val="24"/>
                <w:szCs w:val="24"/>
                <w:lang w:eastAsia="ru-RU"/>
              </w:rPr>
              <w:t>'</w:t>
            </w:r>
          </w:p>
        </w:tc>
      </w:tr>
      <w:tr w:rsidR="0063393D" w:rsidRPr="00F30726" w14:paraId="0561B971" w14:textId="77777777" w:rsidTr="00A82B7A">
        <w:tc>
          <w:tcPr>
            <w:tcW w:w="0" w:type="auto"/>
            <w:tcMar>
              <w:top w:w="150" w:type="dxa"/>
              <w:left w:w="0" w:type="dxa"/>
              <w:bottom w:w="150" w:type="dxa"/>
              <w:right w:w="240" w:type="dxa"/>
            </w:tcMar>
            <w:vAlign w:val="center"/>
            <w:hideMark/>
          </w:tcPr>
          <w:p w14:paraId="4816D75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2F512E0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5860A10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E0F8B5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 записи</w:t>
            </w:r>
          </w:p>
        </w:tc>
      </w:tr>
    </w:tbl>
    <w:p w14:paraId="78CB3254"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655DB05B"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76088A74"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1113CAF1" w14:textId="56437C68"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lastRenderedPageBreak/>
        <w:t>Таблица 2.7 — Описание таблицы </w:t>
      </w:r>
      <w:proofErr w:type="spellStart"/>
      <w:r w:rsidRPr="00F30726">
        <w:rPr>
          <w:rFonts w:ascii="Times New Roman" w:eastAsia="Times New Roman" w:hAnsi="Times New Roman" w:cs="Times New Roman"/>
          <w:color w:val="000000"/>
          <w:sz w:val="28"/>
          <w:szCs w:val="28"/>
          <w:lang w:eastAsia="ru-RU"/>
        </w:rPr>
        <w:t>categories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720"/>
        <w:gridCol w:w="2056"/>
        <w:gridCol w:w="3632"/>
      </w:tblGrid>
      <w:tr w:rsidR="0063393D" w:rsidRPr="00F30726" w14:paraId="00A7B8C8" w14:textId="77777777" w:rsidTr="00A82B7A">
        <w:trPr>
          <w:tblHeader/>
        </w:trPr>
        <w:tc>
          <w:tcPr>
            <w:tcW w:w="0" w:type="auto"/>
            <w:tcMar>
              <w:top w:w="150" w:type="dxa"/>
              <w:left w:w="0" w:type="dxa"/>
              <w:bottom w:w="150" w:type="dxa"/>
              <w:right w:w="240" w:type="dxa"/>
            </w:tcMar>
            <w:vAlign w:val="center"/>
            <w:hideMark/>
          </w:tcPr>
          <w:p w14:paraId="3F5D3D7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770AF33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7A22472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10113EE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234FD93A" w14:textId="77777777" w:rsidTr="00A82B7A">
        <w:tc>
          <w:tcPr>
            <w:tcW w:w="0" w:type="auto"/>
            <w:tcMar>
              <w:top w:w="150" w:type="dxa"/>
              <w:left w:w="0" w:type="dxa"/>
              <w:bottom w:w="150" w:type="dxa"/>
              <w:right w:w="240" w:type="dxa"/>
            </w:tcMar>
            <w:vAlign w:val="center"/>
            <w:hideMark/>
          </w:tcPr>
          <w:p w14:paraId="3D688A5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6E90734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36A3C5F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43EE2D6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категории</w:t>
            </w:r>
          </w:p>
        </w:tc>
      </w:tr>
      <w:tr w:rsidR="0063393D" w:rsidRPr="00F30726" w14:paraId="09476E21" w14:textId="77777777" w:rsidTr="00A82B7A">
        <w:tc>
          <w:tcPr>
            <w:tcW w:w="0" w:type="auto"/>
            <w:tcMar>
              <w:top w:w="150" w:type="dxa"/>
              <w:left w:w="0" w:type="dxa"/>
              <w:bottom w:w="150" w:type="dxa"/>
              <w:right w:w="240" w:type="dxa"/>
            </w:tcMar>
            <w:vAlign w:val="center"/>
            <w:hideMark/>
          </w:tcPr>
          <w:p w14:paraId="494D4AA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name</w:t>
            </w:r>
            <w:proofErr w:type="spellEnd"/>
          </w:p>
        </w:tc>
        <w:tc>
          <w:tcPr>
            <w:tcW w:w="0" w:type="auto"/>
            <w:tcMar>
              <w:top w:w="150" w:type="dxa"/>
              <w:left w:w="240" w:type="dxa"/>
              <w:bottom w:w="150" w:type="dxa"/>
              <w:right w:w="240" w:type="dxa"/>
            </w:tcMar>
            <w:vAlign w:val="center"/>
            <w:hideMark/>
          </w:tcPr>
          <w:p w14:paraId="3534E40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100)</w:t>
            </w:r>
          </w:p>
        </w:tc>
        <w:tc>
          <w:tcPr>
            <w:tcW w:w="0" w:type="auto"/>
            <w:tcMar>
              <w:top w:w="150" w:type="dxa"/>
              <w:left w:w="240" w:type="dxa"/>
              <w:bottom w:w="150" w:type="dxa"/>
              <w:right w:w="240" w:type="dxa"/>
            </w:tcMar>
            <w:vAlign w:val="center"/>
            <w:hideMark/>
          </w:tcPr>
          <w:p w14:paraId="491D66D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800299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Название категории</w:t>
            </w:r>
          </w:p>
        </w:tc>
      </w:tr>
      <w:tr w:rsidR="0063393D" w:rsidRPr="00F30726" w14:paraId="10C4AA6F" w14:textId="77777777" w:rsidTr="00A82B7A">
        <w:tc>
          <w:tcPr>
            <w:tcW w:w="0" w:type="auto"/>
            <w:tcMar>
              <w:top w:w="150" w:type="dxa"/>
              <w:left w:w="0" w:type="dxa"/>
              <w:bottom w:w="150" w:type="dxa"/>
              <w:right w:w="240" w:type="dxa"/>
            </w:tcMar>
            <w:vAlign w:val="center"/>
            <w:hideMark/>
          </w:tcPr>
          <w:p w14:paraId="1458A24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parent_id</w:t>
            </w:r>
            <w:proofErr w:type="spellEnd"/>
          </w:p>
        </w:tc>
        <w:tc>
          <w:tcPr>
            <w:tcW w:w="0" w:type="auto"/>
            <w:tcMar>
              <w:top w:w="150" w:type="dxa"/>
              <w:left w:w="240" w:type="dxa"/>
              <w:bottom w:w="150" w:type="dxa"/>
              <w:right w:w="240" w:type="dxa"/>
            </w:tcMar>
            <w:vAlign w:val="center"/>
            <w:hideMark/>
          </w:tcPr>
          <w:p w14:paraId="27568A2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3DFE1C5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categories.id)</w:t>
            </w:r>
          </w:p>
        </w:tc>
        <w:tc>
          <w:tcPr>
            <w:tcW w:w="0" w:type="auto"/>
            <w:tcMar>
              <w:top w:w="150" w:type="dxa"/>
              <w:left w:w="240" w:type="dxa"/>
              <w:bottom w:w="150" w:type="dxa"/>
              <w:right w:w="0" w:type="dxa"/>
            </w:tcMar>
            <w:vAlign w:val="center"/>
            <w:hideMark/>
          </w:tcPr>
          <w:p w14:paraId="5892BF6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Ссылка на родительскую категорию (для иерархии)</w:t>
            </w:r>
          </w:p>
        </w:tc>
      </w:tr>
      <w:tr w:rsidR="0063393D" w:rsidRPr="00F30726" w14:paraId="3F3274EA" w14:textId="77777777" w:rsidTr="00A82B7A">
        <w:tc>
          <w:tcPr>
            <w:tcW w:w="0" w:type="auto"/>
            <w:tcMar>
              <w:top w:w="150" w:type="dxa"/>
              <w:left w:w="0" w:type="dxa"/>
              <w:bottom w:w="150" w:type="dxa"/>
              <w:right w:w="240" w:type="dxa"/>
            </w:tcMar>
            <w:vAlign w:val="center"/>
            <w:hideMark/>
          </w:tcPr>
          <w:p w14:paraId="63CB0EA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type</w:t>
            </w:r>
            <w:proofErr w:type="spellEnd"/>
          </w:p>
        </w:tc>
        <w:tc>
          <w:tcPr>
            <w:tcW w:w="0" w:type="auto"/>
            <w:tcMar>
              <w:top w:w="150" w:type="dxa"/>
              <w:left w:w="240" w:type="dxa"/>
              <w:bottom w:w="150" w:type="dxa"/>
              <w:right w:w="240" w:type="dxa"/>
            </w:tcMar>
            <w:vAlign w:val="center"/>
            <w:hideMark/>
          </w:tcPr>
          <w:p w14:paraId="7FFE34EB"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10)</w:t>
            </w:r>
          </w:p>
        </w:tc>
        <w:tc>
          <w:tcPr>
            <w:tcW w:w="0" w:type="auto"/>
            <w:tcMar>
              <w:top w:w="150" w:type="dxa"/>
              <w:left w:w="240" w:type="dxa"/>
              <w:bottom w:w="150" w:type="dxa"/>
              <w:right w:w="240" w:type="dxa"/>
            </w:tcMar>
            <w:vAlign w:val="center"/>
            <w:hideMark/>
          </w:tcPr>
          <w:p w14:paraId="56411F2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B55A1F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w:t>
            </w:r>
            <w:proofErr w:type="spellStart"/>
            <w:r w:rsidRPr="00F30726">
              <w:rPr>
                <w:rFonts w:ascii="Times New Roman" w:hAnsi="Times New Roman" w:cs="Times New Roman"/>
                <w:sz w:val="24"/>
                <w:szCs w:val="24"/>
                <w:lang w:eastAsia="ru-RU"/>
              </w:rPr>
              <w:t>expense</w:t>
            </w:r>
            <w:proofErr w:type="spellEnd"/>
            <w:r w:rsidRPr="00F30726">
              <w:rPr>
                <w:rFonts w:ascii="Times New Roman" w:hAnsi="Times New Roman" w:cs="Times New Roman"/>
                <w:sz w:val="24"/>
                <w:szCs w:val="24"/>
                <w:lang w:eastAsia="ru-RU"/>
              </w:rPr>
              <w:t>' или '</w:t>
            </w:r>
            <w:proofErr w:type="spellStart"/>
            <w:r w:rsidRPr="00F30726">
              <w:rPr>
                <w:rFonts w:ascii="Times New Roman" w:hAnsi="Times New Roman" w:cs="Times New Roman"/>
                <w:sz w:val="24"/>
                <w:szCs w:val="24"/>
                <w:lang w:eastAsia="ru-RU"/>
              </w:rPr>
              <w:t>income</w:t>
            </w:r>
            <w:proofErr w:type="spellEnd"/>
            <w:r w:rsidRPr="00F30726">
              <w:rPr>
                <w:rFonts w:ascii="Times New Roman" w:hAnsi="Times New Roman" w:cs="Times New Roman"/>
                <w:sz w:val="24"/>
                <w:szCs w:val="24"/>
                <w:lang w:eastAsia="ru-RU"/>
              </w:rPr>
              <w:t>'</w:t>
            </w:r>
          </w:p>
        </w:tc>
      </w:tr>
      <w:tr w:rsidR="0063393D" w:rsidRPr="00F30726" w14:paraId="674F10EE" w14:textId="77777777" w:rsidTr="00A82B7A">
        <w:tc>
          <w:tcPr>
            <w:tcW w:w="0" w:type="auto"/>
            <w:tcMar>
              <w:top w:w="150" w:type="dxa"/>
              <w:left w:w="0" w:type="dxa"/>
              <w:bottom w:w="150" w:type="dxa"/>
              <w:right w:w="240" w:type="dxa"/>
            </w:tcMar>
            <w:vAlign w:val="center"/>
            <w:hideMark/>
          </w:tcPr>
          <w:p w14:paraId="0DBC111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02E8A8A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3299D2F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523F73E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Если NULL – системная категория, иначе пользовательская</w:t>
            </w:r>
          </w:p>
        </w:tc>
      </w:tr>
      <w:tr w:rsidR="0063393D" w:rsidRPr="00F30726" w14:paraId="29399F2D" w14:textId="77777777" w:rsidTr="00A82B7A">
        <w:tc>
          <w:tcPr>
            <w:tcW w:w="0" w:type="auto"/>
            <w:tcMar>
              <w:top w:w="150" w:type="dxa"/>
              <w:left w:w="0" w:type="dxa"/>
              <w:bottom w:w="150" w:type="dxa"/>
              <w:right w:w="240" w:type="dxa"/>
            </w:tcMar>
            <w:vAlign w:val="center"/>
            <w:hideMark/>
          </w:tcPr>
          <w:p w14:paraId="5F495F6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icon</w:t>
            </w:r>
            <w:proofErr w:type="spellEnd"/>
          </w:p>
        </w:tc>
        <w:tc>
          <w:tcPr>
            <w:tcW w:w="0" w:type="auto"/>
            <w:tcMar>
              <w:top w:w="150" w:type="dxa"/>
              <w:left w:w="240" w:type="dxa"/>
              <w:bottom w:w="150" w:type="dxa"/>
              <w:right w:w="240" w:type="dxa"/>
            </w:tcMar>
            <w:vAlign w:val="center"/>
            <w:hideMark/>
          </w:tcPr>
          <w:p w14:paraId="1CDD4C82"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14:paraId="70CCCE2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C0D671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 xml:space="preserve">Иконка (SF </w:t>
            </w:r>
            <w:proofErr w:type="spellStart"/>
            <w:r w:rsidRPr="00F30726">
              <w:rPr>
                <w:rFonts w:ascii="Times New Roman" w:hAnsi="Times New Roman" w:cs="Times New Roman"/>
                <w:sz w:val="24"/>
                <w:szCs w:val="24"/>
                <w:lang w:eastAsia="ru-RU"/>
              </w:rPr>
              <w:t>Symbol</w:t>
            </w:r>
            <w:proofErr w:type="spellEnd"/>
            <w:r w:rsidRPr="00F30726">
              <w:rPr>
                <w:rFonts w:ascii="Times New Roman" w:hAnsi="Times New Roman" w:cs="Times New Roman"/>
                <w:sz w:val="24"/>
                <w:szCs w:val="24"/>
                <w:lang w:eastAsia="ru-RU"/>
              </w:rPr>
              <w:t xml:space="preserve"> </w:t>
            </w:r>
            <w:proofErr w:type="spellStart"/>
            <w:r w:rsidRPr="00F30726">
              <w:rPr>
                <w:rFonts w:ascii="Times New Roman" w:hAnsi="Times New Roman" w:cs="Times New Roman"/>
                <w:sz w:val="24"/>
                <w:szCs w:val="24"/>
                <w:lang w:eastAsia="ru-RU"/>
              </w:rPr>
              <w:t>name</w:t>
            </w:r>
            <w:proofErr w:type="spellEnd"/>
            <w:r w:rsidRPr="00F30726">
              <w:rPr>
                <w:rFonts w:ascii="Times New Roman" w:hAnsi="Times New Roman" w:cs="Times New Roman"/>
                <w:sz w:val="24"/>
                <w:szCs w:val="24"/>
                <w:lang w:eastAsia="ru-RU"/>
              </w:rPr>
              <w:t>)</w:t>
            </w:r>
          </w:p>
        </w:tc>
      </w:tr>
      <w:tr w:rsidR="0063393D" w:rsidRPr="00F30726" w14:paraId="7EBC4400" w14:textId="77777777" w:rsidTr="00A82B7A">
        <w:tc>
          <w:tcPr>
            <w:tcW w:w="0" w:type="auto"/>
            <w:tcMar>
              <w:top w:w="150" w:type="dxa"/>
              <w:left w:w="0" w:type="dxa"/>
              <w:bottom w:w="150" w:type="dxa"/>
              <w:right w:w="240" w:type="dxa"/>
            </w:tcMar>
            <w:vAlign w:val="center"/>
            <w:hideMark/>
          </w:tcPr>
          <w:p w14:paraId="229C3A8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color</w:t>
            </w:r>
            <w:proofErr w:type="spellEnd"/>
          </w:p>
        </w:tc>
        <w:tc>
          <w:tcPr>
            <w:tcW w:w="0" w:type="auto"/>
            <w:tcMar>
              <w:top w:w="150" w:type="dxa"/>
              <w:left w:w="240" w:type="dxa"/>
              <w:bottom w:w="150" w:type="dxa"/>
              <w:right w:w="240" w:type="dxa"/>
            </w:tcMar>
            <w:vAlign w:val="center"/>
            <w:hideMark/>
          </w:tcPr>
          <w:p w14:paraId="5E7DCA7E"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7)</w:t>
            </w:r>
          </w:p>
        </w:tc>
        <w:tc>
          <w:tcPr>
            <w:tcW w:w="0" w:type="auto"/>
            <w:tcMar>
              <w:top w:w="150" w:type="dxa"/>
              <w:left w:w="240" w:type="dxa"/>
              <w:bottom w:w="150" w:type="dxa"/>
              <w:right w:w="240" w:type="dxa"/>
            </w:tcMar>
            <w:vAlign w:val="center"/>
            <w:hideMark/>
          </w:tcPr>
          <w:p w14:paraId="1ACE3D3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50FEB2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Цвет отображения в формате #RRGGBB</w:t>
            </w:r>
          </w:p>
        </w:tc>
      </w:tr>
      <w:tr w:rsidR="0063393D" w:rsidRPr="00F30726" w14:paraId="61404368" w14:textId="77777777" w:rsidTr="00A82B7A">
        <w:tc>
          <w:tcPr>
            <w:tcW w:w="0" w:type="auto"/>
            <w:tcMar>
              <w:top w:w="150" w:type="dxa"/>
              <w:left w:w="0" w:type="dxa"/>
              <w:bottom w:w="150" w:type="dxa"/>
              <w:right w:w="240" w:type="dxa"/>
            </w:tcMar>
            <w:vAlign w:val="center"/>
            <w:hideMark/>
          </w:tcPr>
          <w:p w14:paraId="1789AD5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is_active</w:t>
            </w:r>
            <w:proofErr w:type="spellEnd"/>
          </w:p>
        </w:tc>
        <w:tc>
          <w:tcPr>
            <w:tcW w:w="0" w:type="auto"/>
            <w:tcMar>
              <w:top w:w="150" w:type="dxa"/>
              <w:left w:w="240" w:type="dxa"/>
              <w:bottom w:w="150" w:type="dxa"/>
              <w:right w:w="240" w:type="dxa"/>
            </w:tcMar>
            <w:vAlign w:val="center"/>
            <w:hideMark/>
          </w:tcPr>
          <w:p w14:paraId="17CA8C8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507E3FA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65BF7D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активности категории</w:t>
            </w:r>
          </w:p>
        </w:tc>
      </w:tr>
    </w:tbl>
    <w:p w14:paraId="66D8E610"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7966C51E" w14:textId="40B47AD4"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2.8 — Описание таблицы </w:t>
      </w:r>
      <w:proofErr w:type="spellStart"/>
      <w:r w:rsidRPr="00F30726">
        <w:rPr>
          <w:rFonts w:ascii="Times New Roman" w:eastAsia="Times New Roman" w:hAnsi="Times New Roman" w:cs="Times New Roman"/>
          <w:color w:val="000000"/>
          <w:sz w:val="28"/>
          <w:szCs w:val="28"/>
          <w:lang w:eastAsia="ru-RU"/>
        </w:rPr>
        <w:t>budgets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1847"/>
        <w:gridCol w:w="2034"/>
        <w:gridCol w:w="3520"/>
      </w:tblGrid>
      <w:tr w:rsidR="0063393D" w:rsidRPr="00F30726" w14:paraId="67526A5F" w14:textId="77777777" w:rsidTr="00A82B7A">
        <w:trPr>
          <w:tblHeader/>
        </w:trPr>
        <w:tc>
          <w:tcPr>
            <w:tcW w:w="0" w:type="auto"/>
            <w:tcMar>
              <w:top w:w="150" w:type="dxa"/>
              <w:left w:w="0" w:type="dxa"/>
              <w:bottom w:w="150" w:type="dxa"/>
              <w:right w:w="240" w:type="dxa"/>
            </w:tcMar>
            <w:vAlign w:val="center"/>
            <w:hideMark/>
          </w:tcPr>
          <w:p w14:paraId="76A5160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364A9D0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6777D07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7A854FC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40230AD1" w14:textId="77777777" w:rsidTr="00A82B7A">
        <w:tc>
          <w:tcPr>
            <w:tcW w:w="0" w:type="auto"/>
            <w:tcMar>
              <w:top w:w="150" w:type="dxa"/>
              <w:left w:w="0" w:type="dxa"/>
              <w:bottom w:w="150" w:type="dxa"/>
              <w:right w:w="240" w:type="dxa"/>
            </w:tcMar>
            <w:vAlign w:val="center"/>
            <w:hideMark/>
          </w:tcPr>
          <w:p w14:paraId="5FC799B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0760440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131F0F9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29A5290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бюджета</w:t>
            </w:r>
          </w:p>
        </w:tc>
      </w:tr>
      <w:tr w:rsidR="0063393D" w:rsidRPr="00F30726" w14:paraId="53DB892D" w14:textId="77777777" w:rsidTr="00A82B7A">
        <w:tc>
          <w:tcPr>
            <w:tcW w:w="0" w:type="auto"/>
            <w:tcMar>
              <w:top w:w="150" w:type="dxa"/>
              <w:left w:w="0" w:type="dxa"/>
              <w:bottom w:w="150" w:type="dxa"/>
              <w:right w:w="240" w:type="dxa"/>
            </w:tcMar>
            <w:vAlign w:val="center"/>
            <w:hideMark/>
          </w:tcPr>
          <w:p w14:paraId="1B62CCA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38518BD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2B6D9B6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26EFAD6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пользователя</w:t>
            </w:r>
          </w:p>
        </w:tc>
      </w:tr>
      <w:tr w:rsidR="0063393D" w:rsidRPr="00F30726" w14:paraId="6C1440A2" w14:textId="77777777" w:rsidTr="00A82B7A">
        <w:tc>
          <w:tcPr>
            <w:tcW w:w="0" w:type="auto"/>
            <w:tcMar>
              <w:top w:w="150" w:type="dxa"/>
              <w:left w:w="0" w:type="dxa"/>
              <w:bottom w:w="150" w:type="dxa"/>
              <w:right w:w="240" w:type="dxa"/>
            </w:tcMar>
            <w:vAlign w:val="center"/>
            <w:hideMark/>
          </w:tcPr>
          <w:p w14:paraId="282A77D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category_id</w:t>
            </w:r>
            <w:proofErr w:type="spellEnd"/>
          </w:p>
        </w:tc>
        <w:tc>
          <w:tcPr>
            <w:tcW w:w="0" w:type="auto"/>
            <w:tcMar>
              <w:top w:w="150" w:type="dxa"/>
              <w:left w:w="240" w:type="dxa"/>
              <w:bottom w:w="150" w:type="dxa"/>
              <w:right w:w="240" w:type="dxa"/>
            </w:tcMar>
            <w:vAlign w:val="center"/>
            <w:hideMark/>
          </w:tcPr>
          <w:p w14:paraId="00451E1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769F68A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categories.id)</w:t>
            </w:r>
          </w:p>
        </w:tc>
        <w:tc>
          <w:tcPr>
            <w:tcW w:w="0" w:type="auto"/>
            <w:tcMar>
              <w:top w:w="150" w:type="dxa"/>
              <w:left w:w="240" w:type="dxa"/>
              <w:bottom w:w="150" w:type="dxa"/>
              <w:right w:w="0" w:type="dxa"/>
            </w:tcMar>
            <w:vAlign w:val="center"/>
            <w:hideMark/>
          </w:tcPr>
          <w:p w14:paraId="5C7E15B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Категория расходов (NULL для общего бюджета по категории)</w:t>
            </w:r>
          </w:p>
        </w:tc>
      </w:tr>
      <w:tr w:rsidR="0063393D" w:rsidRPr="00F30726" w14:paraId="38257CCD" w14:textId="77777777" w:rsidTr="00A82B7A">
        <w:tc>
          <w:tcPr>
            <w:tcW w:w="0" w:type="auto"/>
            <w:tcMar>
              <w:top w:w="150" w:type="dxa"/>
              <w:left w:w="0" w:type="dxa"/>
              <w:bottom w:w="150" w:type="dxa"/>
              <w:right w:w="240" w:type="dxa"/>
            </w:tcMar>
            <w:vAlign w:val="center"/>
            <w:hideMark/>
          </w:tcPr>
          <w:p w14:paraId="60006C4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amount_limit</w:t>
            </w:r>
            <w:proofErr w:type="spellEnd"/>
          </w:p>
        </w:tc>
        <w:tc>
          <w:tcPr>
            <w:tcW w:w="0" w:type="auto"/>
            <w:tcMar>
              <w:top w:w="150" w:type="dxa"/>
              <w:left w:w="240" w:type="dxa"/>
              <w:bottom w:w="150" w:type="dxa"/>
              <w:right w:w="240" w:type="dxa"/>
            </w:tcMar>
            <w:vAlign w:val="center"/>
            <w:hideMark/>
          </w:tcPr>
          <w:p w14:paraId="0B47C415"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5B3A01A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B5DCA4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Установленный лимит</w:t>
            </w:r>
          </w:p>
        </w:tc>
      </w:tr>
      <w:tr w:rsidR="0063393D" w:rsidRPr="00F30726" w14:paraId="43E03C63" w14:textId="77777777" w:rsidTr="00A82B7A">
        <w:tc>
          <w:tcPr>
            <w:tcW w:w="0" w:type="auto"/>
            <w:tcMar>
              <w:top w:w="150" w:type="dxa"/>
              <w:left w:w="0" w:type="dxa"/>
              <w:bottom w:w="150" w:type="dxa"/>
              <w:right w:w="240" w:type="dxa"/>
            </w:tcMar>
            <w:vAlign w:val="center"/>
            <w:hideMark/>
          </w:tcPr>
          <w:p w14:paraId="1131A61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spent_amount</w:t>
            </w:r>
            <w:proofErr w:type="spellEnd"/>
          </w:p>
        </w:tc>
        <w:tc>
          <w:tcPr>
            <w:tcW w:w="0" w:type="auto"/>
            <w:tcMar>
              <w:top w:w="150" w:type="dxa"/>
              <w:left w:w="240" w:type="dxa"/>
              <w:bottom w:w="150" w:type="dxa"/>
              <w:right w:w="240" w:type="dxa"/>
            </w:tcMar>
            <w:vAlign w:val="center"/>
            <w:hideMark/>
          </w:tcPr>
          <w:p w14:paraId="38BE2749"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71F5EE5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2C4684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Фактически потраченная сумма</w:t>
            </w:r>
          </w:p>
        </w:tc>
      </w:tr>
      <w:tr w:rsidR="0063393D" w:rsidRPr="00F4653C" w14:paraId="6897616E" w14:textId="77777777" w:rsidTr="00A82B7A">
        <w:tc>
          <w:tcPr>
            <w:tcW w:w="0" w:type="auto"/>
            <w:tcMar>
              <w:top w:w="150" w:type="dxa"/>
              <w:left w:w="0" w:type="dxa"/>
              <w:bottom w:w="150" w:type="dxa"/>
              <w:right w:w="240" w:type="dxa"/>
            </w:tcMar>
            <w:vAlign w:val="center"/>
            <w:hideMark/>
          </w:tcPr>
          <w:p w14:paraId="0C79735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w:t>
            </w:r>
            <w:proofErr w:type="spellEnd"/>
          </w:p>
        </w:tc>
        <w:tc>
          <w:tcPr>
            <w:tcW w:w="0" w:type="auto"/>
            <w:tcMar>
              <w:top w:w="150" w:type="dxa"/>
              <w:left w:w="240" w:type="dxa"/>
              <w:bottom w:w="150" w:type="dxa"/>
              <w:right w:w="240" w:type="dxa"/>
            </w:tcMar>
            <w:vAlign w:val="center"/>
            <w:hideMark/>
          </w:tcPr>
          <w:p w14:paraId="2A4AA520"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0CAD924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9D12C24" w14:textId="77777777" w:rsidR="0063393D" w:rsidRPr="00F30726" w:rsidRDefault="0063393D" w:rsidP="00A82B7A">
            <w:pPr>
              <w:rPr>
                <w:rFonts w:ascii="Times New Roman" w:hAnsi="Times New Roman" w:cs="Times New Roman"/>
                <w:sz w:val="24"/>
                <w:szCs w:val="24"/>
                <w:lang w:val="en-US" w:eastAsia="ru-RU"/>
              </w:rPr>
            </w:pPr>
            <w:r w:rsidRPr="00F30726">
              <w:rPr>
                <w:rFonts w:ascii="Times New Roman" w:hAnsi="Times New Roman" w:cs="Times New Roman"/>
                <w:sz w:val="24"/>
                <w:szCs w:val="24"/>
                <w:lang w:eastAsia="ru-RU"/>
              </w:rPr>
              <w:t>Период</w:t>
            </w:r>
            <w:r w:rsidRPr="00F30726">
              <w:rPr>
                <w:rFonts w:ascii="Times New Roman" w:hAnsi="Times New Roman" w:cs="Times New Roman"/>
                <w:sz w:val="24"/>
                <w:szCs w:val="24"/>
                <w:lang w:val="en-US" w:eastAsia="ru-RU"/>
              </w:rPr>
              <w:t>: 'day', 'week', 'month', 'year'</w:t>
            </w:r>
          </w:p>
        </w:tc>
      </w:tr>
      <w:tr w:rsidR="0063393D" w:rsidRPr="00F30726" w14:paraId="5B4F41D7" w14:textId="77777777" w:rsidTr="00A82B7A">
        <w:tc>
          <w:tcPr>
            <w:tcW w:w="0" w:type="auto"/>
            <w:tcMar>
              <w:top w:w="150" w:type="dxa"/>
              <w:left w:w="0" w:type="dxa"/>
              <w:bottom w:w="150" w:type="dxa"/>
              <w:right w:w="240" w:type="dxa"/>
            </w:tcMar>
            <w:vAlign w:val="center"/>
            <w:hideMark/>
          </w:tcPr>
          <w:p w14:paraId="128198A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period_start</w:t>
            </w:r>
            <w:proofErr w:type="spellEnd"/>
          </w:p>
        </w:tc>
        <w:tc>
          <w:tcPr>
            <w:tcW w:w="0" w:type="auto"/>
            <w:tcMar>
              <w:top w:w="150" w:type="dxa"/>
              <w:left w:w="240" w:type="dxa"/>
              <w:bottom w:w="150" w:type="dxa"/>
              <w:right w:w="240" w:type="dxa"/>
            </w:tcMar>
            <w:vAlign w:val="center"/>
            <w:hideMark/>
          </w:tcPr>
          <w:p w14:paraId="10C9CA0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28596C4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99CB16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Начало периода</w:t>
            </w:r>
          </w:p>
        </w:tc>
      </w:tr>
      <w:tr w:rsidR="0063393D" w:rsidRPr="00F30726" w14:paraId="211407EF" w14:textId="77777777" w:rsidTr="00A82B7A">
        <w:tc>
          <w:tcPr>
            <w:tcW w:w="0" w:type="auto"/>
            <w:tcMar>
              <w:top w:w="150" w:type="dxa"/>
              <w:left w:w="0" w:type="dxa"/>
              <w:bottom w:w="150" w:type="dxa"/>
              <w:right w:w="240" w:type="dxa"/>
            </w:tcMar>
            <w:vAlign w:val="center"/>
            <w:hideMark/>
          </w:tcPr>
          <w:p w14:paraId="0A9DCB7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period_end</w:t>
            </w:r>
            <w:proofErr w:type="spellEnd"/>
          </w:p>
        </w:tc>
        <w:tc>
          <w:tcPr>
            <w:tcW w:w="0" w:type="auto"/>
            <w:tcMar>
              <w:top w:w="150" w:type="dxa"/>
              <w:left w:w="240" w:type="dxa"/>
              <w:bottom w:w="150" w:type="dxa"/>
              <w:right w:w="240" w:type="dxa"/>
            </w:tcMar>
            <w:vAlign w:val="center"/>
            <w:hideMark/>
          </w:tcPr>
          <w:p w14:paraId="62947A5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75252B3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DF8139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Конец периода</w:t>
            </w:r>
          </w:p>
        </w:tc>
      </w:tr>
      <w:tr w:rsidR="0063393D" w:rsidRPr="00F30726" w14:paraId="3F6804E1" w14:textId="77777777" w:rsidTr="00A82B7A">
        <w:tc>
          <w:tcPr>
            <w:tcW w:w="0" w:type="auto"/>
            <w:tcMar>
              <w:top w:w="150" w:type="dxa"/>
              <w:left w:w="0" w:type="dxa"/>
              <w:bottom w:w="150" w:type="dxa"/>
              <w:right w:w="240" w:type="dxa"/>
            </w:tcMar>
            <w:vAlign w:val="center"/>
            <w:hideMark/>
          </w:tcPr>
          <w:p w14:paraId="1881164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currency</w:t>
            </w:r>
            <w:proofErr w:type="spellEnd"/>
          </w:p>
        </w:tc>
        <w:tc>
          <w:tcPr>
            <w:tcW w:w="0" w:type="auto"/>
            <w:tcMar>
              <w:top w:w="150" w:type="dxa"/>
              <w:left w:w="240" w:type="dxa"/>
              <w:bottom w:w="150" w:type="dxa"/>
              <w:right w:w="240" w:type="dxa"/>
            </w:tcMar>
            <w:vAlign w:val="center"/>
            <w:hideMark/>
          </w:tcPr>
          <w:p w14:paraId="2B40229E"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3)</w:t>
            </w:r>
          </w:p>
        </w:tc>
        <w:tc>
          <w:tcPr>
            <w:tcW w:w="0" w:type="auto"/>
            <w:tcMar>
              <w:top w:w="150" w:type="dxa"/>
              <w:left w:w="240" w:type="dxa"/>
              <w:bottom w:w="150" w:type="dxa"/>
              <w:right w:w="240" w:type="dxa"/>
            </w:tcMar>
            <w:vAlign w:val="center"/>
            <w:hideMark/>
          </w:tcPr>
          <w:p w14:paraId="567CE12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FD6D2F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Валюта лимита (ISO 4217)</w:t>
            </w:r>
          </w:p>
        </w:tc>
      </w:tr>
      <w:tr w:rsidR="0063393D" w:rsidRPr="00F30726" w14:paraId="1423AD6F" w14:textId="77777777" w:rsidTr="00A82B7A">
        <w:tc>
          <w:tcPr>
            <w:tcW w:w="0" w:type="auto"/>
            <w:tcMar>
              <w:top w:w="150" w:type="dxa"/>
              <w:left w:w="0" w:type="dxa"/>
              <w:bottom w:w="150" w:type="dxa"/>
              <w:right w:w="240" w:type="dxa"/>
            </w:tcMar>
            <w:vAlign w:val="center"/>
            <w:hideMark/>
          </w:tcPr>
          <w:p w14:paraId="148FF99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alert_thresholds</w:t>
            </w:r>
            <w:proofErr w:type="spellEnd"/>
          </w:p>
        </w:tc>
        <w:tc>
          <w:tcPr>
            <w:tcW w:w="0" w:type="auto"/>
            <w:tcMar>
              <w:top w:w="150" w:type="dxa"/>
              <w:left w:w="240" w:type="dxa"/>
              <w:bottom w:w="150" w:type="dxa"/>
              <w:right w:w="240" w:type="dxa"/>
            </w:tcMar>
            <w:vAlign w:val="center"/>
            <w:hideMark/>
          </w:tcPr>
          <w:p w14:paraId="7266E52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jsonb</w:t>
            </w:r>
            <w:proofErr w:type="spellEnd"/>
          </w:p>
        </w:tc>
        <w:tc>
          <w:tcPr>
            <w:tcW w:w="0" w:type="auto"/>
            <w:tcMar>
              <w:top w:w="150" w:type="dxa"/>
              <w:left w:w="240" w:type="dxa"/>
              <w:bottom w:w="150" w:type="dxa"/>
              <w:right w:w="240" w:type="dxa"/>
            </w:tcMar>
            <w:vAlign w:val="center"/>
            <w:hideMark/>
          </w:tcPr>
          <w:p w14:paraId="7071039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AA2D72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Пороговые значения уведомлений (например, [80, 100])</w:t>
            </w:r>
          </w:p>
        </w:tc>
      </w:tr>
      <w:tr w:rsidR="0063393D" w:rsidRPr="00F30726" w14:paraId="763824EF" w14:textId="77777777" w:rsidTr="00A82B7A">
        <w:tc>
          <w:tcPr>
            <w:tcW w:w="0" w:type="auto"/>
            <w:tcMar>
              <w:top w:w="150" w:type="dxa"/>
              <w:left w:w="0" w:type="dxa"/>
              <w:bottom w:w="150" w:type="dxa"/>
              <w:right w:w="240" w:type="dxa"/>
            </w:tcMar>
            <w:vAlign w:val="center"/>
            <w:hideMark/>
          </w:tcPr>
          <w:p w14:paraId="37C147C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is_active</w:t>
            </w:r>
            <w:proofErr w:type="spellEnd"/>
          </w:p>
        </w:tc>
        <w:tc>
          <w:tcPr>
            <w:tcW w:w="0" w:type="auto"/>
            <w:tcMar>
              <w:top w:w="150" w:type="dxa"/>
              <w:left w:w="240" w:type="dxa"/>
              <w:bottom w:w="150" w:type="dxa"/>
              <w:right w:w="240" w:type="dxa"/>
            </w:tcMar>
            <w:vAlign w:val="center"/>
            <w:hideMark/>
          </w:tcPr>
          <w:p w14:paraId="0CEA751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199A626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2BEA12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активности бюджета</w:t>
            </w:r>
          </w:p>
        </w:tc>
      </w:tr>
      <w:tr w:rsidR="0063393D" w:rsidRPr="00F30726" w14:paraId="0500314B" w14:textId="77777777" w:rsidTr="00A82B7A">
        <w:tc>
          <w:tcPr>
            <w:tcW w:w="0" w:type="auto"/>
            <w:tcMar>
              <w:top w:w="150" w:type="dxa"/>
              <w:left w:w="0" w:type="dxa"/>
              <w:bottom w:w="150" w:type="dxa"/>
              <w:right w:w="240" w:type="dxa"/>
            </w:tcMar>
            <w:vAlign w:val="center"/>
            <w:hideMark/>
          </w:tcPr>
          <w:p w14:paraId="62EDDCA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5A361DC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6921167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5687FE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 записи</w:t>
            </w:r>
          </w:p>
        </w:tc>
      </w:tr>
      <w:tr w:rsidR="0063393D" w:rsidRPr="00F30726" w14:paraId="2C90956E" w14:textId="77777777" w:rsidTr="00A82B7A">
        <w:tc>
          <w:tcPr>
            <w:tcW w:w="0" w:type="auto"/>
            <w:tcMar>
              <w:top w:w="150" w:type="dxa"/>
              <w:left w:w="0" w:type="dxa"/>
              <w:bottom w:w="150" w:type="dxa"/>
              <w:right w:w="240" w:type="dxa"/>
            </w:tcMar>
            <w:vAlign w:val="center"/>
            <w:hideMark/>
          </w:tcPr>
          <w:p w14:paraId="736FB25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updated_at</w:t>
            </w:r>
            <w:proofErr w:type="spellEnd"/>
          </w:p>
        </w:tc>
        <w:tc>
          <w:tcPr>
            <w:tcW w:w="0" w:type="auto"/>
            <w:tcMar>
              <w:top w:w="150" w:type="dxa"/>
              <w:left w:w="240" w:type="dxa"/>
              <w:bottom w:w="150" w:type="dxa"/>
              <w:right w:w="240" w:type="dxa"/>
            </w:tcMar>
            <w:vAlign w:val="center"/>
            <w:hideMark/>
          </w:tcPr>
          <w:p w14:paraId="1F19478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27DA38E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9C5992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обновления записи</w:t>
            </w:r>
          </w:p>
        </w:tc>
      </w:tr>
    </w:tbl>
    <w:p w14:paraId="32C4C792"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41C15BFA" w14:textId="29FEE5DB"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2.9 — Описание таблицы </w:t>
      </w:r>
      <w:proofErr w:type="spellStart"/>
      <w:r w:rsidRPr="00F30726">
        <w:rPr>
          <w:rFonts w:ascii="Times New Roman" w:eastAsia="Times New Roman" w:hAnsi="Times New Roman" w:cs="Times New Roman"/>
          <w:color w:val="000000"/>
          <w:sz w:val="28"/>
          <w:szCs w:val="28"/>
          <w:lang w:eastAsia="ru-RU"/>
        </w:rPr>
        <w:t>general_budgets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1847"/>
        <w:gridCol w:w="1868"/>
        <w:gridCol w:w="3482"/>
      </w:tblGrid>
      <w:tr w:rsidR="0063393D" w:rsidRPr="00F30726" w14:paraId="5E09EC48" w14:textId="77777777" w:rsidTr="00A82B7A">
        <w:trPr>
          <w:tblHeader/>
        </w:trPr>
        <w:tc>
          <w:tcPr>
            <w:tcW w:w="0" w:type="auto"/>
            <w:tcMar>
              <w:top w:w="150" w:type="dxa"/>
              <w:left w:w="0" w:type="dxa"/>
              <w:bottom w:w="150" w:type="dxa"/>
              <w:right w:w="240" w:type="dxa"/>
            </w:tcMar>
            <w:vAlign w:val="center"/>
            <w:hideMark/>
          </w:tcPr>
          <w:p w14:paraId="31F2567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38EB17F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2E038D0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594598F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3BAB23B8" w14:textId="77777777" w:rsidTr="00A82B7A">
        <w:tc>
          <w:tcPr>
            <w:tcW w:w="0" w:type="auto"/>
            <w:tcMar>
              <w:top w:w="150" w:type="dxa"/>
              <w:left w:w="0" w:type="dxa"/>
              <w:bottom w:w="150" w:type="dxa"/>
              <w:right w:w="240" w:type="dxa"/>
            </w:tcMar>
            <w:vAlign w:val="center"/>
            <w:hideMark/>
          </w:tcPr>
          <w:p w14:paraId="3DBA7AF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360C5CC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134F17B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5C4E1C9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записи</w:t>
            </w:r>
          </w:p>
        </w:tc>
      </w:tr>
      <w:tr w:rsidR="0063393D" w:rsidRPr="00F30726" w14:paraId="4E6B2756" w14:textId="77777777" w:rsidTr="00A82B7A">
        <w:tc>
          <w:tcPr>
            <w:tcW w:w="0" w:type="auto"/>
            <w:tcMar>
              <w:top w:w="150" w:type="dxa"/>
              <w:left w:w="0" w:type="dxa"/>
              <w:bottom w:w="150" w:type="dxa"/>
              <w:right w:w="240" w:type="dxa"/>
            </w:tcMar>
            <w:vAlign w:val="center"/>
            <w:hideMark/>
          </w:tcPr>
          <w:p w14:paraId="2F862E6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user_id</w:t>
            </w:r>
            <w:proofErr w:type="spellEnd"/>
          </w:p>
        </w:tc>
        <w:tc>
          <w:tcPr>
            <w:tcW w:w="0" w:type="auto"/>
            <w:tcMar>
              <w:top w:w="150" w:type="dxa"/>
              <w:left w:w="240" w:type="dxa"/>
              <w:bottom w:w="150" w:type="dxa"/>
              <w:right w:w="240" w:type="dxa"/>
            </w:tcMar>
            <w:vAlign w:val="center"/>
            <w:hideMark/>
          </w:tcPr>
          <w:p w14:paraId="49AECFC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5264EAA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048A730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пользователя</w:t>
            </w:r>
          </w:p>
        </w:tc>
      </w:tr>
      <w:tr w:rsidR="0063393D" w:rsidRPr="00F30726" w14:paraId="5259E142" w14:textId="77777777" w:rsidTr="00A82B7A">
        <w:tc>
          <w:tcPr>
            <w:tcW w:w="0" w:type="auto"/>
            <w:tcMar>
              <w:top w:w="150" w:type="dxa"/>
              <w:left w:w="0" w:type="dxa"/>
              <w:bottom w:w="150" w:type="dxa"/>
              <w:right w:w="240" w:type="dxa"/>
            </w:tcMar>
            <w:vAlign w:val="center"/>
            <w:hideMark/>
          </w:tcPr>
          <w:p w14:paraId="7FD0E1A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total_limit</w:t>
            </w:r>
            <w:proofErr w:type="spellEnd"/>
          </w:p>
        </w:tc>
        <w:tc>
          <w:tcPr>
            <w:tcW w:w="0" w:type="auto"/>
            <w:tcMar>
              <w:top w:w="150" w:type="dxa"/>
              <w:left w:w="240" w:type="dxa"/>
              <w:bottom w:w="150" w:type="dxa"/>
              <w:right w:w="240" w:type="dxa"/>
            </w:tcMar>
            <w:vAlign w:val="center"/>
            <w:hideMark/>
          </w:tcPr>
          <w:p w14:paraId="0B6D0A6D"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7135B3C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43E3A9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Общий лимит на период</w:t>
            </w:r>
          </w:p>
        </w:tc>
      </w:tr>
      <w:tr w:rsidR="0063393D" w:rsidRPr="00F30726" w14:paraId="5B88F3DB" w14:textId="77777777" w:rsidTr="00A82B7A">
        <w:tc>
          <w:tcPr>
            <w:tcW w:w="0" w:type="auto"/>
            <w:tcMar>
              <w:top w:w="150" w:type="dxa"/>
              <w:left w:w="0" w:type="dxa"/>
              <w:bottom w:w="150" w:type="dxa"/>
              <w:right w:w="240" w:type="dxa"/>
            </w:tcMar>
            <w:vAlign w:val="center"/>
            <w:hideMark/>
          </w:tcPr>
          <w:p w14:paraId="5D23823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spent_amount</w:t>
            </w:r>
            <w:proofErr w:type="spellEnd"/>
          </w:p>
        </w:tc>
        <w:tc>
          <w:tcPr>
            <w:tcW w:w="0" w:type="auto"/>
            <w:tcMar>
              <w:top w:w="150" w:type="dxa"/>
              <w:left w:w="240" w:type="dxa"/>
              <w:bottom w:w="150" w:type="dxa"/>
              <w:right w:w="240" w:type="dxa"/>
            </w:tcMar>
            <w:vAlign w:val="center"/>
            <w:hideMark/>
          </w:tcPr>
          <w:p w14:paraId="364808C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04863B2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C97EDC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Потраченная сумма</w:t>
            </w:r>
          </w:p>
        </w:tc>
      </w:tr>
      <w:tr w:rsidR="0063393D" w:rsidRPr="00F4653C" w14:paraId="041877CC" w14:textId="77777777" w:rsidTr="00A82B7A">
        <w:tc>
          <w:tcPr>
            <w:tcW w:w="0" w:type="auto"/>
            <w:tcMar>
              <w:top w:w="150" w:type="dxa"/>
              <w:left w:w="0" w:type="dxa"/>
              <w:bottom w:w="150" w:type="dxa"/>
              <w:right w:w="240" w:type="dxa"/>
            </w:tcMar>
            <w:vAlign w:val="center"/>
            <w:hideMark/>
          </w:tcPr>
          <w:p w14:paraId="3000043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w:t>
            </w:r>
            <w:proofErr w:type="spellEnd"/>
          </w:p>
        </w:tc>
        <w:tc>
          <w:tcPr>
            <w:tcW w:w="0" w:type="auto"/>
            <w:tcMar>
              <w:top w:w="150" w:type="dxa"/>
              <w:left w:w="240" w:type="dxa"/>
              <w:bottom w:w="150" w:type="dxa"/>
              <w:right w:w="240" w:type="dxa"/>
            </w:tcMar>
            <w:vAlign w:val="center"/>
            <w:hideMark/>
          </w:tcPr>
          <w:p w14:paraId="0BAF25F3"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594F9EF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E9137D9" w14:textId="77777777" w:rsidR="0063393D" w:rsidRPr="00F30726" w:rsidRDefault="0063393D" w:rsidP="00A82B7A">
            <w:pPr>
              <w:rPr>
                <w:rFonts w:ascii="Times New Roman" w:hAnsi="Times New Roman" w:cs="Times New Roman"/>
                <w:sz w:val="24"/>
                <w:szCs w:val="24"/>
                <w:lang w:val="en-US" w:eastAsia="ru-RU"/>
              </w:rPr>
            </w:pPr>
            <w:r w:rsidRPr="00F30726">
              <w:rPr>
                <w:rFonts w:ascii="Times New Roman" w:hAnsi="Times New Roman" w:cs="Times New Roman"/>
                <w:sz w:val="24"/>
                <w:szCs w:val="24"/>
                <w:lang w:eastAsia="ru-RU"/>
              </w:rPr>
              <w:t>Тип</w:t>
            </w:r>
            <w:r w:rsidRPr="00F30726">
              <w:rPr>
                <w:rFonts w:ascii="Times New Roman" w:hAnsi="Times New Roman" w:cs="Times New Roman"/>
                <w:sz w:val="24"/>
                <w:szCs w:val="24"/>
                <w:lang w:val="en-US" w:eastAsia="ru-RU"/>
              </w:rPr>
              <w:t xml:space="preserve"> </w:t>
            </w:r>
            <w:r w:rsidRPr="00F30726">
              <w:rPr>
                <w:rFonts w:ascii="Times New Roman" w:hAnsi="Times New Roman" w:cs="Times New Roman"/>
                <w:sz w:val="24"/>
                <w:szCs w:val="24"/>
                <w:lang w:eastAsia="ru-RU"/>
              </w:rPr>
              <w:t>периода</w:t>
            </w:r>
            <w:r w:rsidRPr="00F30726">
              <w:rPr>
                <w:rFonts w:ascii="Times New Roman" w:hAnsi="Times New Roman" w:cs="Times New Roman"/>
                <w:sz w:val="24"/>
                <w:szCs w:val="24"/>
                <w:lang w:val="en-US" w:eastAsia="ru-RU"/>
              </w:rPr>
              <w:t xml:space="preserve"> (day, week, month, year)</w:t>
            </w:r>
          </w:p>
        </w:tc>
      </w:tr>
      <w:tr w:rsidR="0063393D" w:rsidRPr="00F30726" w14:paraId="5944195E" w14:textId="77777777" w:rsidTr="00A82B7A">
        <w:tc>
          <w:tcPr>
            <w:tcW w:w="0" w:type="auto"/>
            <w:tcMar>
              <w:top w:w="150" w:type="dxa"/>
              <w:left w:w="0" w:type="dxa"/>
              <w:bottom w:w="150" w:type="dxa"/>
              <w:right w:w="240" w:type="dxa"/>
            </w:tcMar>
            <w:vAlign w:val="center"/>
            <w:hideMark/>
          </w:tcPr>
          <w:p w14:paraId="39B8792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period_start</w:t>
            </w:r>
            <w:proofErr w:type="spellEnd"/>
          </w:p>
        </w:tc>
        <w:tc>
          <w:tcPr>
            <w:tcW w:w="0" w:type="auto"/>
            <w:tcMar>
              <w:top w:w="150" w:type="dxa"/>
              <w:left w:w="240" w:type="dxa"/>
              <w:bottom w:w="150" w:type="dxa"/>
              <w:right w:w="240" w:type="dxa"/>
            </w:tcMar>
            <w:vAlign w:val="center"/>
            <w:hideMark/>
          </w:tcPr>
          <w:p w14:paraId="750D38F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174F4D7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85BEA9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Начало периода</w:t>
            </w:r>
          </w:p>
        </w:tc>
      </w:tr>
      <w:tr w:rsidR="0063393D" w:rsidRPr="00F30726" w14:paraId="5EAC7B08" w14:textId="77777777" w:rsidTr="00A82B7A">
        <w:tc>
          <w:tcPr>
            <w:tcW w:w="0" w:type="auto"/>
            <w:tcMar>
              <w:top w:w="150" w:type="dxa"/>
              <w:left w:w="0" w:type="dxa"/>
              <w:bottom w:w="150" w:type="dxa"/>
              <w:right w:w="240" w:type="dxa"/>
            </w:tcMar>
            <w:vAlign w:val="center"/>
            <w:hideMark/>
          </w:tcPr>
          <w:p w14:paraId="248E1BE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period_end</w:t>
            </w:r>
            <w:proofErr w:type="spellEnd"/>
          </w:p>
        </w:tc>
        <w:tc>
          <w:tcPr>
            <w:tcW w:w="0" w:type="auto"/>
            <w:tcMar>
              <w:top w:w="150" w:type="dxa"/>
              <w:left w:w="240" w:type="dxa"/>
              <w:bottom w:w="150" w:type="dxa"/>
              <w:right w:w="240" w:type="dxa"/>
            </w:tcMar>
            <w:vAlign w:val="center"/>
            <w:hideMark/>
          </w:tcPr>
          <w:p w14:paraId="7AD1C80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5CF2D30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A97DAA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Конец периода</w:t>
            </w:r>
          </w:p>
        </w:tc>
      </w:tr>
      <w:tr w:rsidR="0063393D" w:rsidRPr="00F30726" w14:paraId="7BDE05C9" w14:textId="77777777" w:rsidTr="00A82B7A">
        <w:tc>
          <w:tcPr>
            <w:tcW w:w="0" w:type="auto"/>
            <w:tcMar>
              <w:top w:w="150" w:type="dxa"/>
              <w:left w:w="0" w:type="dxa"/>
              <w:bottom w:w="150" w:type="dxa"/>
              <w:right w:w="240" w:type="dxa"/>
            </w:tcMar>
            <w:vAlign w:val="center"/>
            <w:hideMark/>
          </w:tcPr>
          <w:p w14:paraId="19F8C27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774A146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6FFE32F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5F750A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w:t>
            </w:r>
          </w:p>
        </w:tc>
      </w:tr>
      <w:tr w:rsidR="0063393D" w:rsidRPr="00F30726" w14:paraId="58D9EF31" w14:textId="77777777" w:rsidTr="00A82B7A">
        <w:tc>
          <w:tcPr>
            <w:tcW w:w="0" w:type="auto"/>
            <w:tcMar>
              <w:top w:w="150" w:type="dxa"/>
              <w:left w:w="0" w:type="dxa"/>
              <w:bottom w:w="150" w:type="dxa"/>
              <w:right w:w="240" w:type="dxa"/>
            </w:tcMar>
            <w:vAlign w:val="center"/>
            <w:hideMark/>
          </w:tcPr>
          <w:p w14:paraId="0F90D82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updated_at</w:t>
            </w:r>
            <w:proofErr w:type="spellEnd"/>
          </w:p>
        </w:tc>
        <w:tc>
          <w:tcPr>
            <w:tcW w:w="0" w:type="auto"/>
            <w:tcMar>
              <w:top w:w="150" w:type="dxa"/>
              <w:left w:w="240" w:type="dxa"/>
              <w:bottom w:w="150" w:type="dxa"/>
              <w:right w:w="240" w:type="dxa"/>
            </w:tcMar>
            <w:vAlign w:val="center"/>
            <w:hideMark/>
          </w:tcPr>
          <w:p w14:paraId="42C1D60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213D377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485B76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обновления</w:t>
            </w:r>
          </w:p>
        </w:tc>
      </w:tr>
    </w:tbl>
    <w:p w14:paraId="36BFE95B"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3BB9FF8C" w14:textId="4228EAAE"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2.10 — Описание таблицы </w:t>
      </w:r>
      <w:proofErr w:type="spellStart"/>
      <w:r w:rsidRPr="00F30726">
        <w:rPr>
          <w:rFonts w:ascii="Times New Roman" w:eastAsia="Times New Roman" w:hAnsi="Times New Roman" w:cs="Times New Roman"/>
          <w:color w:val="000000"/>
          <w:sz w:val="28"/>
          <w:szCs w:val="28"/>
          <w:lang w:eastAsia="ru-RU"/>
        </w:rPr>
        <w:t>goals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1847"/>
        <w:gridCol w:w="1823"/>
        <w:gridCol w:w="3395"/>
      </w:tblGrid>
      <w:tr w:rsidR="0063393D" w:rsidRPr="00F30726" w14:paraId="5448EB45" w14:textId="77777777" w:rsidTr="00A82B7A">
        <w:trPr>
          <w:tblHeader/>
        </w:trPr>
        <w:tc>
          <w:tcPr>
            <w:tcW w:w="0" w:type="auto"/>
            <w:tcMar>
              <w:top w:w="150" w:type="dxa"/>
              <w:left w:w="0" w:type="dxa"/>
              <w:bottom w:w="150" w:type="dxa"/>
              <w:right w:w="240" w:type="dxa"/>
            </w:tcMar>
            <w:vAlign w:val="center"/>
            <w:hideMark/>
          </w:tcPr>
          <w:p w14:paraId="698D620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6FF7251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7756250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3ED6DF7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4A797CAA" w14:textId="77777777" w:rsidTr="00A82B7A">
        <w:tc>
          <w:tcPr>
            <w:tcW w:w="0" w:type="auto"/>
            <w:tcMar>
              <w:top w:w="150" w:type="dxa"/>
              <w:left w:w="0" w:type="dxa"/>
              <w:bottom w:w="150" w:type="dxa"/>
              <w:right w:w="240" w:type="dxa"/>
            </w:tcMar>
            <w:vAlign w:val="center"/>
            <w:hideMark/>
          </w:tcPr>
          <w:p w14:paraId="0C7691A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3BBDA5F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7595558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7CFE7FC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цели</w:t>
            </w:r>
          </w:p>
        </w:tc>
      </w:tr>
      <w:tr w:rsidR="0063393D" w:rsidRPr="00F30726" w14:paraId="7632D22A" w14:textId="77777777" w:rsidTr="00A82B7A">
        <w:tc>
          <w:tcPr>
            <w:tcW w:w="0" w:type="auto"/>
            <w:tcMar>
              <w:top w:w="150" w:type="dxa"/>
              <w:left w:w="0" w:type="dxa"/>
              <w:bottom w:w="150" w:type="dxa"/>
              <w:right w:w="240" w:type="dxa"/>
            </w:tcMar>
            <w:vAlign w:val="center"/>
            <w:hideMark/>
          </w:tcPr>
          <w:p w14:paraId="31B0719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5902233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420DD6C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27F4D24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пользователя</w:t>
            </w:r>
          </w:p>
        </w:tc>
      </w:tr>
      <w:tr w:rsidR="0063393D" w:rsidRPr="00F30726" w14:paraId="2DFB2CE3" w14:textId="77777777" w:rsidTr="00A82B7A">
        <w:tc>
          <w:tcPr>
            <w:tcW w:w="0" w:type="auto"/>
            <w:tcMar>
              <w:top w:w="150" w:type="dxa"/>
              <w:left w:w="0" w:type="dxa"/>
              <w:bottom w:w="150" w:type="dxa"/>
              <w:right w:w="240" w:type="dxa"/>
            </w:tcMar>
            <w:vAlign w:val="center"/>
            <w:hideMark/>
          </w:tcPr>
          <w:p w14:paraId="16B58B3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name</w:t>
            </w:r>
            <w:proofErr w:type="spellEnd"/>
          </w:p>
        </w:tc>
        <w:tc>
          <w:tcPr>
            <w:tcW w:w="0" w:type="auto"/>
            <w:tcMar>
              <w:top w:w="150" w:type="dxa"/>
              <w:left w:w="240" w:type="dxa"/>
              <w:bottom w:w="150" w:type="dxa"/>
              <w:right w:w="240" w:type="dxa"/>
            </w:tcMar>
            <w:vAlign w:val="center"/>
            <w:hideMark/>
          </w:tcPr>
          <w:p w14:paraId="4DA9D368"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200)</w:t>
            </w:r>
          </w:p>
        </w:tc>
        <w:tc>
          <w:tcPr>
            <w:tcW w:w="0" w:type="auto"/>
            <w:tcMar>
              <w:top w:w="150" w:type="dxa"/>
              <w:left w:w="240" w:type="dxa"/>
              <w:bottom w:w="150" w:type="dxa"/>
              <w:right w:w="240" w:type="dxa"/>
            </w:tcMar>
            <w:vAlign w:val="center"/>
            <w:hideMark/>
          </w:tcPr>
          <w:p w14:paraId="0720193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5753EE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цели</w:t>
            </w:r>
          </w:p>
        </w:tc>
      </w:tr>
      <w:tr w:rsidR="0063393D" w:rsidRPr="00F30726" w14:paraId="6031BDC1" w14:textId="77777777" w:rsidTr="00A82B7A">
        <w:tc>
          <w:tcPr>
            <w:tcW w:w="0" w:type="auto"/>
            <w:tcMar>
              <w:top w:w="150" w:type="dxa"/>
              <w:left w:w="0" w:type="dxa"/>
              <w:bottom w:w="150" w:type="dxa"/>
              <w:right w:w="240" w:type="dxa"/>
            </w:tcMar>
            <w:vAlign w:val="center"/>
            <w:hideMark/>
          </w:tcPr>
          <w:p w14:paraId="17F5DBC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description</w:t>
            </w:r>
            <w:proofErr w:type="spellEnd"/>
          </w:p>
        </w:tc>
        <w:tc>
          <w:tcPr>
            <w:tcW w:w="0" w:type="auto"/>
            <w:tcMar>
              <w:top w:w="150" w:type="dxa"/>
              <w:left w:w="240" w:type="dxa"/>
              <w:bottom w:w="150" w:type="dxa"/>
              <w:right w:w="240" w:type="dxa"/>
            </w:tcMar>
            <w:vAlign w:val="center"/>
            <w:hideMark/>
          </w:tcPr>
          <w:p w14:paraId="4DFE316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text</w:t>
            </w:r>
            <w:proofErr w:type="spellEnd"/>
          </w:p>
        </w:tc>
        <w:tc>
          <w:tcPr>
            <w:tcW w:w="0" w:type="auto"/>
            <w:tcMar>
              <w:top w:w="150" w:type="dxa"/>
              <w:left w:w="240" w:type="dxa"/>
              <w:bottom w:w="150" w:type="dxa"/>
              <w:right w:w="240" w:type="dxa"/>
            </w:tcMar>
            <w:vAlign w:val="center"/>
            <w:hideMark/>
          </w:tcPr>
          <w:p w14:paraId="2BBACFE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8C7B32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 цели</w:t>
            </w:r>
          </w:p>
        </w:tc>
      </w:tr>
      <w:tr w:rsidR="0063393D" w:rsidRPr="00F30726" w14:paraId="10178009" w14:textId="77777777" w:rsidTr="00A82B7A">
        <w:tc>
          <w:tcPr>
            <w:tcW w:w="0" w:type="auto"/>
            <w:tcMar>
              <w:top w:w="150" w:type="dxa"/>
              <w:left w:w="0" w:type="dxa"/>
              <w:bottom w:w="150" w:type="dxa"/>
              <w:right w:w="240" w:type="dxa"/>
            </w:tcMar>
            <w:vAlign w:val="center"/>
            <w:hideMark/>
          </w:tcPr>
          <w:p w14:paraId="6F49915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target_amount</w:t>
            </w:r>
            <w:proofErr w:type="spellEnd"/>
          </w:p>
        </w:tc>
        <w:tc>
          <w:tcPr>
            <w:tcW w:w="0" w:type="auto"/>
            <w:tcMar>
              <w:top w:w="150" w:type="dxa"/>
              <w:left w:w="240" w:type="dxa"/>
              <w:bottom w:w="150" w:type="dxa"/>
              <w:right w:w="240" w:type="dxa"/>
            </w:tcMar>
            <w:vAlign w:val="center"/>
            <w:hideMark/>
          </w:tcPr>
          <w:p w14:paraId="7459BCF3"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31B2AA5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E3DB36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Целевая сумма</w:t>
            </w:r>
          </w:p>
        </w:tc>
      </w:tr>
      <w:tr w:rsidR="0063393D" w:rsidRPr="00F30726" w14:paraId="5C1F4C64" w14:textId="77777777" w:rsidTr="00A82B7A">
        <w:tc>
          <w:tcPr>
            <w:tcW w:w="0" w:type="auto"/>
            <w:tcMar>
              <w:top w:w="150" w:type="dxa"/>
              <w:left w:w="0" w:type="dxa"/>
              <w:bottom w:w="150" w:type="dxa"/>
              <w:right w:w="240" w:type="dxa"/>
            </w:tcMar>
            <w:vAlign w:val="center"/>
            <w:hideMark/>
          </w:tcPr>
          <w:p w14:paraId="70978D0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current_amount</w:t>
            </w:r>
            <w:proofErr w:type="spellEnd"/>
          </w:p>
        </w:tc>
        <w:tc>
          <w:tcPr>
            <w:tcW w:w="0" w:type="auto"/>
            <w:tcMar>
              <w:top w:w="150" w:type="dxa"/>
              <w:left w:w="240" w:type="dxa"/>
              <w:bottom w:w="150" w:type="dxa"/>
              <w:right w:w="240" w:type="dxa"/>
            </w:tcMar>
            <w:vAlign w:val="center"/>
            <w:hideMark/>
          </w:tcPr>
          <w:p w14:paraId="010ACC8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15,2)</w:t>
            </w:r>
          </w:p>
        </w:tc>
        <w:tc>
          <w:tcPr>
            <w:tcW w:w="0" w:type="auto"/>
            <w:tcMar>
              <w:top w:w="150" w:type="dxa"/>
              <w:left w:w="240" w:type="dxa"/>
              <w:bottom w:w="150" w:type="dxa"/>
              <w:right w:w="240" w:type="dxa"/>
            </w:tcMar>
            <w:vAlign w:val="center"/>
            <w:hideMark/>
          </w:tcPr>
          <w:p w14:paraId="1655B98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1BC33E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Накопленная сумма</w:t>
            </w:r>
          </w:p>
        </w:tc>
      </w:tr>
      <w:tr w:rsidR="0063393D" w:rsidRPr="00F30726" w14:paraId="5EF56307" w14:textId="77777777" w:rsidTr="00A82B7A">
        <w:tc>
          <w:tcPr>
            <w:tcW w:w="0" w:type="auto"/>
            <w:tcMar>
              <w:top w:w="150" w:type="dxa"/>
              <w:left w:w="0" w:type="dxa"/>
              <w:bottom w:w="150" w:type="dxa"/>
              <w:right w:w="240" w:type="dxa"/>
            </w:tcMar>
            <w:vAlign w:val="center"/>
            <w:hideMark/>
          </w:tcPr>
          <w:p w14:paraId="37C26E1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currency</w:t>
            </w:r>
            <w:proofErr w:type="spellEnd"/>
          </w:p>
        </w:tc>
        <w:tc>
          <w:tcPr>
            <w:tcW w:w="0" w:type="auto"/>
            <w:tcMar>
              <w:top w:w="150" w:type="dxa"/>
              <w:left w:w="240" w:type="dxa"/>
              <w:bottom w:w="150" w:type="dxa"/>
              <w:right w:w="240" w:type="dxa"/>
            </w:tcMar>
            <w:vAlign w:val="center"/>
            <w:hideMark/>
          </w:tcPr>
          <w:p w14:paraId="39077447"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3)</w:t>
            </w:r>
          </w:p>
        </w:tc>
        <w:tc>
          <w:tcPr>
            <w:tcW w:w="0" w:type="auto"/>
            <w:tcMar>
              <w:top w:w="150" w:type="dxa"/>
              <w:left w:w="240" w:type="dxa"/>
              <w:bottom w:w="150" w:type="dxa"/>
              <w:right w:w="240" w:type="dxa"/>
            </w:tcMar>
            <w:vAlign w:val="center"/>
            <w:hideMark/>
          </w:tcPr>
          <w:p w14:paraId="6E04998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183237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Валюта цели</w:t>
            </w:r>
          </w:p>
        </w:tc>
      </w:tr>
      <w:tr w:rsidR="0063393D" w:rsidRPr="00F30726" w14:paraId="7761FFCF" w14:textId="77777777" w:rsidTr="00A82B7A">
        <w:tc>
          <w:tcPr>
            <w:tcW w:w="0" w:type="auto"/>
            <w:tcMar>
              <w:top w:w="150" w:type="dxa"/>
              <w:left w:w="0" w:type="dxa"/>
              <w:bottom w:w="150" w:type="dxa"/>
              <w:right w:w="240" w:type="dxa"/>
            </w:tcMar>
            <w:vAlign w:val="center"/>
            <w:hideMark/>
          </w:tcPr>
          <w:p w14:paraId="06E4DD9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deadline</w:t>
            </w:r>
            <w:proofErr w:type="spellEnd"/>
          </w:p>
        </w:tc>
        <w:tc>
          <w:tcPr>
            <w:tcW w:w="0" w:type="auto"/>
            <w:tcMar>
              <w:top w:w="150" w:type="dxa"/>
              <w:left w:w="240" w:type="dxa"/>
              <w:bottom w:w="150" w:type="dxa"/>
              <w:right w:w="240" w:type="dxa"/>
            </w:tcMar>
            <w:vAlign w:val="center"/>
            <w:hideMark/>
          </w:tcPr>
          <w:p w14:paraId="151669E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17E8F67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F450F1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Срок достижения цели</w:t>
            </w:r>
          </w:p>
        </w:tc>
      </w:tr>
      <w:tr w:rsidR="0063393D" w:rsidRPr="00F30726" w14:paraId="3CE65328" w14:textId="77777777" w:rsidTr="00A82B7A">
        <w:tc>
          <w:tcPr>
            <w:tcW w:w="0" w:type="auto"/>
            <w:tcMar>
              <w:top w:w="150" w:type="dxa"/>
              <w:left w:w="0" w:type="dxa"/>
              <w:bottom w:w="150" w:type="dxa"/>
              <w:right w:w="240" w:type="dxa"/>
            </w:tcMar>
            <w:vAlign w:val="center"/>
            <w:hideMark/>
          </w:tcPr>
          <w:p w14:paraId="059FA97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goal_type</w:t>
            </w:r>
            <w:proofErr w:type="spellEnd"/>
          </w:p>
        </w:tc>
        <w:tc>
          <w:tcPr>
            <w:tcW w:w="0" w:type="auto"/>
            <w:tcMar>
              <w:top w:w="150" w:type="dxa"/>
              <w:left w:w="240" w:type="dxa"/>
              <w:bottom w:w="150" w:type="dxa"/>
              <w:right w:w="240" w:type="dxa"/>
            </w:tcMar>
            <w:vAlign w:val="center"/>
            <w:hideMark/>
          </w:tcPr>
          <w:p w14:paraId="5934875A"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4F397B1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B33CA5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w:t>
            </w:r>
            <w:proofErr w:type="spellStart"/>
            <w:r w:rsidRPr="00F30726">
              <w:rPr>
                <w:rFonts w:ascii="Times New Roman" w:hAnsi="Times New Roman" w:cs="Times New Roman"/>
                <w:sz w:val="24"/>
                <w:szCs w:val="24"/>
                <w:lang w:eastAsia="ru-RU"/>
              </w:rPr>
              <w:t>savings</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debt</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purchase</w:t>
            </w:r>
            <w:proofErr w:type="spellEnd"/>
            <w:r w:rsidRPr="00F30726">
              <w:rPr>
                <w:rFonts w:ascii="Times New Roman" w:hAnsi="Times New Roman" w:cs="Times New Roman"/>
                <w:sz w:val="24"/>
                <w:szCs w:val="24"/>
                <w:lang w:eastAsia="ru-RU"/>
              </w:rPr>
              <w:t>'</w:t>
            </w:r>
          </w:p>
        </w:tc>
      </w:tr>
      <w:tr w:rsidR="0063393D" w:rsidRPr="00F30726" w14:paraId="29EE4DF1" w14:textId="77777777" w:rsidTr="00A82B7A">
        <w:tc>
          <w:tcPr>
            <w:tcW w:w="0" w:type="auto"/>
            <w:tcMar>
              <w:top w:w="150" w:type="dxa"/>
              <w:left w:w="0" w:type="dxa"/>
              <w:bottom w:w="150" w:type="dxa"/>
              <w:right w:w="240" w:type="dxa"/>
            </w:tcMar>
            <w:vAlign w:val="center"/>
            <w:hideMark/>
          </w:tcPr>
          <w:p w14:paraId="6B11009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priority</w:t>
            </w:r>
            <w:proofErr w:type="spellEnd"/>
          </w:p>
        </w:tc>
        <w:tc>
          <w:tcPr>
            <w:tcW w:w="0" w:type="auto"/>
            <w:tcMar>
              <w:top w:w="150" w:type="dxa"/>
              <w:left w:w="240" w:type="dxa"/>
              <w:bottom w:w="150" w:type="dxa"/>
              <w:right w:w="240" w:type="dxa"/>
            </w:tcMar>
            <w:vAlign w:val="center"/>
            <w:hideMark/>
          </w:tcPr>
          <w:p w14:paraId="064FAF1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integer</w:t>
            </w:r>
            <w:proofErr w:type="spellEnd"/>
          </w:p>
        </w:tc>
        <w:tc>
          <w:tcPr>
            <w:tcW w:w="0" w:type="auto"/>
            <w:tcMar>
              <w:top w:w="150" w:type="dxa"/>
              <w:left w:w="240" w:type="dxa"/>
              <w:bottom w:w="150" w:type="dxa"/>
              <w:right w:w="240" w:type="dxa"/>
            </w:tcMar>
            <w:vAlign w:val="center"/>
            <w:hideMark/>
          </w:tcPr>
          <w:p w14:paraId="39FDCFD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91C337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Приоритет (1 – низкий, 5 – высокий)</w:t>
            </w:r>
          </w:p>
        </w:tc>
      </w:tr>
      <w:tr w:rsidR="0063393D" w:rsidRPr="00F30726" w14:paraId="083C8F85" w14:textId="77777777" w:rsidTr="00A82B7A">
        <w:tc>
          <w:tcPr>
            <w:tcW w:w="0" w:type="auto"/>
            <w:tcMar>
              <w:top w:w="150" w:type="dxa"/>
              <w:left w:w="0" w:type="dxa"/>
              <w:bottom w:w="150" w:type="dxa"/>
              <w:right w:w="240" w:type="dxa"/>
            </w:tcMar>
            <w:vAlign w:val="center"/>
            <w:hideMark/>
          </w:tcPr>
          <w:p w14:paraId="3630F2D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status</w:t>
            </w:r>
            <w:proofErr w:type="spellEnd"/>
          </w:p>
        </w:tc>
        <w:tc>
          <w:tcPr>
            <w:tcW w:w="0" w:type="auto"/>
            <w:tcMar>
              <w:top w:w="150" w:type="dxa"/>
              <w:left w:w="240" w:type="dxa"/>
              <w:bottom w:w="150" w:type="dxa"/>
              <w:right w:w="240" w:type="dxa"/>
            </w:tcMar>
            <w:vAlign w:val="center"/>
            <w:hideMark/>
          </w:tcPr>
          <w:p w14:paraId="0EE1D9B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096AC5C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032643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Статус: '</w:t>
            </w:r>
            <w:proofErr w:type="spellStart"/>
            <w:r w:rsidRPr="00F30726">
              <w:rPr>
                <w:rFonts w:ascii="Times New Roman" w:hAnsi="Times New Roman" w:cs="Times New Roman"/>
                <w:sz w:val="24"/>
                <w:szCs w:val="24"/>
                <w:lang w:eastAsia="ru-RU"/>
              </w:rPr>
              <w:t>active</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completed</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failed</w:t>
            </w:r>
            <w:proofErr w:type="spellEnd"/>
            <w:r w:rsidRPr="00F30726">
              <w:rPr>
                <w:rFonts w:ascii="Times New Roman" w:hAnsi="Times New Roman" w:cs="Times New Roman"/>
                <w:sz w:val="24"/>
                <w:szCs w:val="24"/>
                <w:lang w:eastAsia="ru-RU"/>
              </w:rPr>
              <w:t>'</w:t>
            </w:r>
          </w:p>
        </w:tc>
      </w:tr>
      <w:tr w:rsidR="0063393D" w:rsidRPr="00F30726" w14:paraId="35607132" w14:textId="77777777" w:rsidTr="00A82B7A">
        <w:tc>
          <w:tcPr>
            <w:tcW w:w="0" w:type="auto"/>
            <w:tcMar>
              <w:top w:w="150" w:type="dxa"/>
              <w:left w:w="0" w:type="dxa"/>
              <w:bottom w:w="150" w:type="dxa"/>
              <w:right w:w="240" w:type="dxa"/>
            </w:tcMar>
            <w:vAlign w:val="center"/>
            <w:hideMark/>
          </w:tcPr>
          <w:p w14:paraId="165A918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auto_save_amount</w:t>
            </w:r>
            <w:proofErr w:type="spellEnd"/>
          </w:p>
        </w:tc>
        <w:tc>
          <w:tcPr>
            <w:tcW w:w="0" w:type="auto"/>
            <w:tcMar>
              <w:top w:w="150" w:type="dxa"/>
              <w:left w:w="240" w:type="dxa"/>
              <w:bottom w:w="150" w:type="dxa"/>
              <w:right w:w="240" w:type="dxa"/>
            </w:tcMar>
            <w:vAlign w:val="center"/>
            <w:hideMark/>
          </w:tcPr>
          <w:p w14:paraId="2B8C871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10,2)</w:t>
            </w:r>
          </w:p>
        </w:tc>
        <w:tc>
          <w:tcPr>
            <w:tcW w:w="0" w:type="auto"/>
            <w:tcMar>
              <w:top w:w="150" w:type="dxa"/>
              <w:left w:w="240" w:type="dxa"/>
              <w:bottom w:w="150" w:type="dxa"/>
              <w:right w:w="240" w:type="dxa"/>
            </w:tcMar>
            <w:vAlign w:val="center"/>
            <w:hideMark/>
          </w:tcPr>
          <w:p w14:paraId="49280C1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063F2A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Сумма автоматического пополнения</w:t>
            </w:r>
          </w:p>
        </w:tc>
      </w:tr>
      <w:tr w:rsidR="0063393D" w:rsidRPr="00F30726" w14:paraId="66E35EE0" w14:textId="77777777" w:rsidTr="00A82B7A">
        <w:tc>
          <w:tcPr>
            <w:tcW w:w="0" w:type="auto"/>
            <w:tcMar>
              <w:top w:w="150" w:type="dxa"/>
              <w:left w:w="0" w:type="dxa"/>
              <w:bottom w:w="150" w:type="dxa"/>
              <w:right w:w="240" w:type="dxa"/>
            </w:tcMar>
            <w:vAlign w:val="center"/>
            <w:hideMark/>
          </w:tcPr>
          <w:p w14:paraId="4FE3490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auto_save_frequency</w:t>
            </w:r>
            <w:proofErr w:type="spellEnd"/>
          </w:p>
        </w:tc>
        <w:tc>
          <w:tcPr>
            <w:tcW w:w="0" w:type="auto"/>
            <w:tcMar>
              <w:top w:w="150" w:type="dxa"/>
              <w:left w:w="240" w:type="dxa"/>
              <w:bottom w:w="150" w:type="dxa"/>
              <w:right w:w="240" w:type="dxa"/>
            </w:tcMar>
            <w:vAlign w:val="center"/>
            <w:hideMark/>
          </w:tcPr>
          <w:p w14:paraId="5D767946"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25174E7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A2920F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Частота: '</w:t>
            </w:r>
            <w:proofErr w:type="spellStart"/>
            <w:r w:rsidRPr="00F30726">
              <w:rPr>
                <w:rFonts w:ascii="Times New Roman" w:hAnsi="Times New Roman" w:cs="Times New Roman"/>
                <w:sz w:val="24"/>
                <w:szCs w:val="24"/>
                <w:lang w:eastAsia="ru-RU"/>
              </w:rPr>
              <w:t>weekly</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monthly</w:t>
            </w:r>
            <w:proofErr w:type="spellEnd"/>
            <w:r w:rsidRPr="00F30726">
              <w:rPr>
                <w:rFonts w:ascii="Times New Roman" w:hAnsi="Times New Roman" w:cs="Times New Roman"/>
                <w:sz w:val="24"/>
                <w:szCs w:val="24"/>
                <w:lang w:eastAsia="ru-RU"/>
              </w:rPr>
              <w:t>'</w:t>
            </w:r>
          </w:p>
        </w:tc>
      </w:tr>
      <w:tr w:rsidR="0063393D" w:rsidRPr="00F30726" w14:paraId="45A950D6" w14:textId="77777777" w:rsidTr="00A82B7A">
        <w:tc>
          <w:tcPr>
            <w:tcW w:w="0" w:type="auto"/>
            <w:tcMar>
              <w:top w:w="150" w:type="dxa"/>
              <w:left w:w="0" w:type="dxa"/>
              <w:bottom w:w="150" w:type="dxa"/>
              <w:right w:w="240" w:type="dxa"/>
            </w:tcMar>
            <w:vAlign w:val="center"/>
            <w:hideMark/>
          </w:tcPr>
          <w:p w14:paraId="3BBBB6D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icon</w:t>
            </w:r>
            <w:proofErr w:type="spellEnd"/>
          </w:p>
        </w:tc>
        <w:tc>
          <w:tcPr>
            <w:tcW w:w="0" w:type="auto"/>
            <w:tcMar>
              <w:top w:w="150" w:type="dxa"/>
              <w:left w:w="240" w:type="dxa"/>
              <w:bottom w:w="150" w:type="dxa"/>
              <w:right w:w="240" w:type="dxa"/>
            </w:tcMar>
            <w:vAlign w:val="center"/>
            <w:hideMark/>
          </w:tcPr>
          <w:p w14:paraId="2B61BBBB"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14:paraId="5F6BD12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6444F7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Иконка (SF Symbol)</w:t>
            </w:r>
          </w:p>
        </w:tc>
      </w:tr>
      <w:tr w:rsidR="0063393D" w:rsidRPr="00F30726" w14:paraId="6D8CDB2F" w14:textId="77777777" w:rsidTr="00A82B7A">
        <w:tc>
          <w:tcPr>
            <w:tcW w:w="0" w:type="auto"/>
            <w:tcMar>
              <w:top w:w="150" w:type="dxa"/>
              <w:left w:w="0" w:type="dxa"/>
              <w:bottom w:w="150" w:type="dxa"/>
              <w:right w:w="240" w:type="dxa"/>
            </w:tcMar>
            <w:vAlign w:val="center"/>
            <w:hideMark/>
          </w:tcPr>
          <w:p w14:paraId="0B8EFBF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color</w:t>
            </w:r>
            <w:proofErr w:type="spellEnd"/>
          </w:p>
        </w:tc>
        <w:tc>
          <w:tcPr>
            <w:tcW w:w="0" w:type="auto"/>
            <w:tcMar>
              <w:top w:w="150" w:type="dxa"/>
              <w:left w:w="240" w:type="dxa"/>
              <w:bottom w:w="150" w:type="dxa"/>
              <w:right w:w="240" w:type="dxa"/>
            </w:tcMar>
            <w:vAlign w:val="center"/>
            <w:hideMark/>
          </w:tcPr>
          <w:p w14:paraId="0764B428"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7)</w:t>
            </w:r>
          </w:p>
        </w:tc>
        <w:tc>
          <w:tcPr>
            <w:tcW w:w="0" w:type="auto"/>
            <w:tcMar>
              <w:top w:w="150" w:type="dxa"/>
              <w:left w:w="240" w:type="dxa"/>
              <w:bottom w:w="150" w:type="dxa"/>
              <w:right w:w="240" w:type="dxa"/>
            </w:tcMar>
            <w:vAlign w:val="center"/>
            <w:hideMark/>
          </w:tcPr>
          <w:p w14:paraId="3D60275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CD11E8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Цвет (#RRGGBB)</w:t>
            </w:r>
          </w:p>
        </w:tc>
      </w:tr>
      <w:tr w:rsidR="0063393D" w:rsidRPr="00F30726" w14:paraId="1B0DF303" w14:textId="77777777" w:rsidTr="00A82B7A">
        <w:tc>
          <w:tcPr>
            <w:tcW w:w="0" w:type="auto"/>
            <w:tcMar>
              <w:top w:w="150" w:type="dxa"/>
              <w:left w:w="0" w:type="dxa"/>
              <w:bottom w:w="150" w:type="dxa"/>
              <w:right w:w="240" w:type="dxa"/>
            </w:tcMar>
            <w:vAlign w:val="center"/>
            <w:hideMark/>
          </w:tcPr>
          <w:p w14:paraId="4FC1987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51036AA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0B1F0C1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1209C0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w:t>
            </w:r>
          </w:p>
        </w:tc>
      </w:tr>
      <w:tr w:rsidR="0063393D" w:rsidRPr="00F30726" w14:paraId="760757F1" w14:textId="77777777" w:rsidTr="00A82B7A">
        <w:tc>
          <w:tcPr>
            <w:tcW w:w="0" w:type="auto"/>
            <w:tcMar>
              <w:top w:w="150" w:type="dxa"/>
              <w:left w:w="0" w:type="dxa"/>
              <w:bottom w:w="150" w:type="dxa"/>
              <w:right w:w="240" w:type="dxa"/>
            </w:tcMar>
            <w:vAlign w:val="center"/>
            <w:hideMark/>
          </w:tcPr>
          <w:p w14:paraId="01307E5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updated_at</w:t>
            </w:r>
            <w:proofErr w:type="spellEnd"/>
          </w:p>
        </w:tc>
        <w:tc>
          <w:tcPr>
            <w:tcW w:w="0" w:type="auto"/>
            <w:tcMar>
              <w:top w:w="150" w:type="dxa"/>
              <w:left w:w="240" w:type="dxa"/>
              <w:bottom w:w="150" w:type="dxa"/>
              <w:right w:w="240" w:type="dxa"/>
            </w:tcMar>
            <w:vAlign w:val="center"/>
            <w:hideMark/>
          </w:tcPr>
          <w:p w14:paraId="3C6C086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178A483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F01E05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обновления</w:t>
            </w:r>
          </w:p>
        </w:tc>
      </w:tr>
    </w:tbl>
    <w:p w14:paraId="64CF6763"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12C5B48F" w14:textId="7B682138"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2.11 — Описание таблицы </w:t>
      </w:r>
      <w:proofErr w:type="spellStart"/>
      <w:r w:rsidRPr="00F30726">
        <w:rPr>
          <w:rFonts w:ascii="Times New Roman" w:eastAsia="Times New Roman" w:hAnsi="Times New Roman" w:cs="Times New Roman"/>
          <w:color w:val="000000"/>
          <w:sz w:val="28"/>
          <w:szCs w:val="28"/>
          <w:lang w:eastAsia="ru-RU"/>
        </w:rPr>
        <w:t>goal_transactions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1847"/>
        <w:gridCol w:w="1723"/>
        <w:gridCol w:w="3741"/>
      </w:tblGrid>
      <w:tr w:rsidR="0063393D" w:rsidRPr="00F30726" w14:paraId="3685F04A" w14:textId="77777777" w:rsidTr="00A82B7A">
        <w:trPr>
          <w:tblHeader/>
        </w:trPr>
        <w:tc>
          <w:tcPr>
            <w:tcW w:w="0" w:type="auto"/>
            <w:tcMar>
              <w:top w:w="150" w:type="dxa"/>
              <w:left w:w="0" w:type="dxa"/>
              <w:bottom w:w="150" w:type="dxa"/>
              <w:right w:w="240" w:type="dxa"/>
            </w:tcMar>
            <w:vAlign w:val="center"/>
            <w:hideMark/>
          </w:tcPr>
          <w:p w14:paraId="45AC9D1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0A13CF6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35087DE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21D2FEC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78539920" w14:textId="77777777" w:rsidTr="00A82B7A">
        <w:tc>
          <w:tcPr>
            <w:tcW w:w="0" w:type="auto"/>
            <w:tcMar>
              <w:top w:w="150" w:type="dxa"/>
              <w:left w:w="0" w:type="dxa"/>
              <w:bottom w:w="150" w:type="dxa"/>
              <w:right w:w="240" w:type="dxa"/>
            </w:tcMar>
            <w:vAlign w:val="center"/>
            <w:hideMark/>
          </w:tcPr>
          <w:p w14:paraId="4B601D5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4152D0B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211D360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78AF4E1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операции</w:t>
            </w:r>
          </w:p>
        </w:tc>
      </w:tr>
      <w:tr w:rsidR="0063393D" w:rsidRPr="00F30726" w14:paraId="761FF44B" w14:textId="77777777" w:rsidTr="00A82B7A">
        <w:tc>
          <w:tcPr>
            <w:tcW w:w="0" w:type="auto"/>
            <w:tcMar>
              <w:top w:w="150" w:type="dxa"/>
              <w:left w:w="0" w:type="dxa"/>
              <w:bottom w:w="150" w:type="dxa"/>
              <w:right w:w="240" w:type="dxa"/>
            </w:tcMar>
            <w:vAlign w:val="center"/>
            <w:hideMark/>
          </w:tcPr>
          <w:p w14:paraId="3A2659A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goal_id</w:t>
            </w:r>
            <w:proofErr w:type="spellEnd"/>
          </w:p>
        </w:tc>
        <w:tc>
          <w:tcPr>
            <w:tcW w:w="0" w:type="auto"/>
            <w:tcMar>
              <w:top w:w="150" w:type="dxa"/>
              <w:left w:w="240" w:type="dxa"/>
              <w:bottom w:w="150" w:type="dxa"/>
              <w:right w:w="240" w:type="dxa"/>
            </w:tcMar>
            <w:vAlign w:val="center"/>
            <w:hideMark/>
          </w:tcPr>
          <w:p w14:paraId="6C49832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5B3A41B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goals.id)</w:t>
            </w:r>
          </w:p>
        </w:tc>
        <w:tc>
          <w:tcPr>
            <w:tcW w:w="0" w:type="auto"/>
            <w:tcMar>
              <w:top w:w="150" w:type="dxa"/>
              <w:left w:w="240" w:type="dxa"/>
              <w:bottom w:w="150" w:type="dxa"/>
              <w:right w:w="0" w:type="dxa"/>
            </w:tcMar>
            <w:vAlign w:val="center"/>
            <w:hideMark/>
          </w:tcPr>
          <w:p w14:paraId="64F7165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Ссылка на цель</w:t>
            </w:r>
          </w:p>
        </w:tc>
      </w:tr>
      <w:tr w:rsidR="0063393D" w:rsidRPr="00F30726" w14:paraId="77DB84DC" w14:textId="77777777" w:rsidTr="00A82B7A">
        <w:tc>
          <w:tcPr>
            <w:tcW w:w="0" w:type="auto"/>
            <w:tcMar>
              <w:top w:w="150" w:type="dxa"/>
              <w:left w:w="0" w:type="dxa"/>
              <w:bottom w:w="150" w:type="dxa"/>
              <w:right w:w="240" w:type="dxa"/>
            </w:tcMar>
            <w:vAlign w:val="center"/>
            <w:hideMark/>
          </w:tcPr>
          <w:p w14:paraId="42EBDD6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transaction_id</w:t>
            </w:r>
            <w:proofErr w:type="spellEnd"/>
          </w:p>
        </w:tc>
        <w:tc>
          <w:tcPr>
            <w:tcW w:w="0" w:type="auto"/>
            <w:tcMar>
              <w:top w:w="150" w:type="dxa"/>
              <w:left w:w="240" w:type="dxa"/>
              <w:bottom w:w="150" w:type="dxa"/>
              <w:right w:w="240" w:type="dxa"/>
            </w:tcMar>
            <w:vAlign w:val="center"/>
            <w:hideMark/>
          </w:tcPr>
          <w:p w14:paraId="6D99918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377000F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EE0F9C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Ссылка на транзакцию (опционально)</w:t>
            </w:r>
          </w:p>
        </w:tc>
      </w:tr>
      <w:tr w:rsidR="0063393D" w:rsidRPr="00F30726" w14:paraId="55A4C63B" w14:textId="77777777" w:rsidTr="00A82B7A">
        <w:tc>
          <w:tcPr>
            <w:tcW w:w="0" w:type="auto"/>
            <w:tcMar>
              <w:top w:w="150" w:type="dxa"/>
              <w:left w:w="0" w:type="dxa"/>
              <w:bottom w:w="150" w:type="dxa"/>
              <w:right w:w="240" w:type="dxa"/>
            </w:tcMar>
            <w:vAlign w:val="center"/>
            <w:hideMark/>
          </w:tcPr>
          <w:p w14:paraId="3B84DAE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amount</w:t>
            </w:r>
            <w:proofErr w:type="spellEnd"/>
          </w:p>
        </w:tc>
        <w:tc>
          <w:tcPr>
            <w:tcW w:w="0" w:type="auto"/>
            <w:tcMar>
              <w:top w:w="150" w:type="dxa"/>
              <w:left w:w="240" w:type="dxa"/>
              <w:bottom w:w="150" w:type="dxa"/>
              <w:right w:w="240" w:type="dxa"/>
            </w:tcMar>
            <w:vAlign w:val="center"/>
            <w:hideMark/>
          </w:tcPr>
          <w:p w14:paraId="72CE371D"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10,2)</w:t>
            </w:r>
          </w:p>
        </w:tc>
        <w:tc>
          <w:tcPr>
            <w:tcW w:w="0" w:type="auto"/>
            <w:tcMar>
              <w:top w:w="150" w:type="dxa"/>
              <w:left w:w="240" w:type="dxa"/>
              <w:bottom w:w="150" w:type="dxa"/>
              <w:right w:w="240" w:type="dxa"/>
            </w:tcMar>
            <w:vAlign w:val="center"/>
            <w:hideMark/>
          </w:tcPr>
          <w:p w14:paraId="6C254F0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E55337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Сумма операции (положительная – пополнение)</w:t>
            </w:r>
          </w:p>
        </w:tc>
      </w:tr>
      <w:tr w:rsidR="0063393D" w:rsidRPr="00F30726" w14:paraId="3782EB08" w14:textId="77777777" w:rsidTr="00A82B7A">
        <w:tc>
          <w:tcPr>
            <w:tcW w:w="0" w:type="auto"/>
            <w:tcMar>
              <w:top w:w="150" w:type="dxa"/>
              <w:left w:w="0" w:type="dxa"/>
              <w:bottom w:w="150" w:type="dxa"/>
              <w:right w:w="240" w:type="dxa"/>
            </w:tcMar>
            <w:vAlign w:val="center"/>
            <w:hideMark/>
          </w:tcPr>
          <w:p w14:paraId="2D55A97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4A53008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date</w:t>
            </w:r>
            <w:proofErr w:type="spellEnd"/>
          </w:p>
        </w:tc>
        <w:tc>
          <w:tcPr>
            <w:tcW w:w="0" w:type="auto"/>
            <w:tcMar>
              <w:top w:w="150" w:type="dxa"/>
              <w:left w:w="240" w:type="dxa"/>
              <w:bottom w:w="150" w:type="dxa"/>
              <w:right w:w="240" w:type="dxa"/>
            </w:tcMar>
            <w:vAlign w:val="center"/>
            <w:hideMark/>
          </w:tcPr>
          <w:p w14:paraId="6D4789F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C84A38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операции</w:t>
            </w:r>
          </w:p>
        </w:tc>
      </w:tr>
      <w:tr w:rsidR="0063393D" w:rsidRPr="00F30726" w14:paraId="1D6621E2" w14:textId="77777777" w:rsidTr="00A82B7A">
        <w:tc>
          <w:tcPr>
            <w:tcW w:w="0" w:type="auto"/>
            <w:tcMar>
              <w:top w:w="150" w:type="dxa"/>
              <w:left w:w="0" w:type="dxa"/>
              <w:bottom w:w="150" w:type="dxa"/>
              <w:right w:w="240" w:type="dxa"/>
            </w:tcMar>
            <w:vAlign w:val="center"/>
            <w:hideMark/>
          </w:tcPr>
          <w:p w14:paraId="347F5C2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is_auto_save</w:t>
            </w:r>
            <w:proofErr w:type="spellEnd"/>
          </w:p>
        </w:tc>
        <w:tc>
          <w:tcPr>
            <w:tcW w:w="0" w:type="auto"/>
            <w:tcMar>
              <w:top w:w="150" w:type="dxa"/>
              <w:left w:w="240" w:type="dxa"/>
              <w:bottom w:w="150" w:type="dxa"/>
              <w:right w:w="240" w:type="dxa"/>
            </w:tcMar>
            <w:vAlign w:val="center"/>
            <w:hideMark/>
          </w:tcPr>
          <w:p w14:paraId="14FF6AF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25B71F9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D43642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автоматического пополнения</w:t>
            </w:r>
          </w:p>
        </w:tc>
      </w:tr>
      <w:tr w:rsidR="0063393D" w:rsidRPr="00F30726" w14:paraId="305BECAB" w14:textId="77777777" w:rsidTr="00A82B7A">
        <w:tc>
          <w:tcPr>
            <w:tcW w:w="0" w:type="auto"/>
            <w:tcMar>
              <w:top w:w="150" w:type="dxa"/>
              <w:left w:w="0" w:type="dxa"/>
              <w:bottom w:w="150" w:type="dxa"/>
              <w:right w:w="240" w:type="dxa"/>
            </w:tcMar>
            <w:vAlign w:val="center"/>
            <w:hideMark/>
          </w:tcPr>
          <w:p w14:paraId="722E9C5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01317DA5"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62ADDF1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355098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 записи</w:t>
            </w:r>
          </w:p>
        </w:tc>
      </w:tr>
    </w:tbl>
    <w:p w14:paraId="3497A324"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5193276C" w14:textId="03BE3F86"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2.12 — Описание таблицы </w:t>
      </w:r>
      <w:proofErr w:type="spellStart"/>
      <w:r w:rsidRPr="00F30726">
        <w:rPr>
          <w:rFonts w:ascii="Times New Roman" w:eastAsia="Times New Roman" w:hAnsi="Times New Roman" w:cs="Times New Roman"/>
          <w:color w:val="000000"/>
          <w:sz w:val="28"/>
          <w:szCs w:val="28"/>
          <w:lang w:eastAsia="ru-RU"/>
        </w:rPr>
        <w:t>notifications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1720"/>
        <w:gridCol w:w="1715"/>
        <w:gridCol w:w="3872"/>
      </w:tblGrid>
      <w:tr w:rsidR="0063393D" w:rsidRPr="00F30726" w14:paraId="43FADDF9" w14:textId="77777777" w:rsidTr="00A82B7A">
        <w:trPr>
          <w:tblHeader/>
        </w:trPr>
        <w:tc>
          <w:tcPr>
            <w:tcW w:w="0" w:type="auto"/>
            <w:tcMar>
              <w:top w:w="150" w:type="dxa"/>
              <w:left w:w="0" w:type="dxa"/>
              <w:bottom w:w="150" w:type="dxa"/>
              <w:right w:w="240" w:type="dxa"/>
            </w:tcMar>
            <w:vAlign w:val="center"/>
            <w:hideMark/>
          </w:tcPr>
          <w:p w14:paraId="155C492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106E4A3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7222B21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381620F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05C9BE74" w14:textId="77777777" w:rsidTr="00A82B7A">
        <w:tc>
          <w:tcPr>
            <w:tcW w:w="0" w:type="auto"/>
            <w:tcMar>
              <w:top w:w="150" w:type="dxa"/>
              <w:left w:w="0" w:type="dxa"/>
              <w:bottom w:w="150" w:type="dxa"/>
              <w:right w:w="240" w:type="dxa"/>
            </w:tcMar>
            <w:vAlign w:val="center"/>
            <w:hideMark/>
          </w:tcPr>
          <w:p w14:paraId="0A226F2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660FE36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0A936F9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552BA0E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уведомления</w:t>
            </w:r>
          </w:p>
        </w:tc>
      </w:tr>
      <w:tr w:rsidR="0063393D" w:rsidRPr="00F30726" w14:paraId="3A70D2A4" w14:textId="77777777" w:rsidTr="00A82B7A">
        <w:tc>
          <w:tcPr>
            <w:tcW w:w="0" w:type="auto"/>
            <w:tcMar>
              <w:top w:w="150" w:type="dxa"/>
              <w:left w:w="0" w:type="dxa"/>
              <w:bottom w:w="150" w:type="dxa"/>
              <w:right w:w="240" w:type="dxa"/>
            </w:tcMar>
            <w:vAlign w:val="center"/>
            <w:hideMark/>
          </w:tcPr>
          <w:p w14:paraId="279C228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2BE4C22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01F9EFE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6C74085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получателя</w:t>
            </w:r>
          </w:p>
        </w:tc>
      </w:tr>
      <w:tr w:rsidR="0063393D" w:rsidRPr="00F4653C" w14:paraId="1FE762D9" w14:textId="77777777" w:rsidTr="00A82B7A">
        <w:tc>
          <w:tcPr>
            <w:tcW w:w="0" w:type="auto"/>
            <w:tcMar>
              <w:top w:w="150" w:type="dxa"/>
              <w:left w:w="0" w:type="dxa"/>
              <w:bottom w:w="150" w:type="dxa"/>
              <w:right w:w="240" w:type="dxa"/>
            </w:tcMar>
            <w:vAlign w:val="center"/>
            <w:hideMark/>
          </w:tcPr>
          <w:p w14:paraId="154DB0A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type</w:t>
            </w:r>
            <w:proofErr w:type="spellEnd"/>
          </w:p>
        </w:tc>
        <w:tc>
          <w:tcPr>
            <w:tcW w:w="0" w:type="auto"/>
            <w:tcMar>
              <w:top w:w="150" w:type="dxa"/>
              <w:left w:w="240" w:type="dxa"/>
              <w:bottom w:w="150" w:type="dxa"/>
              <w:right w:w="240" w:type="dxa"/>
            </w:tcMar>
            <w:vAlign w:val="center"/>
            <w:hideMark/>
          </w:tcPr>
          <w:p w14:paraId="607FA12E"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14:paraId="1B5754B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005A3672" w14:textId="77777777" w:rsidR="0063393D" w:rsidRPr="00F30726" w:rsidRDefault="0063393D" w:rsidP="00A82B7A">
            <w:pPr>
              <w:rPr>
                <w:rFonts w:ascii="Times New Roman" w:hAnsi="Times New Roman" w:cs="Times New Roman"/>
                <w:sz w:val="24"/>
                <w:szCs w:val="24"/>
                <w:lang w:val="en-US" w:eastAsia="ru-RU"/>
              </w:rPr>
            </w:pPr>
            <w:r w:rsidRPr="00F30726">
              <w:rPr>
                <w:rFonts w:ascii="Times New Roman" w:hAnsi="Times New Roman" w:cs="Times New Roman"/>
                <w:sz w:val="24"/>
                <w:szCs w:val="24"/>
                <w:lang w:eastAsia="ru-RU"/>
              </w:rPr>
              <w:t>Тип</w:t>
            </w:r>
            <w:r w:rsidRPr="00F30726">
              <w:rPr>
                <w:rFonts w:ascii="Times New Roman" w:hAnsi="Times New Roman" w:cs="Times New Roman"/>
                <w:sz w:val="24"/>
                <w:szCs w:val="24"/>
                <w:lang w:val="en-US" w:eastAsia="ru-RU"/>
              </w:rPr>
              <w:t>: '</w:t>
            </w:r>
            <w:proofErr w:type="spellStart"/>
            <w:r w:rsidRPr="00F30726">
              <w:rPr>
                <w:rFonts w:ascii="Times New Roman" w:hAnsi="Times New Roman" w:cs="Times New Roman"/>
                <w:sz w:val="24"/>
                <w:szCs w:val="24"/>
                <w:lang w:val="en-US" w:eastAsia="ru-RU"/>
              </w:rPr>
              <w:t>budget_warning</w:t>
            </w:r>
            <w:proofErr w:type="spellEnd"/>
            <w:r w:rsidRPr="00F30726">
              <w:rPr>
                <w:rFonts w:ascii="Times New Roman" w:hAnsi="Times New Roman" w:cs="Times New Roman"/>
                <w:sz w:val="24"/>
                <w:szCs w:val="24"/>
                <w:lang w:val="en-US" w:eastAsia="ru-RU"/>
              </w:rPr>
              <w:t>', '</w:t>
            </w:r>
            <w:proofErr w:type="spellStart"/>
            <w:r w:rsidRPr="00F30726">
              <w:rPr>
                <w:rFonts w:ascii="Times New Roman" w:hAnsi="Times New Roman" w:cs="Times New Roman"/>
                <w:sz w:val="24"/>
                <w:szCs w:val="24"/>
                <w:lang w:val="en-US" w:eastAsia="ru-RU"/>
              </w:rPr>
              <w:t>goal_reminder</w:t>
            </w:r>
            <w:proofErr w:type="spellEnd"/>
            <w:r w:rsidRPr="00F30726">
              <w:rPr>
                <w:rFonts w:ascii="Times New Roman" w:hAnsi="Times New Roman" w:cs="Times New Roman"/>
                <w:sz w:val="24"/>
                <w:szCs w:val="24"/>
                <w:lang w:val="en-US" w:eastAsia="ru-RU"/>
              </w:rPr>
              <w:t>', 'anomaly'</w:t>
            </w:r>
          </w:p>
        </w:tc>
      </w:tr>
      <w:tr w:rsidR="0063393D" w:rsidRPr="00F30726" w14:paraId="5CC7B011" w14:textId="77777777" w:rsidTr="00A82B7A">
        <w:tc>
          <w:tcPr>
            <w:tcW w:w="0" w:type="auto"/>
            <w:tcMar>
              <w:top w:w="150" w:type="dxa"/>
              <w:left w:w="0" w:type="dxa"/>
              <w:bottom w:w="150" w:type="dxa"/>
              <w:right w:w="240" w:type="dxa"/>
            </w:tcMar>
            <w:vAlign w:val="center"/>
            <w:hideMark/>
          </w:tcPr>
          <w:p w14:paraId="0AC7D17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title</w:t>
            </w:r>
            <w:proofErr w:type="spellEnd"/>
          </w:p>
        </w:tc>
        <w:tc>
          <w:tcPr>
            <w:tcW w:w="0" w:type="auto"/>
            <w:tcMar>
              <w:top w:w="150" w:type="dxa"/>
              <w:left w:w="240" w:type="dxa"/>
              <w:bottom w:w="150" w:type="dxa"/>
              <w:right w:w="240" w:type="dxa"/>
            </w:tcMar>
            <w:vAlign w:val="center"/>
            <w:hideMark/>
          </w:tcPr>
          <w:p w14:paraId="2EBC622E"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255)</w:t>
            </w:r>
          </w:p>
        </w:tc>
        <w:tc>
          <w:tcPr>
            <w:tcW w:w="0" w:type="auto"/>
            <w:tcMar>
              <w:top w:w="150" w:type="dxa"/>
              <w:left w:w="240" w:type="dxa"/>
              <w:bottom w:w="150" w:type="dxa"/>
              <w:right w:w="240" w:type="dxa"/>
            </w:tcMar>
            <w:vAlign w:val="center"/>
            <w:hideMark/>
          </w:tcPr>
          <w:p w14:paraId="0C0F5A4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40707E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Заголовок уведомления</w:t>
            </w:r>
          </w:p>
        </w:tc>
      </w:tr>
      <w:tr w:rsidR="0063393D" w:rsidRPr="00F30726" w14:paraId="09FB50FD" w14:textId="77777777" w:rsidTr="00A82B7A">
        <w:tc>
          <w:tcPr>
            <w:tcW w:w="0" w:type="auto"/>
            <w:tcMar>
              <w:top w:w="150" w:type="dxa"/>
              <w:left w:w="0" w:type="dxa"/>
              <w:bottom w:w="150" w:type="dxa"/>
              <w:right w:w="240" w:type="dxa"/>
            </w:tcMar>
            <w:vAlign w:val="center"/>
            <w:hideMark/>
          </w:tcPr>
          <w:p w14:paraId="73BA530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message</w:t>
            </w:r>
            <w:proofErr w:type="spellEnd"/>
          </w:p>
        </w:tc>
        <w:tc>
          <w:tcPr>
            <w:tcW w:w="0" w:type="auto"/>
            <w:tcMar>
              <w:top w:w="150" w:type="dxa"/>
              <w:left w:w="240" w:type="dxa"/>
              <w:bottom w:w="150" w:type="dxa"/>
              <w:right w:w="240" w:type="dxa"/>
            </w:tcMar>
            <w:vAlign w:val="center"/>
            <w:hideMark/>
          </w:tcPr>
          <w:p w14:paraId="4E0FAE4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text</w:t>
            </w:r>
            <w:proofErr w:type="spellEnd"/>
          </w:p>
        </w:tc>
        <w:tc>
          <w:tcPr>
            <w:tcW w:w="0" w:type="auto"/>
            <w:tcMar>
              <w:top w:w="150" w:type="dxa"/>
              <w:left w:w="240" w:type="dxa"/>
              <w:bottom w:w="150" w:type="dxa"/>
              <w:right w:w="240" w:type="dxa"/>
            </w:tcMar>
            <w:vAlign w:val="center"/>
            <w:hideMark/>
          </w:tcPr>
          <w:p w14:paraId="4A9E7E8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D69414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Текст уведомления</w:t>
            </w:r>
          </w:p>
        </w:tc>
      </w:tr>
      <w:tr w:rsidR="0063393D" w:rsidRPr="00F30726" w14:paraId="68201B75" w14:textId="77777777" w:rsidTr="00A82B7A">
        <w:tc>
          <w:tcPr>
            <w:tcW w:w="0" w:type="auto"/>
            <w:tcMar>
              <w:top w:w="150" w:type="dxa"/>
              <w:left w:w="0" w:type="dxa"/>
              <w:bottom w:w="150" w:type="dxa"/>
              <w:right w:w="240" w:type="dxa"/>
            </w:tcMar>
            <w:vAlign w:val="center"/>
            <w:hideMark/>
          </w:tcPr>
          <w:p w14:paraId="095EB2D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source_module</w:t>
            </w:r>
            <w:proofErr w:type="spellEnd"/>
          </w:p>
        </w:tc>
        <w:tc>
          <w:tcPr>
            <w:tcW w:w="0" w:type="auto"/>
            <w:tcMar>
              <w:top w:w="150" w:type="dxa"/>
              <w:left w:w="240" w:type="dxa"/>
              <w:bottom w:w="150" w:type="dxa"/>
              <w:right w:w="240" w:type="dxa"/>
            </w:tcMar>
            <w:vAlign w:val="center"/>
            <w:hideMark/>
          </w:tcPr>
          <w:p w14:paraId="11005733"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14:paraId="551DF89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79D7D55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Модуль-источник: '</w:t>
            </w:r>
            <w:proofErr w:type="spellStart"/>
            <w:r w:rsidRPr="00F30726">
              <w:rPr>
                <w:rFonts w:ascii="Times New Roman" w:hAnsi="Times New Roman" w:cs="Times New Roman"/>
                <w:sz w:val="24"/>
                <w:szCs w:val="24"/>
                <w:lang w:eastAsia="ru-RU"/>
              </w:rPr>
              <w:t>budgeting</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goals</w:t>
            </w:r>
            <w:proofErr w:type="spellEnd"/>
            <w:r w:rsidRPr="00F30726">
              <w:rPr>
                <w:rFonts w:ascii="Times New Roman" w:hAnsi="Times New Roman" w:cs="Times New Roman"/>
                <w:sz w:val="24"/>
                <w:szCs w:val="24"/>
                <w:lang w:eastAsia="ru-RU"/>
              </w:rPr>
              <w:t>', '</w:t>
            </w:r>
            <w:proofErr w:type="spellStart"/>
            <w:r w:rsidRPr="00F30726">
              <w:rPr>
                <w:rFonts w:ascii="Times New Roman" w:hAnsi="Times New Roman" w:cs="Times New Roman"/>
                <w:sz w:val="24"/>
                <w:szCs w:val="24"/>
                <w:lang w:eastAsia="ru-RU"/>
              </w:rPr>
              <w:t>ml</w:t>
            </w:r>
            <w:proofErr w:type="spellEnd"/>
            <w:r w:rsidRPr="00F30726">
              <w:rPr>
                <w:rFonts w:ascii="Times New Roman" w:hAnsi="Times New Roman" w:cs="Times New Roman"/>
                <w:sz w:val="24"/>
                <w:szCs w:val="24"/>
                <w:lang w:eastAsia="ru-RU"/>
              </w:rPr>
              <w:t>'</w:t>
            </w:r>
          </w:p>
        </w:tc>
      </w:tr>
      <w:tr w:rsidR="0063393D" w:rsidRPr="00F4653C" w14:paraId="3A7A14B9" w14:textId="77777777" w:rsidTr="00A82B7A">
        <w:tc>
          <w:tcPr>
            <w:tcW w:w="0" w:type="auto"/>
            <w:tcMar>
              <w:top w:w="150" w:type="dxa"/>
              <w:left w:w="0" w:type="dxa"/>
              <w:bottom w:w="150" w:type="dxa"/>
              <w:right w:w="240" w:type="dxa"/>
            </w:tcMar>
            <w:vAlign w:val="center"/>
            <w:hideMark/>
          </w:tcPr>
          <w:p w14:paraId="32CA41D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entity_type</w:t>
            </w:r>
            <w:proofErr w:type="spellEnd"/>
          </w:p>
        </w:tc>
        <w:tc>
          <w:tcPr>
            <w:tcW w:w="0" w:type="auto"/>
            <w:tcMar>
              <w:top w:w="150" w:type="dxa"/>
              <w:left w:w="240" w:type="dxa"/>
              <w:bottom w:w="150" w:type="dxa"/>
              <w:right w:w="240" w:type="dxa"/>
            </w:tcMar>
            <w:vAlign w:val="center"/>
            <w:hideMark/>
          </w:tcPr>
          <w:p w14:paraId="144C3231"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14:paraId="4A2E42E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BC9DEED" w14:textId="77777777" w:rsidR="0063393D" w:rsidRPr="00F30726" w:rsidRDefault="0063393D" w:rsidP="00A82B7A">
            <w:pPr>
              <w:rPr>
                <w:rFonts w:ascii="Times New Roman" w:hAnsi="Times New Roman" w:cs="Times New Roman"/>
                <w:sz w:val="24"/>
                <w:szCs w:val="24"/>
                <w:lang w:val="en-US" w:eastAsia="ru-RU"/>
              </w:rPr>
            </w:pPr>
            <w:r w:rsidRPr="00F30726">
              <w:rPr>
                <w:rFonts w:ascii="Times New Roman" w:hAnsi="Times New Roman" w:cs="Times New Roman"/>
                <w:sz w:val="24"/>
                <w:szCs w:val="24"/>
                <w:lang w:eastAsia="ru-RU"/>
              </w:rPr>
              <w:t>Тип</w:t>
            </w:r>
            <w:r w:rsidRPr="00F30726">
              <w:rPr>
                <w:rFonts w:ascii="Times New Roman" w:hAnsi="Times New Roman" w:cs="Times New Roman"/>
                <w:sz w:val="24"/>
                <w:szCs w:val="24"/>
                <w:lang w:val="en-US" w:eastAsia="ru-RU"/>
              </w:rPr>
              <w:t xml:space="preserve"> </w:t>
            </w:r>
            <w:r w:rsidRPr="00F30726">
              <w:rPr>
                <w:rFonts w:ascii="Times New Roman" w:hAnsi="Times New Roman" w:cs="Times New Roman"/>
                <w:sz w:val="24"/>
                <w:szCs w:val="24"/>
                <w:lang w:eastAsia="ru-RU"/>
              </w:rPr>
              <w:t>связанной</w:t>
            </w:r>
            <w:r w:rsidRPr="00F30726">
              <w:rPr>
                <w:rFonts w:ascii="Times New Roman" w:hAnsi="Times New Roman" w:cs="Times New Roman"/>
                <w:sz w:val="24"/>
                <w:szCs w:val="24"/>
                <w:lang w:val="en-US" w:eastAsia="ru-RU"/>
              </w:rPr>
              <w:t xml:space="preserve"> </w:t>
            </w:r>
            <w:r w:rsidRPr="00F30726">
              <w:rPr>
                <w:rFonts w:ascii="Times New Roman" w:hAnsi="Times New Roman" w:cs="Times New Roman"/>
                <w:sz w:val="24"/>
                <w:szCs w:val="24"/>
                <w:lang w:eastAsia="ru-RU"/>
              </w:rPr>
              <w:t>сущности</w:t>
            </w:r>
            <w:r w:rsidRPr="00F30726">
              <w:rPr>
                <w:rFonts w:ascii="Times New Roman" w:hAnsi="Times New Roman" w:cs="Times New Roman"/>
                <w:sz w:val="24"/>
                <w:szCs w:val="24"/>
                <w:lang w:val="en-US" w:eastAsia="ru-RU"/>
              </w:rPr>
              <w:t xml:space="preserve"> (budget, goal, transaction)</w:t>
            </w:r>
          </w:p>
        </w:tc>
      </w:tr>
      <w:tr w:rsidR="0063393D" w:rsidRPr="00F30726" w14:paraId="7500F041" w14:textId="77777777" w:rsidTr="00A82B7A">
        <w:tc>
          <w:tcPr>
            <w:tcW w:w="0" w:type="auto"/>
            <w:tcMar>
              <w:top w:w="150" w:type="dxa"/>
              <w:left w:w="0" w:type="dxa"/>
              <w:bottom w:w="150" w:type="dxa"/>
              <w:right w:w="240" w:type="dxa"/>
            </w:tcMar>
            <w:vAlign w:val="center"/>
            <w:hideMark/>
          </w:tcPr>
          <w:p w14:paraId="7879C2F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entity_id</w:t>
            </w:r>
            <w:proofErr w:type="spellEnd"/>
          </w:p>
        </w:tc>
        <w:tc>
          <w:tcPr>
            <w:tcW w:w="0" w:type="auto"/>
            <w:tcMar>
              <w:top w:w="150" w:type="dxa"/>
              <w:left w:w="240" w:type="dxa"/>
              <w:bottom w:w="150" w:type="dxa"/>
              <w:right w:w="240" w:type="dxa"/>
            </w:tcMar>
            <w:vAlign w:val="center"/>
            <w:hideMark/>
          </w:tcPr>
          <w:p w14:paraId="72395BB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1D7F66C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B95984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связанной сущности</w:t>
            </w:r>
          </w:p>
        </w:tc>
      </w:tr>
      <w:tr w:rsidR="0063393D" w:rsidRPr="00F30726" w14:paraId="1635D055" w14:textId="77777777" w:rsidTr="00A82B7A">
        <w:tc>
          <w:tcPr>
            <w:tcW w:w="0" w:type="auto"/>
            <w:tcMar>
              <w:top w:w="150" w:type="dxa"/>
              <w:left w:w="0" w:type="dxa"/>
              <w:bottom w:w="150" w:type="dxa"/>
              <w:right w:w="240" w:type="dxa"/>
            </w:tcMar>
            <w:vAlign w:val="center"/>
            <w:hideMark/>
          </w:tcPr>
          <w:p w14:paraId="400DDA7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data</w:t>
            </w:r>
            <w:proofErr w:type="spellEnd"/>
          </w:p>
        </w:tc>
        <w:tc>
          <w:tcPr>
            <w:tcW w:w="0" w:type="auto"/>
            <w:tcMar>
              <w:top w:w="150" w:type="dxa"/>
              <w:left w:w="240" w:type="dxa"/>
              <w:bottom w:w="150" w:type="dxa"/>
              <w:right w:w="240" w:type="dxa"/>
            </w:tcMar>
            <w:vAlign w:val="center"/>
            <w:hideMark/>
          </w:tcPr>
          <w:p w14:paraId="6E839E09"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jsonb</w:t>
            </w:r>
            <w:proofErr w:type="spellEnd"/>
          </w:p>
        </w:tc>
        <w:tc>
          <w:tcPr>
            <w:tcW w:w="0" w:type="auto"/>
            <w:tcMar>
              <w:top w:w="150" w:type="dxa"/>
              <w:left w:w="240" w:type="dxa"/>
              <w:bottom w:w="150" w:type="dxa"/>
              <w:right w:w="240" w:type="dxa"/>
            </w:tcMar>
            <w:vAlign w:val="center"/>
            <w:hideMark/>
          </w:tcPr>
          <w:p w14:paraId="4A52BB0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2DEBE4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Дополнительные данные в формате JSON</w:t>
            </w:r>
          </w:p>
        </w:tc>
      </w:tr>
      <w:tr w:rsidR="0063393D" w:rsidRPr="00F30726" w14:paraId="4CB35EDE" w14:textId="77777777" w:rsidTr="00A82B7A">
        <w:tc>
          <w:tcPr>
            <w:tcW w:w="0" w:type="auto"/>
            <w:tcMar>
              <w:top w:w="150" w:type="dxa"/>
              <w:left w:w="0" w:type="dxa"/>
              <w:bottom w:w="150" w:type="dxa"/>
              <w:right w:w="240" w:type="dxa"/>
            </w:tcMar>
            <w:vAlign w:val="center"/>
            <w:hideMark/>
          </w:tcPr>
          <w:p w14:paraId="2986050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is_read</w:t>
            </w:r>
            <w:proofErr w:type="spellEnd"/>
          </w:p>
        </w:tc>
        <w:tc>
          <w:tcPr>
            <w:tcW w:w="0" w:type="auto"/>
            <w:tcMar>
              <w:top w:w="150" w:type="dxa"/>
              <w:left w:w="240" w:type="dxa"/>
              <w:bottom w:w="150" w:type="dxa"/>
              <w:right w:w="240" w:type="dxa"/>
            </w:tcMar>
            <w:vAlign w:val="center"/>
            <w:hideMark/>
          </w:tcPr>
          <w:p w14:paraId="157AACB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1E40A88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18EC1F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прочтения</w:t>
            </w:r>
          </w:p>
        </w:tc>
      </w:tr>
      <w:tr w:rsidR="0063393D" w:rsidRPr="00F30726" w14:paraId="3F270E96" w14:textId="77777777" w:rsidTr="00A82B7A">
        <w:tc>
          <w:tcPr>
            <w:tcW w:w="0" w:type="auto"/>
            <w:tcMar>
              <w:top w:w="150" w:type="dxa"/>
              <w:left w:w="0" w:type="dxa"/>
              <w:bottom w:w="150" w:type="dxa"/>
              <w:right w:w="240" w:type="dxa"/>
            </w:tcMar>
            <w:vAlign w:val="center"/>
            <w:hideMark/>
          </w:tcPr>
          <w:p w14:paraId="184B517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is_archived</w:t>
            </w:r>
            <w:proofErr w:type="spellEnd"/>
          </w:p>
        </w:tc>
        <w:tc>
          <w:tcPr>
            <w:tcW w:w="0" w:type="auto"/>
            <w:tcMar>
              <w:top w:w="150" w:type="dxa"/>
              <w:left w:w="240" w:type="dxa"/>
              <w:bottom w:w="150" w:type="dxa"/>
              <w:right w:w="240" w:type="dxa"/>
            </w:tcMar>
            <w:vAlign w:val="center"/>
            <w:hideMark/>
          </w:tcPr>
          <w:p w14:paraId="1C808AB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0A562B1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6C06D1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архивирования</w:t>
            </w:r>
          </w:p>
        </w:tc>
      </w:tr>
      <w:tr w:rsidR="0063393D" w:rsidRPr="00F30726" w14:paraId="1B312BF6" w14:textId="77777777" w:rsidTr="00A82B7A">
        <w:tc>
          <w:tcPr>
            <w:tcW w:w="0" w:type="auto"/>
            <w:tcMar>
              <w:top w:w="150" w:type="dxa"/>
              <w:left w:w="0" w:type="dxa"/>
              <w:bottom w:w="150" w:type="dxa"/>
              <w:right w:w="240" w:type="dxa"/>
            </w:tcMar>
            <w:vAlign w:val="center"/>
            <w:hideMark/>
          </w:tcPr>
          <w:p w14:paraId="58675F8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scheduled_for</w:t>
            </w:r>
            <w:proofErr w:type="spellEnd"/>
          </w:p>
        </w:tc>
        <w:tc>
          <w:tcPr>
            <w:tcW w:w="0" w:type="auto"/>
            <w:tcMar>
              <w:top w:w="150" w:type="dxa"/>
              <w:left w:w="240" w:type="dxa"/>
              <w:bottom w:w="150" w:type="dxa"/>
              <w:right w:w="240" w:type="dxa"/>
            </w:tcMar>
            <w:vAlign w:val="center"/>
            <w:hideMark/>
          </w:tcPr>
          <w:p w14:paraId="10C9232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0F573A5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0669A1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Время отложенной отправки</w:t>
            </w:r>
          </w:p>
        </w:tc>
      </w:tr>
      <w:tr w:rsidR="0063393D" w:rsidRPr="00F30726" w14:paraId="5283B3B8" w14:textId="77777777" w:rsidTr="00A82B7A">
        <w:tc>
          <w:tcPr>
            <w:tcW w:w="0" w:type="auto"/>
            <w:tcMar>
              <w:top w:w="150" w:type="dxa"/>
              <w:left w:w="0" w:type="dxa"/>
              <w:bottom w:w="150" w:type="dxa"/>
              <w:right w:w="240" w:type="dxa"/>
            </w:tcMar>
            <w:vAlign w:val="center"/>
            <w:hideMark/>
          </w:tcPr>
          <w:p w14:paraId="48702F2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12CE644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12EADC7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71818F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w:t>
            </w:r>
          </w:p>
        </w:tc>
      </w:tr>
    </w:tbl>
    <w:p w14:paraId="7DB034FA"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219285D1" w14:textId="385A5D0B"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2.13 — Описание таблицы </w:t>
      </w:r>
      <w:proofErr w:type="spellStart"/>
      <w:r w:rsidRPr="00F30726">
        <w:rPr>
          <w:rFonts w:ascii="Times New Roman" w:eastAsia="Times New Roman" w:hAnsi="Times New Roman" w:cs="Times New Roman"/>
          <w:color w:val="000000"/>
          <w:sz w:val="28"/>
          <w:szCs w:val="28"/>
          <w:lang w:eastAsia="ru-RU"/>
        </w:rPr>
        <w:t>recommendations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847"/>
        <w:gridCol w:w="1752"/>
        <w:gridCol w:w="3578"/>
      </w:tblGrid>
      <w:tr w:rsidR="0063393D" w:rsidRPr="00F30726" w14:paraId="7F82D15F" w14:textId="77777777" w:rsidTr="00A82B7A">
        <w:trPr>
          <w:tblHeader/>
        </w:trPr>
        <w:tc>
          <w:tcPr>
            <w:tcW w:w="0" w:type="auto"/>
            <w:tcMar>
              <w:top w:w="150" w:type="dxa"/>
              <w:left w:w="0" w:type="dxa"/>
              <w:bottom w:w="150" w:type="dxa"/>
              <w:right w:w="240" w:type="dxa"/>
            </w:tcMar>
            <w:vAlign w:val="center"/>
            <w:hideMark/>
          </w:tcPr>
          <w:p w14:paraId="0D2472F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Наименование поля</w:t>
            </w:r>
          </w:p>
        </w:tc>
        <w:tc>
          <w:tcPr>
            <w:tcW w:w="0" w:type="auto"/>
            <w:tcMar>
              <w:top w:w="150" w:type="dxa"/>
              <w:left w:w="240" w:type="dxa"/>
              <w:bottom w:w="150" w:type="dxa"/>
              <w:right w:w="240" w:type="dxa"/>
            </w:tcMar>
            <w:vAlign w:val="center"/>
            <w:hideMark/>
          </w:tcPr>
          <w:p w14:paraId="4A5AADD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данных</w:t>
            </w:r>
          </w:p>
        </w:tc>
        <w:tc>
          <w:tcPr>
            <w:tcW w:w="0" w:type="auto"/>
            <w:tcMar>
              <w:top w:w="150" w:type="dxa"/>
              <w:left w:w="240" w:type="dxa"/>
              <w:bottom w:w="150" w:type="dxa"/>
              <w:right w:w="240" w:type="dxa"/>
            </w:tcMar>
            <w:vAlign w:val="center"/>
            <w:hideMark/>
          </w:tcPr>
          <w:p w14:paraId="13CB071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w:t>
            </w:r>
          </w:p>
        </w:tc>
        <w:tc>
          <w:tcPr>
            <w:tcW w:w="0" w:type="auto"/>
            <w:tcMar>
              <w:top w:w="150" w:type="dxa"/>
              <w:left w:w="240" w:type="dxa"/>
              <w:bottom w:w="150" w:type="dxa"/>
              <w:right w:w="240" w:type="dxa"/>
            </w:tcMar>
            <w:vAlign w:val="center"/>
            <w:hideMark/>
          </w:tcPr>
          <w:p w14:paraId="6EDBC0D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00424E4F" w14:textId="77777777" w:rsidTr="00A82B7A">
        <w:tc>
          <w:tcPr>
            <w:tcW w:w="0" w:type="auto"/>
            <w:tcMar>
              <w:top w:w="150" w:type="dxa"/>
              <w:left w:w="0" w:type="dxa"/>
              <w:bottom w:w="150" w:type="dxa"/>
              <w:right w:w="240" w:type="dxa"/>
            </w:tcMar>
            <w:vAlign w:val="center"/>
            <w:hideMark/>
          </w:tcPr>
          <w:p w14:paraId="58A729B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id</w:t>
            </w:r>
            <w:proofErr w:type="spellEnd"/>
          </w:p>
        </w:tc>
        <w:tc>
          <w:tcPr>
            <w:tcW w:w="0" w:type="auto"/>
            <w:tcMar>
              <w:top w:w="150" w:type="dxa"/>
              <w:left w:w="240" w:type="dxa"/>
              <w:bottom w:w="150" w:type="dxa"/>
              <w:right w:w="240" w:type="dxa"/>
            </w:tcMar>
            <w:vAlign w:val="center"/>
            <w:hideMark/>
          </w:tcPr>
          <w:p w14:paraId="1FF8233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0D6C486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PK</w:t>
            </w:r>
          </w:p>
        </w:tc>
        <w:tc>
          <w:tcPr>
            <w:tcW w:w="0" w:type="auto"/>
            <w:tcMar>
              <w:top w:w="150" w:type="dxa"/>
              <w:left w:w="240" w:type="dxa"/>
              <w:bottom w:w="150" w:type="dxa"/>
              <w:right w:w="0" w:type="dxa"/>
            </w:tcMar>
            <w:vAlign w:val="center"/>
            <w:hideMark/>
          </w:tcPr>
          <w:p w14:paraId="0E236E1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Уникальный идентификатор рекомендации</w:t>
            </w:r>
          </w:p>
        </w:tc>
      </w:tr>
      <w:tr w:rsidR="0063393D" w:rsidRPr="00F30726" w14:paraId="4B04AA85" w14:textId="77777777" w:rsidTr="00A82B7A">
        <w:tc>
          <w:tcPr>
            <w:tcW w:w="0" w:type="auto"/>
            <w:tcMar>
              <w:top w:w="150" w:type="dxa"/>
              <w:left w:w="0" w:type="dxa"/>
              <w:bottom w:w="150" w:type="dxa"/>
              <w:right w:w="240" w:type="dxa"/>
            </w:tcMar>
            <w:vAlign w:val="center"/>
            <w:hideMark/>
          </w:tcPr>
          <w:p w14:paraId="0AC2CEC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p>
        </w:tc>
        <w:tc>
          <w:tcPr>
            <w:tcW w:w="0" w:type="auto"/>
            <w:tcMar>
              <w:top w:w="150" w:type="dxa"/>
              <w:left w:w="240" w:type="dxa"/>
              <w:bottom w:w="150" w:type="dxa"/>
              <w:right w:w="240" w:type="dxa"/>
            </w:tcMar>
            <w:vAlign w:val="center"/>
            <w:hideMark/>
          </w:tcPr>
          <w:p w14:paraId="6E840E0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UUID</w:t>
            </w:r>
          </w:p>
        </w:tc>
        <w:tc>
          <w:tcPr>
            <w:tcW w:w="0" w:type="auto"/>
            <w:tcMar>
              <w:top w:w="150" w:type="dxa"/>
              <w:left w:w="240" w:type="dxa"/>
              <w:bottom w:w="150" w:type="dxa"/>
              <w:right w:w="240" w:type="dxa"/>
            </w:tcMar>
            <w:vAlign w:val="center"/>
            <w:hideMark/>
          </w:tcPr>
          <w:p w14:paraId="5B1AE0F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FK (→ users.id)</w:t>
            </w:r>
          </w:p>
        </w:tc>
        <w:tc>
          <w:tcPr>
            <w:tcW w:w="0" w:type="auto"/>
            <w:tcMar>
              <w:top w:w="150" w:type="dxa"/>
              <w:left w:w="240" w:type="dxa"/>
              <w:bottom w:w="150" w:type="dxa"/>
              <w:right w:w="0" w:type="dxa"/>
            </w:tcMar>
            <w:vAlign w:val="center"/>
            <w:hideMark/>
          </w:tcPr>
          <w:p w14:paraId="3134A0A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Идентификатор пользователя</w:t>
            </w:r>
          </w:p>
        </w:tc>
      </w:tr>
      <w:tr w:rsidR="0063393D" w:rsidRPr="00F4653C" w14:paraId="4D2AF392" w14:textId="77777777" w:rsidTr="00A82B7A">
        <w:tc>
          <w:tcPr>
            <w:tcW w:w="0" w:type="auto"/>
            <w:tcMar>
              <w:top w:w="150" w:type="dxa"/>
              <w:left w:w="0" w:type="dxa"/>
              <w:bottom w:w="150" w:type="dxa"/>
              <w:right w:w="240" w:type="dxa"/>
            </w:tcMar>
            <w:vAlign w:val="center"/>
            <w:hideMark/>
          </w:tcPr>
          <w:p w14:paraId="0D0E877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type</w:t>
            </w:r>
            <w:proofErr w:type="spellEnd"/>
          </w:p>
        </w:tc>
        <w:tc>
          <w:tcPr>
            <w:tcW w:w="0" w:type="auto"/>
            <w:tcMar>
              <w:top w:w="150" w:type="dxa"/>
              <w:left w:w="240" w:type="dxa"/>
              <w:bottom w:w="150" w:type="dxa"/>
              <w:right w:w="240" w:type="dxa"/>
            </w:tcMar>
            <w:vAlign w:val="center"/>
            <w:hideMark/>
          </w:tcPr>
          <w:p w14:paraId="016F76DD"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14:paraId="2C2FAA3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3BA1E715" w14:textId="77777777" w:rsidR="0063393D" w:rsidRPr="00F30726" w:rsidRDefault="0063393D" w:rsidP="00A82B7A">
            <w:pPr>
              <w:rPr>
                <w:rFonts w:ascii="Times New Roman" w:hAnsi="Times New Roman" w:cs="Times New Roman"/>
                <w:sz w:val="24"/>
                <w:szCs w:val="24"/>
                <w:lang w:val="en-US" w:eastAsia="ru-RU"/>
              </w:rPr>
            </w:pPr>
            <w:r w:rsidRPr="00F30726">
              <w:rPr>
                <w:rFonts w:ascii="Times New Roman" w:hAnsi="Times New Roman" w:cs="Times New Roman"/>
                <w:sz w:val="24"/>
                <w:szCs w:val="24"/>
                <w:lang w:eastAsia="ru-RU"/>
              </w:rPr>
              <w:t>Тип</w:t>
            </w:r>
            <w:r w:rsidRPr="00F30726">
              <w:rPr>
                <w:rFonts w:ascii="Times New Roman" w:hAnsi="Times New Roman" w:cs="Times New Roman"/>
                <w:sz w:val="24"/>
                <w:szCs w:val="24"/>
                <w:lang w:val="en-US" w:eastAsia="ru-RU"/>
              </w:rPr>
              <w:t>: '</w:t>
            </w:r>
            <w:proofErr w:type="spellStart"/>
            <w:r w:rsidRPr="00F30726">
              <w:rPr>
                <w:rFonts w:ascii="Times New Roman" w:hAnsi="Times New Roman" w:cs="Times New Roman"/>
                <w:sz w:val="24"/>
                <w:szCs w:val="24"/>
                <w:lang w:val="en-US" w:eastAsia="ru-RU"/>
              </w:rPr>
              <w:t>cut_expense</w:t>
            </w:r>
            <w:proofErr w:type="spellEnd"/>
            <w:r w:rsidRPr="00F30726">
              <w:rPr>
                <w:rFonts w:ascii="Times New Roman" w:hAnsi="Times New Roman" w:cs="Times New Roman"/>
                <w:sz w:val="24"/>
                <w:szCs w:val="24"/>
                <w:lang w:val="en-US" w:eastAsia="ru-RU"/>
              </w:rPr>
              <w:t>', '</w:t>
            </w:r>
            <w:proofErr w:type="spellStart"/>
            <w:r w:rsidRPr="00F30726">
              <w:rPr>
                <w:rFonts w:ascii="Times New Roman" w:hAnsi="Times New Roman" w:cs="Times New Roman"/>
                <w:sz w:val="24"/>
                <w:szCs w:val="24"/>
                <w:lang w:val="en-US" w:eastAsia="ru-RU"/>
              </w:rPr>
              <w:t>increase_saving</w:t>
            </w:r>
            <w:proofErr w:type="spellEnd"/>
            <w:r w:rsidRPr="00F30726">
              <w:rPr>
                <w:rFonts w:ascii="Times New Roman" w:hAnsi="Times New Roman" w:cs="Times New Roman"/>
                <w:sz w:val="24"/>
                <w:szCs w:val="24"/>
                <w:lang w:val="en-US" w:eastAsia="ru-RU"/>
              </w:rPr>
              <w:t>'</w:t>
            </w:r>
          </w:p>
        </w:tc>
      </w:tr>
      <w:tr w:rsidR="0063393D" w:rsidRPr="00F30726" w14:paraId="07B052EB" w14:textId="77777777" w:rsidTr="00A82B7A">
        <w:tc>
          <w:tcPr>
            <w:tcW w:w="0" w:type="auto"/>
            <w:tcMar>
              <w:top w:w="150" w:type="dxa"/>
              <w:left w:w="0" w:type="dxa"/>
              <w:bottom w:w="150" w:type="dxa"/>
              <w:right w:w="240" w:type="dxa"/>
            </w:tcMar>
            <w:vAlign w:val="center"/>
            <w:hideMark/>
          </w:tcPr>
          <w:p w14:paraId="03CF0F9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lastRenderedPageBreak/>
              <w:t>title</w:t>
            </w:r>
            <w:proofErr w:type="spellEnd"/>
          </w:p>
        </w:tc>
        <w:tc>
          <w:tcPr>
            <w:tcW w:w="0" w:type="auto"/>
            <w:tcMar>
              <w:top w:w="150" w:type="dxa"/>
              <w:left w:w="240" w:type="dxa"/>
              <w:bottom w:w="150" w:type="dxa"/>
              <w:right w:w="240" w:type="dxa"/>
            </w:tcMar>
            <w:vAlign w:val="center"/>
            <w:hideMark/>
          </w:tcPr>
          <w:p w14:paraId="3995EEBF"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varchar</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255)</w:t>
            </w:r>
          </w:p>
        </w:tc>
        <w:tc>
          <w:tcPr>
            <w:tcW w:w="0" w:type="auto"/>
            <w:tcMar>
              <w:top w:w="150" w:type="dxa"/>
              <w:left w:w="240" w:type="dxa"/>
              <w:bottom w:w="150" w:type="dxa"/>
              <w:right w:w="240" w:type="dxa"/>
            </w:tcMar>
            <w:vAlign w:val="center"/>
            <w:hideMark/>
          </w:tcPr>
          <w:p w14:paraId="47F4D58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6B0621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Заголовок рекомендации</w:t>
            </w:r>
          </w:p>
        </w:tc>
      </w:tr>
      <w:tr w:rsidR="0063393D" w:rsidRPr="00F30726" w14:paraId="2BDCE269" w14:textId="77777777" w:rsidTr="00A82B7A">
        <w:tc>
          <w:tcPr>
            <w:tcW w:w="0" w:type="auto"/>
            <w:tcMar>
              <w:top w:w="150" w:type="dxa"/>
              <w:left w:w="0" w:type="dxa"/>
              <w:bottom w:w="150" w:type="dxa"/>
              <w:right w:w="240" w:type="dxa"/>
            </w:tcMar>
            <w:vAlign w:val="center"/>
            <w:hideMark/>
          </w:tcPr>
          <w:p w14:paraId="1269C23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description</w:t>
            </w:r>
            <w:proofErr w:type="spellEnd"/>
          </w:p>
        </w:tc>
        <w:tc>
          <w:tcPr>
            <w:tcW w:w="0" w:type="auto"/>
            <w:tcMar>
              <w:top w:w="150" w:type="dxa"/>
              <w:left w:w="240" w:type="dxa"/>
              <w:bottom w:w="150" w:type="dxa"/>
              <w:right w:w="240" w:type="dxa"/>
            </w:tcMar>
            <w:vAlign w:val="center"/>
            <w:hideMark/>
          </w:tcPr>
          <w:p w14:paraId="7E4B637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text</w:t>
            </w:r>
            <w:proofErr w:type="spellEnd"/>
          </w:p>
        </w:tc>
        <w:tc>
          <w:tcPr>
            <w:tcW w:w="0" w:type="auto"/>
            <w:tcMar>
              <w:top w:w="150" w:type="dxa"/>
              <w:left w:w="240" w:type="dxa"/>
              <w:bottom w:w="150" w:type="dxa"/>
              <w:right w:w="240" w:type="dxa"/>
            </w:tcMar>
            <w:vAlign w:val="center"/>
            <w:hideMark/>
          </w:tcPr>
          <w:p w14:paraId="2D3460C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D721001"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Подробное описание</w:t>
            </w:r>
          </w:p>
        </w:tc>
      </w:tr>
      <w:tr w:rsidR="0063393D" w:rsidRPr="00F30726" w14:paraId="1218676A" w14:textId="77777777" w:rsidTr="00A82B7A">
        <w:tc>
          <w:tcPr>
            <w:tcW w:w="0" w:type="auto"/>
            <w:tcMar>
              <w:top w:w="150" w:type="dxa"/>
              <w:left w:w="0" w:type="dxa"/>
              <w:bottom w:w="150" w:type="dxa"/>
              <w:right w:w="240" w:type="dxa"/>
            </w:tcMar>
            <w:vAlign w:val="center"/>
            <w:hideMark/>
          </w:tcPr>
          <w:p w14:paraId="53E6AD2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action_items</w:t>
            </w:r>
            <w:proofErr w:type="spellEnd"/>
          </w:p>
        </w:tc>
        <w:tc>
          <w:tcPr>
            <w:tcW w:w="0" w:type="auto"/>
            <w:tcMar>
              <w:top w:w="150" w:type="dxa"/>
              <w:left w:w="240" w:type="dxa"/>
              <w:bottom w:w="150" w:type="dxa"/>
              <w:right w:w="240" w:type="dxa"/>
            </w:tcMar>
            <w:vAlign w:val="center"/>
            <w:hideMark/>
          </w:tcPr>
          <w:p w14:paraId="538CED2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jsonb</w:t>
            </w:r>
            <w:proofErr w:type="spellEnd"/>
          </w:p>
        </w:tc>
        <w:tc>
          <w:tcPr>
            <w:tcW w:w="0" w:type="auto"/>
            <w:tcMar>
              <w:top w:w="150" w:type="dxa"/>
              <w:left w:w="240" w:type="dxa"/>
              <w:bottom w:w="150" w:type="dxa"/>
              <w:right w:w="240" w:type="dxa"/>
            </w:tcMar>
            <w:vAlign w:val="center"/>
            <w:hideMark/>
          </w:tcPr>
          <w:p w14:paraId="60720DE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28BA3D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Список рекомендуемых действий (массив)</w:t>
            </w:r>
          </w:p>
        </w:tc>
      </w:tr>
      <w:tr w:rsidR="0063393D" w:rsidRPr="00F30726" w14:paraId="747388A7" w14:textId="77777777" w:rsidTr="00A82B7A">
        <w:tc>
          <w:tcPr>
            <w:tcW w:w="0" w:type="auto"/>
            <w:tcMar>
              <w:top w:w="150" w:type="dxa"/>
              <w:left w:w="0" w:type="dxa"/>
              <w:bottom w:w="150" w:type="dxa"/>
              <w:right w:w="240" w:type="dxa"/>
            </w:tcMar>
            <w:vAlign w:val="center"/>
            <w:hideMark/>
          </w:tcPr>
          <w:p w14:paraId="4D4402D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estimated_savings</w:t>
            </w:r>
            <w:proofErr w:type="spellEnd"/>
          </w:p>
        </w:tc>
        <w:tc>
          <w:tcPr>
            <w:tcW w:w="0" w:type="auto"/>
            <w:tcMar>
              <w:top w:w="150" w:type="dxa"/>
              <w:left w:w="240" w:type="dxa"/>
              <w:bottom w:w="150" w:type="dxa"/>
              <w:right w:w="240" w:type="dxa"/>
            </w:tcMar>
            <w:vAlign w:val="center"/>
            <w:hideMark/>
          </w:tcPr>
          <w:p w14:paraId="452E71FC"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numeric</w:t>
            </w:r>
            <w:proofErr w:type="spellEnd"/>
            <w:r w:rsidRPr="00F30726">
              <w:rPr>
                <w:rFonts w:ascii="Times New Roman" w:hAnsi="Times New Roman" w:cs="Times New Roman"/>
                <w:sz w:val="24"/>
                <w:szCs w:val="24"/>
                <w:lang w:eastAsia="ru-RU"/>
              </w:rPr>
              <w:t>(</w:t>
            </w:r>
            <w:proofErr w:type="gramEnd"/>
            <w:r w:rsidRPr="00F30726">
              <w:rPr>
                <w:rFonts w:ascii="Times New Roman" w:hAnsi="Times New Roman" w:cs="Times New Roman"/>
                <w:sz w:val="24"/>
                <w:szCs w:val="24"/>
                <w:lang w:eastAsia="ru-RU"/>
              </w:rPr>
              <w:t>10,2)</w:t>
            </w:r>
          </w:p>
        </w:tc>
        <w:tc>
          <w:tcPr>
            <w:tcW w:w="0" w:type="auto"/>
            <w:tcMar>
              <w:top w:w="150" w:type="dxa"/>
              <w:left w:w="240" w:type="dxa"/>
              <w:bottom w:w="150" w:type="dxa"/>
              <w:right w:w="240" w:type="dxa"/>
            </w:tcMar>
            <w:vAlign w:val="center"/>
            <w:hideMark/>
          </w:tcPr>
          <w:p w14:paraId="21D7B60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6B6DF59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Оценка экономии в валюте пользователя</w:t>
            </w:r>
          </w:p>
        </w:tc>
      </w:tr>
      <w:tr w:rsidR="0063393D" w:rsidRPr="00F30726" w14:paraId="307FB7D0" w14:textId="77777777" w:rsidTr="00A82B7A">
        <w:tc>
          <w:tcPr>
            <w:tcW w:w="0" w:type="auto"/>
            <w:tcMar>
              <w:top w:w="150" w:type="dxa"/>
              <w:left w:w="0" w:type="dxa"/>
              <w:bottom w:w="150" w:type="dxa"/>
              <w:right w:w="240" w:type="dxa"/>
            </w:tcMar>
            <w:vAlign w:val="center"/>
            <w:hideMark/>
          </w:tcPr>
          <w:p w14:paraId="0F4E76F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priority</w:t>
            </w:r>
            <w:proofErr w:type="spellEnd"/>
          </w:p>
        </w:tc>
        <w:tc>
          <w:tcPr>
            <w:tcW w:w="0" w:type="auto"/>
            <w:tcMar>
              <w:top w:w="150" w:type="dxa"/>
              <w:left w:w="240" w:type="dxa"/>
              <w:bottom w:w="150" w:type="dxa"/>
              <w:right w:w="240" w:type="dxa"/>
            </w:tcMar>
            <w:vAlign w:val="center"/>
            <w:hideMark/>
          </w:tcPr>
          <w:p w14:paraId="5036A4C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integer</w:t>
            </w:r>
            <w:proofErr w:type="spellEnd"/>
          </w:p>
        </w:tc>
        <w:tc>
          <w:tcPr>
            <w:tcW w:w="0" w:type="auto"/>
            <w:tcMar>
              <w:top w:w="150" w:type="dxa"/>
              <w:left w:w="240" w:type="dxa"/>
              <w:bottom w:w="150" w:type="dxa"/>
              <w:right w:w="240" w:type="dxa"/>
            </w:tcMar>
            <w:vAlign w:val="center"/>
            <w:hideMark/>
          </w:tcPr>
          <w:p w14:paraId="5B5CC906"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1198DDC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Приоритет (1 – низкий, 5 – высокий)</w:t>
            </w:r>
          </w:p>
        </w:tc>
      </w:tr>
      <w:tr w:rsidR="0063393D" w:rsidRPr="00F30726" w14:paraId="042B08B5" w14:textId="77777777" w:rsidTr="00A82B7A">
        <w:tc>
          <w:tcPr>
            <w:tcW w:w="0" w:type="auto"/>
            <w:tcMar>
              <w:top w:w="150" w:type="dxa"/>
              <w:left w:w="0" w:type="dxa"/>
              <w:bottom w:w="150" w:type="dxa"/>
              <w:right w:w="240" w:type="dxa"/>
            </w:tcMar>
            <w:vAlign w:val="center"/>
            <w:hideMark/>
          </w:tcPr>
          <w:p w14:paraId="2EBB6EB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is_applied</w:t>
            </w:r>
            <w:proofErr w:type="spellEnd"/>
          </w:p>
        </w:tc>
        <w:tc>
          <w:tcPr>
            <w:tcW w:w="0" w:type="auto"/>
            <w:tcMar>
              <w:top w:w="150" w:type="dxa"/>
              <w:left w:w="240" w:type="dxa"/>
              <w:bottom w:w="150" w:type="dxa"/>
              <w:right w:w="240" w:type="dxa"/>
            </w:tcMar>
            <w:vAlign w:val="center"/>
            <w:hideMark/>
          </w:tcPr>
          <w:p w14:paraId="67935F9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boolean</w:t>
            </w:r>
            <w:proofErr w:type="spellEnd"/>
          </w:p>
        </w:tc>
        <w:tc>
          <w:tcPr>
            <w:tcW w:w="0" w:type="auto"/>
            <w:tcMar>
              <w:top w:w="150" w:type="dxa"/>
              <w:left w:w="240" w:type="dxa"/>
              <w:bottom w:w="150" w:type="dxa"/>
              <w:right w:w="240" w:type="dxa"/>
            </w:tcMar>
            <w:vAlign w:val="center"/>
            <w:hideMark/>
          </w:tcPr>
          <w:p w14:paraId="1BC7CA8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AB245C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Признак применения</w:t>
            </w:r>
          </w:p>
        </w:tc>
      </w:tr>
      <w:tr w:rsidR="0063393D" w:rsidRPr="00F30726" w14:paraId="09682713" w14:textId="77777777" w:rsidTr="00A82B7A">
        <w:tc>
          <w:tcPr>
            <w:tcW w:w="0" w:type="auto"/>
            <w:tcMar>
              <w:top w:w="150" w:type="dxa"/>
              <w:left w:w="0" w:type="dxa"/>
              <w:bottom w:w="150" w:type="dxa"/>
              <w:right w:w="240" w:type="dxa"/>
            </w:tcMar>
            <w:vAlign w:val="center"/>
            <w:hideMark/>
          </w:tcPr>
          <w:p w14:paraId="01F9CA7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applied_at</w:t>
            </w:r>
            <w:proofErr w:type="spellEnd"/>
          </w:p>
        </w:tc>
        <w:tc>
          <w:tcPr>
            <w:tcW w:w="0" w:type="auto"/>
            <w:tcMar>
              <w:top w:w="150" w:type="dxa"/>
              <w:left w:w="240" w:type="dxa"/>
              <w:bottom w:w="150" w:type="dxa"/>
              <w:right w:w="240" w:type="dxa"/>
            </w:tcMar>
            <w:vAlign w:val="center"/>
            <w:hideMark/>
          </w:tcPr>
          <w:p w14:paraId="66D81DD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0BFE150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2D78ABE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Время применения</w:t>
            </w:r>
          </w:p>
        </w:tc>
      </w:tr>
      <w:tr w:rsidR="0063393D" w:rsidRPr="00F30726" w14:paraId="7E76C64C" w14:textId="77777777" w:rsidTr="00A82B7A">
        <w:tc>
          <w:tcPr>
            <w:tcW w:w="0" w:type="auto"/>
            <w:tcMar>
              <w:top w:w="150" w:type="dxa"/>
              <w:left w:w="0" w:type="dxa"/>
              <w:bottom w:w="150" w:type="dxa"/>
              <w:right w:w="240" w:type="dxa"/>
            </w:tcMar>
            <w:vAlign w:val="center"/>
            <w:hideMark/>
          </w:tcPr>
          <w:p w14:paraId="7BAFA910"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created_at</w:t>
            </w:r>
            <w:proofErr w:type="spellEnd"/>
          </w:p>
        </w:tc>
        <w:tc>
          <w:tcPr>
            <w:tcW w:w="0" w:type="auto"/>
            <w:tcMar>
              <w:top w:w="150" w:type="dxa"/>
              <w:left w:w="240" w:type="dxa"/>
              <w:bottom w:w="150" w:type="dxa"/>
              <w:right w:w="240" w:type="dxa"/>
            </w:tcMar>
            <w:vAlign w:val="center"/>
            <w:hideMark/>
          </w:tcPr>
          <w:p w14:paraId="1CF5CE9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1D0423F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2E5A1A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создания</w:t>
            </w:r>
          </w:p>
        </w:tc>
      </w:tr>
      <w:tr w:rsidR="0063393D" w:rsidRPr="00F30726" w14:paraId="74C99528" w14:textId="77777777" w:rsidTr="00A82B7A">
        <w:tc>
          <w:tcPr>
            <w:tcW w:w="0" w:type="auto"/>
            <w:tcMar>
              <w:top w:w="150" w:type="dxa"/>
              <w:left w:w="0" w:type="dxa"/>
              <w:bottom w:w="150" w:type="dxa"/>
              <w:right w:w="240" w:type="dxa"/>
            </w:tcMar>
            <w:vAlign w:val="center"/>
            <w:hideMark/>
          </w:tcPr>
          <w:p w14:paraId="2DA25AE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updated_at</w:t>
            </w:r>
            <w:proofErr w:type="spellEnd"/>
          </w:p>
        </w:tc>
        <w:tc>
          <w:tcPr>
            <w:tcW w:w="0" w:type="auto"/>
            <w:tcMar>
              <w:top w:w="150" w:type="dxa"/>
              <w:left w:w="240" w:type="dxa"/>
              <w:bottom w:w="150" w:type="dxa"/>
              <w:right w:w="240" w:type="dxa"/>
            </w:tcMar>
            <w:vAlign w:val="center"/>
            <w:hideMark/>
          </w:tcPr>
          <w:p w14:paraId="48853A9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timestamptz</w:t>
            </w:r>
            <w:proofErr w:type="spellEnd"/>
          </w:p>
        </w:tc>
        <w:tc>
          <w:tcPr>
            <w:tcW w:w="0" w:type="auto"/>
            <w:tcMar>
              <w:top w:w="150" w:type="dxa"/>
              <w:left w:w="240" w:type="dxa"/>
              <w:bottom w:w="150" w:type="dxa"/>
              <w:right w:w="240" w:type="dxa"/>
            </w:tcMar>
            <w:vAlign w:val="center"/>
            <w:hideMark/>
          </w:tcPr>
          <w:p w14:paraId="3A2565F5"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47C53D3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Дата обновления</w:t>
            </w:r>
          </w:p>
        </w:tc>
      </w:tr>
    </w:tbl>
    <w:p w14:paraId="6D09B644" w14:textId="77777777" w:rsidR="00242A99" w:rsidRDefault="00242A99" w:rsidP="0063393D">
      <w:pPr>
        <w:spacing w:line="360" w:lineRule="auto"/>
        <w:ind w:firstLine="709"/>
        <w:rPr>
          <w:rFonts w:ascii="Times New Roman" w:eastAsia="Times New Roman" w:hAnsi="Times New Roman" w:cs="Times New Roman"/>
          <w:b/>
          <w:bCs/>
          <w:color w:val="000000"/>
          <w:sz w:val="28"/>
          <w:szCs w:val="28"/>
          <w:lang w:eastAsia="ru-RU"/>
        </w:rPr>
      </w:pPr>
    </w:p>
    <w:p w14:paraId="746C123E" w14:textId="5ADD0B5C"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F30726">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6</w:t>
      </w:r>
      <w:r w:rsidRPr="00F30726">
        <w:rPr>
          <w:rFonts w:ascii="Times New Roman" w:eastAsia="Times New Roman" w:hAnsi="Times New Roman" w:cs="Times New Roman"/>
          <w:b/>
          <w:bCs/>
          <w:color w:val="000000"/>
          <w:sz w:val="28"/>
          <w:szCs w:val="28"/>
          <w:lang w:eastAsia="ru-RU"/>
        </w:rPr>
        <w:t>.4 Связи между таблицами и ER-диаграмма</w:t>
      </w:r>
    </w:p>
    <w:p w14:paraId="7104D852"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Связи между таблицами определены на основе внешних ключей (явных в ORM или логических). Ниже приведена таблица</w:t>
      </w:r>
      <w:r>
        <w:rPr>
          <w:rFonts w:ascii="Times New Roman" w:eastAsia="Times New Roman" w:hAnsi="Times New Roman" w:cs="Times New Roman"/>
          <w:color w:val="000000"/>
          <w:sz w:val="28"/>
          <w:szCs w:val="28"/>
          <w:lang w:eastAsia="ru-RU"/>
        </w:rPr>
        <w:t xml:space="preserve"> 2.14</w:t>
      </w:r>
      <w:r w:rsidRPr="00F30726">
        <w:rPr>
          <w:rFonts w:ascii="Times New Roman" w:eastAsia="Times New Roman" w:hAnsi="Times New Roman" w:cs="Times New Roman"/>
          <w:color w:val="000000"/>
          <w:sz w:val="28"/>
          <w:szCs w:val="28"/>
          <w:lang w:eastAsia="ru-RU"/>
        </w:rPr>
        <w:t xml:space="preserve"> связей и ER-диаграмма в нотации </w:t>
      </w:r>
      <w:proofErr w:type="spellStart"/>
      <w:r w:rsidRPr="00F30726">
        <w:rPr>
          <w:rFonts w:ascii="Times New Roman" w:eastAsia="Times New Roman" w:hAnsi="Times New Roman" w:cs="Times New Roman"/>
          <w:color w:val="000000"/>
          <w:sz w:val="28"/>
          <w:szCs w:val="28"/>
          <w:lang w:eastAsia="ru-RU"/>
        </w:rPr>
        <w:t>mermaid</w:t>
      </w:r>
      <w:proofErr w:type="spellEnd"/>
      <w:r w:rsidRPr="00F30726">
        <w:rPr>
          <w:rFonts w:ascii="Times New Roman" w:eastAsia="Times New Roman" w:hAnsi="Times New Roman" w:cs="Times New Roman"/>
          <w:color w:val="000000"/>
          <w:sz w:val="28"/>
          <w:szCs w:val="28"/>
          <w:lang w:eastAsia="ru-RU"/>
        </w:rPr>
        <w:t>.</w:t>
      </w:r>
    </w:p>
    <w:p w14:paraId="3EC8AEE4"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61EBAF1C" w14:textId="42BBEEE5" w:rsidR="0063393D" w:rsidRPr="00F30726"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2.14 — Связи между таблицами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2210"/>
        <w:gridCol w:w="1933"/>
        <w:gridCol w:w="1106"/>
        <w:gridCol w:w="2333"/>
      </w:tblGrid>
      <w:tr w:rsidR="0063393D" w:rsidRPr="00F30726" w14:paraId="08AFBFE0" w14:textId="77777777" w:rsidTr="00A82B7A">
        <w:trPr>
          <w:tblHeader/>
        </w:trPr>
        <w:tc>
          <w:tcPr>
            <w:tcW w:w="0" w:type="auto"/>
            <w:tcMar>
              <w:top w:w="150" w:type="dxa"/>
              <w:left w:w="0" w:type="dxa"/>
              <w:bottom w:w="150" w:type="dxa"/>
              <w:right w:w="240" w:type="dxa"/>
            </w:tcMar>
            <w:vAlign w:val="center"/>
            <w:hideMark/>
          </w:tcPr>
          <w:p w14:paraId="29A99F9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lastRenderedPageBreak/>
              <w:t>Родительская таблица</w:t>
            </w:r>
          </w:p>
        </w:tc>
        <w:tc>
          <w:tcPr>
            <w:tcW w:w="0" w:type="auto"/>
            <w:tcMar>
              <w:top w:w="150" w:type="dxa"/>
              <w:left w:w="240" w:type="dxa"/>
              <w:bottom w:w="150" w:type="dxa"/>
              <w:right w:w="240" w:type="dxa"/>
            </w:tcMar>
            <w:vAlign w:val="center"/>
            <w:hideMark/>
          </w:tcPr>
          <w:p w14:paraId="6B5D06B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Дочерняя таблица</w:t>
            </w:r>
          </w:p>
        </w:tc>
        <w:tc>
          <w:tcPr>
            <w:tcW w:w="0" w:type="auto"/>
            <w:tcMar>
              <w:top w:w="150" w:type="dxa"/>
              <w:left w:w="240" w:type="dxa"/>
              <w:bottom w:w="150" w:type="dxa"/>
              <w:right w:w="240" w:type="dxa"/>
            </w:tcMar>
            <w:vAlign w:val="center"/>
            <w:hideMark/>
          </w:tcPr>
          <w:p w14:paraId="6AD7EC5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Внешний ключ</w:t>
            </w:r>
          </w:p>
        </w:tc>
        <w:tc>
          <w:tcPr>
            <w:tcW w:w="0" w:type="auto"/>
            <w:tcMar>
              <w:top w:w="150" w:type="dxa"/>
              <w:left w:w="240" w:type="dxa"/>
              <w:bottom w:w="150" w:type="dxa"/>
              <w:right w:w="240" w:type="dxa"/>
            </w:tcMar>
            <w:vAlign w:val="center"/>
            <w:hideMark/>
          </w:tcPr>
          <w:p w14:paraId="7893305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Тип связи</w:t>
            </w:r>
          </w:p>
        </w:tc>
        <w:tc>
          <w:tcPr>
            <w:tcW w:w="0" w:type="auto"/>
            <w:tcMar>
              <w:top w:w="150" w:type="dxa"/>
              <w:left w:w="240" w:type="dxa"/>
              <w:bottom w:w="150" w:type="dxa"/>
              <w:right w:w="240" w:type="dxa"/>
            </w:tcMar>
            <w:vAlign w:val="center"/>
            <w:hideMark/>
          </w:tcPr>
          <w:p w14:paraId="41B2F00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Пояснение</w:t>
            </w:r>
          </w:p>
        </w:tc>
      </w:tr>
      <w:tr w:rsidR="0063393D" w:rsidRPr="00F30726" w14:paraId="09629512" w14:textId="77777777" w:rsidTr="00A82B7A">
        <w:tc>
          <w:tcPr>
            <w:tcW w:w="0" w:type="auto"/>
            <w:tcMar>
              <w:top w:w="150" w:type="dxa"/>
              <w:left w:w="0" w:type="dxa"/>
              <w:bottom w:w="150" w:type="dxa"/>
              <w:right w:w="240" w:type="dxa"/>
            </w:tcMar>
            <w:vAlign w:val="center"/>
            <w:hideMark/>
          </w:tcPr>
          <w:p w14:paraId="59609AB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6A1D1E7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transactions</w:t>
            </w:r>
            <w:proofErr w:type="spellEnd"/>
          </w:p>
        </w:tc>
        <w:tc>
          <w:tcPr>
            <w:tcW w:w="0" w:type="auto"/>
            <w:tcMar>
              <w:top w:w="150" w:type="dxa"/>
              <w:left w:w="240" w:type="dxa"/>
              <w:bottom w:w="150" w:type="dxa"/>
              <w:right w:w="240" w:type="dxa"/>
            </w:tcMar>
            <w:vAlign w:val="center"/>
            <w:hideMark/>
          </w:tcPr>
          <w:p w14:paraId="7A27E62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67B5FF5F"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4C12D42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Один пользователь имеет множество транзакций</w:t>
            </w:r>
          </w:p>
        </w:tc>
      </w:tr>
      <w:tr w:rsidR="0063393D" w:rsidRPr="00F30726" w14:paraId="6D97FA42" w14:textId="77777777" w:rsidTr="00A82B7A">
        <w:tc>
          <w:tcPr>
            <w:tcW w:w="0" w:type="auto"/>
            <w:tcMar>
              <w:top w:w="150" w:type="dxa"/>
              <w:left w:w="0" w:type="dxa"/>
              <w:bottom w:w="150" w:type="dxa"/>
              <w:right w:w="240" w:type="dxa"/>
            </w:tcMar>
            <w:vAlign w:val="center"/>
            <w:hideMark/>
          </w:tcPr>
          <w:p w14:paraId="25FD9B6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0D3F52F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categories</w:t>
            </w:r>
            <w:proofErr w:type="spellEnd"/>
          </w:p>
        </w:tc>
        <w:tc>
          <w:tcPr>
            <w:tcW w:w="0" w:type="auto"/>
            <w:tcMar>
              <w:top w:w="150" w:type="dxa"/>
              <w:left w:w="240" w:type="dxa"/>
              <w:bottom w:w="150" w:type="dxa"/>
              <w:right w:w="240" w:type="dxa"/>
            </w:tcMar>
            <w:vAlign w:val="center"/>
            <w:hideMark/>
          </w:tcPr>
          <w:p w14:paraId="515E054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1EFD35D5"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7306F95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Пользователь может создавать свои категории</w:t>
            </w:r>
          </w:p>
        </w:tc>
      </w:tr>
      <w:tr w:rsidR="0063393D" w:rsidRPr="00F30726" w14:paraId="34A0769D" w14:textId="77777777" w:rsidTr="00A82B7A">
        <w:tc>
          <w:tcPr>
            <w:tcW w:w="0" w:type="auto"/>
            <w:tcMar>
              <w:top w:w="150" w:type="dxa"/>
              <w:left w:w="0" w:type="dxa"/>
              <w:bottom w:w="150" w:type="dxa"/>
              <w:right w:w="240" w:type="dxa"/>
            </w:tcMar>
            <w:vAlign w:val="center"/>
            <w:hideMark/>
          </w:tcPr>
          <w:p w14:paraId="7A68A1C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1B13F7A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budgets</w:t>
            </w:r>
            <w:proofErr w:type="spellEnd"/>
          </w:p>
        </w:tc>
        <w:tc>
          <w:tcPr>
            <w:tcW w:w="0" w:type="auto"/>
            <w:tcMar>
              <w:top w:w="150" w:type="dxa"/>
              <w:left w:w="240" w:type="dxa"/>
              <w:bottom w:w="150" w:type="dxa"/>
              <w:right w:w="240" w:type="dxa"/>
            </w:tcMar>
            <w:vAlign w:val="center"/>
            <w:hideMark/>
          </w:tcPr>
          <w:p w14:paraId="680FEAA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45AACD1C"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448B71F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Один пользователь – много бюджетов</w:t>
            </w:r>
          </w:p>
        </w:tc>
      </w:tr>
      <w:tr w:rsidR="0063393D" w:rsidRPr="00F30726" w14:paraId="0A607130" w14:textId="77777777" w:rsidTr="00A82B7A">
        <w:tc>
          <w:tcPr>
            <w:tcW w:w="0" w:type="auto"/>
            <w:tcMar>
              <w:top w:w="150" w:type="dxa"/>
              <w:left w:w="0" w:type="dxa"/>
              <w:bottom w:w="150" w:type="dxa"/>
              <w:right w:w="240" w:type="dxa"/>
            </w:tcMar>
            <w:vAlign w:val="center"/>
            <w:hideMark/>
          </w:tcPr>
          <w:p w14:paraId="0AF3230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2C92992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general_budgets</w:t>
            </w:r>
            <w:proofErr w:type="spellEnd"/>
          </w:p>
        </w:tc>
        <w:tc>
          <w:tcPr>
            <w:tcW w:w="0" w:type="auto"/>
            <w:tcMar>
              <w:top w:w="150" w:type="dxa"/>
              <w:left w:w="240" w:type="dxa"/>
              <w:bottom w:w="150" w:type="dxa"/>
              <w:right w:w="240" w:type="dxa"/>
            </w:tcMar>
            <w:vAlign w:val="center"/>
            <w:hideMark/>
          </w:tcPr>
          <w:p w14:paraId="0F0A6B6D"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1DC7EA8C"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197DCE4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Один пользователь – много записей общего бюджета</w:t>
            </w:r>
          </w:p>
        </w:tc>
      </w:tr>
      <w:tr w:rsidR="0063393D" w:rsidRPr="00F30726" w14:paraId="74285FB3" w14:textId="77777777" w:rsidTr="00A82B7A">
        <w:tc>
          <w:tcPr>
            <w:tcW w:w="0" w:type="auto"/>
            <w:tcMar>
              <w:top w:w="150" w:type="dxa"/>
              <w:left w:w="0" w:type="dxa"/>
              <w:bottom w:w="150" w:type="dxa"/>
              <w:right w:w="240" w:type="dxa"/>
            </w:tcMar>
            <w:vAlign w:val="center"/>
            <w:hideMark/>
          </w:tcPr>
          <w:p w14:paraId="30E2F2A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0D842E6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goals</w:t>
            </w:r>
            <w:proofErr w:type="spellEnd"/>
          </w:p>
        </w:tc>
        <w:tc>
          <w:tcPr>
            <w:tcW w:w="0" w:type="auto"/>
            <w:tcMar>
              <w:top w:w="150" w:type="dxa"/>
              <w:left w:w="240" w:type="dxa"/>
              <w:bottom w:w="150" w:type="dxa"/>
              <w:right w:w="240" w:type="dxa"/>
            </w:tcMar>
            <w:vAlign w:val="center"/>
            <w:hideMark/>
          </w:tcPr>
          <w:p w14:paraId="22F4628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1473E733"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3D795E6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Один пользователь – много целей</w:t>
            </w:r>
          </w:p>
        </w:tc>
      </w:tr>
      <w:tr w:rsidR="0063393D" w:rsidRPr="00F30726" w14:paraId="511A0CB6" w14:textId="77777777" w:rsidTr="00A82B7A">
        <w:tc>
          <w:tcPr>
            <w:tcW w:w="0" w:type="auto"/>
            <w:tcMar>
              <w:top w:w="150" w:type="dxa"/>
              <w:left w:w="0" w:type="dxa"/>
              <w:bottom w:w="150" w:type="dxa"/>
              <w:right w:w="240" w:type="dxa"/>
            </w:tcMar>
            <w:vAlign w:val="center"/>
            <w:hideMark/>
          </w:tcPr>
          <w:p w14:paraId="4BEC49A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42D1FCE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notifications</w:t>
            </w:r>
            <w:proofErr w:type="spellEnd"/>
          </w:p>
        </w:tc>
        <w:tc>
          <w:tcPr>
            <w:tcW w:w="0" w:type="auto"/>
            <w:tcMar>
              <w:top w:w="150" w:type="dxa"/>
              <w:left w:w="240" w:type="dxa"/>
              <w:bottom w:w="150" w:type="dxa"/>
              <w:right w:w="240" w:type="dxa"/>
            </w:tcMar>
            <w:vAlign w:val="center"/>
            <w:hideMark/>
          </w:tcPr>
          <w:p w14:paraId="0CE03271"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0FFBCA95"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49976C14"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Пользователь получает много уведомлений</w:t>
            </w:r>
          </w:p>
        </w:tc>
      </w:tr>
      <w:tr w:rsidR="0063393D" w:rsidRPr="00F30726" w14:paraId="6DC446C9" w14:textId="77777777" w:rsidTr="00A82B7A">
        <w:tc>
          <w:tcPr>
            <w:tcW w:w="0" w:type="auto"/>
            <w:tcMar>
              <w:top w:w="150" w:type="dxa"/>
              <w:left w:w="0" w:type="dxa"/>
              <w:bottom w:w="150" w:type="dxa"/>
              <w:right w:w="240" w:type="dxa"/>
            </w:tcMar>
            <w:vAlign w:val="center"/>
            <w:hideMark/>
          </w:tcPr>
          <w:p w14:paraId="6F668CF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users</w:t>
            </w:r>
            <w:proofErr w:type="spellEnd"/>
          </w:p>
        </w:tc>
        <w:tc>
          <w:tcPr>
            <w:tcW w:w="0" w:type="auto"/>
            <w:tcMar>
              <w:top w:w="150" w:type="dxa"/>
              <w:left w:w="240" w:type="dxa"/>
              <w:bottom w:w="150" w:type="dxa"/>
              <w:right w:w="240" w:type="dxa"/>
            </w:tcMar>
            <w:vAlign w:val="center"/>
            <w:hideMark/>
          </w:tcPr>
          <w:p w14:paraId="4C3ABA5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recommendations</w:t>
            </w:r>
            <w:proofErr w:type="spellEnd"/>
          </w:p>
        </w:tc>
        <w:tc>
          <w:tcPr>
            <w:tcW w:w="0" w:type="auto"/>
            <w:tcMar>
              <w:top w:w="150" w:type="dxa"/>
              <w:left w:w="240" w:type="dxa"/>
              <w:bottom w:w="150" w:type="dxa"/>
              <w:right w:w="240" w:type="dxa"/>
            </w:tcMar>
            <w:vAlign w:val="center"/>
            <w:hideMark/>
          </w:tcPr>
          <w:p w14:paraId="040AA67F"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 xml:space="preserve"> → users.id</w:t>
            </w:r>
          </w:p>
        </w:tc>
        <w:tc>
          <w:tcPr>
            <w:tcW w:w="0" w:type="auto"/>
            <w:tcMar>
              <w:top w:w="150" w:type="dxa"/>
              <w:left w:w="240" w:type="dxa"/>
              <w:bottom w:w="150" w:type="dxa"/>
              <w:right w:w="240" w:type="dxa"/>
            </w:tcMar>
            <w:vAlign w:val="center"/>
            <w:hideMark/>
          </w:tcPr>
          <w:p w14:paraId="27A20D49"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0EE47760"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Пользователю выдаётся много рекомендаций</w:t>
            </w:r>
          </w:p>
        </w:tc>
      </w:tr>
      <w:tr w:rsidR="0063393D" w:rsidRPr="00F30726" w14:paraId="1E0D1BA1" w14:textId="77777777" w:rsidTr="00A82B7A">
        <w:tc>
          <w:tcPr>
            <w:tcW w:w="0" w:type="auto"/>
            <w:tcMar>
              <w:top w:w="150" w:type="dxa"/>
              <w:left w:w="0" w:type="dxa"/>
              <w:bottom w:w="150" w:type="dxa"/>
              <w:right w:w="240" w:type="dxa"/>
            </w:tcMar>
            <w:vAlign w:val="center"/>
            <w:hideMark/>
          </w:tcPr>
          <w:p w14:paraId="1DDC6D9B"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categories</w:t>
            </w:r>
            <w:proofErr w:type="spellEnd"/>
          </w:p>
        </w:tc>
        <w:tc>
          <w:tcPr>
            <w:tcW w:w="0" w:type="auto"/>
            <w:tcMar>
              <w:top w:w="150" w:type="dxa"/>
              <w:left w:w="240" w:type="dxa"/>
              <w:bottom w:w="150" w:type="dxa"/>
              <w:right w:w="240" w:type="dxa"/>
            </w:tcMar>
            <w:vAlign w:val="center"/>
            <w:hideMark/>
          </w:tcPr>
          <w:p w14:paraId="2C658C08"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transactions</w:t>
            </w:r>
            <w:proofErr w:type="spellEnd"/>
          </w:p>
        </w:tc>
        <w:tc>
          <w:tcPr>
            <w:tcW w:w="0" w:type="auto"/>
            <w:tcMar>
              <w:top w:w="150" w:type="dxa"/>
              <w:left w:w="240" w:type="dxa"/>
              <w:bottom w:w="150" w:type="dxa"/>
              <w:right w:w="240" w:type="dxa"/>
            </w:tcMar>
            <w:vAlign w:val="center"/>
            <w:hideMark/>
          </w:tcPr>
          <w:p w14:paraId="4EB9D5A3"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category_id</w:t>
            </w:r>
            <w:proofErr w:type="spellEnd"/>
            <w:r w:rsidRPr="00F30726">
              <w:rPr>
                <w:rFonts w:ascii="Times New Roman" w:hAnsi="Times New Roman" w:cs="Times New Roman"/>
                <w:sz w:val="24"/>
                <w:szCs w:val="24"/>
                <w:lang w:eastAsia="ru-RU"/>
              </w:rPr>
              <w:t xml:space="preserve"> → categories.id</w:t>
            </w:r>
          </w:p>
        </w:tc>
        <w:tc>
          <w:tcPr>
            <w:tcW w:w="0" w:type="auto"/>
            <w:tcMar>
              <w:top w:w="150" w:type="dxa"/>
              <w:left w:w="240" w:type="dxa"/>
              <w:bottom w:w="150" w:type="dxa"/>
              <w:right w:w="240" w:type="dxa"/>
            </w:tcMar>
            <w:vAlign w:val="center"/>
            <w:hideMark/>
          </w:tcPr>
          <w:p w14:paraId="4A45BA09"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6FFED3B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Одна категория может быть у многих транзакций</w:t>
            </w:r>
          </w:p>
        </w:tc>
      </w:tr>
      <w:tr w:rsidR="0063393D" w:rsidRPr="00F30726" w14:paraId="2800F79E" w14:textId="77777777" w:rsidTr="00A82B7A">
        <w:tc>
          <w:tcPr>
            <w:tcW w:w="0" w:type="auto"/>
            <w:tcMar>
              <w:top w:w="150" w:type="dxa"/>
              <w:left w:w="0" w:type="dxa"/>
              <w:bottom w:w="150" w:type="dxa"/>
              <w:right w:w="240" w:type="dxa"/>
            </w:tcMar>
            <w:vAlign w:val="center"/>
            <w:hideMark/>
          </w:tcPr>
          <w:p w14:paraId="77E9A49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categories</w:t>
            </w:r>
            <w:proofErr w:type="spellEnd"/>
          </w:p>
        </w:tc>
        <w:tc>
          <w:tcPr>
            <w:tcW w:w="0" w:type="auto"/>
            <w:tcMar>
              <w:top w:w="150" w:type="dxa"/>
              <w:left w:w="240" w:type="dxa"/>
              <w:bottom w:w="150" w:type="dxa"/>
              <w:right w:w="240" w:type="dxa"/>
            </w:tcMar>
            <w:vAlign w:val="center"/>
            <w:hideMark/>
          </w:tcPr>
          <w:p w14:paraId="595CEC8E"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categories</w:t>
            </w:r>
            <w:proofErr w:type="spellEnd"/>
          </w:p>
        </w:tc>
        <w:tc>
          <w:tcPr>
            <w:tcW w:w="0" w:type="auto"/>
            <w:tcMar>
              <w:top w:w="150" w:type="dxa"/>
              <w:left w:w="240" w:type="dxa"/>
              <w:bottom w:w="150" w:type="dxa"/>
              <w:right w:w="240" w:type="dxa"/>
            </w:tcMar>
            <w:vAlign w:val="center"/>
            <w:hideMark/>
          </w:tcPr>
          <w:p w14:paraId="5CEBF567"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parent_id</w:t>
            </w:r>
            <w:proofErr w:type="spellEnd"/>
            <w:r w:rsidRPr="00F30726">
              <w:rPr>
                <w:rFonts w:ascii="Times New Roman" w:hAnsi="Times New Roman" w:cs="Times New Roman"/>
                <w:sz w:val="24"/>
                <w:szCs w:val="24"/>
                <w:lang w:eastAsia="ru-RU"/>
              </w:rPr>
              <w:t xml:space="preserve"> → categories.id</w:t>
            </w:r>
          </w:p>
        </w:tc>
        <w:tc>
          <w:tcPr>
            <w:tcW w:w="0" w:type="auto"/>
            <w:tcMar>
              <w:top w:w="150" w:type="dxa"/>
              <w:left w:w="240" w:type="dxa"/>
              <w:bottom w:w="150" w:type="dxa"/>
              <w:right w:w="240" w:type="dxa"/>
            </w:tcMar>
            <w:vAlign w:val="center"/>
            <w:hideMark/>
          </w:tcPr>
          <w:p w14:paraId="633246E2"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1AD63D7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Иерархия категорий (</w:t>
            </w:r>
            <w:proofErr w:type="spellStart"/>
            <w:r w:rsidRPr="00F30726">
              <w:rPr>
                <w:rFonts w:ascii="Times New Roman" w:hAnsi="Times New Roman" w:cs="Times New Roman"/>
                <w:sz w:val="24"/>
                <w:szCs w:val="24"/>
                <w:lang w:eastAsia="ru-RU"/>
              </w:rPr>
              <w:t>самоссылка</w:t>
            </w:r>
            <w:proofErr w:type="spellEnd"/>
            <w:r w:rsidRPr="00F30726">
              <w:rPr>
                <w:rFonts w:ascii="Times New Roman" w:hAnsi="Times New Roman" w:cs="Times New Roman"/>
                <w:sz w:val="24"/>
                <w:szCs w:val="24"/>
                <w:lang w:eastAsia="ru-RU"/>
              </w:rPr>
              <w:t>)</w:t>
            </w:r>
          </w:p>
        </w:tc>
      </w:tr>
      <w:tr w:rsidR="0063393D" w:rsidRPr="00F30726" w14:paraId="45F0C308" w14:textId="77777777" w:rsidTr="00A82B7A">
        <w:tc>
          <w:tcPr>
            <w:tcW w:w="0" w:type="auto"/>
            <w:tcMar>
              <w:top w:w="150" w:type="dxa"/>
              <w:left w:w="0" w:type="dxa"/>
              <w:bottom w:w="150" w:type="dxa"/>
              <w:right w:w="240" w:type="dxa"/>
            </w:tcMar>
            <w:vAlign w:val="center"/>
            <w:hideMark/>
          </w:tcPr>
          <w:p w14:paraId="482825C4"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goals</w:t>
            </w:r>
            <w:proofErr w:type="spellEnd"/>
          </w:p>
        </w:tc>
        <w:tc>
          <w:tcPr>
            <w:tcW w:w="0" w:type="auto"/>
            <w:tcMar>
              <w:top w:w="150" w:type="dxa"/>
              <w:left w:w="240" w:type="dxa"/>
              <w:bottom w:w="150" w:type="dxa"/>
              <w:right w:w="240" w:type="dxa"/>
            </w:tcMar>
            <w:vAlign w:val="center"/>
            <w:hideMark/>
          </w:tcPr>
          <w:p w14:paraId="473DA0FA"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goal_transactions</w:t>
            </w:r>
            <w:proofErr w:type="spellEnd"/>
          </w:p>
        </w:tc>
        <w:tc>
          <w:tcPr>
            <w:tcW w:w="0" w:type="auto"/>
            <w:tcMar>
              <w:top w:w="150" w:type="dxa"/>
              <w:left w:w="240" w:type="dxa"/>
              <w:bottom w:w="150" w:type="dxa"/>
              <w:right w:w="240" w:type="dxa"/>
            </w:tcMar>
            <w:vAlign w:val="center"/>
            <w:hideMark/>
          </w:tcPr>
          <w:p w14:paraId="22556952"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goal_id</w:t>
            </w:r>
            <w:proofErr w:type="spellEnd"/>
            <w:r w:rsidRPr="00F30726">
              <w:rPr>
                <w:rFonts w:ascii="Times New Roman" w:hAnsi="Times New Roman" w:cs="Times New Roman"/>
                <w:sz w:val="24"/>
                <w:szCs w:val="24"/>
                <w:lang w:eastAsia="ru-RU"/>
              </w:rPr>
              <w:t xml:space="preserve"> → goals.id</w:t>
            </w:r>
          </w:p>
        </w:tc>
        <w:tc>
          <w:tcPr>
            <w:tcW w:w="0" w:type="auto"/>
            <w:tcMar>
              <w:top w:w="150" w:type="dxa"/>
              <w:left w:w="240" w:type="dxa"/>
              <w:bottom w:w="150" w:type="dxa"/>
              <w:right w:w="240" w:type="dxa"/>
            </w:tcMar>
            <w:vAlign w:val="center"/>
            <w:hideMark/>
          </w:tcPr>
          <w:p w14:paraId="41B621BE" w14:textId="77777777" w:rsidR="0063393D" w:rsidRPr="00F30726" w:rsidRDefault="0063393D" w:rsidP="00A82B7A">
            <w:pPr>
              <w:rPr>
                <w:rFonts w:ascii="Times New Roman" w:hAnsi="Times New Roman" w:cs="Times New Roman"/>
                <w:sz w:val="24"/>
                <w:szCs w:val="24"/>
                <w:lang w:eastAsia="ru-RU"/>
              </w:rPr>
            </w:pPr>
            <w:proofErr w:type="gramStart"/>
            <w:r w:rsidRPr="00F30726">
              <w:rPr>
                <w:rFonts w:ascii="Times New Roman" w:hAnsi="Times New Roman" w:cs="Times New Roman"/>
                <w:sz w:val="24"/>
                <w:szCs w:val="24"/>
                <w:lang w:eastAsia="ru-RU"/>
              </w:rPr>
              <w:t>1:N</w:t>
            </w:r>
            <w:proofErr w:type="gramEnd"/>
          </w:p>
        </w:tc>
        <w:tc>
          <w:tcPr>
            <w:tcW w:w="0" w:type="auto"/>
            <w:tcMar>
              <w:top w:w="150" w:type="dxa"/>
              <w:left w:w="240" w:type="dxa"/>
              <w:bottom w:w="150" w:type="dxa"/>
              <w:right w:w="0" w:type="dxa"/>
            </w:tcMar>
            <w:vAlign w:val="center"/>
            <w:hideMark/>
          </w:tcPr>
          <w:p w14:paraId="03393D4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Одна цель имеет много операций пополнения</w:t>
            </w:r>
          </w:p>
        </w:tc>
      </w:tr>
    </w:tbl>
    <w:p w14:paraId="4076D583" w14:textId="33EA49A7" w:rsidR="0063393D" w:rsidRDefault="0063393D" w:rsidP="00EC2A95">
      <w:pPr>
        <w:spacing w:line="360" w:lineRule="auto"/>
        <w:ind w:firstLine="709"/>
        <w:jc w:val="both"/>
        <w:rPr>
          <w:rFonts w:ascii="Times New Roman" w:eastAsia="Times New Roman" w:hAnsi="Times New Roman" w:cs="Times New Roman"/>
          <w:color w:val="000000"/>
          <w:sz w:val="28"/>
          <w:szCs w:val="28"/>
          <w:lang w:eastAsia="ru-RU"/>
        </w:rPr>
      </w:pPr>
      <w:r w:rsidRPr="00444A9D">
        <w:rPr>
          <w:rFonts w:ascii="Times New Roman" w:eastAsia="Times New Roman" w:hAnsi="Times New Roman" w:cs="Times New Roman"/>
          <w:color w:val="000000"/>
          <w:sz w:val="28"/>
          <w:szCs w:val="28"/>
          <w:lang w:eastAsia="ru-RU"/>
        </w:rPr>
        <w:lastRenderedPageBreak/>
        <w:t>На основе описанных связей построена ER-диаграмма базы данных</w:t>
      </w:r>
      <w:r>
        <w:rPr>
          <w:rFonts w:ascii="Times New Roman" w:eastAsia="Times New Roman" w:hAnsi="Times New Roman" w:cs="Times New Roman"/>
          <w:color w:val="000000"/>
          <w:sz w:val="28"/>
          <w:szCs w:val="28"/>
          <w:lang w:eastAsia="ru-RU"/>
        </w:rPr>
        <w:t xml:space="preserve"> (рис. 11)</w:t>
      </w:r>
      <w:r w:rsidR="00EC2A95">
        <w:rPr>
          <w:rFonts w:ascii="Times New Roman" w:eastAsia="Times New Roman" w:hAnsi="Times New Roman" w:cs="Times New Roman"/>
          <w:color w:val="000000"/>
          <w:sz w:val="28"/>
          <w:szCs w:val="28"/>
          <w:lang w:eastAsia="ru-RU"/>
        </w:rPr>
        <w:t>.</w:t>
      </w:r>
    </w:p>
    <w:p w14:paraId="29E9D7A3" w14:textId="77777777" w:rsidR="0063393D" w:rsidRDefault="0063393D" w:rsidP="0063393D">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6D72E2E0" wp14:editId="2444D352">
            <wp:extent cx="6389734" cy="4174435"/>
            <wp:effectExtent l="0" t="0" r="0" b="0"/>
            <wp:docPr id="883874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8814" cy="4180367"/>
                    </a:xfrm>
                    <a:prstGeom prst="rect">
                      <a:avLst/>
                    </a:prstGeom>
                    <a:noFill/>
                    <a:ln>
                      <a:noFill/>
                    </a:ln>
                  </pic:spPr>
                </pic:pic>
              </a:graphicData>
            </a:graphic>
          </wp:inline>
        </w:drawing>
      </w:r>
    </w:p>
    <w:p w14:paraId="0B0241EA" w14:textId="77777777" w:rsidR="0063393D" w:rsidRDefault="0063393D" w:rsidP="0063393D">
      <w:pPr>
        <w:spacing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Рисунок 11. </w:t>
      </w:r>
      <w:r>
        <w:rPr>
          <w:rFonts w:ascii="Times New Roman" w:eastAsia="Times New Roman" w:hAnsi="Times New Roman" w:cs="Times New Roman"/>
          <w:color w:val="000000"/>
          <w:sz w:val="28"/>
          <w:szCs w:val="28"/>
          <w:lang w:val="en-US" w:eastAsia="ru-RU"/>
        </w:rPr>
        <w:t>ER</w:t>
      </w:r>
      <w:r w:rsidRPr="0063393D">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диаграмма</w:t>
      </w:r>
    </w:p>
    <w:p w14:paraId="0F61C5D0" w14:textId="77777777" w:rsidR="00242A99" w:rsidRPr="00444A9D" w:rsidRDefault="00242A99" w:rsidP="0063393D">
      <w:pPr>
        <w:spacing w:line="360" w:lineRule="auto"/>
        <w:jc w:val="center"/>
        <w:rPr>
          <w:rFonts w:ascii="Times New Roman" w:eastAsia="Times New Roman" w:hAnsi="Times New Roman" w:cs="Times New Roman"/>
          <w:color w:val="000000"/>
          <w:sz w:val="28"/>
          <w:szCs w:val="28"/>
          <w:lang w:eastAsia="ru-RU"/>
        </w:rPr>
      </w:pPr>
    </w:p>
    <w:p w14:paraId="70A75C3C" w14:textId="04C5EA6E"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F30726">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6</w:t>
      </w:r>
      <w:r w:rsidRPr="00F30726">
        <w:rPr>
          <w:rFonts w:ascii="Times New Roman" w:eastAsia="Times New Roman" w:hAnsi="Times New Roman" w:cs="Times New Roman"/>
          <w:b/>
          <w:bCs/>
          <w:color w:val="000000"/>
          <w:sz w:val="28"/>
          <w:szCs w:val="28"/>
          <w:lang w:eastAsia="ru-RU"/>
        </w:rPr>
        <w:t>.5 Индексы для оптимизации производительности</w:t>
      </w:r>
    </w:p>
    <w:p w14:paraId="5F8A6CC5"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Для обеспечения быстрого выполнения типовых запросов (фильтрация транзакций по дате, расчёт бюджета, выборка уведомлений) спроектированы следующие индексы:</w:t>
      </w:r>
    </w:p>
    <w:p w14:paraId="5C7BAEE3"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i/>
          <w:iCs/>
          <w:color w:val="000000"/>
          <w:sz w:val="28"/>
          <w:szCs w:val="28"/>
          <w:lang w:eastAsia="ru-RU"/>
        </w:rPr>
        <w:t>-- Для быстрой фильтрации транзакций по пользователю и дате</w:t>
      </w:r>
    </w:p>
    <w:p w14:paraId="0FF114D5" w14:textId="77777777" w:rsidR="0063393D" w:rsidRPr="0063393D"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color w:val="000000"/>
          <w:sz w:val="28"/>
          <w:szCs w:val="28"/>
          <w:lang w:val="en-US" w:eastAsia="ru-RU"/>
        </w:rPr>
        <w:t xml:space="preserve">CREATE INDEX </w:t>
      </w:r>
      <w:proofErr w:type="spellStart"/>
      <w:r w:rsidRPr="00F30726">
        <w:rPr>
          <w:rFonts w:ascii="Times New Roman" w:eastAsia="Times New Roman" w:hAnsi="Times New Roman" w:cs="Times New Roman"/>
          <w:color w:val="000000"/>
          <w:sz w:val="28"/>
          <w:szCs w:val="28"/>
          <w:lang w:val="en-US" w:eastAsia="ru-RU"/>
        </w:rPr>
        <w:t>idx_transactions_user_date</w:t>
      </w:r>
      <w:proofErr w:type="spellEnd"/>
      <w:r w:rsidRPr="00F30726">
        <w:rPr>
          <w:rFonts w:ascii="Times New Roman" w:eastAsia="Times New Roman" w:hAnsi="Times New Roman" w:cs="Times New Roman"/>
          <w:color w:val="000000"/>
          <w:sz w:val="28"/>
          <w:szCs w:val="28"/>
          <w:lang w:val="en-US" w:eastAsia="ru-RU"/>
        </w:rPr>
        <w:t xml:space="preserve"> ON </w:t>
      </w:r>
      <w:proofErr w:type="gramStart"/>
      <w:r w:rsidRPr="00F30726">
        <w:rPr>
          <w:rFonts w:ascii="Times New Roman" w:eastAsia="Times New Roman" w:hAnsi="Times New Roman" w:cs="Times New Roman"/>
          <w:color w:val="000000"/>
          <w:sz w:val="28"/>
          <w:szCs w:val="28"/>
          <w:lang w:val="en-US" w:eastAsia="ru-RU"/>
        </w:rPr>
        <w:t>transactions(</w:t>
      </w:r>
      <w:proofErr w:type="spellStart"/>
      <w:proofErr w:type="gramEnd"/>
      <w:r w:rsidRPr="00F30726">
        <w:rPr>
          <w:rFonts w:ascii="Times New Roman" w:eastAsia="Times New Roman" w:hAnsi="Times New Roman" w:cs="Times New Roman"/>
          <w:color w:val="000000"/>
          <w:sz w:val="28"/>
          <w:szCs w:val="28"/>
          <w:lang w:val="en-US" w:eastAsia="ru-RU"/>
        </w:rPr>
        <w:t>user_id</w:t>
      </w:r>
      <w:proofErr w:type="spellEnd"/>
      <w:r w:rsidRPr="00F30726">
        <w:rPr>
          <w:rFonts w:ascii="Times New Roman" w:eastAsia="Times New Roman" w:hAnsi="Times New Roman" w:cs="Times New Roman"/>
          <w:color w:val="000000"/>
          <w:sz w:val="28"/>
          <w:szCs w:val="28"/>
          <w:lang w:val="en-US" w:eastAsia="ru-RU"/>
        </w:rPr>
        <w:t xml:space="preserve">, </w:t>
      </w:r>
      <w:proofErr w:type="spellStart"/>
      <w:r w:rsidRPr="00F30726">
        <w:rPr>
          <w:rFonts w:ascii="Times New Roman" w:eastAsia="Times New Roman" w:hAnsi="Times New Roman" w:cs="Times New Roman"/>
          <w:color w:val="000000"/>
          <w:sz w:val="28"/>
          <w:szCs w:val="28"/>
          <w:lang w:val="en-US" w:eastAsia="ru-RU"/>
        </w:rPr>
        <w:t>transaction_date</w:t>
      </w:r>
      <w:proofErr w:type="spellEnd"/>
      <w:r w:rsidRPr="00F30726">
        <w:rPr>
          <w:rFonts w:ascii="Times New Roman" w:eastAsia="Times New Roman" w:hAnsi="Times New Roman" w:cs="Times New Roman"/>
          <w:color w:val="000000"/>
          <w:sz w:val="28"/>
          <w:szCs w:val="28"/>
          <w:lang w:val="en-US" w:eastAsia="ru-RU"/>
        </w:rPr>
        <w:t>);</w:t>
      </w:r>
    </w:p>
    <w:p w14:paraId="2EB8E51B"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i/>
          <w:iCs/>
          <w:color w:val="000000"/>
          <w:sz w:val="28"/>
          <w:szCs w:val="28"/>
          <w:lang w:eastAsia="ru-RU"/>
        </w:rPr>
        <w:t>-- Для расчёта бюджета по категории и периоду</w:t>
      </w:r>
    </w:p>
    <w:p w14:paraId="0639F95B" w14:textId="77777777" w:rsidR="0063393D" w:rsidRPr="0063393D"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color w:val="000000"/>
          <w:sz w:val="28"/>
          <w:szCs w:val="28"/>
          <w:lang w:val="en-US" w:eastAsia="ru-RU"/>
        </w:rPr>
        <w:t xml:space="preserve">CREATE INDEX </w:t>
      </w:r>
      <w:proofErr w:type="spellStart"/>
      <w:r w:rsidRPr="00F30726">
        <w:rPr>
          <w:rFonts w:ascii="Times New Roman" w:eastAsia="Times New Roman" w:hAnsi="Times New Roman" w:cs="Times New Roman"/>
          <w:color w:val="000000"/>
          <w:sz w:val="28"/>
          <w:szCs w:val="28"/>
          <w:lang w:val="en-US" w:eastAsia="ru-RU"/>
        </w:rPr>
        <w:t>idx_budgets_user_period</w:t>
      </w:r>
      <w:proofErr w:type="spellEnd"/>
      <w:r w:rsidRPr="00F30726">
        <w:rPr>
          <w:rFonts w:ascii="Times New Roman" w:eastAsia="Times New Roman" w:hAnsi="Times New Roman" w:cs="Times New Roman"/>
          <w:color w:val="000000"/>
          <w:sz w:val="28"/>
          <w:szCs w:val="28"/>
          <w:lang w:val="en-US" w:eastAsia="ru-RU"/>
        </w:rPr>
        <w:t xml:space="preserve"> ON </w:t>
      </w:r>
      <w:proofErr w:type="gramStart"/>
      <w:r w:rsidRPr="00F30726">
        <w:rPr>
          <w:rFonts w:ascii="Times New Roman" w:eastAsia="Times New Roman" w:hAnsi="Times New Roman" w:cs="Times New Roman"/>
          <w:color w:val="000000"/>
          <w:sz w:val="28"/>
          <w:szCs w:val="28"/>
          <w:lang w:val="en-US" w:eastAsia="ru-RU"/>
        </w:rPr>
        <w:t>budgets(</w:t>
      </w:r>
      <w:proofErr w:type="spellStart"/>
      <w:proofErr w:type="gramEnd"/>
      <w:r w:rsidRPr="00F30726">
        <w:rPr>
          <w:rFonts w:ascii="Times New Roman" w:eastAsia="Times New Roman" w:hAnsi="Times New Roman" w:cs="Times New Roman"/>
          <w:color w:val="000000"/>
          <w:sz w:val="28"/>
          <w:szCs w:val="28"/>
          <w:lang w:val="en-US" w:eastAsia="ru-RU"/>
        </w:rPr>
        <w:t>user_id</w:t>
      </w:r>
      <w:proofErr w:type="spellEnd"/>
      <w:r w:rsidRPr="00F30726">
        <w:rPr>
          <w:rFonts w:ascii="Times New Roman" w:eastAsia="Times New Roman" w:hAnsi="Times New Roman" w:cs="Times New Roman"/>
          <w:color w:val="000000"/>
          <w:sz w:val="28"/>
          <w:szCs w:val="28"/>
          <w:lang w:val="en-US" w:eastAsia="ru-RU"/>
        </w:rPr>
        <w:t xml:space="preserve">, </w:t>
      </w:r>
      <w:proofErr w:type="spellStart"/>
      <w:r w:rsidRPr="00F30726">
        <w:rPr>
          <w:rFonts w:ascii="Times New Roman" w:eastAsia="Times New Roman" w:hAnsi="Times New Roman" w:cs="Times New Roman"/>
          <w:color w:val="000000"/>
          <w:sz w:val="28"/>
          <w:szCs w:val="28"/>
          <w:lang w:val="en-US" w:eastAsia="ru-RU"/>
        </w:rPr>
        <w:t>period_start</w:t>
      </w:r>
      <w:proofErr w:type="spellEnd"/>
      <w:r w:rsidRPr="00F30726">
        <w:rPr>
          <w:rFonts w:ascii="Times New Roman" w:eastAsia="Times New Roman" w:hAnsi="Times New Roman" w:cs="Times New Roman"/>
          <w:color w:val="000000"/>
          <w:sz w:val="28"/>
          <w:szCs w:val="28"/>
          <w:lang w:val="en-US" w:eastAsia="ru-RU"/>
        </w:rPr>
        <w:t xml:space="preserve">, </w:t>
      </w:r>
      <w:proofErr w:type="spellStart"/>
      <w:r w:rsidRPr="00F30726">
        <w:rPr>
          <w:rFonts w:ascii="Times New Roman" w:eastAsia="Times New Roman" w:hAnsi="Times New Roman" w:cs="Times New Roman"/>
          <w:color w:val="000000"/>
          <w:sz w:val="28"/>
          <w:szCs w:val="28"/>
          <w:lang w:val="en-US" w:eastAsia="ru-RU"/>
        </w:rPr>
        <w:t>period_end</w:t>
      </w:r>
      <w:proofErr w:type="spellEnd"/>
      <w:r w:rsidRPr="00F30726">
        <w:rPr>
          <w:rFonts w:ascii="Times New Roman" w:eastAsia="Times New Roman" w:hAnsi="Times New Roman" w:cs="Times New Roman"/>
          <w:color w:val="000000"/>
          <w:sz w:val="28"/>
          <w:szCs w:val="28"/>
          <w:lang w:val="en-US" w:eastAsia="ru-RU"/>
        </w:rPr>
        <w:t>);</w:t>
      </w:r>
    </w:p>
    <w:p w14:paraId="791FC28A"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Для</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получения</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непрочитанных</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уведомлений</w:t>
      </w:r>
    </w:p>
    <w:p w14:paraId="527727F6" w14:textId="77777777" w:rsidR="0063393D" w:rsidRPr="0063393D"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color w:val="000000"/>
          <w:sz w:val="28"/>
          <w:szCs w:val="28"/>
          <w:lang w:val="en-US" w:eastAsia="ru-RU"/>
        </w:rPr>
        <w:lastRenderedPageBreak/>
        <w:t xml:space="preserve">CREATE INDEX </w:t>
      </w:r>
      <w:proofErr w:type="spellStart"/>
      <w:r w:rsidRPr="00F30726">
        <w:rPr>
          <w:rFonts w:ascii="Times New Roman" w:eastAsia="Times New Roman" w:hAnsi="Times New Roman" w:cs="Times New Roman"/>
          <w:color w:val="000000"/>
          <w:sz w:val="28"/>
          <w:szCs w:val="28"/>
          <w:lang w:val="en-US" w:eastAsia="ru-RU"/>
        </w:rPr>
        <w:t>idx_notifications_user_unread</w:t>
      </w:r>
      <w:proofErr w:type="spellEnd"/>
      <w:r w:rsidRPr="00F30726">
        <w:rPr>
          <w:rFonts w:ascii="Times New Roman" w:eastAsia="Times New Roman" w:hAnsi="Times New Roman" w:cs="Times New Roman"/>
          <w:color w:val="000000"/>
          <w:sz w:val="28"/>
          <w:szCs w:val="28"/>
          <w:lang w:val="en-US" w:eastAsia="ru-RU"/>
        </w:rPr>
        <w:t xml:space="preserve"> ON </w:t>
      </w:r>
      <w:proofErr w:type="gramStart"/>
      <w:r w:rsidRPr="00F30726">
        <w:rPr>
          <w:rFonts w:ascii="Times New Roman" w:eastAsia="Times New Roman" w:hAnsi="Times New Roman" w:cs="Times New Roman"/>
          <w:color w:val="000000"/>
          <w:sz w:val="28"/>
          <w:szCs w:val="28"/>
          <w:lang w:val="en-US" w:eastAsia="ru-RU"/>
        </w:rPr>
        <w:t>notifications(</w:t>
      </w:r>
      <w:proofErr w:type="spellStart"/>
      <w:proofErr w:type="gramEnd"/>
      <w:r w:rsidRPr="00F30726">
        <w:rPr>
          <w:rFonts w:ascii="Times New Roman" w:eastAsia="Times New Roman" w:hAnsi="Times New Roman" w:cs="Times New Roman"/>
          <w:color w:val="000000"/>
          <w:sz w:val="28"/>
          <w:szCs w:val="28"/>
          <w:lang w:val="en-US" w:eastAsia="ru-RU"/>
        </w:rPr>
        <w:t>user_id</w:t>
      </w:r>
      <w:proofErr w:type="spellEnd"/>
      <w:r w:rsidRPr="00F30726">
        <w:rPr>
          <w:rFonts w:ascii="Times New Roman" w:eastAsia="Times New Roman" w:hAnsi="Times New Roman" w:cs="Times New Roman"/>
          <w:color w:val="000000"/>
          <w:sz w:val="28"/>
          <w:szCs w:val="28"/>
          <w:lang w:val="en-US" w:eastAsia="ru-RU"/>
        </w:rPr>
        <w:t xml:space="preserve">, </w:t>
      </w:r>
      <w:proofErr w:type="spellStart"/>
      <w:r w:rsidRPr="00F30726">
        <w:rPr>
          <w:rFonts w:ascii="Times New Roman" w:eastAsia="Times New Roman" w:hAnsi="Times New Roman" w:cs="Times New Roman"/>
          <w:color w:val="000000"/>
          <w:sz w:val="28"/>
          <w:szCs w:val="28"/>
          <w:lang w:val="en-US" w:eastAsia="ru-RU"/>
        </w:rPr>
        <w:t>is_read</w:t>
      </w:r>
      <w:proofErr w:type="spellEnd"/>
      <w:r w:rsidRPr="00F30726">
        <w:rPr>
          <w:rFonts w:ascii="Times New Roman" w:eastAsia="Times New Roman" w:hAnsi="Times New Roman" w:cs="Times New Roman"/>
          <w:color w:val="000000"/>
          <w:sz w:val="28"/>
          <w:szCs w:val="28"/>
          <w:lang w:val="en-US" w:eastAsia="ru-RU"/>
        </w:rPr>
        <w:t xml:space="preserve">) WHERE </w:t>
      </w:r>
      <w:proofErr w:type="spellStart"/>
      <w:r w:rsidRPr="00F30726">
        <w:rPr>
          <w:rFonts w:ascii="Times New Roman" w:eastAsia="Times New Roman" w:hAnsi="Times New Roman" w:cs="Times New Roman"/>
          <w:color w:val="000000"/>
          <w:sz w:val="28"/>
          <w:szCs w:val="28"/>
          <w:lang w:val="en-US" w:eastAsia="ru-RU"/>
        </w:rPr>
        <w:t>is_read</w:t>
      </w:r>
      <w:proofErr w:type="spellEnd"/>
      <w:r w:rsidRPr="00F30726">
        <w:rPr>
          <w:rFonts w:ascii="Times New Roman" w:eastAsia="Times New Roman" w:hAnsi="Times New Roman" w:cs="Times New Roman"/>
          <w:color w:val="000000"/>
          <w:sz w:val="28"/>
          <w:szCs w:val="28"/>
          <w:lang w:val="en-US" w:eastAsia="ru-RU"/>
        </w:rPr>
        <w:t xml:space="preserve"> = false;</w:t>
      </w:r>
    </w:p>
    <w:p w14:paraId="4044DDB6"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Для</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поиска</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активных</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целей</w:t>
      </w:r>
      <w:r w:rsidRPr="00F30726">
        <w:rPr>
          <w:rFonts w:ascii="Times New Roman" w:eastAsia="Times New Roman" w:hAnsi="Times New Roman" w:cs="Times New Roman"/>
          <w:i/>
          <w:iCs/>
          <w:color w:val="000000"/>
          <w:sz w:val="28"/>
          <w:szCs w:val="28"/>
          <w:lang w:val="en-US" w:eastAsia="ru-RU"/>
        </w:rPr>
        <w:t xml:space="preserve"> </w:t>
      </w:r>
      <w:r w:rsidRPr="00F30726">
        <w:rPr>
          <w:rFonts w:ascii="Times New Roman" w:eastAsia="Times New Roman" w:hAnsi="Times New Roman" w:cs="Times New Roman"/>
          <w:i/>
          <w:iCs/>
          <w:color w:val="000000"/>
          <w:sz w:val="28"/>
          <w:szCs w:val="28"/>
          <w:lang w:eastAsia="ru-RU"/>
        </w:rPr>
        <w:t>пользователя</w:t>
      </w:r>
    </w:p>
    <w:p w14:paraId="2CFA64B0" w14:textId="77777777" w:rsidR="0063393D" w:rsidRPr="00F30726" w:rsidRDefault="0063393D" w:rsidP="00EC2A95">
      <w:pPr>
        <w:spacing w:after="0" w:line="360" w:lineRule="auto"/>
        <w:ind w:firstLine="709"/>
        <w:jc w:val="both"/>
        <w:rPr>
          <w:rFonts w:ascii="Times New Roman" w:eastAsia="Times New Roman" w:hAnsi="Times New Roman" w:cs="Times New Roman"/>
          <w:color w:val="000000"/>
          <w:sz w:val="28"/>
          <w:szCs w:val="28"/>
          <w:lang w:val="en-US" w:eastAsia="ru-RU"/>
        </w:rPr>
      </w:pPr>
      <w:r w:rsidRPr="00F30726">
        <w:rPr>
          <w:rFonts w:ascii="Times New Roman" w:eastAsia="Times New Roman" w:hAnsi="Times New Roman" w:cs="Times New Roman"/>
          <w:color w:val="000000"/>
          <w:sz w:val="28"/>
          <w:szCs w:val="28"/>
          <w:lang w:val="en-US" w:eastAsia="ru-RU"/>
        </w:rPr>
        <w:t xml:space="preserve">CREATE INDEX </w:t>
      </w:r>
      <w:proofErr w:type="spellStart"/>
      <w:r w:rsidRPr="00F30726">
        <w:rPr>
          <w:rFonts w:ascii="Times New Roman" w:eastAsia="Times New Roman" w:hAnsi="Times New Roman" w:cs="Times New Roman"/>
          <w:color w:val="000000"/>
          <w:sz w:val="28"/>
          <w:szCs w:val="28"/>
          <w:lang w:val="en-US" w:eastAsia="ru-RU"/>
        </w:rPr>
        <w:t>idx_goals_user_status</w:t>
      </w:r>
      <w:proofErr w:type="spellEnd"/>
      <w:r w:rsidRPr="00F30726">
        <w:rPr>
          <w:rFonts w:ascii="Times New Roman" w:eastAsia="Times New Roman" w:hAnsi="Times New Roman" w:cs="Times New Roman"/>
          <w:color w:val="000000"/>
          <w:sz w:val="28"/>
          <w:szCs w:val="28"/>
          <w:lang w:val="en-US" w:eastAsia="ru-RU"/>
        </w:rPr>
        <w:t xml:space="preserve"> ON </w:t>
      </w:r>
      <w:proofErr w:type="gramStart"/>
      <w:r w:rsidRPr="00F30726">
        <w:rPr>
          <w:rFonts w:ascii="Times New Roman" w:eastAsia="Times New Roman" w:hAnsi="Times New Roman" w:cs="Times New Roman"/>
          <w:color w:val="000000"/>
          <w:sz w:val="28"/>
          <w:szCs w:val="28"/>
          <w:lang w:val="en-US" w:eastAsia="ru-RU"/>
        </w:rPr>
        <w:t>goals(</w:t>
      </w:r>
      <w:proofErr w:type="spellStart"/>
      <w:proofErr w:type="gramEnd"/>
      <w:r w:rsidRPr="00F30726">
        <w:rPr>
          <w:rFonts w:ascii="Times New Roman" w:eastAsia="Times New Roman" w:hAnsi="Times New Roman" w:cs="Times New Roman"/>
          <w:color w:val="000000"/>
          <w:sz w:val="28"/>
          <w:szCs w:val="28"/>
          <w:lang w:val="en-US" w:eastAsia="ru-RU"/>
        </w:rPr>
        <w:t>user_id</w:t>
      </w:r>
      <w:proofErr w:type="spellEnd"/>
      <w:r w:rsidRPr="00F30726">
        <w:rPr>
          <w:rFonts w:ascii="Times New Roman" w:eastAsia="Times New Roman" w:hAnsi="Times New Roman" w:cs="Times New Roman"/>
          <w:color w:val="000000"/>
          <w:sz w:val="28"/>
          <w:szCs w:val="28"/>
          <w:lang w:val="en-US" w:eastAsia="ru-RU"/>
        </w:rPr>
        <w:t>, status) WHERE status = 'active';</w:t>
      </w:r>
    </w:p>
    <w:p w14:paraId="1CF5780D" w14:textId="77777777" w:rsidR="0063393D"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Частичные индексы (с условием WHERE) позволяют сократить размер индекса и ускорить запросы к активным записям.</w:t>
      </w:r>
    </w:p>
    <w:p w14:paraId="100B4279" w14:textId="3C45CDF5" w:rsidR="0063393D" w:rsidRDefault="0063393D" w:rsidP="00EC2A95">
      <w:pPr>
        <w:spacing w:after="0" w:line="360" w:lineRule="auto"/>
        <w:ind w:firstLine="709"/>
        <w:jc w:val="both"/>
        <w:rPr>
          <w:rFonts w:ascii="Times New Roman" w:eastAsia="Times New Roman" w:hAnsi="Times New Roman" w:cs="Times New Roman"/>
          <w:b/>
          <w:bCs/>
          <w:color w:val="000000"/>
          <w:sz w:val="28"/>
          <w:szCs w:val="28"/>
          <w:lang w:eastAsia="ru-RU"/>
        </w:rPr>
      </w:pPr>
      <w:r w:rsidRPr="00F30726">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6</w:t>
      </w:r>
      <w:r w:rsidRPr="00F30726">
        <w:rPr>
          <w:rFonts w:ascii="Times New Roman" w:eastAsia="Times New Roman" w:hAnsi="Times New Roman" w:cs="Times New Roman"/>
          <w:b/>
          <w:bCs/>
          <w:color w:val="000000"/>
          <w:sz w:val="28"/>
          <w:szCs w:val="28"/>
          <w:lang w:eastAsia="ru-RU"/>
        </w:rPr>
        <w:t>.6 Кэширование и вспомогательные хранилища</w:t>
      </w:r>
    </w:p>
    <w:p w14:paraId="1B01D4D5" w14:textId="77777777" w:rsidR="0063393D" w:rsidRPr="00EC2A95" w:rsidRDefault="0063393D" w:rsidP="00EC2A95">
      <w:pPr>
        <w:spacing w:after="0" w:line="360" w:lineRule="auto"/>
        <w:ind w:firstLine="709"/>
        <w:jc w:val="both"/>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Для снижения нагрузки на основную базу данных и ускорения доступа к часто запрашиваемой информации используется кэш </w:t>
      </w:r>
      <w:proofErr w:type="spellStart"/>
      <w:r w:rsidRPr="00EC2A95">
        <w:rPr>
          <w:rFonts w:ascii="Times New Roman" w:eastAsia="Times New Roman" w:hAnsi="Times New Roman" w:cs="Times New Roman"/>
          <w:color w:val="000000"/>
          <w:sz w:val="28"/>
          <w:szCs w:val="28"/>
          <w:lang w:eastAsia="ru-RU"/>
        </w:rPr>
        <w:t>Redis</w:t>
      </w:r>
      <w:proofErr w:type="spellEnd"/>
      <w:r w:rsidRPr="00F30726">
        <w:rPr>
          <w:rFonts w:ascii="Times New Roman" w:eastAsia="Times New Roman" w:hAnsi="Times New Roman" w:cs="Times New Roman"/>
          <w:color w:val="000000"/>
          <w:sz w:val="28"/>
          <w:szCs w:val="28"/>
          <w:lang w:eastAsia="ru-RU"/>
        </w:rPr>
        <w:t>. Основные сценарии кэширования</w:t>
      </w:r>
      <w:r>
        <w:rPr>
          <w:rFonts w:ascii="Times New Roman" w:eastAsia="Times New Roman" w:hAnsi="Times New Roman" w:cs="Times New Roman"/>
          <w:color w:val="000000"/>
          <w:sz w:val="28"/>
          <w:szCs w:val="28"/>
          <w:lang w:eastAsia="ru-RU"/>
        </w:rPr>
        <w:t xml:space="preserve"> в таблице 2.15</w:t>
      </w:r>
      <w:r w:rsidRPr="00F30726">
        <w:rPr>
          <w:rFonts w:ascii="Times New Roman" w:eastAsia="Times New Roman" w:hAnsi="Times New Roman" w:cs="Times New Roman"/>
          <w:color w:val="000000"/>
          <w:sz w:val="28"/>
          <w:szCs w:val="28"/>
          <w:lang w:eastAsia="ru-RU"/>
        </w:rPr>
        <w:t>:</w:t>
      </w:r>
    </w:p>
    <w:p w14:paraId="746AD1D5" w14:textId="77777777" w:rsidR="00EC2A95" w:rsidRDefault="00EC2A95" w:rsidP="00EC2A95">
      <w:pPr>
        <w:spacing w:line="360" w:lineRule="auto"/>
        <w:rPr>
          <w:rFonts w:ascii="Times New Roman" w:eastAsia="Times New Roman" w:hAnsi="Times New Roman" w:cs="Times New Roman"/>
          <w:color w:val="000000"/>
          <w:sz w:val="28"/>
          <w:szCs w:val="28"/>
          <w:lang w:eastAsia="ru-RU"/>
        </w:rPr>
      </w:pPr>
    </w:p>
    <w:p w14:paraId="304E9DB0" w14:textId="4B681E9A" w:rsidR="0063393D" w:rsidRPr="00A548E0" w:rsidRDefault="0063393D" w:rsidP="00EC2A95">
      <w:pPr>
        <w:spacing w:line="360" w:lineRule="auto"/>
        <w:rPr>
          <w:rFonts w:ascii="Times New Roman" w:eastAsia="Times New Roman" w:hAnsi="Times New Roman" w:cs="Times New Roman"/>
          <w:color w:val="000000"/>
          <w:sz w:val="28"/>
          <w:szCs w:val="28"/>
          <w:lang w:eastAsia="ru-RU"/>
        </w:rPr>
      </w:pPr>
      <w:r w:rsidRPr="00F30726">
        <w:rPr>
          <w:rFonts w:ascii="Times New Roman" w:eastAsia="Times New Roman" w:hAnsi="Times New Roman" w:cs="Times New Roman"/>
          <w:color w:val="000000"/>
          <w:sz w:val="28"/>
          <w:szCs w:val="28"/>
          <w:lang w:eastAsia="ru-RU"/>
        </w:rPr>
        <w:t>Таблица 2.1</w:t>
      </w:r>
      <w:r w:rsidRPr="00A548E0">
        <w:rPr>
          <w:rFonts w:ascii="Times New Roman" w:eastAsia="Times New Roman" w:hAnsi="Times New Roman" w:cs="Times New Roman"/>
          <w:color w:val="000000"/>
          <w:sz w:val="28"/>
          <w:szCs w:val="28"/>
          <w:lang w:eastAsia="ru-RU"/>
        </w:rPr>
        <w:t>5</w:t>
      </w:r>
      <w:r w:rsidRPr="00F30726">
        <w:rPr>
          <w:rFonts w:ascii="Times New Roman" w:eastAsia="Times New Roman" w:hAnsi="Times New Roman" w:cs="Times New Roman"/>
          <w:color w:val="000000"/>
          <w:sz w:val="28"/>
          <w:szCs w:val="28"/>
          <w:lang w:eastAsia="ru-RU"/>
        </w:rPr>
        <w:t xml:space="preserve"> — </w:t>
      </w:r>
      <w:r>
        <w:rPr>
          <w:rFonts w:ascii="Times New Roman" w:eastAsia="Times New Roman" w:hAnsi="Times New Roman" w:cs="Times New Roman"/>
          <w:color w:val="000000"/>
          <w:sz w:val="28"/>
          <w:szCs w:val="28"/>
          <w:lang w:eastAsia="ru-RU"/>
        </w:rPr>
        <w:t>Основные сценарии кэширования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3381"/>
        <w:gridCol w:w="1009"/>
        <w:gridCol w:w="3122"/>
      </w:tblGrid>
      <w:tr w:rsidR="0063393D" w:rsidRPr="00F30726" w14:paraId="1E0B8535" w14:textId="77777777" w:rsidTr="00A82B7A">
        <w:trPr>
          <w:tblHeader/>
        </w:trPr>
        <w:tc>
          <w:tcPr>
            <w:tcW w:w="0" w:type="auto"/>
            <w:tcMar>
              <w:top w:w="150" w:type="dxa"/>
              <w:left w:w="0" w:type="dxa"/>
              <w:bottom w:w="150" w:type="dxa"/>
              <w:right w:w="240" w:type="dxa"/>
            </w:tcMar>
            <w:vAlign w:val="center"/>
            <w:hideMark/>
          </w:tcPr>
          <w:p w14:paraId="5304262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Назначение</w:t>
            </w:r>
          </w:p>
        </w:tc>
        <w:tc>
          <w:tcPr>
            <w:tcW w:w="0" w:type="auto"/>
            <w:tcMar>
              <w:top w:w="150" w:type="dxa"/>
              <w:left w:w="240" w:type="dxa"/>
              <w:bottom w:w="150" w:type="dxa"/>
              <w:right w:w="240" w:type="dxa"/>
            </w:tcMar>
            <w:vAlign w:val="center"/>
            <w:hideMark/>
          </w:tcPr>
          <w:p w14:paraId="61388F5E"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Ключ (шаблон)</w:t>
            </w:r>
          </w:p>
        </w:tc>
        <w:tc>
          <w:tcPr>
            <w:tcW w:w="0" w:type="auto"/>
            <w:tcMar>
              <w:top w:w="150" w:type="dxa"/>
              <w:left w:w="240" w:type="dxa"/>
              <w:bottom w:w="150" w:type="dxa"/>
              <w:right w:w="240" w:type="dxa"/>
            </w:tcMar>
            <w:vAlign w:val="center"/>
            <w:hideMark/>
          </w:tcPr>
          <w:p w14:paraId="51E0E3E3"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TTL</w:t>
            </w:r>
          </w:p>
        </w:tc>
        <w:tc>
          <w:tcPr>
            <w:tcW w:w="0" w:type="auto"/>
            <w:tcMar>
              <w:top w:w="150" w:type="dxa"/>
              <w:left w:w="240" w:type="dxa"/>
              <w:bottom w:w="150" w:type="dxa"/>
              <w:right w:w="240" w:type="dxa"/>
            </w:tcMar>
            <w:vAlign w:val="center"/>
            <w:hideMark/>
          </w:tcPr>
          <w:p w14:paraId="3B935408"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Описание</w:t>
            </w:r>
          </w:p>
        </w:tc>
      </w:tr>
      <w:tr w:rsidR="0063393D" w:rsidRPr="00F30726" w14:paraId="7FAAFA3C" w14:textId="77777777" w:rsidTr="00A82B7A">
        <w:tc>
          <w:tcPr>
            <w:tcW w:w="0" w:type="auto"/>
            <w:tcMar>
              <w:top w:w="150" w:type="dxa"/>
              <w:left w:w="0" w:type="dxa"/>
              <w:bottom w:w="150" w:type="dxa"/>
              <w:right w:w="240" w:type="dxa"/>
            </w:tcMar>
            <w:vAlign w:val="center"/>
            <w:hideMark/>
          </w:tcPr>
          <w:p w14:paraId="3B0214F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Дашборд пользователя</w:t>
            </w:r>
          </w:p>
        </w:tc>
        <w:tc>
          <w:tcPr>
            <w:tcW w:w="0" w:type="auto"/>
            <w:tcMar>
              <w:top w:w="150" w:type="dxa"/>
              <w:left w:w="240" w:type="dxa"/>
              <w:bottom w:w="150" w:type="dxa"/>
              <w:right w:w="240" w:type="dxa"/>
            </w:tcMar>
            <w:vAlign w:val="center"/>
            <w:hideMark/>
          </w:tcPr>
          <w:p w14:paraId="59EB82AD"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dashboard</w:t>
            </w:r>
            <w:proofErr w:type="spellEnd"/>
            <w:r w:rsidRPr="00F30726">
              <w:rPr>
                <w:rFonts w:ascii="Times New Roman" w:hAnsi="Times New Roman" w:cs="Times New Roman"/>
                <w:sz w:val="24"/>
                <w:szCs w:val="24"/>
                <w:lang w:eastAsia="ru-RU"/>
              </w:rPr>
              <w:t>:{</w:t>
            </w:r>
            <w:proofErr w:type="spellStart"/>
            <w:proofErr w:type="gramEnd"/>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w:t>
            </w:r>
            <w:proofErr w:type="spellStart"/>
            <w:r w:rsidRPr="00F30726">
              <w:rPr>
                <w:rFonts w:ascii="Times New Roman" w:hAnsi="Times New Roman" w:cs="Times New Roman"/>
                <w:sz w:val="24"/>
                <w:szCs w:val="24"/>
                <w:lang w:eastAsia="ru-RU"/>
              </w:rPr>
              <w:t>period</w:t>
            </w:r>
            <w:proofErr w:type="spellEnd"/>
            <w:r w:rsidRPr="00F30726">
              <w:rPr>
                <w:rFonts w:ascii="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14:paraId="3B01081B"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5 мин</w:t>
            </w:r>
          </w:p>
        </w:tc>
        <w:tc>
          <w:tcPr>
            <w:tcW w:w="0" w:type="auto"/>
            <w:tcMar>
              <w:top w:w="150" w:type="dxa"/>
              <w:left w:w="240" w:type="dxa"/>
              <w:bottom w:w="150" w:type="dxa"/>
              <w:right w:w="0" w:type="dxa"/>
            </w:tcMar>
            <w:vAlign w:val="center"/>
            <w:hideMark/>
          </w:tcPr>
          <w:p w14:paraId="31A0C4CF"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Агрегированные данные (доходы, расходы, прогресс бюджетов)</w:t>
            </w:r>
          </w:p>
        </w:tc>
      </w:tr>
      <w:tr w:rsidR="0063393D" w:rsidRPr="00F30726" w14:paraId="1297BB70" w14:textId="77777777" w:rsidTr="00A82B7A">
        <w:tc>
          <w:tcPr>
            <w:tcW w:w="0" w:type="auto"/>
            <w:tcMar>
              <w:top w:w="150" w:type="dxa"/>
              <w:left w:w="0" w:type="dxa"/>
              <w:bottom w:w="150" w:type="dxa"/>
              <w:right w:w="240" w:type="dxa"/>
            </w:tcMar>
            <w:vAlign w:val="center"/>
            <w:hideMark/>
          </w:tcPr>
          <w:p w14:paraId="5D4EC31C"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Refresh</w:t>
            </w:r>
            <w:proofErr w:type="spellEnd"/>
            <w:r w:rsidRPr="00F30726">
              <w:rPr>
                <w:rFonts w:ascii="Times New Roman" w:hAnsi="Times New Roman" w:cs="Times New Roman"/>
                <w:sz w:val="24"/>
                <w:szCs w:val="24"/>
                <w:lang w:eastAsia="ru-RU"/>
              </w:rPr>
              <w:t>-токены</w:t>
            </w:r>
          </w:p>
        </w:tc>
        <w:tc>
          <w:tcPr>
            <w:tcW w:w="0" w:type="auto"/>
            <w:tcMar>
              <w:top w:w="150" w:type="dxa"/>
              <w:left w:w="240" w:type="dxa"/>
              <w:bottom w:w="150" w:type="dxa"/>
              <w:right w:w="240" w:type="dxa"/>
            </w:tcMar>
            <w:vAlign w:val="center"/>
            <w:hideMark/>
          </w:tcPr>
          <w:p w14:paraId="319FF7FE"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refresh</w:t>
            </w:r>
            <w:proofErr w:type="spellEnd"/>
            <w:r w:rsidRPr="00F30726">
              <w:rPr>
                <w:rFonts w:ascii="Times New Roman" w:hAnsi="Times New Roman" w:cs="Times New Roman"/>
                <w:sz w:val="24"/>
                <w:szCs w:val="24"/>
                <w:lang w:eastAsia="ru-RU"/>
              </w:rPr>
              <w:t>:{</w:t>
            </w:r>
            <w:proofErr w:type="spellStart"/>
            <w:proofErr w:type="gramEnd"/>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14:paraId="60F9978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7 дней</w:t>
            </w:r>
          </w:p>
        </w:tc>
        <w:tc>
          <w:tcPr>
            <w:tcW w:w="0" w:type="auto"/>
            <w:tcMar>
              <w:top w:w="150" w:type="dxa"/>
              <w:left w:w="240" w:type="dxa"/>
              <w:bottom w:w="150" w:type="dxa"/>
              <w:right w:w="0" w:type="dxa"/>
            </w:tcMar>
            <w:vAlign w:val="center"/>
            <w:hideMark/>
          </w:tcPr>
          <w:p w14:paraId="6237D29D"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Временное хранение токенов обновления</w:t>
            </w:r>
          </w:p>
        </w:tc>
      </w:tr>
      <w:tr w:rsidR="0063393D" w:rsidRPr="00F30726" w14:paraId="79CC4892" w14:textId="77777777" w:rsidTr="00A82B7A">
        <w:tc>
          <w:tcPr>
            <w:tcW w:w="0" w:type="auto"/>
            <w:tcMar>
              <w:top w:w="150" w:type="dxa"/>
              <w:left w:w="0" w:type="dxa"/>
              <w:bottom w:w="150" w:type="dxa"/>
              <w:right w:w="240" w:type="dxa"/>
            </w:tcMar>
            <w:vAlign w:val="center"/>
            <w:hideMark/>
          </w:tcPr>
          <w:p w14:paraId="61FE6877"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Очереди уведомлений</w:t>
            </w:r>
          </w:p>
        </w:tc>
        <w:tc>
          <w:tcPr>
            <w:tcW w:w="0" w:type="auto"/>
            <w:tcMar>
              <w:top w:w="150" w:type="dxa"/>
              <w:left w:w="240" w:type="dxa"/>
              <w:bottom w:w="150" w:type="dxa"/>
              <w:right w:w="240" w:type="dxa"/>
            </w:tcMar>
            <w:vAlign w:val="center"/>
            <w:hideMark/>
          </w:tcPr>
          <w:p w14:paraId="77FA8095"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notif:queue</w:t>
            </w:r>
            <w:proofErr w:type="spellEnd"/>
            <w:proofErr w:type="gramEnd"/>
            <w:r w:rsidRPr="00F30726">
              <w:rPr>
                <w:rFonts w:ascii="Times New Roman" w:hAnsi="Times New Roman" w:cs="Times New Roman"/>
                <w:sz w:val="24"/>
                <w:szCs w:val="24"/>
                <w:lang w:eastAsia="ru-RU"/>
              </w:rPr>
              <w:t>:{</w:t>
            </w:r>
            <w:proofErr w:type="spellStart"/>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14:paraId="6023CEC9"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14:paraId="58C0DC32"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 xml:space="preserve">Отложенная отправка </w:t>
            </w:r>
            <w:proofErr w:type="spellStart"/>
            <w:r w:rsidRPr="00F30726">
              <w:rPr>
                <w:rFonts w:ascii="Times New Roman" w:hAnsi="Times New Roman" w:cs="Times New Roman"/>
                <w:sz w:val="24"/>
                <w:szCs w:val="24"/>
                <w:lang w:eastAsia="ru-RU"/>
              </w:rPr>
              <w:t>push</w:t>
            </w:r>
            <w:proofErr w:type="spellEnd"/>
            <w:r w:rsidRPr="00F30726">
              <w:rPr>
                <w:rFonts w:ascii="Times New Roman" w:hAnsi="Times New Roman" w:cs="Times New Roman"/>
                <w:sz w:val="24"/>
                <w:szCs w:val="24"/>
                <w:lang w:eastAsia="ru-RU"/>
              </w:rPr>
              <w:t>-уведомлений</w:t>
            </w:r>
          </w:p>
        </w:tc>
      </w:tr>
      <w:tr w:rsidR="0063393D" w:rsidRPr="00F30726" w14:paraId="5EBFE76D" w14:textId="77777777" w:rsidTr="00A82B7A">
        <w:tc>
          <w:tcPr>
            <w:tcW w:w="0" w:type="auto"/>
            <w:tcMar>
              <w:top w:w="150" w:type="dxa"/>
              <w:left w:w="0" w:type="dxa"/>
              <w:bottom w:w="150" w:type="dxa"/>
              <w:right w:w="240" w:type="dxa"/>
            </w:tcMar>
            <w:vAlign w:val="center"/>
            <w:hideMark/>
          </w:tcPr>
          <w:p w14:paraId="2D090426" w14:textId="77777777" w:rsidR="0063393D" w:rsidRPr="00F30726" w:rsidRDefault="0063393D" w:rsidP="00A82B7A">
            <w:pPr>
              <w:rPr>
                <w:rFonts w:ascii="Times New Roman" w:hAnsi="Times New Roman" w:cs="Times New Roman"/>
                <w:sz w:val="24"/>
                <w:szCs w:val="24"/>
                <w:lang w:eastAsia="ru-RU"/>
              </w:rPr>
            </w:pPr>
            <w:proofErr w:type="spellStart"/>
            <w:r w:rsidRPr="00F30726">
              <w:rPr>
                <w:rFonts w:ascii="Times New Roman" w:hAnsi="Times New Roman" w:cs="Times New Roman"/>
                <w:sz w:val="24"/>
                <w:szCs w:val="24"/>
                <w:lang w:eastAsia="ru-RU"/>
              </w:rPr>
              <w:t>Rate</w:t>
            </w:r>
            <w:proofErr w:type="spellEnd"/>
            <w:r w:rsidRPr="00F30726">
              <w:rPr>
                <w:rFonts w:ascii="Times New Roman" w:hAnsi="Times New Roman" w:cs="Times New Roman"/>
                <w:sz w:val="24"/>
                <w:szCs w:val="24"/>
                <w:lang w:eastAsia="ru-RU"/>
              </w:rPr>
              <w:t xml:space="preserve"> </w:t>
            </w:r>
            <w:proofErr w:type="spellStart"/>
            <w:r w:rsidRPr="00F30726">
              <w:rPr>
                <w:rFonts w:ascii="Times New Roman" w:hAnsi="Times New Roman" w:cs="Times New Roman"/>
                <w:sz w:val="24"/>
                <w:szCs w:val="24"/>
                <w:lang w:eastAsia="ru-RU"/>
              </w:rPr>
              <w:t>limiting</w:t>
            </w:r>
            <w:proofErr w:type="spellEnd"/>
          </w:p>
        </w:tc>
        <w:tc>
          <w:tcPr>
            <w:tcW w:w="0" w:type="auto"/>
            <w:tcMar>
              <w:top w:w="150" w:type="dxa"/>
              <w:left w:w="240" w:type="dxa"/>
              <w:bottom w:w="150" w:type="dxa"/>
              <w:right w:w="240" w:type="dxa"/>
            </w:tcMar>
            <w:vAlign w:val="center"/>
            <w:hideMark/>
          </w:tcPr>
          <w:p w14:paraId="4DF0EA10" w14:textId="77777777" w:rsidR="0063393D" w:rsidRPr="00F30726" w:rsidRDefault="0063393D" w:rsidP="00A82B7A">
            <w:pPr>
              <w:rPr>
                <w:rFonts w:ascii="Times New Roman" w:hAnsi="Times New Roman" w:cs="Times New Roman"/>
                <w:sz w:val="24"/>
                <w:szCs w:val="24"/>
                <w:lang w:eastAsia="ru-RU"/>
              </w:rPr>
            </w:pPr>
            <w:proofErr w:type="spellStart"/>
            <w:proofErr w:type="gramStart"/>
            <w:r w:rsidRPr="00F30726">
              <w:rPr>
                <w:rFonts w:ascii="Times New Roman" w:hAnsi="Times New Roman" w:cs="Times New Roman"/>
                <w:sz w:val="24"/>
                <w:szCs w:val="24"/>
                <w:lang w:eastAsia="ru-RU"/>
              </w:rPr>
              <w:t>rate</w:t>
            </w:r>
            <w:proofErr w:type="spellEnd"/>
            <w:r w:rsidRPr="00F30726">
              <w:rPr>
                <w:rFonts w:ascii="Times New Roman" w:hAnsi="Times New Roman" w:cs="Times New Roman"/>
                <w:sz w:val="24"/>
                <w:szCs w:val="24"/>
                <w:lang w:eastAsia="ru-RU"/>
              </w:rPr>
              <w:t>:{</w:t>
            </w:r>
            <w:proofErr w:type="spellStart"/>
            <w:proofErr w:type="gramEnd"/>
            <w:r w:rsidRPr="00F30726">
              <w:rPr>
                <w:rFonts w:ascii="Times New Roman" w:hAnsi="Times New Roman" w:cs="Times New Roman"/>
                <w:sz w:val="24"/>
                <w:szCs w:val="24"/>
                <w:lang w:eastAsia="ru-RU"/>
              </w:rPr>
              <w:t>user_id</w:t>
            </w:r>
            <w:proofErr w:type="spellEnd"/>
            <w:r w:rsidRPr="00F30726">
              <w:rPr>
                <w:rFonts w:ascii="Times New Roman" w:hAnsi="Times New Roman" w:cs="Times New Roman"/>
                <w:sz w:val="24"/>
                <w:szCs w:val="24"/>
                <w:lang w:eastAsia="ru-RU"/>
              </w:rPr>
              <w:t>}:{</w:t>
            </w:r>
            <w:proofErr w:type="spellStart"/>
            <w:r w:rsidRPr="00F30726">
              <w:rPr>
                <w:rFonts w:ascii="Times New Roman" w:hAnsi="Times New Roman" w:cs="Times New Roman"/>
                <w:sz w:val="24"/>
                <w:szCs w:val="24"/>
                <w:lang w:eastAsia="ru-RU"/>
              </w:rPr>
              <w:t>action</w:t>
            </w:r>
            <w:proofErr w:type="spellEnd"/>
            <w:r w:rsidRPr="00F30726">
              <w:rPr>
                <w:rFonts w:ascii="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14:paraId="2E5053DC"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1 мин</w:t>
            </w:r>
          </w:p>
        </w:tc>
        <w:tc>
          <w:tcPr>
            <w:tcW w:w="0" w:type="auto"/>
            <w:tcMar>
              <w:top w:w="150" w:type="dxa"/>
              <w:left w:w="240" w:type="dxa"/>
              <w:bottom w:w="150" w:type="dxa"/>
              <w:right w:w="0" w:type="dxa"/>
            </w:tcMar>
            <w:vAlign w:val="center"/>
            <w:hideMark/>
          </w:tcPr>
          <w:p w14:paraId="5AADF5EA" w14:textId="77777777" w:rsidR="0063393D" w:rsidRPr="00F30726" w:rsidRDefault="0063393D" w:rsidP="00A82B7A">
            <w:pPr>
              <w:rPr>
                <w:rFonts w:ascii="Times New Roman" w:hAnsi="Times New Roman" w:cs="Times New Roman"/>
                <w:sz w:val="24"/>
                <w:szCs w:val="24"/>
                <w:lang w:eastAsia="ru-RU"/>
              </w:rPr>
            </w:pPr>
            <w:r w:rsidRPr="00F30726">
              <w:rPr>
                <w:rFonts w:ascii="Times New Roman" w:hAnsi="Times New Roman" w:cs="Times New Roman"/>
                <w:sz w:val="24"/>
                <w:szCs w:val="24"/>
                <w:lang w:eastAsia="ru-RU"/>
              </w:rPr>
              <w:t xml:space="preserve">Счётчики запросов для защиты от </w:t>
            </w:r>
            <w:proofErr w:type="spellStart"/>
            <w:r w:rsidRPr="00F30726">
              <w:rPr>
                <w:rFonts w:ascii="Times New Roman" w:hAnsi="Times New Roman" w:cs="Times New Roman"/>
                <w:sz w:val="24"/>
                <w:szCs w:val="24"/>
                <w:lang w:eastAsia="ru-RU"/>
              </w:rPr>
              <w:t>брутфорса</w:t>
            </w:r>
            <w:proofErr w:type="spellEnd"/>
          </w:p>
        </w:tc>
      </w:tr>
    </w:tbl>
    <w:p w14:paraId="759D69B6" w14:textId="77777777" w:rsidR="00242A99" w:rsidRDefault="00242A99" w:rsidP="0063393D">
      <w:pPr>
        <w:spacing w:line="360" w:lineRule="auto"/>
        <w:ind w:firstLine="709"/>
        <w:rPr>
          <w:rFonts w:ascii="Times New Roman" w:eastAsia="Times New Roman" w:hAnsi="Times New Roman" w:cs="Times New Roman"/>
          <w:b/>
          <w:bCs/>
          <w:color w:val="000000"/>
          <w:sz w:val="28"/>
          <w:szCs w:val="28"/>
          <w:lang w:eastAsia="ru-RU"/>
        </w:rPr>
      </w:pPr>
    </w:p>
    <w:p w14:paraId="1EB049C1" w14:textId="769CE91E" w:rsidR="0063393D" w:rsidRPr="00EC2A95" w:rsidRDefault="00EC2A95" w:rsidP="00EC2A95">
      <w:pPr>
        <w:spacing w:after="0" w:line="360" w:lineRule="auto"/>
        <w:ind w:firstLine="709"/>
        <w:jc w:val="both"/>
        <w:rPr>
          <w:rFonts w:ascii="Times New Roman" w:eastAsia="Times New Roman" w:hAnsi="Times New Roman" w:cs="Times New Roman"/>
          <w:color w:val="000000"/>
          <w:sz w:val="28"/>
          <w:szCs w:val="28"/>
          <w:lang w:eastAsia="ru-RU"/>
        </w:rPr>
      </w:pPr>
      <w:r w:rsidRPr="00EC2A95">
        <w:rPr>
          <w:rFonts w:ascii="Times New Roman" w:eastAsia="Times New Roman" w:hAnsi="Times New Roman" w:cs="Times New Roman"/>
          <w:color w:val="000000"/>
          <w:sz w:val="28"/>
          <w:szCs w:val="28"/>
          <w:lang w:eastAsia="ru-RU"/>
        </w:rPr>
        <w:t>Итак, с</w:t>
      </w:r>
      <w:r w:rsidR="0063393D" w:rsidRPr="00EC2A95">
        <w:rPr>
          <w:rFonts w:ascii="Times New Roman" w:eastAsia="Times New Roman" w:hAnsi="Times New Roman" w:cs="Times New Roman"/>
          <w:color w:val="000000"/>
          <w:sz w:val="28"/>
          <w:szCs w:val="28"/>
          <w:lang w:eastAsia="ru-RU"/>
        </w:rPr>
        <w:t xml:space="preserve">проектированная реляционная база данных включает 9 логических сущностей (таблиц), покрывающих все функциональные требования модуля анализа и контроля финансов: хранение транзакций, категорий, бюджетов, целей, уведомлений и рекомендаций. Определены </w:t>
      </w:r>
      <w:r w:rsidR="0063393D" w:rsidRPr="00EC2A95">
        <w:rPr>
          <w:rFonts w:ascii="Times New Roman" w:eastAsia="Times New Roman" w:hAnsi="Times New Roman" w:cs="Times New Roman"/>
          <w:color w:val="000000"/>
          <w:sz w:val="28"/>
          <w:szCs w:val="28"/>
          <w:lang w:eastAsia="ru-RU"/>
        </w:rPr>
        <w:lastRenderedPageBreak/>
        <w:t xml:space="preserve">первичные и внешние ключи, обеспечивающие ссылочную целостность. Добавлены индексы для ускорения типовых запросов, а </w:t>
      </w:r>
      <w:proofErr w:type="spellStart"/>
      <w:r w:rsidR="0063393D" w:rsidRPr="00EC2A95">
        <w:rPr>
          <w:rFonts w:ascii="Times New Roman" w:eastAsia="Times New Roman" w:hAnsi="Times New Roman" w:cs="Times New Roman"/>
          <w:color w:val="000000"/>
          <w:sz w:val="28"/>
          <w:szCs w:val="28"/>
          <w:lang w:eastAsia="ru-RU"/>
        </w:rPr>
        <w:t>Redis</w:t>
      </w:r>
      <w:proofErr w:type="spellEnd"/>
      <w:r w:rsidR="0063393D" w:rsidRPr="00EC2A95">
        <w:rPr>
          <w:rFonts w:ascii="Times New Roman" w:eastAsia="Times New Roman" w:hAnsi="Times New Roman" w:cs="Times New Roman"/>
          <w:color w:val="000000"/>
          <w:sz w:val="28"/>
          <w:szCs w:val="28"/>
          <w:lang w:eastAsia="ru-RU"/>
        </w:rPr>
        <w:t xml:space="preserve"> используется для кэширования и управления сессиями. Такая структура гарантирует целостность финансовых данных и приемлемую производительность при масштабировании.</w:t>
      </w:r>
    </w:p>
    <w:p w14:paraId="41B10F18" w14:textId="77777777" w:rsidR="00242A99" w:rsidRPr="00EC2A95" w:rsidRDefault="00242A99" w:rsidP="00EC2A95">
      <w:pPr>
        <w:spacing w:after="0" w:line="360" w:lineRule="auto"/>
        <w:ind w:firstLine="709"/>
        <w:jc w:val="both"/>
        <w:rPr>
          <w:rFonts w:ascii="Times New Roman" w:eastAsia="Times New Roman" w:hAnsi="Times New Roman" w:cs="Times New Roman"/>
          <w:color w:val="000000"/>
          <w:sz w:val="28"/>
          <w:szCs w:val="28"/>
          <w:lang w:eastAsia="ru-RU"/>
        </w:rPr>
      </w:pPr>
    </w:p>
    <w:p w14:paraId="3BF27245"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2.7 Обеспечение информационной безопасности</w:t>
      </w:r>
    </w:p>
    <w:p w14:paraId="609D93E9" w14:textId="77777777" w:rsidR="00242A99" w:rsidRPr="00EC2A95" w:rsidRDefault="00242A99" w:rsidP="00EC2A95">
      <w:pPr>
        <w:spacing w:after="0" w:line="360" w:lineRule="auto"/>
        <w:ind w:firstLine="709"/>
        <w:jc w:val="both"/>
        <w:rPr>
          <w:rFonts w:ascii="Times New Roman" w:hAnsi="Times New Roman" w:cs="Times New Roman"/>
          <w:sz w:val="28"/>
          <w:szCs w:val="28"/>
        </w:rPr>
      </w:pPr>
    </w:p>
    <w:p w14:paraId="5F16A000"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Поскольку </w:t>
      </w:r>
      <w:proofErr w:type="spellStart"/>
      <w:r w:rsidRPr="00EC2A95">
        <w:rPr>
          <w:rFonts w:ascii="Times New Roman" w:hAnsi="Times New Roman" w:cs="Times New Roman"/>
          <w:sz w:val="28"/>
          <w:szCs w:val="28"/>
        </w:rPr>
        <w:t>FinApp</w:t>
      </w:r>
      <w:proofErr w:type="spellEnd"/>
      <w:r w:rsidRPr="00EC2A95">
        <w:rPr>
          <w:rFonts w:ascii="Times New Roman" w:hAnsi="Times New Roman" w:cs="Times New Roman"/>
          <w:sz w:val="28"/>
          <w:szCs w:val="28"/>
        </w:rPr>
        <w:t xml:space="preserve"> является финансовым приложением и оперирует персональными данными пользователей, вопросам информационной безопасности уделено особое внимание. Проектные решения соответствуют требованиям трёх национальных стандартов: ГОСТ Р 57580.1</w:t>
      </w:r>
      <w:r w:rsidRPr="00EC2A95">
        <w:rPr>
          <w:rFonts w:ascii="Times New Roman" w:hAnsi="Times New Roman" w:cs="Times New Roman"/>
          <w:sz w:val="28"/>
          <w:szCs w:val="28"/>
        </w:rPr>
        <w:noBreakHyphen/>
        <w:t>2017 (безопасность финансовых операций), ГОСТ Р 56939</w:t>
      </w:r>
      <w:r w:rsidRPr="00EC2A95">
        <w:rPr>
          <w:rFonts w:ascii="Times New Roman" w:hAnsi="Times New Roman" w:cs="Times New Roman"/>
          <w:sz w:val="28"/>
          <w:szCs w:val="28"/>
        </w:rPr>
        <w:noBreakHyphen/>
        <w:t>2024 (разработка безопасного ПО) и ГОСТ Р 702.5.009</w:t>
      </w:r>
      <w:r w:rsidRPr="00EC2A95">
        <w:rPr>
          <w:rFonts w:ascii="Times New Roman" w:hAnsi="Times New Roman" w:cs="Times New Roman"/>
          <w:sz w:val="28"/>
          <w:szCs w:val="28"/>
        </w:rPr>
        <w:noBreakHyphen/>
        <w:t>2024 (качество мобильных приложений) [6, 7, 8].</w:t>
      </w:r>
    </w:p>
    <w:p w14:paraId="0204FF2A" w14:textId="1F7B6F30"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Аутентификация и управление сессиями построены на основе JWT (JSON </w:t>
      </w:r>
      <w:proofErr w:type="spellStart"/>
      <w:r w:rsidRPr="00EC2A95">
        <w:rPr>
          <w:rFonts w:ascii="Times New Roman" w:hAnsi="Times New Roman" w:cs="Times New Roman"/>
          <w:sz w:val="28"/>
          <w:szCs w:val="28"/>
        </w:rPr>
        <w:t>Web</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Token</w:t>
      </w:r>
      <w:proofErr w:type="spellEnd"/>
      <w:r w:rsidRPr="00EC2A95">
        <w:rPr>
          <w:rFonts w:ascii="Times New Roman" w:hAnsi="Times New Roman" w:cs="Times New Roman"/>
          <w:sz w:val="28"/>
          <w:szCs w:val="28"/>
        </w:rPr>
        <w:t xml:space="preserve">) с использованием пары </w:t>
      </w:r>
      <w:proofErr w:type="spellStart"/>
      <w:r w:rsidRPr="00EC2A95">
        <w:rPr>
          <w:rFonts w:ascii="Times New Roman" w:hAnsi="Times New Roman" w:cs="Times New Roman"/>
          <w:sz w:val="28"/>
          <w:szCs w:val="28"/>
        </w:rPr>
        <w:t>access</w:t>
      </w:r>
      <w:proofErr w:type="spellEnd"/>
      <w:r w:rsidRPr="00EC2A95">
        <w:rPr>
          <w:rFonts w:ascii="Times New Roman" w:hAnsi="Times New Roman" w:cs="Times New Roman"/>
          <w:sz w:val="28"/>
          <w:szCs w:val="28"/>
        </w:rPr>
        <w:t xml:space="preserve">- и </w:t>
      </w:r>
      <w:proofErr w:type="spellStart"/>
      <w:r w:rsidRPr="00EC2A95">
        <w:rPr>
          <w:rFonts w:ascii="Times New Roman" w:hAnsi="Times New Roman" w:cs="Times New Roman"/>
          <w:sz w:val="28"/>
          <w:szCs w:val="28"/>
        </w:rPr>
        <w:t>refresh</w:t>
      </w:r>
      <w:proofErr w:type="spellEnd"/>
      <w:r w:rsidRPr="00EC2A95">
        <w:rPr>
          <w:rFonts w:ascii="Times New Roman" w:hAnsi="Times New Roman" w:cs="Times New Roman"/>
          <w:sz w:val="28"/>
          <w:szCs w:val="28"/>
        </w:rPr>
        <w:t>-токенов. Access-токен имеет короткое время жизни (15 минут) и передаётся в заголовке </w:t>
      </w:r>
      <w:proofErr w:type="spellStart"/>
      <w:r w:rsidRPr="00EC2A95">
        <w:rPr>
          <w:rFonts w:ascii="Times New Roman" w:hAnsi="Times New Roman" w:cs="Times New Roman"/>
          <w:sz w:val="28"/>
          <w:szCs w:val="28"/>
        </w:rPr>
        <w:t>Authorization</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Bearer</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Refresh</w:t>
      </w:r>
      <w:proofErr w:type="spellEnd"/>
      <w:r w:rsidRPr="00EC2A95">
        <w:rPr>
          <w:rFonts w:ascii="Times New Roman" w:hAnsi="Times New Roman" w:cs="Times New Roman"/>
          <w:sz w:val="28"/>
          <w:szCs w:val="28"/>
        </w:rPr>
        <w:t xml:space="preserve">-токен, напротив, живёт 7 дней и хранится одновременно в реляционной базе данных и в кэше для быстрого доступа. При истечении </w:t>
      </w:r>
      <w:proofErr w:type="spellStart"/>
      <w:r w:rsidRPr="00EC2A95">
        <w:rPr>
          <w:rFonts w:ascii="Times New Roman" w:hAnsi="Times New Roman" w:cs="Times New Roman"/>
          <w:sz w:val="28"/>
          <w:szCs w:val="28"/>
        </w:rPr>
        <w:t>access</w:t>
      </w:r>
      <w:proofErr w:type="spellEnd"/>
      <w:r w:rsidRPr="00EC2A95">
        <w:rPr>
          <w:rFonts w:ascii="Times New Roman" w:hAnsi="Times New Roman" w:cs="Times New Roman"/>
          <w:sz w:val="28"/>
          <w:szCs w:val="28"/>
        </w:rPr>
        <w:t xml:space="preserve">-токена клиент запрашивает новую пару, предъявляя </w:t>
      </w:r>
      <w:proofErr w:type="spellStart"/>
      <w:r w:rsidRPr="00EC2A95">
        <w:rPr>
          <w:rFonts w:ascii="Times New Roman" w:hAnsi="Times New Roman" w:cs="Times New Roman"/>
          <w:sz w:val="28"/>
          <w:szCs w:val="28"/>
        </w:rPr>
        <w:t>refresh</w:t>
      </w:r>
      <w:proofErr w:type="spellEnd"/>
      <w:r w:rsidRPr="00EC2A95">
        <w:rPr>
          <w:rFonts w:ascii="Times New Roman" w:hAnsi="Times New Roman" w:cs="Times New Roman"/>
          <w:sz w:val="28"/>
          <w:szCs w:val="28"/>
        </w:rPr>
        <w:t xml:space="preserve">-токен; если </w:t>
      </w:r>
      <w:proofErr w:type="spellStart"/>
      <w:r w:rsidRPr="00EC2A95">
        <w:rPr>
          <w:rFonts w:ascii="Times New Roman" w:hAnsi="Times New Roman" w:cs="Times New Roman"/>
          <w:sz w:val="28"/>
          <w:szCs w:val="28"/>
        </w:rPr>
        <w:t>refresh</w:t>
      </w:r>
      <w:proofErr w:type="spellEnd"/>
      <w:r w:rsidRPr="00EC2A95">
        <w:rPr>
          <w:rFonts w:ascii="Times New Roman" w:hAnsi="Times New Roman" w:cs="Times New Roman"/>
          <w:sz w:val="28"/>
          <w:szCs w:val="28"/>
        </w:rPr>
        <w:t xml:space="preserve">-токен скомпрометирован, он удаляется из хранилища и пользователь вынужден пройти полную аутентификацию повторно. На мобильном устройстве </w:t>
      </w:r>
      <w:r w:rsidR="00C53BBC" w:rsidRPr="00EC2A95">
        <w:rPr>
          <w:rFonts w:ascii="Times New Roman" w:hAnsi="Times New Roman" w:cs="Times New Roman"/>
          <w:sz w:val="28"/>
          <w:szCs w:val="28"/>
        </w:rPr>
        <w:t xml:space="preserve">будет </w:t>
      </w:r>
      <w:r w:rsidRPr="00EC2A95">
        <w:rPr>
          <w:rFonts w:ascii="Times New Roman" w:hAnsi="Times New Roman" w:cs="Times New Roman"/>
          <w:sz w:val="28"/>
          <w:szCs w:val="28"/>
        </w:rPr>
        <w:t>реализована биометрическая аутентификация (</w:t>
      </w:r>
      <w:proofErr w:type="spellStart"/>
      <w:r w:rsidRPr="00EC2A95">
        <w:rPr>
          <w:rFonts w:ascii="Times New Roman" w:hAnsi="Times New Roman" w:cs="Times New Roman"/>
          <w:sz w:val="28"/>
          <w:szCs w:val="28"/>
        </w:rPr>
        <w:t>FaceID</w:t>
      </w:r>
      <w:proofErr w:type="spellEnd"/>
      <w:r w:rsidRPr="00EC2A95">
        <w:rPr>
          <w:rFonts w:ascii="Times New Roman" w:hAnsi="Times New Roman" w:cs="Times New Roman"/>
          <w:sz w:val="28"/>
          <w:szCs w:val="28"/>
        </w:rPr>
        <w:t xml:space="preserve"> / </w:t>
      </w:r>
      <w:proofErr w:type="spellStart"/>
      <w:r w:rsidRPr="00EC2A95">
        <w:rPr>
          <w:rFonts w:ascii="Times New Roman" w:hAnsi="Times New Roman" w:cs="Times New Roman"/>
          <w:sz w:val="28"/>
          <w:szCs w:val="28"/>
        </w:rPr>
        <w:t>TouchID</w:t>
      </w:r>
      <w:proofErr w:type="spellEnd"/>
      <w:r w:rsidRPr="00EC2A95">
        <w:rPr>
          <w:rFonts w:ascii="Times New Roman" w:hAnsi="Times New Roman" w:cs="Times New Roman"/>
          <w:sz w:val="28"/>
          <w:szCs w:val="28"/>
        </w:rPr>
        <w:t xml:space="preserve">), однако биометрические данные не передаются на сервер — они служат только для локальной разблокировки приложения и доступа к сохранённому </w:t>
      </w:r>
      <w:proofErr w:type="spellStart"/>
      <w:r w:rsidRPr="00EC2A95">
        <w:rPr>
          <w:rFonts w:ascii="Times New Roman" w:hAnsi="Times New Roman" w:cs="Times New Roman"/>
          <w:sz w:val="28"/>
          <w:szCs w:val="28"/>
        </w:rPr>
        <w:t>refresh</w:t>
      </w:r>
      <w:proofErr w:type="spellEnd"/>
      <w:r w:rsidRPr="00EC2A95">
        <w:rPr>
          <w:rFonts w:ascii="Times New Roman" w:hAnsi="Times New Roman" w:cs="Times New Roman"/>
          <w:sz w:val="28"/>
          <w:szCs w:val="28"/>
        </w:rPr>
        <w:t xml:space="preserve">-токену. Кроме того, система поддерживает двухфакторную аутентификацию (2FA) через TOTP (временные одноразовые пароли) или отправку кода по </w:t>
      </w:r>
      <w:proofErr w:type="spellStart"/>
      <w:r w:rsidRPr="00EC2A95">
        <w:rPr>
          <w:rFonts w:ascii="Times New Roman" w:hAnsi="Times New Roman" w:cs="Times New Roman"/>
          <w:sz w:val="28"/>
          <w:szCs w:val="28"/>
        </w:rPr>
        <w:t>email</w:t>
      </w:r>
      <w:proofErr w:type="spellEnd"/>
      <w:r w:rsidRPr="00EC2A95">
        <w:rPr>
          <w:rFonts w:ascii="Times New Roman" w:hAnsi="Times New Roman" w:cs="Times New Roman"/>
          <w:sz w:val="28"/>
          <w:szCs w:val="28"/>
        </w:rPr>
        <w:t>/SMS.</w:t>
      </w:r>
    </w:p>
    <w:p w14:paraId="14BD9599"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lastRenderedPageBreak/>
        <w:t xml:space="preserve">Авторизация реализована на уровне модуля </w:t>
      </w:r>
      <w:proofErr w:type="spellStart"/>
      <w:r w:rsidRPr="00EC2A95">
        <w:rPr>
          <w:rFonts w:ascii="Times New Roman" w:hAnsi="Times New Roman" w:cs="Times New Roman"/>
          <w:sz w:val="28"/>
          <w:szCs w:val="28"/>
        </w:rPr>
        <w:t>analysis</w:t>
      </w:r>
      <w:r w:rsidRPr="00EC2A95">
        <w:rPr>
          <w:rFonts w:ascii="Times New Roman" w:hAnsi="Times New Roman" w:cs="Times New Roman"/>
          <w:sz w:val="28"/>
          <w:szCs w:val="28"/>
        </w:rPr>
        <w:noBreakHyphen/>
        <w:t>control</w:t>
      </w:r>
      <w:proofErr w:type="spellEnd"/>
      <w:r w:rsidRPr="00EC2A95">
        <w:rPr>
          <w:rFonts w:ascii="Times New Roman" w:hAnsi="Times New Roman" w:cs="Times New Roman"/>
          <w:sz w:val="28"/>
          <w:szCs w:val="28"/>
        </w:rPr>
        <w:t xml:space="preserve"> с помощью </w:t>
      </w:r>
      <w:proofErr w:type="spellStart"/>
      <w:r w:rsidRPr="00EC2A95">
        <w:rPr>
          <w:rFonts w:ascii="Times New Roman" w:hAnsi="Times New Roman" w:cs="Times New Roman"/>
          <w:sz w:val="28"/>
          <w:szCs w:val="28"/>
        </w:rPr>
        <w:t>Spring</w:t>
      </w:r>
      <w:proofErr w:type="spellEnd"/>
      <w:r w:rsidRPr="00EC2A95">
        <w:rPr>
          <w:rFonts w:ascii="Times New Roman" w:hAnsi="Times New Roman" w:cs="Times New Roman"/>
          <w:sz w:val="28"/>
          <w:szCs w:val="28"/>
        </w:rPr>
        <w:t xml:space="preserve"> Security. Сессии являются </w:t>
      </w:r>
      <w:proofErr w:type="spellStart"/>
      <w:r w:rsidRPr="00EC2A95">
        <w:rPr>
          <w:rFonts w:ascii="Times New Roman" w:hAnsi="Times New Roman" w:cs="Times New Roman"/>
          <w:sz w:val="28"/>
          <w:szCs w:val="28"/>
        </w:rPr>
        <w:t>stateless</w:t>
      </w:r>
      <w:proofErr w:type="spellEnd"/>
      <w:r w:rsidRPr="00EC2A95">
        <w:rPr>
          <w:rFonts w:ascii="Times New Roman" w:hAnsi="Times New Roman" w:cs="Times New Roman"/>
          <w:sz w:val="28"/>
          <w:szCs w:val="28"/>
        </w:rPr>
        <w:t xml:space="preserve">, то есть сервер не хранит состояние клиента. Все </w:t>
      </w:r>
      <w:proofErr w:type="spellStart"/>
      <w:r w:rsidRPr="00EC2A95">
        <w:rPr>
          <w:rFonts w:ascii="Times New Roman" w:hAnsi="Times New Roman" w:cs="Times New Roman"/>
          <w:sz w:val="28"/>
          <w:szCs w:val="28"/>
        </w:rPr>
        <w:t>эндпоинты</w:t>
      </w:r>
      <w:proofErr w:type="spellEnd"/>
      <w:r w:rsidRPr="00EC2A95">
        <w:rPr>
          <w:rFonts w:ascii="Times New Roman" w:hAnsi="Times New Roman" w:cs="Times New Roman"/>
          <w:sz w:val="28"/>
          <w:szCs w:val="28"/>
        </w:rPr>
        <w:t>, кроме публичных (/</w:t>
      </w:r>
      <w:proofErr w:type="spellStart"/>
      <w:r w:rsidRPr="00EC2A95">
        <w:rPr>
          <w:rFonts w:ascii="Times New Roman" w:hAnsi="Times New Roman" w:cs="Times New Roman"/>
          <w:sz w:val="28"/>
          <w:szCs w:val="28"/>
        </w:rPr>
        <w:t>health</w:t>
      </w:r>
      <w:proofErr w:type="spellEnd"/>
      <w:r w:rsidRPr="00EC2A95">
        <w:rPr>
          <w:rFonts w:ascii="Times New Roman" w:hAnsi="Times New Roman" w:cs="Times New Roman"/>
          <w:sz w:val="28"/>
          <w:szCs w:val="28"/>
        </w:rPr>
        <w:t>, /</w:t>
      </w:r>
      <w:proofErr w:type="spellStart"/>
      <w:r w:rsidRPr="00EC2A95">
        <w:rPr>
          <w:rFonts w:ascii="Times New Roman" w:hAnsi="Times New Roman" w:cs="Times New Roman"/>
          <w:sz w:val="28"/>
          <w:szCs w:val="28"/>
        </w:rPr>
        <w:t>metrics</w:t>
      </w:r>
      <w:proofErr w:type="spellEnd"/>
      <w:r w:rsidRPr="00EC2A95">
        <w:rPr>
          <w:rFonts w:ascii="Times New Roman" w:hAnsi="Times New Roman" w:cs="Times New Roman"/>
          <w:sz w:val="28"/>
          <w:szCs w:val="28"/>
        </w:rPr>
        <w:t>, /</w:t>
      </w:r>
      <w:proofErr w:type="spellStart"/>
      <w:r w:rsidRPr="00EC2A95">
        <w:rPr>
          <w:rFonts w:ascii="Times New Roman" w:hAnsi="Times New Roman" w:cs="Times New Roman"/>
          <w:sz w:val="28"/>
          <w:szCs w:val="28"/>
        </w:rPr>
        <w:t>docs</w:t>
      </w:r>
      <w:proofErr w:type="spellEnd"/>
      <w:r w:rsidRPr="00EC2A95">
        <w:rPr>
          <w:rFonts w:ascii="Times New Roman" w:hAnsi="Times New Roman" w:cs="Times New Roman"/>
          <w:sz w:val="28"/>
          <w:szCs w:val="28"/>
        </w:rPr>
        <w:t xml:space="preserve">), требуют наличия валидного JWT. Настроен OAuth2 </w:t>
      </w:r>
      <w:proofErr w:type="spellStart"/>
      <w:r w:rsidRPr="00EC2A95">
        <w:rPr>
          <w:rFonts w:ascii="Times New Roman" w:hAnsi="Times New Roman" w:cs="Times New Roman"/>
          <w:sz w:val="28"/>
          <w:szCs w:val="28"/>
        </w:rPr>
        <w:t>resource</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server</w:t>
      </w:r>
      <w:proofErr w:type="spellEnd"/>
      <w:r w:rsidRPr="00EC2A95">
        <w:rPr>
          <w:rFonts w:ascii="Times New Roman" w:hAnsi="Times New Roman" w:cs="Times New Roman"/>
          <w:sz w:val="28"/>
          <w:szCs w:val="28"/>
        </w:rPr>
        <w:t xml:space="preserve">, который проверяет подпись токена, срок действия и наличие необходимых </w:t>
      </w:r>
      <w:proofErr w:type="spellStart"/>
      <w:r w:rsidRPr="00EC2A95">
        <w:rPr>
          <w:rFonts w:ascii="Times New Roman" w:hAnsi="Times New Roman" w:cs="Times New Roman"/>
          <w:sz w:val="28"/>
          <w:szCs w:val="28"/>
        </w:rPr>
        <w:t>скоупов</w:t>
      </w:r>
      <w:proofErr w:type="spellEnd"/>
      <w:r w:rsidRPr="00EC2A95">
        <w:rPr>
          <w:rFonts w:ascii="Times New Roman" w:hAnsi="Times New Roman" w:cs="Times New Roman"/>
          <w:sz w:val="28"/>
          <w:szCs w:val="28"/>
        </w:rPr>
        <w:t>. Политика CORS ограничивает список доверенных доменов и HTTP-методов.</w:t>
      </w:r>
    </w:p>
    <w:p w14:paraId="4820CFEC"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Шифрование и защита данных в канале и при хранении. Все внешние соединения защищены протоколом TLS версии 1.3. Пароли пользователей перед записью в базу данных </w:t>
      </w:r>
      <w:proofErr w:type="spellStart"/>
      <w:r w:rsidRPr="00EC2A95">
        <w:rPr>
          <w:rFonts w:ascii="Times New Roman" w:hAnsi="Times New Roman" w:cs="Times New Roman"/>
          <w:sz w:val="28"/>
          <w:szCs w:val="28"/>
        </w:rPr>
        <w:t>хешируются</w:t>
      </w:r>
      <w:proofErr w:type="spellEnd"/>
      <w:r w:rsidRPr="00EC2A95">
        <w:rPr>
          <w:rFonts w:ascii="Times New Roman" w:hAnsi="Times New Roman" w:cs="Times New Roman"/>
          <w:sz w:val="28"/>
          <w:szCs w:val="28"/>
        </w:rPr>
        <w:t xml:space="preserve"> с помощью </w:t>
      </w:r>
      <w:proofErr w:type="spellStart"/>
      <w:r w:rsidRPr="00EC2A95">
        <w:rPr>
          <w:rFonts w:ascii="Times New Roman" w:hAnsi="Times New Roman" w:cs="Times New Roman"/>
          <w:sz w:val="28"/>
          <w:szCs w:val="28"/>
        </w:rPr>
        <w:t>bcrypt</w:t>
      </w:r>
      <w:proofErr w:type="spellEnd"/>
      <w:r w:rsidRPr="00EC2A95">
        <w:rPr>
          <w:rFonts w:ascii="Times New Roman" w:hAnsi="Times New Roman" w:cs="Times New Roman"/>
          <w:sz w:val="28"/>
          <w:szCs w:val="28"/>
        </w:rPr>
        <w:t xml:space="preserve"> (стоимость 12). В перспективе, при добавлении чувствительных полей (например, номеров банковских карт или счетов), будет применяться симметричное шифрование AES-256 на стороне приложения, а ключи шифрования будут храниться вне кода — в специализированном хранилище секретов. На стороне мобильного устройства для безопасного хранения токенов используется защищённое хранилище операционной системы, а для офлайн-транзакций — локальная база данных с шифрованием.</w:t>
      </w:r>
    </w:p>
    <w:p w14:paraId="2DD56A33"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Аудит и логирование обеспечиваются таблицей </w:t>
      </w:r>
      <w:proofErr w:type="spellStart"/>
      <w:r w:rsidRPr="00EC2A95">
        <w:rPr>
          <w:rFonts w:ascii="Times New Roman" w:hAnsi="Times New Roman" w:cs="Times New Roman"/>
          <w:sz w:val="28"/>
          <w:szCs w:val="28"/>
        </w:rPr>
        <w:t>audit_logs</w:t>
      </w:r>
      <w:proofErr w:type="spellEnd"/>
      <w:r w:rsidRPr="00EC2A95">
        <w:rPr>
          <w:rFonts w:ascii="Times New Roman" w:hAnsi="Times New Roman" w:cs="Times New Roman"/>
          <w:sz w:val="28"/>
          <w:szCs w:val="28"/>
        </w:rPr>
        <w:t>, в которую записываются все критически важные действия: успешный и неуспешный вход в систему, создание, изменение или удаление бюджета и финансовой цели, удаление транзакции, экспорт отчёта, изменение настроек профиля. Каждая запись содержит идентификатор пользователя, тип действия, тип и идентификатор затронутой сущности, IP-адрес, User-Agent и дополнительные детали в формате JSON. Системные логи (ошибки, предупреждения, метрики) собираются через централизованные системы мониторинга, но не содержат персональных данных.</w:t>
      </w:r>
    </w:p>
    <w:p w14:paraId="6F57FBB8"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Защита от атак. На API Gateway настроено ограничение частоты запросов (</w:t>
      </w:r>
      <w:proofErr w:type="spellStart"/>
      <w:r w:rsidRPr="00EC2A95">
        <w:rPr>
          <w:rFonts w:ascii="Times New Roman" w:hAnsi="Times New Roman" w:cs="Times New Roman"/>
          <w:sz w:val="28"/>
          <w:szCs w:val="28"/>
        </w:rPr>
        <w:t>rate</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limiting</w:t>
      </w:r>
      <w:proofErr w:type="spellEnd"/>
      <w:r w:rsidRPr="00EC2A95">
        <w:rPr>
          <w:rFonts w:ascii="Times New Roman" w:hAnsi="Times New Roman" w:cs="Times New Roman"/>
          <w:sz w:val="28"/>
          <w:szCs w:val="28"/>
        </w:rPr>
        <w:t xml:space="preserve">) как по IP-адресу, так и по идентификатору пользователя — это предотвращает </w:t>
      </w:r>
      <w:proofErr w:type="spellStart"/>
      <w:r w:rsidRPr="00EC2A95">
        <w:rPr>
          <w:rFonts w:ascii="Times New Roman" w:hAnsi="Times New Roman" w:cs="Times New Roman"/>
          <w:sz w:val="28"/>
          <w:szCs w:val="28"/>
        </w:rPr>
        <w:t>брутфорс</w:t>
      </w:r>
      <w:proofErr w:type="spellEnd"/>
      <w:r w:rsidRPr="00EC2A95">
        <w:rPr>
          <w:rFonts w:ascii="Times New Roman" w:hAnsi="Times New Roman" w:cs="Times New Roman"/>
          <w:sz w:val="28"/>
          <w:szCs w:val="28"/>
        </w:rPr>
        <w:t xml:space="preserve"> и </w:t>
      </w:r>
      <w:proofErr w:type="spellStart"/>
      <w:r w:rsidRPr="00EC2A95">
        <w:rPr>
          <w:rFonts w:ascii="Times New Roman" w:hAnsi="Times New Roman" w:cs="Times New Roman"/>
          <w:sz w:val="28"/>
          <w:szCs w:val="28"/>
        </w:rPr>
        <w:t>DDoS</w:t>
      </w:r>
      <w:proofErr w:type="spellEnd"/>
      <w:r w:rsidRPr="00EC2A95">
        <w:rPr>
          <w:rFonts w:ascii="Times New Roman" w:hAnsi="Times New Roman" w:cs="Times New Roman"/>
          <w:sz w:val="28"/>
          <w:szCs w:val="28"/>
        </w:rPr>
        <w:t xml:space="preserve">. Вся входная информация на сервере проходит повторную валидацию (типы, форматы, диапазоны), что исключает SQL-инъекции, межсайтовый </w:t>
      </w:r>
      <w:proofErr w:type="spellStart"/>
      <w:r w:rsidRPr="00EC2A95">
        <w:rPr>
          <w:rFonts w:ascii="Times New Roman" w:hAnsi="Times New Roman" w:cs="Times New Roman"/>
          <w:sz w:val="28"/>
          <w:szCs w:val="28"/>
        </w:rPr>
        <w:t>скриптинг</w:t>
      </w:r>
      <w:proofErr w:type="spellEnd"/>
      <w:r w:rsidRPr="00EC2A95">
        <w:rPr>
          <w:rFonts w:ascii="Times New Roman" w:hAnsi="Times New Roman" w:cs="Times New Roman"/>
          <w:sz w:val="28"/>
          <w:szCs w:val="28"/>
        </w:rPr>
        <w:t xml:space="preserve"> (XSS) и переполнение буфера. Кроме </w:t>
      </w:r>
      <w:r w:rsidRPr="00EC2A95">
        <w:rPr>
          <w:rFonts w:ascii="Times New Roman" w:hAnsi="Times New Roman" w:cs="Times New Roman"/>
          <w:sz w:val="28"/>
          <w:szCs w:val="28"/>
        </w:rPr>
        <w:lastRenderedPageBreak/>
        <w:t>того, после 5 неудачных попыток входа подряд учётная запись блокируется на 15 минут — счётчик попыток ведётся в кэше по ключу, привязанному к пользователю.</w:t>
      </w:r>
    </w:p>
    <w:p w14:paraId="1D60AFD7"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2.8 Интеграция ML</w:t>
      </w:r>
      <w:r w:rsidRPr="00EC2A95">
        <w:rPr>
          <w:rFonts w:ascii="Times New Roman" w:hAnsi="Times New Roman" w:cs="Times New Roman"/>
          <w:sz w:val="28"/>
          <w:szCs w:val="28"/>
        </w:rPr>
        <w:noBreakHyphen/>
        <w:t>компонентов (категоризация, голосовой ввод, рекомендации)</w:t>
      </w:r>
    </w:p>
    <w:p w14:paraId="21469776" w14:textId="163FAAC9"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ML</w:t>
      </w:r>
      <w:r w:rsidRPr="00EC2A95">
        <w:rPr>
          <w:rFonts w:ascii="Times New Roman" w:hAnsi="Times New Roman" w:cs="Times New Roman"/>
          <w:sz w:val="28"/>
          <w:szCs w:val="28"/>
        </w:rPr>
        <w:noBreakHyphen/>
        <w:t>сервис</w:t>
      </w:r>
      <w:r w:rsidR="00C53BBC" w:rsidRPr="00EC2A95">
        <w:rPr>
          <w:rFonts w:ascii="Times New Roman" w:hAnsi="Times New Roman" w:cs="Times New Roman"/>
          <w:sz w:val="28"/>
          <w:szCs w:val="28"/>
        </w:rPr>
        <w:t xml:space="preserve"> </w:t>
      </w:r>
      <w:r w:rsidRPr="00EC2A95">
        <w:rPr>
          <w:rFonts w:ascii="Times New Roman" w:hAnsi="Times New Roman" w:cs="Times New Roman"/>
          <w:sz w:val="28"/>
          <w:szCs w:val="28"/>
        </w:rPr>
        <w:t>предоставля</w:t>
      </w:r>
      <w:r w:rsidR="006B24A6" w:rsidRPr="00EC2A95">
        <w:rPr>
          <w:rFonts w:ascii="Times New Roman" w:hAnsi="Times New Roman" w:cs="Times New Roman"/>
          <w:sz w:val="28"/>
          <w:szCs w:val="28"/>
        </w:rPr>
        <w:t>ет</w:t>
      </w:r>
      <w:r w:rsidRPr="00EC2A95">
        <w:rPr>
          <w:rFonts w:ascii="Times New Roman" w:hAnsi="Times New Roman" w:cs="Times New Roman"/>
          <w:sz w:val="28"/>
          <w:szCs w:val="28"/>
        </w:rPr>
        <w:t xml:space="preserve"> REST API для решения двух основных задач: автоматической категоризации транзакций и распознавания голосового ввода. Коммуникация между модулем </w:t>
      </w:r>
      <w:proofErr w:type="spellStart"/>
      <w:r w:rsidRPr="00EC2A95">
        <w:rPr>
          <w:rFonts w:ascii="Times New Roman" w:hAnsi="Times New Roman" w:cs="Times New Roman"/>
          <w:sz w:val="28"/>
          <w:szCs w:val="28"/>
        </w:rPr>
        <w:t>analysis</w:t>
      </w:r>
      <w:r w:rsidRPr="00EC2A95">
        <w:rPr>
          <w:rFonts w:ascii="Times New Roman" w:hAnsi="Times New Roman" w:cs="Times New Roman"/>
          <w:sz w:val="28"/>
          <w:szCs w:val="28"/>
        </w:rPr>
        <w:noBreakHyphen/>
        <w:t>control</w:t>
      </w:r>
      <w:proofErr w:type="spellEnd"/>
      <w:r w:rsidRPr="00EC2A95">
        <w:rPr>
          <w:rFonts w:ascii="Times New Roman" w:hAnsi="Times New Roman" w:cs="Times New Roman"/>
          <w:sz w:val="28"/>
          <w:szCs w:val="28"/>
        </w:rPr>
        <w:t xml:space="preserve"> и ML</w:t>
      </w:r>
      <w:r w:rsidRPr="00EC2A95">
        <w:rPr>
          <w:rFonts w:ascii="Times New Roman" w:hAnsi="Times New Roman" w:cs="Times New Roman"/>
          <w:sz w:val="28"/>
          <w:szCs w:val="28"/>
        </w:rPr>
        <w:noBreakHyphen/>
        <w:t xml:space="preserve">сервисом осуществляется синхронно. Модуль </w:t>
      </w:r>
      <w:proofErr w:type="spellStart"/>
      <w:r w:rsidRPr="00EC2A95">
        <w:rPr>
          <w:rFonts w:ascii="Times New Roman" w:hAnsi="Times New Roman" w:cs="Times New Roman"/>
          <w:sz w:val="28"/>
          <w:szCs w:val="28"/>
        </w:rPr>
        <w:t>analysis</w:t>
      </w:r>
      <w:r w:rsidRPr="00EC2A95">
        <w:rPr>
          <w:rFonts w:ascii="Times New Roman" w:hAnsi="Times New Roman" w:cs="Times New Roman"/>
          <w:sz w:val="28"/>
          <w:szCs w:val="28"/>
        </w:rPr>
        <w:noBreakHyphen/>
        <w:t>control</w:t>
      </w:r>
      <w:proofErr w:type="spellEnd"/>
      <w:r w:rsidRPr="00EC2A95">
        <w:rPr>
          <w:rFonts w:ascii="Times New Roman" w:hAnsi="Times New Roman" w:cs="Times New Roman"/>
          <w:sz w:val="28"/>
          <w:szCs w:val="28"/>
        </w:rPr>
        <w:t xml:space="preserve"> выступает в роли оркестратора: при поступлении новой транзакции без указанной категории он отправляет запрос к ML</w:t>
      </w:r>
      <w:r w:rsidRPr="00EC2A95">
        <w:rPr>
          <w:rFonts w:ascii="Times New Roman" w:hAnsi="Times New Roman" w:cs="Times New Roman"/>
          <w:sz w:val="28"/>
          <w:szCs w:val="28"/>
        </w:rPr>
        <w:noBreakHyphen/>
        <w:t>сервису, получает предсказанную категорию и уровень уверенности, после чего принимает решение — автоматически присвоить категорию или запросить уточнение у пользователя. При голосовом вводе клиентское приложение передаёт аудиоданные на сервер, маршрутизация через API Gateway направляет их в ML</w:t>
      </w:r>
      <w:r w:rsidRPr="00EC2A95">
        <w:rPr>
          <w:rFonts w:ascii="Times New Roman" w:hAnsi="Times New Roman" w:cs="Times New Roman"/>
          <w:sz w:val="28"/>
          <w:szCs w:val="28"/>
        </w:rPr>
        <w:noBreakHyphen/>
        <w:t xml:space="preserve">сервис, который выполняет </w:t>
      </w:r>
      <w:proofErr w:type="spellStart"/>
      <w:r w:rsidRPr="00EC2A95">
        <w:rPr>
          <w:rFonts w:ascii="Times New Roman" w:hAnsi="Times New Roman" w:cs="Times New Roman"/>
          <w:sz w:val="28"/>
          <w:szCs w:val="28"/>
        </w:rPr>
        <w:t>транскрибацию</w:t>
      </w:r>
      <w:proofErr w:type="spellEnd"/>
      <w:r w:rsidRPr="00EC2A95">
        <w:rPr>
          <w:rFonts w:ascii="Times New Roman" w:hAnsi="Times New Roman" w:cs="Times New Roman"/>
          <w:sz w:val="28"/>
          <w:szCs w:val="28"/>
        </w:rPr>
        <w:t xml:space="preserve"> и извлечение структурированных полей (сумма, категория, дата, описание). Результаты возвращаются клиенту для подтверждения.</w:t>
      </w:r>
    </w:p>
    <w:p w14:paraId="2C2D40DE"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Автоматическая категоризация транзакций</w:t>
      </w:r>
    </w:p>
    <w:p w14:paraId="5F1E4490"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Для категоризации используется ансамблевая модель градиентного </w:t>
      </w:r>
      <w:proofErr w:type="spellStart"/>
      <w:r w:rsidRPr="00EC2A95">
        <w:rPr>
          <w:rFonts w:ascii="Times New Roman" w:hAnsi="Times New Roman" w:cs="Times New Roman"/>
          <w:sz w:val="28"/>
          <w:szCs w:val="28"/>
        </w:rPr>
        <w:t>бустинга</w:t>
      </w:r>
      <w:proofErr w:type="spellEnd"/>
      <w:r w:rsidRPr="00EC2A95">
        <w:rPr>
          <w:rFonts w:ascii="Times New Roman" w:hAnsi="Times New Roman" w:cs="Times New Roman"/>
          <w:sz w:val="28"/>
          <w:szCs w:val="28"/>
        </w:rPr>
        <w:t xml:space="preserve"> (например, </w:t>
      </w:r>
      <w:proofErr w:type="spellStart"/>
      <w:r w:rsidRPr="00EC2A95">
        <w:rPr>
          <w:rFonts w:ascii="Times New Roman" w:hAnsi="Times New Roman" w:cs="Times New Roman"/>
          <w:sz w:val="28"/>
          <w:szCs w:val="28"/>
        </w:rPr>
        <w:t>CatBoost</w:t>
      </w:r>
      <w:proofErr w:type="spellEnd"/>
      <w:r w:rsidRPr="00EC2A95">
        <w:rPr>
          <w:rFonts w:ascii="Times New Roman" w:hAnsi="Times New Roman" w:cs="Times New Roman"/>
          <w:sz w:val="28"/>
          <w:szCs w:val="28"/>
        </w:rPr>
        <w:t xml:space="preserve"> [25]), дополненная текстовыми </w:t>
      </w:r>
      <w:proofErr w:type="spellStart"/>
      <w:r w:rsidRPr="00EC2A95">
        <w:rPr>
          <w:rFonts w:ascii="Times New Roman" w:hAnsi="Times New Roman" w:cs="Times New Roman"/>
          <w:sz w:val="28"/>
          <w:szCs w:val="28"/>
        </w:rPr>
        <w:t>эмбеддингами</w:t>
      </w:r>
      <w:proofErr w:type="spellEnd"/>
      <w:r w:rsidRPr="00EC2A95">
        <w:rPr>
          <w:rFonts w:ascii="Times New Roman" w:hAnsi="Times New Roman" w:cs="Times New Roman"/>
          <w:sz w:val="28"/>
          <w:szCs w:val="28"/>
        </w:rPr>
        <w:t xml:space="preserve">, </w:t>
      </w:r>
      <w:proofErr w:type="spellStart"/>
      <w:r w:rsidRPr="00EC2A95">
        <w:rPr>
          <w:rFonts w:ascii="Times New Roman" w:hAnsi="Times New Roman" w:cs="Times New Roman"/>
          <w:sz w:val="28"/>
          <w:szCs w:val="28"/>
        </w:rPr>
        <w:t>предобученными</w:t>
      </w:r>
      <w:proofErr w:type="spellEnd"/>
      <w:r w:rsidRPr="00EC2A95">
        <w:rPr>
          <w:rFonts w:ascii="Times New Roman" w:hAnsi="Times New Roman" w:cs="Times New Roman"/>
          <w:sz w:val="28"/>
          <w:szCs w:val="28"/>
        </w:rPr>
        <w:t xml:space="preserve"> на русскоязычных финансовых текстах. В качестве признаков модели выступают:</w:t>
      </w:r>
    </w:p>
    <w:p w14:paraId="27391FD5" w14:textId="77777777" w:rsidR="00461AC3" w:rsidRPr="00EC2A95" w:rsidRDefault="00461AC3" w:rsidP="00EC2A95">
      <w:pPr>
        <w:numPr>
          <w:ilvl w:val="0"/>
          <w:numId w:val="29"/>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t>векторное представление описания транзакции (</w:t>
      </w:r>
      <w:proofErr w:type="spellStart"/>
      <w:r w:rsidRPr="00EC2A95">
        <w:rPr>
          <w:rFonts w:ascii="Times New Roman" w:hAnsi="Times New Roman" w:cs="Times New Roman"/>
          <w:sz w:val="28"/>
          <w:szCs w:val="28"/>
        </w:rPr>
        <w:t>эмбеддинги</w:t>
      </w:r>
      <w:proofErr w:type="spellEnd"/>
      <w:r w:rsidRPr="00EC2A95">
        <w:rPr>
          <w:rFonts w:ascii="Times New Roman" w:hAnsi="Times New Roman" w:cs="Times New Roman"/>
          <w:sz w:val="28"/>
          <w:szCs w:val="28"/>
        </w:rPr>
        <w:t>);</w:t>
      </w:r>
    </w:p>
    <w:p w14:paraId="5586E7D9" w14:textId="77777777" w:rsidR="00461AC3" w:rsidRPr="00EC2A95" w:rsidRDefault="00461AC3" w:rsidP="00EC2A95">
      <w:pPr>
        <w:numPr>
          <w:ilvl w:val="0"/>
          <w:numId w:val="29"/>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t>логарифмически нормированная сумма;</w:t>
      </w:r>
    </w:p>
    <w:p w14:paraId="337955E3" w14:textId="77777777" w:rsidR="00461AC3" w:rsidRPr="00EC2A95" w:rsidRDefault="00461AC3" w:rsidP="00EC2A95">
      <w:pPr>
        <w:numPr>
          <w:ilvl w:val="0"/>
          <w:numId w:val="29"/>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t>час и день недели совершения операции;</w:t>
      </w:r>
    </w:p>
    <w:p w14:paraId="50E0A813" w14:textId="77777777" w:rsidR="00461AC3" w:rsidRPr="00EC2A95" w:rsidRDefault="00461AC3" w:rsidP="00EC2A95">
      <w:pPr>
        <w:numPr>
          <w:ilvl w:val="0"/>
          <w:numId w:val="29"/>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t>MCC</w:t>
      </w:r>
      <w:r w:rsidRPr="00EC2A95">
        <w:rPr>
          <w:rFonts w:ascii="Times New Roman" w:hAnsi="Times New Roman" w:cs="Times New Roman"/>
          <w:sz w:val="28"/>
          <w:szCs w:val="28"/>
        </w:rPr>
        <w:noBreakHyphen/>
        <w:t>код (если доступен из банковского импорта).</w:t>
      </w:r>
    </w:p>
    <w:p w14:paraId="559CCD19"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Модель возвращает идентификатор категории и уровень уверенности от 0 до 1. Архитектурно предусмотрено два режима:</w:t>
      </w:r>
    </w:p>
    <w:p w14:paraId="7B751D02" w14:textId="77777777" w:rsidR="00461AC3" w:rsidRPr="00EC2A95" w:rsidRDefault="00461AC3" w:rsidP="00EC2A95">
      <w:pPr>
        <w:numPr>
          <w:ilvl w:val="0"/>
          <w:numId w:val="30"/>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lastRenderedPageBreak/>
        <w:t>Автоматический: если уверенность превышает заданный порог (например, 0,85), категория присваивается без участия пользователя.</w:t>
      </w:r>
    </w:p>
    <w:p w14:paraId="56E6C944" w14:textId="77777777" w:rsidR="00461AC3" w:rsidRPr="00EC2A95" w:rsidRDefault="00461AC3" w:rsidP="00EC2A95">
      <w:pPr>
        <w:numPr>
          <w:ilvl w:val="0"/>
          <w:numId w:val="30"/>
        </w:numPr>
        <w:spacing w:after="0" w:line="360" w:lineRule="auto"/>
        <w:ind w:left="0" w:firstLine="709"/>
        <w:jc w:val="both"/>
        <w:rPr>
          <w:rFonts w:ascii="Times New Roman" w:hAnsi="Times New Roman" w:cs="Times New Roman"/>
          <w:sz w:val="28"/>
          <w:szCs w:val="28"/>
        </w:rPr>
      </w:pPr>
      <w:r w:rsidRPr="00EC2A95">
        <w:rPr>
          <w:rFonts w:ascii="Times New Roman" w:hAnsi="Times New Roman" w:cs="Times New Roman"/>
          <w:sz w:val="28"/>
          <w:szCs w:val="28"/>
        </w:rPr>
        <w:t>Полуавтоматический: при низкой уверенности транзакция не категоризируется, а пользователю предлагается выбрать одну из нескольких наиболее вероятных категорий. Выбор пользователя сохраняется для последующего дообучения модели.</w:t>
      </w:r>
    </w:p>
    <w:p w14:paraId="6EC41323"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Голосовой ввод</w:t>
      </w:r>
    </w:p>
    <w:p w14:paraId="4542832D" w14:textId="190035B0"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Голосовой интерфейс базируется на системе автоматического распознавания речи (например, </w:t>
      </w:r>
      <w:proofErr w:type="spellStart"/>
      <w:r w:rsidRPr="00EC2A95">
        <w:rPr>
          <w:rFonts w:ascii="Times New Roman" w:hAnsi="Times New Roman" w:cs="Times New Roman"/>
          <w:sz w:val="28"/>
          <w:szCs w:val="28"/>
        </w:rPr>
        <w:t>Whisper</w:t>
      </w:r>
      <w:proofErr w:type="spellEnd"/>
      <w:r w:rsidRPr="00EC2A95">
        <w:rPr>
          <w:rFonts w:ascii="Times New Roman" w:hAnsi="Times New Roman" w:cs="Times New Roman"/>
          <w:sz w:val="28"/>
          <w:szCs w:val="28"/>
        </w:rPr>
        <w:t xml:space="preserve"> [12]), которая преобразует аудио в текст. Дополнительно применяется модель извлечения именованных сущностей (NER), настроенная на финансовую лексику (суммы, даты, названия магазинов, типы операций). </w:t>
      </w:r>
      <w:r w:rsidR="00B15E39" w:rsidRPr="00EC2A95">
        <w:rPr>
          <w:rFonts w:ascii="Times New Roman" w:hAnsi="Times New Roman" w:cs="Times New Roman"/>
          <w:sz w:val="28"/>
          <w:szCs w:val="28"/>
        </w:rPr>
        <w:t xml:space="preserve">Обработка голосового ввода включает </w:t>
      </w:r>
      <w:proofErr w:type="spellStart"/>
      <w:r w:rsidR="00B15E39" w:rsidRPr="00EC2A95">
        <w:rPr>
          <w:rFonts w:ascii="Times New Roman" w:hAnsi="Times New Roman" w:cs="Times New Roman"/>
          <w:sz w:val="28"/>
          <w:szCs w:val="28"/>
        </w:rPr>
        <w:t>транскрибацию</w:t>
      </w:r>
      <w:proofErr w:type="spellEnd"/>
      <w:r w:rsidR="00B15E39" w:rsidRPr="00EC2A95">
        <w:rPr>
          <w:rFonts w:ascii="Times New Roman" w:hAnsi="Times New Roman" w:cs="Times New Roman"/>
          <w:sz w:val="28"/>
          <w:szCs w:val="28"/>
        </w:rPr>
        <w:t xml:space="preserve"> речи, извлечение финансовых сущностей и формирование структурированного объекта транзакции для подтверждения пользователем.</w:t>
      </w:r>
    </w:p>
    <w:p w14:paraId="23AF224D"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Подтверждённые пользователем результаты (транскрипция и извлечённые поля) сохраняются в базу данных для последующего дообучения NER</w:t>
      </w:r>
      <w:r w:rsidRPr="00EC2A95">
        <w:rPr>
          <w:rFonts w:ascii="Times New Roman" w:hAnsi="Times New Roman" w:cs="Times New Roman"/>
          <w:sz w:val="28"/>
          <w:szCs w:val="28"/>
        </w:rPr>
        <w:noBreakHyphen/>
        <w:t>модели и повышения точности распознавания.</w:t>
      </w:r>
    </w:p>
    <w:p w14:paraId="10C3AC5B"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Интеллектуальный анализ и рекомендации</w:t>
      </w:r>
    </w:p>
    <w:p w14:paraId="220F7D58" w14:textId="456765A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 xml:space="preserve">Функции интеллектуального анализа (выявление аномалий, расчёт финансового здоровья, формирование рекомендаций) выполняются непосредственно в модуле </w:t>
      </w:r>
      <w:proofErr w:type="spellStart"/>
      <w:r w:rsidRPr="00EC2A95">
        <w:rPr>
          <w:rFonts w:ascii="Times New Roman" w:hAnsi="Times New Roman" w:cs="Times New Roman"/>
          <w:sz w:val="28"/>
          <w:szCs w:val="28"/>
        </w:rPr>
        <w:t>analysis</w:t>
      </w:r>
      <w:r w:rsidRPr="00EC2A95">
        <w:rPr>
          <w:rFonts w:ascii="Times New Roman" w:hAnsi="Times New Roman" w:cs="Times New Roman"/>
          <w:sz w:val="28"/>
          <w:szCs w:val="28"/>
        </w:rPr>
        <w:noBreakHyphen/>
        <w:t>control</w:t>
      </w:r>
      <w:proofErr w:type="spellEnd"/>
      <w:r w:rsidRPr="00EC2A95">
        <w:rPr>
          <w:rFonts w:ascii="Times New Roman" w:hAnsi="Times New Roman" w:cs="Times New Roman"/>
          <w:sz w:val="28"/>
          <w:szCs w:val="28"/>
        </w:rPr>
        <w:t xml:space="preserve"> без обращения к ML</w:t>
      </w:r>
      <w:r w:rsidRPr="00EC2A95">
        <w:rPr>
          <w:rFonts w:ascii="Times New Roman" w:hAnsi="Times New Roman" w:cs="Times New Roman"/>
          <w:sz w:val="28"/>
          <w:szCs w:val="28"/>
        </w:rPr>
        <w:noBreakHyphen/>
        <w:t xml:space="preserve">сервису, поскольку они основаны на агрегации данных из базы и на результатах категоризации, уже сохранённых в транзакциях. </w:t>
      </w:r>
      <w:r w:rsidR="00B15E39" w:rsidRPr="00EC2A95">
        <w:rPr>
          <w:rFonts w:ascii="Times New Roman" w:hAnsi="Times New Roman" w:cs="Times New Roman"/>
          <w:sz w:val="28"/>
          <w:szCs w:val="28"/>
        </w:rPr>
        <w:t>Интеллектуальный анализ включает обработку транзакций, оценку состояния бюджетов и финансовых целей, выявление аномалий и формирование персонализированных рекомендаций. На основе агрегированных данных рассчитываются показатели финансового состояния пользователя, после чего система генерирует уведомления и рекомендации по оптимизации расходов и достижению целей.</w:t>
      </w:r>
    </w:p>
    <w:p w14:paraId="47486878"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Инициация аналитических процессов</w:t>
      </w:r>
    </w:p>
    <w:p w14:paraId="3FDC92B8"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lastRenderedPageBreak/>
        <w:t xml:space="preserve">Цепочка интеллектуального анализа и уведомлений инициируется либо по расписанию (например, ежедневный анализ), либо после добавления новой транзакции. Вызов аналитической фасады запускает все описанные модели, результат передаётся в модель генерации рекомендаций, а затем в сервис рекомендаций, который создаёт уведомления. Пользователь получает </w:t>
      </w:r>
      <w:proofErr w:type="spellStart"/>
      <w:r w:rsidRPr="00EC2A95">
        <w:rPr>
          <w:rFonts w:ascii="Times New Roman" w:hAnsi="Times New Roman" w:cs="Times New Roman"/>
          <w:sz w:val="28"/>
          <w:szCs w:val="28"/>
        </w:rPr>
        <w:t>push</w:t>
      </w:r>
      <w:proofErr w:type="spellEnd"/>
      <w:r w:rsidRPr="00EC2A95">
        <w:rPr>
          <w:rFonts w:ascii="Times New Roman" w:hAnsi="Times New Roman" w:cs="Times New Roman"/>
          <w:sz w:val="28"/>
          <w:szCs w:val="28"/>
        </w:rPr>
        <w:noBreakHyphen/>
        <w:t>уведомления о перерасходе, приближении к лимиту, необходимости корректировки взносов по целям или обнаружении аномальных трат.</w:t>
      </w:r>
    </w:p>
    <w:p w14:paraId="0BF56F7E"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Дообучение и персонализация</w:t>
      </w:r>
    </w:p>
    <w:p w14:paraId="61C2F5A9" w14:textId="77777777" w:rsidR="00461AC3" w:rsidRPr="00EC2A95" w:rsidRDefault="00461AC3" w:rsidP="00EC2A95">
      <w:pPr>
        <w:spacing w:after="0" w:line="360" w:lineRule="auto"/>
        <w:ind w:firstLine="709"/>
        <w:jc w:val="both"/>
        <w:rPr>
          <w:rFonts w:ascii="Times New Roman" w:hAnsi="Times New Roman" w:cs="Times New Roman"/>
          <w:sz w:val="28"/>
          <w:szCs w:val="28"/>
        </w:rPr>
      </w:pPr>
      <w:r w:rsidRPr="00EC2A95">
        <w:rPr>
          <w:rFonts w:ascii="Times New Roman" w:hAnsi="Times New Roman" w:cs="Times New Roman"/>
          <w:sz w:val="28"/>
          <w:szCs w:val="28"/>
        </w:rPr>
        <w:t>Все случаи, когда пользователь исправил автоматически назначенную категорию, накапливаются в базе данных. Периодически (например, раз в неделю) запускается пакетный процесс, который загружает новые фидбеки, переобучает модель категоризации на расширенном наборе данных и сохраняет новую версию модели. В ML</w:t>
      </w:r>
      <w:r w:rsidRPr="00EC2A95">
        <w:rPr>
          <w:rFonts w:ascii="Times New Roman" w:hAnsi="Times New Roman" w:cs="Times New Roman"/>
          <w:sz w:val="28"/>
          <w:szCs w:val="28"/>
        </w:rPr>
        <w:noBreakHyphen/>
        <w:t>сервисе предусмотрена возможность A/B</w:t>
      </w:r>
      <w:r w:rsidRPr="00EC2A95">
        <w:rPr>
          <w:rFonts w:ascii="Times New Roman" w:hAnsi="Times New Roman" w:cs="Times New Roman"/>
          <w:sz w:val="28"/>
          <w:szCs w:val="28"/>
        </w:rPr>
        <w:noBreakHyphen/>
        <w:t>тестирования: сначала небольшой процент трафика направляется на новую модель, затем доля постепенно увеличивается до 100 %. Для голосового ввода накопленные подтверждённые транскрипции используются для тонкой настройки NER</w:t>
      </w:r>
      <w:r w:rsidRPr="00EC2A95">
        <w:rPr>
          <w:rFonts w:ascii="Times New Roman" w:hAnsi="Times New Roman" w:cs="Times New Roman"/>
          <w:sz w:val="28"/>
          <w:szCs w:val="28"/>
        </w:rPr>
        <w:noBreakHyphen/>
        <w:t>модели на русскоязычных финансовых фразах. Такой подход позволяет повышать точность распознавания и категоризации со временем, адаптируясь к манере речи и финансовому поведению каждого пользователя.</w:t>
      </w:r>
    </w:p>
    <w:p w14:paraId="219FB507" w14:textId="1033B00E" w:rsidR="00461AC3" w:rsidRPr="00461AC3" w:rsidRDefault="00EC2A95" w:rsidP="00EC2A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в рамках второй части работы </w:t>
      </w:r>
      <w:r w:rsidR="00461AC3" w:rsidRPr="00461AC3">
        <w:rPr>
          <w:rFonts w:ascii="Times New Roman" w:hAnsi="Times New Roman" w:cs="Times New Roman"/>
          <w:sz w:val="28"/>
          <w:szCs w:val="28"/>
        </w:rPr>
        <w:t xml:space="preserve">выполнено полное проектирование модуля анализа и контроля финансов для мобильного приложения </w:t>
      </w:r>
      <w:proofErr w:type="spellStart"/>
      <w:r w:rsidR="00461AC3" w:rsidRPr="00461AC3">
        <w:rPr>
          <w:rFonts w:ascii="Times New Roman" w:hAnsi="Times New Roman" w:cs="Times New Roman"/>
          <w:sz w:val="28"/>
          <w:szCs w:val="28"/>
        </w:rPr>
        <w:t>FinApp</w:t>
      </w:r>
      <w:proofErr w:type="spellEnd"/>
      <w:r w:rsidR="00461AC3" w:rsidRPr="00461AC3">
        <w:rPr>
          <w:rFonts w:ascii="Times New Roman" w:hAnsi="Times New Roman" w:cs="Times New Roman"/>
          <w:sz w:val="28"/>
          <w:szCs w:val="28"/>
        </w:rPr>
        <w:t xml:space="preserve">. На основе анализа предметной области и требований, изложенных в первой главе, были формализованы функциональные требования для двух ролей (пользователь и системный администратор) </w:t>
      </w:r>
      <w:r w:rsidR="00E430E5" w:rsidRPr="00E430E5">
        <w:rPr>
          <w:rFonts w:ascii="Times New Roman" w:hAnsi="Times New Roman" w:cs="Times New Roman"/>
          <w:sz w:val="28"/>
          <w:szCs w:val="28"/>
        </w:rPr>
        <w:t>с перечислением основных функциональных возможностей</w:t>
      </w:r>
      <w:r w:rsidR="00E430E5">
        <w:rPr>
          <w:rFonts w:ascii="Times New Roman" w:hAnsi="Times New Roman" w:cs="Times New Roman"/>
          <w:sz w:val="28"/>
          <w:szCs w:val="28"/>
        </w:rPr>
        <w:t xml:space="preserve">. </w:t>
      </w:r>
      <w:r w:rsidR="00461AC3" w:rsidRPr="00461AC3">
        <w:rPr>
          <w:rFonts w:ascii="Times New Roman" w:hAnsi="Times New Roman" w:cs="Times New Roman"/>
          <w:sz w:val="28"/>
          <w:szCs w:val="28"/>
        </w:rPr>
        <w:t>Описаны входные и выходные данные для каждого пользовательского сценария.</w:t>
      </w:r>
      <w:r>
        <w:rPr>
          <w:rFonts w:ascii="Times New Roman" w:hAnsi="Times New Roman" w:cs="Times New Roman"/>
          <w:sz w:val="28"/>
          <w:szCs w:val="28"/>
        </w:rPr>
        <w:t xml:space="preserve"> </w:t>
      </w:r>
      <w:r w:rsidR="00461AC3" w:rsidRPr="00461AC3">
        <w:rPr>
          <w:rFonts w:ascii="Times New Roman" w:hAnsi="Times New Roman" w:cs="Times New Roman"/>
          <w:sz w:val="28"/>
          <w:szCs w:val="28"/>
        </w:rPr>
        <w:t>Моделирование бизнес-процессов выполнено с использованием нотаций IDEF0, IDEF3 и DFD. UML-модели.</w:t>
      </w:r>
      <w:r>
        <w:rPr>
          <w:rFonts w:ascii="Times New Roman" w:hAnsi="Times New Roman" w:cs="Times New Roman"/>
          <w:sz w:val="28"/>
          <w:szCs w:val="28"/>
        </w:rPr>
        <w:t xml:space="preserve"> </w:t>
      </w:r>
      <w:r w:rsidR="00461AC3" w:rsidRPr="00461AC3">
        <w:rPr>
          <w:rFonts w:ascii="Times New Roman" w:hAnsi="Times New Roman" w:cs="Times New Roman"/>
          <w:sz w:val="28"/>
          <w:szCs w:val="28"/>
        </w:rPr>
        <w:t xml:space="preserve">Спроектирована реляционная база данных под управлением </w:t>
      </w:r>
      <w:proofErr w:type="spellStart"/>
      <w:r w:rsidR="00461AC3" w:rsidRPr="00461AC3">
        <w:rPr>
          <w:rFonts w:ascii="Times New Roman" w:hAnsi="Times New Roman" w:cs="Times New Roman"/>
          <w:sz w:val="28"/>
          <w:szCs w:val="28"/>
        </w:rPr>
        <w:t>PostgreSQL</w:t>
      </w:r>
      <w:proofErr w:type="spellEnd"/>
      <w:r w:rsidR="00461AC3" w:rsidRPr="00461AC3">
        <w:rPr>
          <w:rFonts w:ascii="Times New Roman" w:hAnsi="Times New Roman" w:cs="Times New Roman"/>
          <w:sz w:val="28"/>
          <w:szCs w:val="28"/>
        </w:rPr>
        <w:t xml:space="preserve"> 15 с детально проработанной схемой, индексами и ограничениями целостности. Для повышения производительности предусмотрено </w:t>
      </w:r>
      <w:r w:rsidR="00461AC3" w:rsidRPr="00461AC3">
        <w:rPr>
          <w:rFonts w:ascii="Times New Roman" w:hAnsi="Times New Roman" w:cs="Times New Roman"/>
          <w:sz w:val="28"/>
          <w:szCs w:val="28"/>
        </w:rPr>
        <w:lastRenderedPageBreak/>
        <w:t xml:space="preserve">использование кэша </w:t>
      </w:r>
      <w:proofErr w:type="spellStart"/>
      <w:r w:rsidR="00461AC3" w:rsidRPr="00461AC3">
        <w:rPr>
          <w:rFonts w:ascii="Times New Roman" w:hAnsi="Times New Roman" w:cs="Times New Roman"/>
          <w:sz w:val="28"/>
          <w:szCs w:val="28"/>
        </w:rPr>
        <w:t>Redis</w:t>
      </w:r>
      <w:proofErr w:type="spellEnd"/>
      <w:r w:rsidR="00461AC3" w:rsidRPr="00461AC3">
        <w:rPr>
          <w:rFonts w:ascii="Times New Roman" w:hAnsi="Times New Roman" w:cs="Times New Roman"/>
          <w:sz w:val="28"/>
          <w:szCs w:val="28"/>
        </w:rPr>
        <w:t>.</w:t>
      </w:r>
      <w:r>
        <w:rPr>
          <w:rFonts w:ascii="Times New Roman" w:hAnsi="Times New Roman" w:cs="Times New Roman"/>
          <w:sz w:val="28"/>
          <w:szCs w:val="28"/>
        </w:rPr>
        <w:t xml:space="preserve"> </w:t>
      </w:r>
      <w:r w:rsidR="00461AC3" w:rsidRPr="00461AC3">
        <w:rPr>
          <w:rFonts w:ascii="Times New Roman" w:hAnsi="Times New Roman" w:cs="Times New Roman"/>
          <w:sz w:val="28"/>
          <w:szCs w:val="28"/>
        </w:rPr>
        <w:t xml:space="preserve">Архитектура системы построена по микросервисному принципу. Выделены API </w:t>
      </w:r>
      <w:proofErr w:type="spellStart"/>
      <w:r w:rsidR="00461AC3" w:rsidRPr="00461AC3">
        <w:rPr>
          <w:rFonts w:ascii="Times New Roman" w:hAnsi="Times New Roman" w:cs="Times New Roman"/>
          <w:sz w:val="28"/>
          <w:szCs w:val="28"/>
        </w:rPr>
        <w:t>Gateway</w:t>
      </w:r>
      <w:proofErr w:type="spellEnd"/>
      <w:r w:rsidR="00461AC3" w:rsidRPr="00461AC3">
        <w:rPr>
          <w:rFonts w:ascii="Times New Roman" w:hAnsi="Times New Roman" w:cs="Times New Roman"/>
          <w:sz w:val="28"/>
          <w:szCs w:val="28"/>
        </w:rPr>
        <w:t xml:space="preserve"> (</w:t>
      </w:r>
      <w:proofErr w:type="spellStart"/>
      <w:r w:rsidR="00461AC3" w:rsidRPr="00461AC3">
        <w:rPr>
          <w:rFonts w:ascii="Times New Roman" w:hAnsi="Times New Roman" w:cs="Times New Roman"/>
          <w:sz w:val="28"/>
          <w:szCs w:val="28"/>
        </w:rPr>
        <w:t>Go</w:t>
      </w:r>
      <w:proofErr w:type="spellEnd"/>
      <w:r w:rsidR="00461AC3" w:rsidRPr="00461AC3">
        <w:rPr>
          <w:rFonts w:ascii="Times New Roman" w:hAnsi="Times New Roman" w:cs="Times New Roman"/>
          <w:sz w:val="28"/>
          <w:szCs w:val="28"/>
        </w:rPr>
        <w:t xml:space="preserve"> + </w:t>
      </w:r>
      <w:proofErr w:type="spellStart"/>
      <w:r w:rsidR="00461AC3" w:rsidRPr="00461AC3">
        <w:rPr>
          <w:rFonts w:ascii="Times New Roman" w:hAnsi="Times New Roman" w:cs="Times New Roman"/>
          <w:sz w:val="28"/>
          <w:szCs w:val="28"/>
        </w:rPr>
        <w:t>Gin</w:t>
      </w:r>
      <w:proofErr w:type="spellEnd"/>
      <w:r w:rsidR="00461AC3" w:rsidRPr="00461AC3">
        <w:rPr>
          <w:rFonts w:ascii="Times New Roman" w:hAnsi="Times New Roman" w:cs="Times New Roman"/>
          <w:sz w:val="28"/>
          <w:szCs w:val="28"/>
        </w:rPr>
        <w:t>), сервис сбора транзакций (Go), сервис подписок (Go), основной модуль анализа и контроля (Java + Spring Boot) и отдельный ML</w:t>
      </w:r>
      <w:r w:rsidR="00461AC3" w:rsidRPr="00461AC3">
        <w:rPr>
          <w:rFonts w:ascii="Times New Roman" w:hAnsi="Times New Roman" w:cs="Times New Roman"/>
          <w:sz w:val="28"/>
          <w:szCs w:val="28"/>
        </w:rPr>
        <w:noBreakHyphen/>
        <w:t>сервис (</w:t>
      </w:r>
      <w:proofErr w:type="spellStart"/>
      <w:r w:rsidR="00461AC3" w:rsidRPr="00461AC3">
        <w:rPr>
          <w:rFonts w:ascii="Times New Roman" w:hAnsi="Times New Roman" w:cs="Times New Roman"/>
          <w:sz w:val="28"/>
          <w:szCs w:val="28"/>
        </w:rPr>
        <w:t>Python</w:t>
      </w:r>
      <w:proofErr w:type="spellEnd"/>
      <w:r w:rsidR="00461AC3" w:rsidRPr="00461AC3">
        <w:rPr>
          <w:rFonts w:ascii="Times New Roman" w:hAnsi="Times New Roman" w:cs="Times New Roman"/>
          <w:sz w:val="28"/>
          <w:szCs w:val="28"/>
        </w:rPr>
        <w:t xml:space="preserve"> + </w:t>
      </w:r>
      <w:proofErr w:type="spellStart"/>
      <w:r w:rsidR="00461AC3" w:rsidRPr="00461AC3">
        <w:rPr>
          <w:rFonts w:ascii="Times New Roman" w:hAnsi="Times New Roman" w:cs="Times New Roman"/>
          <w:sz w:val="28"/>
          <w:szCs w:val="28"/>
        </w:rPr>
        <w:t>FastAPI</w:t>
      </w:r>
      <w:proofErr w:type="spellEnd"/>
      <w:r w:rsidR="00461AC3" w:rsidRPr="00461AC3">
        <w:rPr>
          <w:rFonts w:ascii="Times New Roman" w:hAnsi="Times New Roman" w:cs="Times New Roman"/>
          <w:sz w:val="28"/>
          <w:szCs w:val="28"/>
        </w:rPr>
        <w:t>). Выбор технологий обоснован требованиями производительности, надёжности и удобства разработки.</w:t>
      </w:r>
      <w:r>
        <w:rPr>
          <w:rFonts w:ascii="Times New Roman" w:hAnsi="Times New Roman" w:cs="Times New Roman"/>
          <w:sz w:val="28"/>
          <w:szCs w:val="28"/>
        </w:rPr>
        <w:t xml:space="preserve"> </w:t>
      </w:r>
      <w:r w:rsidR="00461AC3" w:rsidRPr="00461AC3">
        <w:rPr>
          <w:rFonts w:ascii="Times New Roman" w:hAnsi="Times New Roman" w:cs="Times New Roman"/>
          <w:sz w:val="28"/>
          <w:szCs w:val="28"/>
        </w:rPr>
        <w:t xml:space="preserve">Безопасность системы обеспечена на нескольких уровнях: JWT с </w:t>
      </w:r>
      <w:proofErr w:type="spellStart"/>
      <w:r w:rsidR="00461AC3" w:rsidRPr="00461AC3">
        <w:rPr>
          <w:rFonts w:ascii="Times New Roman" w:hAnsi="Times New Roman" w:cs="Times New Roman"/>
          <w:sz w:val="28"/>
          <w:szCs w:val="28"/>
        </w:rPr>
        <w:t>refresh</w:t>
      </w:r>
      <w:proofErr w:type="spellEnd"/>
      <w:r w:rsidR="00461AC3" w:rsidRPr="00461AC3">
        <w:rPr>
          <w:rFonts w:ascii="Times New Roman" w:hAnsi="Times New Roman" w:cs="Times New Roman"/>
          <w:sz w:val="28"/>
          <w:szCs w:val="28"/>
        </w:rPr>
        <w:t xml:space="preserve">-токенами и 2FA, биометрическая аутентификация на клиенте, шифрование TLS 1.3 и </w:t>
      </w:r>
      <w:proofErr w:type="spellStart"/>
      <w:r w:rsidR="00461AC3" w:rsidRPr="00461AC3">
        <w:rPr>
          <w:rFonts w:ascii="Times New Roman" w:hAnsi="Times New Roman" w:cs="Times New Roman"/>
          <w:sz w:val="28"/>
          <w:szCs w:val="28"/>
        </w:rPr>
        <w:t>bcrypt</w:t>
      </w:r>
      <w:proofErr w:type="spellEnd"/>
      <w:r w:rsidR="00461AC3" w:rsidRPr="00461AC3">
        <w:rPr>
          <w:rFonts w:ascii="Times New Roman" w:hAnsi="Times New Roman" w:cs="Times New Roman"/>
          <w:sz w:val="28"/>
          <w:szCs w:val="28"/>
        </w:rPr>
        <w:t xml:space="preserve"> для паролей, аудит через таблицу </w:t>
      </w:r>
      <w:proofErr w:type="spellStart"/>
      <w:r w:rsidR="00461AC3" w:rsidRPr="00461AC3">
        <w:rPr>
          <w:rFonts w:ascii="Times New Roman" w:hAnsi="Times New Roman" w:cs="Times New Roman"/>
          <w:sz w:val="28"/>
          <w:szCs w:val="28"/>
        </w:rPr>
        <w:t>audit_logs</w:t>
      </w:r>
      <w:proofErr w:type="spellEnd"/>
      <w:r w:rsidR="00461AC3" w:rsidRPr="00461AC3">
        <w:rPr>
          <w:rFonts w:ascii="Times New Roman" w:hAnsi="Times New Roman" w:cs="Times New Roman"/>
          <w:sz w:val="28"/>
          <w:szCs w:val="28"/>
        </w:rPr>
        <w:t xml:space="preserve">, защита от атак. Интеграция интеллектуальных компонентов включает: ансамблевую модель </w:t>
      </w:r>
      <w:proofErr w:type="spellStart"/>
      <w:r w:rsidR="00461AC3" w:rsidRPr="00461AC3">
        <w:rPr>
          <w:rFonts w:ascii="Times New Roman" w:hAnsi="Times New Roman" w:cs="Times New Roman"/>
          <w:sz w:val="28"/>
          <w:szCs w:val="28"/>
        </w:rPr>
        <w:t>CatBoost</w:t>
      </w:r>
      <w:proofErr w:type="spellEnd"/>
      <w:r w:rsidR="00461AC3" w:rsidRPr="00461AC3">
        <w:rPr>
          <w:rFonts w:ascii="Times New Roman" w:hAnsi="Times New Roman" w:cs="Times New Roman"/>
          <w:sz w:val="28"/>
          <w:szCs w:val="28"/>
        </w:rPr>
        <w:t xml:space="preserve"> для автоматической категоризации транзакций, распознавание речи через </w:t>
      </w:r>
      <w:proofErr w:type="spellStart"/>
      <w:r w:rsidR="00461AC3" w:rsidRPr="00461AC3">
        <w:rPr>
          <w:rFonts w:ascii="Times New Roman" w:hAnsi="Times New Roman" w:cs="Times New Roman"/>
          <w:sz w:val="28"/>
          <w:szCs w:val="28"/>
        </w:rPr>
        <w:t>Whisper</w:t>
      </w:r>
      <w:proofErr w:type="spellEnd"/>
      <w:r w:rsidR="00461AC3" w:rsidRPr="00461AC3">
        <w:rPr>
          <w:rFonts w:ascii="Times New Roman" w:hAnsi="Times New Roman" w:cs="Times New Roman"/>
          <w:sz w:val="28"/>
          <w:szCs w:val="28"/>
        </w:rPr>
        <w:t xml:space="preserve"> с последующим NER-извлечением сущностей, а также встроенный аналитический движок в модуле </w:t>
      </w:r>
      <w:proofErr w:type="spellStart"/>
      <w:r w:rsidR="00461AC3" w:rsidRPr="00461AC3">
        <w:rPr>
          <w:rFonts w:ascii="Times New Roman" w:hAnsi="Times New Roman" w:cs="Times New Roman"/>
          <w:sz w:val="28"/>
          <w:szCs w:val="28"/>
        </w:rPr>
        <w:t>analysis</w:t>
      </w:r>
      <w:r w:rsidR="00461AC3" w:rsidRPr="00461AC3">
        <w:rPr>
          <w:rFonts w:ascii="Times New Roman" w:hAnsi="Times New Roman" w:cs="Times New Roman"/>
          <w:sz w:val="28"/>
          <w:szCs w:val="28"/>
        </w:rPr>
        <w:noBreakHyphen/>
        <w:t>control</w:t>
      </w:r>
      <w:proofErr w:type="spellEnd"/>
      <w:r w:rsidR="00461AC3" w:rsidRPr="00461AC3">
        <w:rPr>
          <w:rFonts w:ascii="Times New Roman" w:hAnsi="Times New Roman" w:cs="Times New Roman"/>
          <w:sz w:val="28"/>
          <w:szCs w:val="28"/>
        </w:rPr>
        <w:t>. Предусмотрены механизмы периодического дообучения моделей на основе пользовательских фидбеков и A/B</w:t>
      </w:r>
      <w:r w:rsidR="00461AC3" w:rsidRPr="00461AC3">
        <w:rPr>
          <w:rFonts w:ascii="Times New Roman" w:hAnsi="Times New Roman" w:cs="Times New Roman"/>
          <w:sz w:val="28"/>
          <w:szCs w:val="28"/>
        </w:rPr>
        <w:noBreakHyphen/>
        <w:t>тестирования новых версий.</w:t>
      </w:r>
      <w:r>
        <w:rPr>
          <w:rFonts w:ascii="Times New Roman" w:hAnsi="Times New Roman" w:cs="Times New Roman"/>
          <w:sz w:val="28"/>
          <w:szCs w:val="28"/>
        </w:rPr>
        <w:t xml:space="preserve"> </w:t>
      </w:r>
      <w:r w:rsidR="00E430E5" w:rsidRPr="00E430E5">
        <w:rPr>
          <w:rFonts w:ascii="Times New Roman" w:hAnsi="Times New Roman" w:cs="Times New Roman"/>
          <w:sz w:val="28"/>
          <w:szCs w:val="28"/>
        </w:rPr>
        <w:t>Спроектированное проектное решение</w:t>
      </w:r>
      <w:r w:rsidR="00E430E5">
        <w:rPr>
          <w:rFonts w:ascii="Times New Roman" w:hAnsi="Times New Roman" w:cs="Times New Roman"/>
          <w:sz w:val="28"/>
          <w:szCs w:val="28"/>
        </w:rPr>
        <w:t xml:space="preserve"> </w:t>
      </w:r>
      <w:r w:rsidR="00461AC3" w:rsidRPr="00461AC3">
        <w:rPr>
          <w:rFonts w:ascii="Times New Roman" w:hAnsi="Times New Roman" w:cs="Times New Roman"/>
          <w:sz w:val="28"/>
          <w:szCs w:val="28"/>
        </w:rPr>
        <w:t>покрывает требования технического задания и служит непосредственной основой для практической реализации, которая будет представлена в третьей главе.</w:t>
      </w:r>
    </w:p>
    <w:p w14:paraId="2D1729E7" w14:textId="77777777" w:rsidR="00217B36" w:rsidRDefault="00217B36">
      <w:pPr>
        <w:spacing w:line="360" w:lineRule="auto"/>
        <w:ind w:firstLine="709"/>
        <w:rPr>
          <w:rFonts w:ascii="Times New Roman" w:hAnsi="Times New Roman" w:cs="Times New Roman"/>
          <w:sz w:val="28"/>
          <w:szCs w:val="28"/>
        </w:rPr>
      </w:pPr>
    </w:p>
    <w:p w14:paraId="6CAF4620" w14:textId="77777777" w:rsidR="00217B36" w:rsidRDefault="00217B36">
      <w:pPr>
        <w:spacing w:line="360" w:lineRule="auto"/>
        <w:ind w:firstLine="709"/>
        <w:rPr>
          <w:rFonts w:ascii="Times New Roman" w:hAnsi="Times New Roman" w:cs="Times New Roman"/>
          <w:sz w:val="28"/>
          <w:szCs w:val="28"/>
        </w:rPr>
      </w:pPr>
    </w:p>
    <w:p w14:paraId="1B223735" w14:textId="77777777" w:rsidR="00217B36" w:rsidRDefault="00217B36">
      <w:pPr>
        <w:spacing w:line="360" w:lineRule="auto"/>
        <w:ind w:firstLine="709"/>
        <w:rPr>
          <w:rFonts w:ascii="Times New Roman" w:hAnsi="Times New Roman" w:cs="Times New Roman"/>
          <w:sz w:val="28"/>
          <w:szCs w:val="28"/>
        </w:rPr>
      </w:pPr>
    </w:p>
    <w:p w14:paraId="0AACB038" w14:textId="77777777" w:rsidR="00217B36" w:rsidRDefault="00217B36">
      <w:pPr>
        <w:spacing w:line="360" w:lineRule="auto"/>
        <w:rPr>
          <w:rFonts w:ascii="Times New Roman" w:hAnsi="Times New Roman" w:cs="Times New Roman"/>
          <w:sz w:val="28"/>
          <w:szCs w:val="28"/>
        </w:rPr>
      </w:pPr>
    </w:p>
    <w:p w14:paraId="6765E395" w14:textId="77777777" w:rsidR="00362118" w:rsidRDefault="00362118">
      <w:pPr>
        <w:spacing w:line="360" w:lineRule="auto"/>
        <w:rPr>
          <w:rFonts w:ascii="Times New Roman" w:hAnsi="Times New Roman" w:cs="Times New Roman"/>
          <w:sz w:val="28"/>
          <w:szCs w:val="28"/>
        </w:rPr>
      </w:pPr>
    </w:p>
    <w:p w14:paraId="76DB51A1" w14:textId="77777777" w:rsidR="00362118" w:rsidRDefault="00362118">
      <w:pPr>
        <w:spacing w:line="360" w:lineRule="auto"/>
        <w:rPr>
          <w:rFonts w:ascii="Times New Roman" w:hAnsi="Times New Roman" w:cs="Times New Roman"/>
          <w:sz w:val="28"/>
          <w:szCs w:val="28"/>
        </w:rPr>
      </w:pPr>
    </w:p>
    <w:p w14:paraId="262733D7" w14:textId="77777777" w:rsidR="00362118" w:rsidRDefault="00362118">
      <w:pPr>
        <w:spacing w:line="360" w:lineRule="auto"/>
        <w:rPr>
          <w:rFonts w:ascii="Times New Roman" w:hAnsi="Times New Roman" w:cs="Times New Roman"/>
          <w:sz w:val="28"/>
          <w:szCs w:val="28"/>
        </w:rPr>
      </w:pPr>
    </w:p>
    <w:p w14:paraId="31EE2BE1" w14:textId="77777777" w:rsidR="00362118" w:rsidRDefault="00362118">
      <w:pPr>
        <w:spacing w:line="360" w:lineRule="auto"/>
        <w:rPr>
          <w:rFonts w:ascii="Times New Roman" w:hAnsi="Times New Roman" w:cs="Times New Roman"/>
          <w:sz w:val="28"/>
          <w:szCs w:val="28"/>
        </w:rPr>
      </w:pPr>
    </w:p>
    <w:p w14:paraId="689FD87D" w14:textId="77777777" w:rsidR="00812149" w:rsidRDefault="00812149">
      <w:pPr>
        <w:spacing w:line="360" w:lineRule="auto"/>
        <w:rPr>
          <w:rFonts w:ascii="Times New Roman" w:hAnsi="Times New Roman" w:cs="Times New Roman"/>
          <w:sz w:val="28"/>
          <w:szCs w:val="28"/>
        </w:rPr>
      </w:pPr>
    </w:p>
    <w:p w14:paraId="1DF0FE28" w14:textId="03438375" w:rsidR="00217B36" w:rsidRDefault="00A82B7A" w:rsidP="00797625">
      <w:pPr>
        <w:spacing w:line="360" w:lineRule="auto"/>
        <w:ind w:firstLine="709"/>
        <w:jc w:val="center"/>
        <w:rPr>
          <w:rFonts w:ascii="Times New Roman" w:hAnsi="Times New Roman" w:cs="Times New Roman"/>
          <w:b/>
          <w:bCs/>
          <w:sz w:val="28"/>
          <w:szCs w:val="28"/>
        </w:rPr>
      </w:pPr>
      <w:r w:rsidRPr="00797625">
        <w:rPr>
          <w:rFonts w:ascii="Times New Roman" w:hAnsi="Times New Roman" w:cs="Times New Roman"/>
          <w:b/>
          <w:bCs/>
          <w:sz w:val="28"/>
          <w:szCs w:val="28"/>
        </w:rPr>
        <w:lastRenderedPageBreak/>
        <w:t>Список использованных источников</w:t>
      </w:r>
    </w:p>
    <w:p w14:paraId="5016C5CB" w14:textId="757BEF99" w:rsidR="009F32BF" w:rsidRPr="009F32BF" w:rsidRDefault="009F32BF" w:rsidP="00797625">
      <w:pPr>
        <w:spacing w:line="360" w:lineRule="auto"/>
        <w:ind w:firstLine="709"/>
        <w:jc w:val="center"/>
        <w:rPr>
          <w:rFonts w:ascii="Times New Roman" w:hAnsi="Times New Roman" w:cs="Times New Roman"/>
          <w:b/>
          <w:bCs/>
          <w:color w:val="FF0000"/>
          <w:sz w:val="28"/>
          <w:szCs w:val="28"/>
        </w:rPr>
      </w:pPr>
      <w:bookmarkStart w:id="23" w:name="_GoBack"/>
      <w:r w:rsidRPr="009F32BF">
        <w:rPr>
          <w:rFonts w:ascii="Times New Roman" w:hAnsi="Times New Roman" w:cs="Times New Roman"/>
          <w:b/>
          <w:bCs/>
          <w:color w:val="FF0000"/>
          <w:sz w:val="28"/>
          <w:szCs w:val="28"/>
        </w:rPr>
        <w:t>Сократить иностранные источники. Добавить учебники и монографии по профилю направления информационные системы</w:t>
      </w:r>
    </w:p>
    <w:bookmarkEnd w:id="23"/>
    <w:p w14:paraId="562FA6FE"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НАФИ. Использование мобильного банкинга в России: статистика и тенденции. Декабрь 2024 года [Электронный ресурс] // Аналитический центр НАФИ. – Режим доступа: [уточнить] (дата обращения: [уточнить]).</w:t>
      </w:r>
    </w:p>
    <w:p w14:paraId="7D263F74"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Adjust</w:t>
      </w:r>
      <w:proofErr w:type="spellEnd"/>
      <w:r w:rsidRPr="006F0DA9">
        <w:rPr>
          <w:rFonts w:ascii="Times New Roman" w:hAnsi="Times New Roman" w:cs="Times New Roman"/>
          <w:sz w:val="28"/>
          <w:szCs w:val="28"/>
        </w:rPr>
        <w:t xml:space="preserve">. Mobile Finance </w:t>
      </w:r>
      <w:proofErr w:type="spellStart"/>
      <w:r w:rsidRPr="006F0DA9">
        <w:rPr>
          <w:rFonts w:ascii="Times New Roman" w:hAnsi="Times New Roman" w:cs="Times New Roman"/>
          <w:sz w:val="28"/>
          <w:szCs w:val="28"/>
        </w:rPr>
        <w:t>Report</w:t>
      </w:r>
      <w:proofErr w:type="spellEnd"/>
      <w:r w:rsidRPr="006F0DA9">
        <w:rPr>
          <w:rFonts w:ascii="Times New Roman" w:hAnsi="Times New Roman" w:cs="Times New Roman"/>
          <w:sz w:val="28"/>
          <w:szCs w:val="28"/>
        </w:rPr>
        <w:t xml:space="preserve"> 2025: Q3 </w:t>
      </w:r>
      <w:proofErr w:type="spellStart"/>
      <w:r w:rsidRPr="006F0DA9">
        <w:rPr>
          <w:rFonts w:ascii="Times New Roman" w:hAnsi="Times New Roman" w:cs="Times New Roman"/>
          <w:sz w:val="28"/>
          <w:szCs w:val="28"/>
        </w:rPr>
        <w:t>analysis</w:t>
      </w:r>
      <w:proofErr w:type="spellEnd"/>
      <w:r w:rsidRPr="006F0DA9">
        <w:rPr>
          <w:rFonts w:ascii="Times New Roman" w:hAnsi="Times New Roman" w:cs="Times New Roman"/>
          <w:sz w:val="28"/>
          <w:szCs w:val="28"/>
        </w:rPr>
        <w:t xml:space="preserve"> [Электронный ресурс] // </w:t>
      </w:r>
      <w:proofErr w:type="spellStart"/>
      <w:r w:rsidRPr="006F0DA9">
        <w:rPr>
          <w:rFonts w:ascii="Times New Roman" w:hAnsi="Times New Roman" w:cs="Times New Roman"/>
          <w:sz w:val="28"/>
          <w:szCs w:val="28"/>
        </w:rPr>
        <w:t>Adjust</w:t>
      </w:r>
      <w:proofErr w:type="spellEnd"/>
      <w:r w:rsidRPr="006F0DA9">
        <w:rPr>
          <w:rFonts w:ascii="Times New Roman" w:hAnsi="Times New Roman" w:cs="Times New Roman"/>
          <w:sz w:val="28"/>
          <w:szCs w:val="28"/>
        </w:rPr>
        <w:t>. – 2025. – Режим доступа: [уточнить].</w:t>
      </w:r>
    </w:p>
    <w:p w14:paraId="3F5D3589"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Иванов А.А., Петрова В.Б. Эволюция PFM-систем: от ручного учёта к интеллектуальному анализу // Цифровые финансы. – 2024. – № 3. – С. 34-42. [уточнить]</w:t>
      </w:r>
    </w:p>
    <w:p w14:paraId="75DB8DED"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Смирнов В.В. Разработка мобильных приложений: архитектура и подходы. – М.: ДМК Пресс, 2022. – 300 с. [уточнить]</w:t>
      </w:r>
    </w:p>
    <w:p w14:paraId="02E0B00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Петров Д.С., Сидорова Е.А. Анализ эффективности кроссплатформенной разработки в студиях мобильной разработки // Вестник ИТ-индустрии. – 2023. – № 4 (12). – С. 23-31. [уточнить]</w:t>
      </w:r>
    </w:p>
    <w:p w14:paraId="00CE3BB0"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ГОСТ Р 57580.1-2017. Безопасность финансовых (банковских) операций. Защита информации. – М.: </w:t>
      </w:r>
      <w:proofErr w:type="spellStart"/>
      <w:r w:rsidRPr="006F0DA9">
        <w:rPr>
          <w:rFonts w:ascii="Times New Roman" w:hAnsi="Times New Roman" w:cs="Times New Roman"/>
          <w:sz w:val="28"/>
          <w:szCs w:val="28"/>
        </w:rPr>
        <w:t>Стандартинформ</w:t>
      </w:r>
      <w:proofErr w:type="spellEnd"/>
      <w:r w:rsidRPr="006F0DA9">
        <w:rPr>
          <w:rFonts w:ascii="Times New Roman" w:hAnsi="Times New Roman" w:cs="Times New Roman"/>
          <w:sz w:val="28"/>
          <w:szCs w:val="28"/>
        </w:rPr>
        <w:t>, 2017. – 16 с.</w:t>
      </w:r>
    </w:p>
    <w:p w14:paraId="02D4906E"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ГОСТ Р 56939-2024. Защита информации. Разработка безопасного программного обеспечения. – М.: </w:t>
      </w:r>
      <w:proofErr w:type="spellStart"/>
      <w:r w:rsidRPr="006F0DA9">
        <w:rPr>
          <w:rFonts w:ascii="Times New Roman" w:hAnsi="Times New Roman" w:cs="Times New Roman"/>
          <w:sz w:val="28"/>
          <w:szCs w:val="28"/>
        </w:rPr>
        <w:t>Стандартинформ</w:t>
      </w:r>
      <w:proofErr w:type="spellEnd"/>
      <w:r w:rsidRPr="006F0DA9">
        <w:rPr>
          <w:rFonts w:ascii="Times New Roman" w:hAnsi="Times New Roman" w:cs="Times New Roman"/>
          <w:sz w:val="28"/>
          <w:szCs w:val="28"/>
        </w:rPr>
        <w:t>, 2024. – 12 с.</w:t>
      </w:r>
    </w:p>
    <w:p w14:paraId="2FB58CFF"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ГОСТ Р 702.5.009-2024. Российская система качества. Мобильные приложения для смартфонов. Потребительские испытания. – М.: </w:t>
      </w:r>
      <w:proofErr w:type="spellStart"/>
      <w:r w:rsidRPr="006F0DA9">
        <w:rPr>
          <w:rFonts w:ascii="Times New Roman" w:hAnsi="Times New Roman" w:cs="Times New Roman"/>
          <w:sz w:val="28"/>
          <w:szCs w:val="28"/>
        </w:rPr>
        <w:t>Стандартинформ</w:t>
      </w:r>
      <w:proofErr w:type="spellEnd"/>
      <w:r w:rsidRPr="006F0DA9">
        <w:rPr>
          <w:rFonts w:ascii="Times New Roman" w:hAnsi="Times New Roman" w:cs="Times New Roman"/>
          <w:sz w:val="28"/>
          <w:szCs w:val="28"/>
        </w:rPr>
        <w:t>, 2024. – 20 с.</w:t>
      </w:r>
    </w:p>
    <w:p w14:paraId="62EECC77"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Браун М. Управление личными финансами: от правил к машинному обучению. – М.: Альпина Паблишер, 2021. – 210 с. [уточнить]</w:t>
      </w:r>
    </w:p>
    <w:p w14:paraId="7E26CC3A"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Кузнецов О.С. Сравнительный анализ методов автоматической категоризации финансовых транзакций // Прикладная информатика. – 2023. – Т. 18, № 2. – С. 55-68. [уточнить]</w:t>
      </w:r>
    </w:p>
    <w:p w14:paraId="3175D13F"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r w:rsidRPr="006F0DA9">
        <w:rPr>
          <w:rFonts w:ascii="Times New Roman" w:hAnsi="Times New Roman" w:cs="Times New Roman"/>
          <w:sz w:val="28"/>
          <w:szCs w:val="28"/>
          <w:lang w:val="en-US"/>
        </w:rPr>
        <w:lastRenderedPageBreak/>
        <w:t>Li H., Wang Y. Financial transaction categorization using ensemble learning and text embeddings // Journal of Financial Data Science. – 2024. – Vol. 6, No. 2. – P. 45-59. – DOI: [</w:t>
      </w:r>
      <w:r w:rsidRPr="006F0DA9">
        <w:rPr>
          <w:rFonts w:ascii="Times New Roman" w:hAnsi="Times New Roman" w:cs="Times New Roman"/>
          <w:sz w:val="28"/>
          <w:szCs w:val="28"/>
        </w:rPr>
        <w:t>уточнить</w:t>
      </w:r>
      <w:r w:rsidRPr="006F0DA9">
        <w:rPr>
          <w:rFonts w:ascii="Times New Roman" w:hAnsi="Times New Roman" w:cs="Times New Roman"/>
          <w:sz w:val="28"/>
          <w:szCs w:val="28"/>
          <w:lang w:val="en-US"/>
        </w:rPr>
        <w:t>].</w:t>
      </w:r>
    </w:p>
    <w:p w14:paraId="0FE92140"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r w:rsidRPr="006F0DA9">
        <w:rPr>
          <w:rFonts w:ascii="Times New Roman" w:hAnsi="Times New Roman" w:cs="Times New Roman"/>
          <w:sz w:val="28"/>
          <w:szCs w:val="28"/>
          <w:lang w:val="en-US"/>
        </w:rPr>
        <w:t>OpenAI. Whisper: Robust Speech Recognition via Large-Scale Weak Supervision [</w:t>
      </w:r>
      <w:r w:rsidRPr="006F0DA9">
        <w:rPr>
          <w:rFonts w:ascii="Times New Roman" w:hAnsi="Times New Roman" w:cs="Times New Roman"/>
          <w:sz w:val="28"/>
          <w:szCs w:val="28"/>
        </w:rPr>
        <w:t>Электронный</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ресурс</w:t>
      </w:r>
      <w:r w:rsidRPr="006F0DA9">
        <w:rPr>
          <w:rFonts w:ascii="Times New Roman" w:hAnsi="Times New Roman" w:cs="Times New Roman"/>
          <w:sz w:val="28"/>
          <w:szCs w:val="28"/>
          <w:lang w:val="en-US"/>
        </w:rPr>
        <w:t xml:space="preserve">]. – 2023. – </w:t>
      </w:r>
      <w:r w:rsidRPr="006F0DA9">
        <w:rPr>
          <w:rFonts w:ascii="Times New Roman" w:hAnsi="Times New Roman" w:cs="Times New Roman"/>
          <w:sz w:val="28"/>
          <w:szCs w:val="28"/>
        </w:rPr>
        <w:t>Режим</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доступа</w:t>
      </w:r>
      <w:r w:rsidRPr="006F0DA9">
        <w:rPr>
          <w:rFonts w:ascii="Times New Roman" w:hAnsi="Times New Roman" w:cs="Times New Roman"/>
          <w:sz w:val="28"/>
          <w:szCs w:val="28"/>
          <w:lang w:val="en-US"/>
        </w:rPr>
        <w:t>: </w:t>
      </w:r>
      <w:hyperlink r:id="rId24" w:tgtFrame="_blank" w:history="1">
        <w:r w:rsidRPr="006F0DA9">
          <w:rPr>
            <w:rStyle w:val="ac"/>
            <w:rFonts w:ascii="Times New Roman" w:hAnsi="Times New Roman" w:cs="Times New Roman"/>
            <w:sz w:val="28"/>
            <w:szCs w:val="28"/>
            <w:lang w:val="en-US"/>
          </w:rPr>
          <w:t>https://github.com/openai/whisper</w:t>
        </w:r>
      </w:hyperlink>
      <w:r w:rsidRPr="006F0DA9">
        <w:rPr>
          <w:rFonts w:ascii="Times New Roman" w:hAnsi="Times New Roman" w:cs="Times New Roman"/>
          <w:sz w:val="28"/>
          <w:szCs w:val="28"/>
          <w:lang w:val="en-US"/>
        </w:rPr>
        <w:t> (</w:t>
      </w:r>
      <w:r w:rsidRPr="006F0DA9">
        <w:rPr>
          <w:rFonts w:ascii="Times New Roman" w:hAnsi="Times New Roman" w:cs="Times New Roman"/>
          <w:sz w:val="28"/>
          <w:szCs w:val="28"/>
        </w:rPr>
        <w:t>дата</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обращения</w:t>
      </w:r>
      <w:r w:rsidRPr="006F0DA9">
        <w:rPr>
          <w:rFonts w:ascii="Times New Roman" w:hAnsi="Times New Roman" w:cs="Times New Roman"/>
          <w:sz w:val="28"/>
          <w:szCs w:val="28"/>
          <w:lang w:val="en-US"/>
        </w:rPr>
        <w:t>: 20.05.2026).</w:t>
      </w:r>
    </w:p>
    <w:p w14:paraId="7DAD5309"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Markswebb</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Rank</w:t>
      </w:r>
      <w:proofErr w:type="spellEnd"/>
      <w:r w:rsidRPr="006F0DA9">
        <w:rPr>
          <w:rFonts w:ascii="Times New Roman" w:hAnsi="Times New Roman" w:cs="Times New Roman"/>
          <w:sz w:val="28"/>
          <w:szCs w:val="28"/>
        </w:rPr>
        <w:t xml:space="preserve"> &amp; </w:t>
      </w:r>
      <w:proofErr w:type="spellStart"/>
      <w:r w:rsidRPr="006F0DA9">
        <w:rPr>
          <w:rFonts w:ascii="Times New Roman" w:hAnsi="Times New Roman" w:cs="Times New Roman"/>
          <w:sz w:val="28"/>
          <w:szCs w:val="28"/>
        </w:rPr>
        <w:t>Report</w:t>
      </w:r>
      <w:proofErr w:type="spellEnd"/>
      <w:r w:rsidRPr="006F0DA9">
        <w:rPr>
          <w:rFonts w:ascii="Times New Roman" w:hAnsi="Times New Roman" w:cs="Times New Roman"/>
          <w:sz w:val="28"/>
          <w:szCs w:val="28"/>
        </w:rPr>
        <w:t>. Сравнение PFM-приложений: точность автоматической категоризации [Электронный ресурс]. – 2024. – Режим доступа: [уточнить].</w:t>
      </w:r>
    </w:p>
    <w:p w14:paraId="7D5788B6"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Дронов В.А. </w:t>
      </w:r>
      <w:proofErr w:type="spellStart"/>
      <w:r w:rsidRPr="006F0DA9">
        <w:rPr>
          <w:rFonts w:ascii="Times New Roman" w:hAnsi="Times New Roman" w:cs="Times New Roman"/>
          <w:sz w:val="28"/>
          <w:szCs w:val="28"/>
        </w:rPr>
        <w:t>React</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Native</w:t>
      </w:r>
      <w:proofErr w:type="spellEnd"/>
      <w:r w:rsidRPr="006F0DA9">
        <w:rPr>
          <w:rFonts w:ascii="Times New Roman" w:hAnsi="Times New Roman" w:cs="Times New Roman"/>
          <w:sz w:val="28"/>
          <w:szCs w:val="28"/>
        </w:rPr>
        <w:t>: разработка мобильных приложений. – СПб.: БХВ-Петербург, 2020. – 448 с.</w:t>
      </w:r>
    </w:p>
    <w:p w14:paraId="2224A57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Expo</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Documentation</w:t>
      </w:r>
      <w:proofErr w:type="spellEnd"/>
      <w:r w:rsidRPr="006F0DA9">
        <w:rPr>
          <w:rFonts w:ascii="Times New Roman" w:hAnsi="Times New Roman" w:cs="Times New Roman"/>
          <w:sz w:val="28"/>
          <w:szCs w:val="28"/>
        </w:rPr>
        <w:t xml:space="preserve"> [Электронный ресурс]. – Режим доступа: </w:t>
      </w:r>
      <w:hyperlink r:id="rId25" w:tgtFrame="_blank" w:history="1">
        <w:r w:rsidRPr="006F0DA9">
          <w:rPr>
            <w:rStyle w:val="ac"/>
            <w:rFonts w:ascii="Times New Roman" w:hAnsi="Times New Roman" w:cs="Times New Roman"/>
            <w:sz w:val="28"/>
            <w:szCs w:val="28"/>
          </w:rPr>
          <w:t>https://docs.expo.dev/</w:t>
        </w:r>
      </w:hyperlink>
      <w:r w:rsidRPr="006F0DA9">
        <w:rPr>
          <w:rFonts w:ascii="Times New Roman" w:hAnsi="Times New Roman" w:cs="Times New Roman"/>
          <w:sz w:val="28"/>
          <w:szCs w:val="28"/>
        </w:rPr>
        <w:t> (дата обращения: 12.05.2026).</w:t>
      </w:r>
    </w:p>
    <w:p w14:paraId="72ED20C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TypeScript</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Documentation</w:t>
      </w:r>
      <w:proofErr w:type="spellEnd"/>
      <w:r w:rsidRPr="006F0DA9">
        <w:rPr>
          <w:rFonts w:ascii="Times New Roman" w:hAnsi="Times New Roman" w:cs="Times New Roman"/>
          <w:sz w:val="28"/>
          <w:szCs w:val="28"/>
        </w:rPr>
        <w:t xml:space="preserve"> [Электронный ресурс]. – Режим доступа: </w:t>
      </w:r>
      <w:hyperlink r:id="rId26" w:tgtFrame="_blank" w:history="1">
        <w:r w:rsidRPr="006F0DA9">
          <w:rPr>
            <w:rStyle w:val="ac"/>
            <w:rFonts w:ascii="Times New Roman" w:hAnsi="Times New Roman" w:cs="Times New Roman"/>
            <w:sz w:val="28"/>
            <w:szCs w:val="28"/>
          </w:rPr>
          <w:t>https://www.typescriptlang.org/docs/</w:t>
        </w:r>
      </w:hyperlink>
      <w:r w:rsidRPr="006F0DA9">
        <w:rPr>
          <w:rFonts w:ascii="Times New Roman" w:hAnsi="Times New Roman" w:cs="Times New Roman"/>
          <w:sz w:val="28"/>
          <w:szCs w:val="28"/>
        </w:rPr>
        <w:t> (дата обращения: 12.05.2026).</w:t>
      </w:r>
    </w:p>
    <w:p w14:paraId="0E100608"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Донован А., </w:t>
      </w:r>
      <w:proofErr w:type="spellStart"/>
      <w:r w:rsidRPr="006F0DA9">
        <w:rPr>
          <w:rFonts w:ascii="Times New Roman" w:hAnsi="Times New Roman" w:cs="Times New Roman"/>
          <w:sz w:val="28"/>
          <w:szCs w:val="28"/>
        </w:rPr>
        <w:t>Керниган</w:t>
      </w:r>
      <w:proofErr w:type="spellEnd"/>
      <w:r w:rsidRPr="006F0DA9">
        <w:rPr>
          <w:rFonts w:ascii="Times New Roman" w:hAnsi="Times New Roman" w:cs="Times New Roman"/>
          <w:sz w:val="28"/>
          <w:szCs w:val="28"/>
        </w:rPr>
        <w:t xml:space="preserve"> Б. Язык программирования Go. – М.: Вильямс, 2016. – 400 с.</w:t>
      </w:r>
    </w:p>
    <w:p w14:paraId="17C4252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Gin</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Web</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Framework</w:t>
      </w:r>
      <w:proofErr w:type="spellEnd"/>
      <w:r w:rsidRPr="006F0DA9">
        <w:rPr>
          <w:rFonts w:ascii="Times New Roman" w:hAnsi="Times New Roman" w:cs="Times New Roman"/>
          <w:sz w:val="28"/>
          <w:szCs w:val="28"/>
        </w:rPr>
        <w:t xml:space="preserve"> [Электронный ресурс]. – Режим доступа: </w:t>
      </w:r>
      <w:hyperlink r:id="rId27" w:tgtFrame="_blank" w:history="1">
        <w:r w:rsidRPr="006F0DA9">
          <w:rPr>
            <w:rStyle w:val="ac"/>
            <w:rFonts w:ascii="Times New Roman" w:hAnsi="Times New Roman" w:cs="Times New Roman"/>
            <w:sz w:val="28"/>
            <w:szCs w:val="28"/>
          </w:rPr>
          <w:t>https://github.com/gin-gonic/gin</w:t>
        </w:r>
      </w:hyperlink>
      <w:r w:rsidRPr="006F0DA9">
        <w:rPr>
          <w:rFonts w:ascii="Times New Roman" w:hAnsi="Times New Roman" w:cs="Times New Roman"/>
          <w:sz w:val="28"/>
          <w:szCs w:val="28"/>
        </w:rPr>
        <w:t> (дата обращения: 12.05.2026).</w:t>
      </w:r>
    </w:p>
    <w:p w14:paraId="5AD2A84E"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Уоллс</w:t>
      </w:r>
      <w:proofErr w:type="spellEnd"/>
      <w:r w:rsidRPr="006F0DA9">
        <w:rPr>
          <w:rFonts w:ascii="Times New Roman" w:hAnsi="Times New Roman" w:cs="Times New Roman"/>
          <w:sz w:val="28"/>
          <w:szCs w:val="28"/>
        </w:rPr>
        <w:t xml:space="preserve"> К. Spring Boot в действии. – СПб.: Питер, 2018. – 384 с.</w:t>
      </w:r>
    </w:p>
    <w:p w14:paraId="5E8F8F53"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FastAPI</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Documentation</w:t>
      </w:r>
      <w:proofErr w:type="spellEnd"/>
      <w:r w:rsidRPr="006F0DA9">
        <w:rPr>
          <w:rFonts w:ascii="Times New Roman" w:hAnsi="Times New Roman" w:cs="Times New Roman"/>
          <w:sz w:val="28"/>
          <w:szCs w:val="28"/>
        </w:rPr>
        <w:t xml:space="preserve"> [Электронный ресурс]. – Режим доступа: </w:t>
      </w:r>
      <w:hyperlink r:id="rId28" w:tgtFrame="_blank" w:history="1">
        <w:r w:rsidRPr="006F0DA9">
          <w:rPr>
            <w:rStyle w:val="ac"/>
            <w:rFonts w:ascii="Times New Roman" w:hAnsi="Times New Roman" w:cs="Times New Roman"/>
            <w:sz w:val="28"/>
            <w:szCs w:val="28"/>
          </w:rPr>
          <w:t>https://fastapi.tiangolo.com/</w:t>
        </w:r>
      </w:hyperlink>
      <w:r w:rsidRPr="006F0DA9">
        <w:rPr>
          <w:rFonts w:ascii="Times New Roman" w:hAnsi="Times New Roman" w:cs="Times New Roman"/>
          <w:sz w:val="28"/>
          <w:szCs w:val="28"/>
        </w:rPr>
        <w:t> (дата обращения: 12.05.2026).</w:t>
      </w:r>
    </w:p>
    <w:p w14:paraId="447A5EEF"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Обей Р., </w:t>
      </w:r>
      <w:proofErr w:type="spellStart"/>
      <w:r w:rsidRPr="006F0DA9">
        <w:rPr>
          <w:rFonts w:ascii="Times New Roman" w:hAnsi="Times New Roman" w:cs="Times New Roman"/>
          <w:sz w:val="28"/>
          <w:szCs w:val="28"/>
        </w:rPr>
        <w:t>Хсу</w:t>
      </w:r>
      <w:proofErr w:type="spellEnd"/>
      <w:r w:rsidRPr="006F0DA9">
        <w:rPr>
          <w:rFonts w:ascii="Times New Roman" w:hAnsi="Times New Roman" w:cs="Times New Roman"/>
          <w:sz w:val="28"/>
          <w:szCs w:val="28"/>
        </w:rPr>
        <w:t xml:space="preserve"> Л. </w:t>
      </w:r>
      <w:proofErr w:type="spellStart"/>
      <w:r w:rsidRPr="006F0DA9">
        <w:rPr>
          <w:rFonts w:ascii="Times New Roman" w:hAnsi="Times New Roman" w:cs="Times New Roman"/>
          <w:sz w:val="28"/>
          <w:szCs w:val="28"/>
        </w:rPr>
        <w:t>PostgreSQL</w:t>
      </w:r>
      <w:proofErr w:type="spellEnd"/>
      <w:r w:rsidRPr="006F0DA9">
        <w:rPr>
          <w:rFonts w:ascii="Times New Roman" w:hAnsi="Times New Roman" w:cs="Times New Roman"/>
          <w:sz w:val="28"/>
          <w:szCs w:val="28"/>
        </w:rPr>
        <w:t>. Основы. – М.: ДМК Пресс, 2015. – 480 с.</w:t>
      </w:r>
    </w:p>
    <w:p w14:paraId="2598D35D"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Карлсон Дж. </w:t>
      </w:r>
      <w:proofErr w:type="spellStart"/>
      <w:r w:rsidRPr="006F0DA9">
        <w:rPr>
          <w:rFonts w:ascii="Times New Roman" w:hAnsi="Times New Roman" w:cs="Times New Roman"/>
          <w:sz w:val="28"/>
          <w:szCs w:val="28"/>
        </w:rPr>
        <w:t>Redis</w:t>
      </w:r>
      <w:proofErr w:type="spellEnd"/>
      <w:r w:rsidRPr="006F0DA9">
        <w:rPr>
          <w:rFonts w:ascii="Times New Roman" w:hAnsi="Times New Roman" w:cs="Times New Roman"/>
          <w:sz w:val="28"/>
          <w:szCs w:val="28"/>
        </w:rPr>
        <w:t xml:space="preserve"> в действии. – М.: ДМК Пресс, 2014. – 320 с.</w:t>
      </w:r>
    </w:p>
    <w:p w14:paraId="72F156C5"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 xml:space="preserve">Маклаков С.В. </w:t>
      </w:r>
      <w:proofErr w:type="spellStart"/>
      <w:r w:rsidRPr="006F0DA9">
        <w:rPr>
          <w:rFonts w:ascii="Times New Roman" w:hAnsi="Times New Roman" w:cs="Times New Roman"/>
          <w:sz w:val="28"/>
          <w:szCs w:val="28"/>
        </w:rPr>
        <w:t>BPwin</w:t>
      </w:r>
      <w:proofErr w:type="spellEnd"/>
      <w:r w:rsidRPr="006F0DA9">
        <w:rPr>
          <w:rFonts w:ascii="Times New Roman" w:hAnsi="Times New Roman" w:cs="Times New Roman"/>
          <w:sz w:val="28"/>
          <w:szCs w:val="28"/>
        </w:rPr>
        <w:t xml:space="preserve"> и </w:t>
      </w:r>
      <w:proofErr w:type="spellStart"/>
      <w:r w:rsidRPr="006F0DA9">
        <w:rPr>
          <w:rFonts w:ascii="Times New Roman" w:hAnsi="Times New Roman" w:cs="Times New Roman"/>
          <w:sz w:val="28"/>
          <w:szCs w:val="28"/>
        </w:rPr>
        <w:t>ERwin</w:t>
      </w:r>
      <w:proofErr w:type="spellEnd"/>
      <w:r w:rsidRPr="006F0DA9">
        <w:rPr>
          <w:rFonts w:ascii="Times New Roman" w:hAnsi="Times New Roman" w:cs="Times New Roman"/>
          <w:sz w:val="28"/>
          <w:szCs w:val="28"/>
        </w:rPr>
        <w:t>. CASE-средства разработки информационных систем. – М.: Диалог-МИФИ, 2000. – 256 с.</w:t>
      </w:r>
    </w:p>
    <w:p w14:paraId="2F9AC86A"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Буч Г., Рамбо Д., Якобсон А. Язык UML. Руководство пользователя. – 2-е изд. – М.: ДМК Пресс, 2006. – 496 с.</w:t>
      </w:r>
    </w:p>
    <w:p w14:paraId="6007664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proofErr w:type="spellStart"/>
      <w:r w:rsidRPr="006F0DA9">
        <w:rPr>
          <w:rFonts w:ascii="Times New Roman" w:hAnsi="Times New Roman" w:cs="Times New Roman"/>
          <w:sz w:val="28"/>
          <w:szCs w:val="28"/>
          <w:lang w:val="en-US"/>
        </w:rPr>
        <w:lastRenderedPageBreak/>
        <w:t>Prokhorenkova</w:t>
      </w:r>
      <w:proofErr w:type="spellEnd"/>
      <w:r w:rsidRPr="006F0DA9">
        <w:rPr>
          <w:rFonts w:ascii="Times New Roman" w:hAnsi="Times New Roman" w:cs="Times New Roman"/>
          <w:sz w:val="28"/>
          <w:szCs w:val="28"/>
          <w:lang w:val="en-US"/>
        </w:rPr>
        <w:t xml:space="preserve"> L. et al. </w:t>
      </w:r>
      <w:proofErr w:type="spellStart"/>
      <w:r w:rsidRPr="006F0DA9">
        <w:rPr>
          <w:rFonts w:ascii="Times New Roman" w:hAnsi="Times New Roman" w:cs="Times New Roman"/>
          <w:sz w:val="28"/>
          <w:szCs w:val="28"/>
          <w:lang w:val="en-US"/>
        </w:rPr>
        <w:t>CatBoost</w:t>
      </w:r>
      <w:proofErr w:type="spellEnd"/>
      <w:r w:rsidRPr="006F0DA9">
        <w:rPr>
          <w:rFonts w:ascii="Times New Roman" w:hAnsi="Times New Roman" w:cs="Times New Roman"/>
          <w:sz w:val="28"/>
          <w:szCs w:val="28"/>
          <w:lang w:val="en-US"/>
        </w:rPr>
        <w:t>: unbiased boosting with categorical features // Advances in Neural Information Processing Systems. – 2018. – Vol. 31. – P. 1–11.</w:t>
      </w:r>
    </w:p>
    <w:p w14:paraId="16EC38A5"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proofErr w:type="spellStart"/>
      <w:r w:rsidRPr="006F0DA9">
        <w:rPr>
          <w:rFonts w:ascii="Times New Roman" w:hAnsi="Times New Roman" w:cs="Times New Roman"/>
          <w:sz w:val="28"/>
          <w:szCs w:val="28"/>
          <w:lang w:val="en-US"/>
        </w:rPr>
        <w:t>spaCy</w:t>
      </w:r>
      <w:proofErr w:type="spellEnd"/>
      <w:r w:rsidRPr="006F0DA9">
        <w:rPr>
          <w:rFonts w:ascii="Times New Roman" w:hAnsi="Times New Roman" w:cs="Times New Roman"/>
          <w:sz w:val="28"/>
          <w:szCs w:val="28"/>
          <w:lang w:val="en-US"/>
        </w:rPr>
        <w:t>: Industrial-strength Natural Language Processing [</w:t>
      </w:r>
      <w:r w:rsidRPr="006F0DA9">
        <w:rPr>
          <w:rFonts w:ascii="Times New Roman" w:hAnsi="Times New Roman" w:cs="Times New Roman"/>
          <w:sz w:val="28"/>
          <w:szCs w:val="28"/>
        </w:rPr>
        <w:t>Электронный</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ресурс</w:t>
      </w:r>
      <w:r w:rsidRPr="006F0DA9">
        <w:rPr>
          <w:rFonts w:ascii="Times New Roman" w:hAnsi="Times New Roman" w:cs="Times New Roman"/>
          <w:sz w:val="28"/>
          <w:szCs w:val="28"/>
          <w:lang w:val="en-US"/>
        </w:rPr>
        <w:t xml:space="preserve">]. – </w:t>
      </w:r>
      <w:r w:rsidRPr="006F0DA9">
        <w:rPr>
          <w:rFonts w:ascii="Times New Roman" w:hAnsi="Times New Roman" w:cs="Times New Roman"/>
          <w:sz w:val="28"/>
          <w:szCs w:val="28"/>
        </w:rPr>
        <w:t>Режим</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доступа</w:t>
      </w:r>
      <w:r w:rsidRPr="006F0DA9">
        <w:rPr>
          <w:rFonts w:ascii="Times New Roman" w:hAnsi="Times New Roman" w:cs="Times New Roman"/>
          <w:sz w:val="28"/>
          <w:szCs w:val="28"/>
          <w:lang w:val="en-US"/>
        </w:rPr>
        <w:t>: </w:t>
      </w:r>
      <w:hyperlink r:id="rId29" w:tgtFrame="_blank" w:history="1">
        <w:r w:rsidRPr="006F0DA9">
          <w:rPr>
            <w:rStyle w:val="ac"/>
            <w:rFonts w:ascii="Times New Roman" w:hAnsi="Times New Roman" w:cs="Times New Roman"/>
            <w:sz w:val="28"/>
            <w:szCs w:val="28"/>
            <w:lang w:val="en-US"/>
          </w:rPr>
          <w:t>https://spacy.io/</w:t>
        </w:r>
      </w:hyperlink>
      <w:r w:rsidRPr="006F0DA9">
        <w:rPr>
          <w:rFonts w:ascii="Times New Roman" w:hAnsi="Times New Roman" w:cs="Times New Roman"/>
          <w:sz w:val="28"/>
          <w:szCs w:val="28"/>
          <w:lang w:val="en-US"/>
        </w:rPr>
        <w:t> (</w:t>
      </w:r>
      <w:r w:rsidRPr="006F0DA9">
        <w:rPr>
          <w:rFonts w:ascii="Times New Roman" w:hAnsi="Times New Roman" w:cs="Times New Roman"/>
          <w:sz w:val="28"/>
          <w:szCs w:val="28"/>
        </w:rPr>
        <w:t>дата</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обращения</w:t>
      </w:r>
      <w:r w:rsidRPr="006F0DA9">
        <w:rPr>
          <w:rFonts w:ascii="Times New Roman" w:hAnsi="Times New Roman" w:cs="Times New Roman"/>
          <w:sz w:val="28"/>
          <w:szCs w:val="28"/>
          <w:lang w:val="en-US"/>
        </w:rPr>
        <w:t>: 12.05.2026).</w:t>
      </w:r>
    </w:p>
    <w:p w14:paraId="7F45CCE8"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r w:rsidRPr="006F0DA9">
        <w:rPr>
          <w:rFonts w:ascii="Times New Roman" w:hAnsi="Times New Roman" w:cs="Times New Roman"/>
          <w:sz w:val="28"/>
          <w:szCs w:val="28"/>
          <w:lang w:val="en-US"/>
        </w:rPr>
        <w:t>Vaswani A. et al. Attention is all you need // Advances in Neural Information Processing Systems. – 2017. – Vol. 30. – P. 1–11.</w:t>
      </w:r>
    </w:p>
    <w:p w14:paraId="33D2DE9D"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TanStack</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Query</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Documentation</w:t>
      </w:r>
      <w:proofErr w:type="spellEnd"/>
      <w:r w:rsidRPr="006F0DA9">
        <w:rPr>
          <w:rFonts w:ascii="Times New Roman" w:hAnsi="Times New Roman" w:cs="Times New Roman"/>
          <w:sz w:val="28"/>
          <w:szCs w:val="28"/>
        </w:rPr>
        <w:t xml:space="preserve"> [Электронный ресурс]. – Режим доступа: </w:t>
      </w:r>
      <w:hyperlink r:id="rId30" w:tgtFrame="_blank" w:history="1">
        <w:r w:rsidRPr="006F0DA9">
          <w:rPr>
            <w:rStyle w:val="ac"/>
            <w:rFonts w:ascii="Times New Roman" w:hAnsi="Times New Roman" w:cs="Times New Roman"/>
            <w:sz w:val="28"/>
            <w:szCs w:val="28"/>
          </w:rPr>
          <w:t>https://tanstack.com/query/latest</w:t>
        </w:r>
      </w:hyperlink>
      <w:r w:rsidRPr="006F0DA9">
        <w:rPr>
          <w:rFonts w:ascii="Times New Roman" w:hAnsi="Times New Roman" w:cs="Times New Roman"/>
          <w:sz w:val="28"/>
          <w:szCs w:val="28"/>
        </w:rPr>
        <w:t> (дата обращения: 12.05.2026).</w:t>
      </w:r>
    </w:p>
    <w:p w14:paraId="3BB2EA1A"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proofErr w:type="spellStart"/>
      <w:r w:rsidRPr="006F0DA9">
        <w:rPr>
          <w:rFonts w:ascii="Times New Roman" w:hAnsi="Times New Roman" w:cs="Times New Roman"/>
          <w:sz w:val="28"/>
          <w:szCs w:val="28"/>
        </w:rPr>
        <w:t>Zustand</w:t>
      </w:r>
      <w:proofErr w:type="spellEnd"/>
      <w:r w:rsidRPr="006F0DA9">
        <w:rPr>
          <w:rFonts w:ascii="Times New Roman" w:hAnsi="Times New Roman" w:cs="Times New Roman"/>
          <w:sz w:val="28"/>
          <w:szCs w:val="28"/>
        </w:rPr>
        <w:t xml:space="preserve"> </w:t>
      </w:r>
      <w:proofErr w:type="spellStart"/>
      <w:r w:rsidRPr="006F0DA9">
        <w:rPr>
          <w:rFonts w:ascii="Times New Roman" w:hAnsi="Times New Roman" w:cs="Times New Roman"/>
          <w:sz w:val="28"/>
          <w:szCs w:val="28"/>
        </w:rPr>
        <w:t>Documentation</w:t>
      </w:r>
      <w:proofErr w:type="spellEnd"/>
      <w:r w:rsidRPr="006F0DA9">
        <w:rPr>
          <w:rFonts w:ascii="Times New Roman" w:hAnsi="Times New Roman" w:cs="Times New Roman"/>
          <w:sz w:val="28"/>
          <w:szCs w:val="28"/>
        </w:rPr>
        <w:t xml:space="preserve"> [Электронный ресурс]. – Режим доступа: </w:t>
      </w:r>
      <w:hyperlink r:id="rId31" w:tgtFrame="_blank" w:history="1">
        <w:r w:rsidRPr="006F0DA9">
          <w:rPr>
            <w:rStyle w:val="ac"/>
            <w:rFonts w:ascii="Times New Roman" w:hAnsi="Times New Roman" w:cs="Times New Roman"/>
            <w:sz w:val="28"/>
            <w:szCs w:val="28"/>
          </w:rPr>
          <w:t>https://docs.pmnd.rs/zustand/</w:t>
        </w:r>
      </w:hyperlink>
      <w:r w:rsidRPr="006F0DA9">
        <w:rPr>
          <w:rFonts w:ascii="Times New Roman" w:hAnsi="Times New Roman" w:cs="Times New Roman"/>
          <w:sz w:val="28"/>
          <w:szCs w:val="28"/>
        </w:rPr>
        <w:t> (дата обращения: 12.05.2026).</w:t>
      </w:r>
    </w:p>
    <w:p w14:paraId="59CBC2B5"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6F0DA9">
        <w:rPr>
          <w:rFonts w:ascii="Times New Roman" w:hAnsi="Times New Roman" w:cs="Times New Roman"/>
          <w:sz w:val="28"/>
          <w:szCs w:val="28"/>
        </w:rPr>
        <w:t>Ньюмен С. Создание микросервисов. – СПб.: Питер, 2016. – 304 с.</w:t>
      </w:r>
    </w:p>
    <w:p w14:paraId="78F97CBB" w14:textId="77777777" w:rsidR="00BC27D0" w:rsidRPr="006F0DA9"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r w:rsidRPr="006F0DA9">
        <w:rPr>
          <w:rFonts w:ascii="Times New Roman" w:hAnsi="Times New Roman" w:cs="Times New Roman"/>
          <w:sz w:val="28"/>
          <w:szCs w:val="28"/>
          <w:lang w:val="en-US"/>
        </w:rPr>
        <w:t>Smartphone App [</w:t>
      </w:r>
      <w:r w:rsidRPr="006F0DA9">
        <w:rPr>
          <w:rFonts w:ascii="Times New Roman" w:hAnsi="Times New Roman" w:cs="Times New Roman"/>
          <w:sz w:val="28"/>
          <w:szCs w:val="28"/>
        </w:rPr>
        <w:t>Электронный</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ресурс</w:t>
      </w:r>
      <w:r w:rsidRPr="006F0DA9">
        <w:rPr>
          <w:rFonts w:ascii="Times New Roman" w:hAnsi="Times New Roman" w:cs="Times New Roman"/>
          <w:sz w:val="28"/>
          <w:szCs w:val="28"/>
          <w:lang w:val="en-US"/>
        </w:rPr>
        <w:t xml:space="preserve">] // ScienceDirect Topics: Computer Science. – </w:t>
      </w:r>
      <w:r w:rsidRPr="006F0DA9">
        <w:rPr>
          <w:rFonts w:ascii="Times New Roman" w:hAnsi="Times New Roman" w:cs="Times New Roman"/>
          <w:sz w:val="28"/>
          <w:szCs w:val="28"/>
        </w:rPr>
        <w:t>Режим</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доступа</w:t>
      </w:r>
      <w:r w:rsidRPr="006F0DA9">
        <w:rPr>
          <w:rFonts w:ascii="Times New Roman" w:hAnsi="Times New Roman" w:cs="Times New Roman"/>
          <w:sz w:val="28"/>
          <w:szCs w:val="28"/>
          <w:lang w:val="en-US"/>
        </w:rPr>
        <w:t>: </w:t>
      </w:r>
      <w:hyperlink r:id="rId32" w:tgtFrame="_blank" w:history="1">
        <w:r w:rsidRPr="006F0DA9">
          <w:rPr>
            <w:rStyle w:val="ac"/>
            <w:rFonts w:ascii="Times New Roman" w:hAnsi="Times New Roman" w:cs="Times New Roman"/>
            <w:sz w:val="28"/>
            <w:szCs w:val="28"/>
            <w:lang w:val="en-US"/>
          </w:rPr>
          <w:t>https://www.sciencedirect.com/topics/computer-science/smartphone-app</w:t>
        </w:r>
      </w:hyperlink>
      <w:r w:rsidRPr="006F0DA9">
        <w:rPr>
          <w:rFonts w:ascii="Times New Roman" w:hAnsi="Times New Roman" w:cs="Times New Roman"/>
          <w:sz w:val="28"/>
          <w:szCs w:val="28"/>
          <w:lang w:val="en-US"/>
        </w:rPr>
        <w:t> (</w:t>
      </w:r>
      <w:r w:rsidRPr="006F0DA9">
        <w:rPr>
          <w:rFonts w:ascii="Times New Roman" w:hAnsi="Times New Roman" w:cs="Times New Roman"/>
          <w:sz w:val="28"/>
          <w:szCs w:val="28"/>
        </w:rPr>
        <w:t>дата</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обращения</w:t>
      </w:r>
      <w:r w:rsidRPr="006F0DA9">
        <w:rPr>
          <w:rFonts w:ascii="Times New Roman" w:hAnsi="Times New Roman" w:cs="Times New Roman"/>
          <w:sz w:val="28"/>
          <w:szCs w:val="28"/>
          <w:lang w:val="en-US"/>
        </w:rPr>
        <w:t>: 20.05.2026).</w:t>
      </w:r>
    </w:p>
    <w:p w14:paraId="1633101E" w14:textId="77777777" w:rsidR="00BC27D0" w:rsidRPr="005E20AF"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lang w:val="en-US"/>
        </w:rPr>
      </w:pPr>
      <w:proofErr w:type="spellStart"/>
      <w:r w:rsidRPr="006F0DA9">
        <w:rPr>
          <w:rFonts w:ascii="Times New Roman" w:hAnsi="Times New Roman" w:cs="Times New Roman"/>
          <w:sz w:val="28"/>
          <w:szCs w:val="28"/>
          <w:lang w:val="en-US"/>
        </w:rPr>
        <w:t>Finovate</w:t>
      </w:r>
      <w:proofErr w:type="spellEnd"/>
      <w:r w:rsidRPr="006F0DA9">
        <w:rPr>
          <w:rFonts w:ascii="Times New Roman" w:hAnsi="Times New Roman" w:cs="Times New Roman"/>
          <w:sz w:val="28"/>
          <w:szCs w:val="28"/>
          <w:lang w:val="en-US"/>
        </w:rPr>
        <w:t>. Banking convenience and consumer financial decisions [</w:t>
      </w:r>
      <w:r w:rsidRPr="006F0DA9">
        <w:rPr>
          <w:rFonts w:ascii="Times New Roman" w:hAnsi="Times New Roman" w:cs="Times New Roman"/>
          <w:sz w:val="28"/>
          <w:szCs w:val="28"/>
        </w:rPr>
        <w:t>Электронный</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ресурс</w:t>
      </w:r>
      <w:r w:rsidRPr="006F0DA9">
        <w:rPr>
          <w:rFonts w:ascii="Times New Roman" w:hAnsi="Times New Roman" w:cs="Times New Roman"/>
          <w:sz w:val="28"/>
          <w:szCs w:val="28"/>
          <w:lang w:val="en-US"/>
        </w:rPr>
        <w:t xml:space="preserve">] // </w:t>
      </w:r>
      <w:proofErr w:type="spellStart"/>
      <w:r w:rsidRPr="006F0DA9">
        <w:rPr>
          <w:rFonts w:ascii="Times New Roman" w:hAnsi="Times New Roman" w:cs="Times New Roman"/>
          <w:sz w:val="28"/>
          <w:szCs w:val="28"/>
          <w:lang w:val="en-US"/>
        </w:rPr>
        <w:t>Finovate</w:t>
      </w:r>
      <w:proofErr w:type="spellEnd"/>
      <w:r w:rsidRPr="006F0DA9">
        <w:rPr>
          <w:rFonts w:ascii="Times New Roman" w:hAnsi="Times New Roman" w:cs="Times New Roman"/>
          <w:sz w:val="28"/>
          <w:szCs w:val="28"/>
          <w:lang w:val="en-US"/>
        </w:rPr>
        <w:t xml:space="preserve">. – </w:t>
      </w:r>
      <w:r w:rsidRPr="006F0DA9">
        <w:rPr>
          <w:rFonts w:ascii="Times New Roman" w:hAnsi="Times New Roman" w:cs="Times New Roman"/>
          <w:sz w:val="28"/>
          <w:szCs w:val="28"/>
        </w:rPr>
        <w:t>Режим</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доступа</w:t>
      </w:r>
      <w:r w:rsidRPr="006F0DA9">
        <w:rPr>
          <w:rFonts w:ascii="Times New Roman" w:hAnsi="Times New Roman" w:cs="Times New Roman"/>
          <w:sz w:val="28"/>
          <w:szCs w:val="28"/>
          <w:lang w:val="en-US"/>
        </w:rPr>
        <w:t>: </w:t>
      </w:r>
      <w:hyperlink r:id="rId33" w:tgtFrame="_blank" w:history="1">
        <w:r w:rsidRPr="006F0DA9">
          <w:rPr>
            <w:rStyle w:val="ac"/>
            <w:rFonts w:ascii="Times New Roman" w:hAnsi="Times New Roman" w:cs="Times New Roman"/>
            <w:sz w:val="28"/>
            <w:szCs w:val="28"/>
            <w:lang w:val="en-US"/>
          </w:rPr>
          <w:t>https://finovate.com/</w:t>
        </w:r>
      </w:hyperlink>
      <w:r w:rsidRPr="006F0DA9">
        <w:rPr>
          <w:rFonts w:ascii="Times New Roman" w:hAnsi="Times New Roman" w:cs="Times New Roman"/>
          <w:sz w:val="28"/>
          <w:szCs w:val="28"/>
          <w:lang w:val="en-US"/>
        </w:rPr>
        <w:t> (</w:t>
      </w:r>
      <w:r w:rsidRPr="006F0DA9">
        <w:rPr>
          <w:rFonts w:ascii="Times New Roman" w:hAnsi="Times New Roman" w:cs="Times New Roman"/>
          <w:sz w:val="28"/>
          <w:szCs w:val="28"/>
        </w:rPr>
        <w:t>дата</w:t>
      </w:r>
      <w:r w:rsidRPr="006F0DA9">
        <w:rPr>
          <w:rFonts w:ascii="Times New Roman" w:hAnsi="Times New Roman" w:cs="Times New Roman"/>
          <w:sz w:val="28"/>
          <w:szCs w:val="28"/>
          <w:lang w:val="en-US"/>
        </w:rPr>
        <w:t xml:space="preserve"> </w:t>
      </w:r>
      <w:r w:rsidRPr="006F0DA9">
        <w:rPr>
          <w:rFonts w:ascii="Times New Roman" w:hAnsi="Times New Roman" w:cs="Times New Roman"/>
          <w:sz w:val="28"/>
          <w:szCs w:val="28"/>
        </w:rPr>
        <w:t>обращения</w:t>
      </w:r>
      <w:r w:rsidRPr="006F0DA9">
        <w:rPr>
          <w:rFonts w:ascii="Times New Roman" w:hAnsi="Times New Roman" w:cs="Times New Roman"/>
          <w:sz w:val="28"/>
          <w:szCs w:val="28"/>
          <w:lang w:val="en-US"/>
        </w:rPr>
        <w:t>: 20.05.2026).</w:t>
      </w:r>
    </w:p>
    <w:p w14:paraId="3FFDFDE1" w14:textId="77777777" w:rsidR="00BC27D0" w:rsidRPr="00BC27D0"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BC27D0">
        <w:rPr>
          <w:rFonts w:ascii="Times New Roman" w:hAnsi="Times New Roman" w:cs="Times New Roman"/>
          <w:sz w:val="28"/>
          <w:szCs w:val="28"/>
        </w:rPr>
        <w:t xml:space="preserve">[Уточнить автора и название статьи] // [Название журнала]. – 2023. – № </w:t>
      </w:r>
      <w:r w:rsidRPr="00B03905">
        <w:rPr>
          <w:rFonts w:ascii="Times New Roman" w:hAnsi="Times New Roman" w:cs="Times New Roman"/>
          <w:sz w:val="28"/>
          <w:szCs w:val="28"/>
          <w:lang w:val="en-US"/>
        </w:rPr>
        <w:t>X</w:t>
      </w:r>
      <w:r w:rsidRPr="00BC27D0">
        <w:rPr>
          <w:rFonts w:ascii="Times New Roman" w:hAnsi="Times New Roman" w:cs="Times New Roman"/>
          <w:sz w:val="28"/>
          <w:szCs w:val="28"/>
        </w:rPr>
        <w:t xml:space="preserve">. – С. </w:t>
      </w:r>
      <w:r w:rsidRPr="00B03905">
        <w:rPr>
          <w:rFonts w:ascii="Times New Roman" w:hAnsi="Times New Roman" w:cs="Times New Roman"/>
          <w:sz w:val="28"/>
          <w:szCs w:val="28"/>
          <w:lang w:val="en-US"/>
        </w:rPr>
        <w:t>Y</w:t>
      </w:r>
      <w:r w:rsidRPr="00BC27D0">
        <w:rPr>
          <w:rFonts w:ascii="Times New Roman" w:hAnsi="Times New Roman" w:cs="Times New Roman"/>
          <w:sz w:val="28"/>
          <w:szCs w:val="28"/>
        </w:rPr>
        <w:t>–</w:t>
      </w:r>
      <w:r w:rsidRPr="00B03905">
        <w:rPr>
          <w:rFonts w:ascii="Times New Roman" w:hAnsi="Times New Roman" w:cs="Times New Roman"/>
          <w:sz w:val="28"/>
          <w:szCs w:val="28"/>
          <w:lang w:val="en-US"/>
        </w:rPr>
        <w:t>Z</w:t>
      </w:r>
      <w:r w:rsidRPr="00BC27D0">
        <w:rPr>
          <w:rFonts w:ascii="Times New Roman" w:hAnsi="Times New Roman" w:cs="Times New Roman"/>
          <w:sz w:val="28"/>
          <w:szCs w:val="28"/>
        </w:rPr>
        <w:t>.</w:t>
      </w:r>
    </w:p>
    <w:p w14:paraId="0E01764F" w14:textId="77777777" w:rsidR="00BC27D0" w:rsidRPr="00BC27D0"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BC27D0">
        <w:rPr>
          <w:rFonts w:ascii="Times New Roman" w:hAnsi="Times New Roman" w:cs="Times New Roman"/>
          <w:sz w:val="28"/>
          <w:szCs w:val="28"/>
        </w:rPr>
        <w:t xml:space="preserve">Томина Н.М. Цифровизация экономики и финансовой сферы: трансформация финансов россиян // [Уточнить название журнала или сборника]. – 2024. – № </w:t>
      </w:r>
      <w:r w:rsidRPr="00B03905">
        <w:rPr>
          <w:rFonts w:ascii="Times New Roman" w:hAnsi="Times New Roman" w:cs="Times New Roman"/>
          <w:sz w:val="28"/>
          <w:szCs w:val="28"/>
          <w:lang w:val="en-US"/>
        </w:rPr>
        <w:t>X</w:t>
      </w:r>
      <w:r w:rsidRPr="00BC27D0">
        <w:rPr>
          <w:rFonts w:ascii="Times New Roman" w:hAnsi="Times New Roman" w:cs="Times New Roman"/>
          <w:sz w:val="28"/>
          <w:szCs w:val="28"/>
        </w:rPr>
        <w:t xml:space="preserve">. – С. </w:t>
      </w:r>
      <w:r w:rsidRPr="00B03905">
        <w:rPr>
          <w:rFonts w:ascii="Times New Roman" w:hAnsi="Times New Roman" w:cs="Times New Roman"/>
          <w:sz w:val="28"/>
          <w:szCs w:val="28"/>
          <w:lang w:val="en-US"/>
        </w:rPr>
        <w:t>Y</w:t>
      </w:r>
      <w:r w:rsidRPr="00BC27D0">
        <w:rPr>
          <w:rFonts w:ascii="Times New Roman" w:hAnsi="Times New Roman" w:cs="Times New Roman"/>
          <w:sz w:val="28"/>
          <w:szCs w:val="28"/>
        </w:rPr>
        <w:t>–</w:t>
      </w:r>
      <w:r w:rsidRPr="00B03905">
        <w:rPr>
          <w:rFonts w:ascii="Times New Roman" w:hAnsi="Times New Roman" w:cs="Times New Roman"/>
          <w:sz w:val="28"/>
          <w:szCs w:val="28"/>
          <w:lang w:val="en-US"/>
        </w:rPr>
        <w:t>Z</w:t>
      </w:r>
      <w:r w:rsidRPr="00BC27D0">
        <w:rPr>
          <w:rFonts w:ascii="Times New Roman" w:hAnsi="Times New Roman" w:cs="Times New Roman"/>
          <w:sz w:val="28"/>
          <w:szCs w:val="28"/>
        </w:rPr>
        <w:t>.</w:t>
      </w:r>
    </w:p>
    <w:p w14:paraId="692478CF" w14:textId="77777777" w:rsidR="00BC27D0" w:rsidRPr="00BC27D0" w:rsidRDefault="00BC27D0" w:rsidP="00BC27D0">
      <w:pPr>
        <w:numPr>
          <w:ilvl w:val="0"/>
          <w:numId w:val="34"/>
        </w:numPr>
        <w:tabs>
          <w:tab w:val="clear" w:pos="720"/>
          <w:tab w:val="num" w:pos="360"/>
        </w:tabs>
        <w:spacing w:after="0" w:line="360" w:lineRule="auto"/>
        <w:ind w:left="0" w:firstLine="709"/>
        <w:jc w:val="both"/>
        <w:rPr>
          <w:rFonts w:ascii="Times New Roman" w:hAnsi="Times New Roman" w:cs="Times New Roman"/>
          <w:sz w:val="28"/>
          <w:szCs w:val="28"/>
        </w:rPr>
      </w:pPr>
      <w:r w:rsidRPr="00BC27D0">
        <w:rPr>
          <w:rFonts w:ascii="Times New Roman" w:hAnsi="Times New Roman" w:cs="Times New Roman"/>
          <w:sz w:val="28"/>
          <w:szCs w:val="28"/>
        </w:rPr>
        <w:t xml:space="preserve">ГОСТ Р 57580.2-2018. Безопасность финансовых (банковских) операций. Защита информации. Методика оценки соответствия. – М.: </w:t>
      </w:r>
      <w:proofErr w:type="spellStart"/>
      <w:r w:rsidRPr="00BC27D0">
        <w:rPr>
          <w:rFonts w:ascii="Times New Roman" w:hAnsi="Times New Roman" w:cs="Times New Roman"/>
          <w:sz w:val="28"/>
          <w:szCs w:val="28"/>
        </w:rPr>
        <w:t>Стандартинформ</w:t>
      </w:r>
      <w:proofErr w:type="spellEnd"/>
      <w:r w:rsidRPr="00BC27D0">
        <w:rPr>
          <w:rFonts w:ascii="Times New Roman" w:hAnsi="Times New Roman" w:cs="Times New Roman"/>
          <w:sz w:val="28"/>
          <w:szCs w:val="28"/>
        </w:rPr>
        <w:t>, 2018. – [уточнить количество страниц] с.</w:t>
      </w:r>
    </w:p>
    <w:p w14:paraId="2A94E17F" w14:textId="77777777" w:rsidR="00217B36" w:rsidRDefault="00217B36">
      <w:pPr>
        <w:spacing w:line="360" w:lineRule="auto"/>
        <w:ind w:firstLine="709"/>
        <w:rPr>
          <w:rFonts w:ascii="Times New Roman" w:hAnsi="Times New Roman" w:cs="Times New Roman"/>
          <w:sz w:val="28"/>
          <w:szCs w:val="28"/>
        </w:rPr>
      </w:pPr>
    </w:p>
    <w:sectPr w:rsidR="00217B3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76903" w14:textId="77777777" w:rsidR="00E1273D" w:rsidRDefault="00E1273D">
      <w:pPr>
        <w:spacing w:line="240" w:lineRule="auto"/>
      </w:pPr>
      <w:r>
        <w:separator/>
      </w:r>
    </w:p>
  </w:endnote>
  <w:endnote w:type="continuationSeparator" w:id="0">
    <w:p w14:paraId="0258E14E" w14:textId="77777777" w:rsidR="00E1273D" w:rsidRDefault="00E12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C48956" w14:textId="77777777" w:rsidR="00E1273D" w:rsidRDefault="00E1273D">
      <w:pPr>
        <w:spacing w:after="0"/>
      </w:pPr>
      <w:r>
        <w:separator/>
      </w:r>
    </w:p>
  </w:footnote>
  <w:footnote w:type="continuationSeparator" w:id="0">
    <w:p w14:paraId="26719BEC" w14:textId="77777777" w:rsidR="00E1273D" w:rsidRDefault="00E127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C8BD5" w14:textId="77777777" w:rsidR="00A82B7A" w:rsidRDefault="00A82B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A424B"/>
    <w:multiLevelType w:val="multilevel"/>
    <w:tmpl w:val="F10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70F3"/>
    <w:multiLevelType w:val="multilevel"/>
    <w:tmpl w:val="C15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450"/>
    <w:multiLevelType w:val="multilevel"/>
    <w:tmpl w:val="3BE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F72E5"/>
    <w:multiLevelType w:val="multilevel"/>
    <w:tmpl w:val="00F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3011B"/>
    <w:multiLevelType w:val="multilevel"/>
    <w:tmpl w:val="4F4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48D"/>
    <w:multiLevelType w:val="multilevel"/>
    <w:tmpl w:val="10D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3015"/>
    <w:multiLevelType w:val="multilevel"/>
    <w:tmpl w:val="BDF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E0CB3"/>
    <w:multiLevelType w:val="multilevel"/>
    <w:tmpl w:val="AE8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74DFE"/>
    <w:multiLevelType w:val="multilevel"/>
    <w:tmpl w:val="18274D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8635234"/>
    <w:multiLevelType w:val="multilevel"/>
    <w:tmpl w:val="CD1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A6A2C"/>
    <w:multiLevelType w:val="multilevel"/>
    <w:tmpl w:val="B74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41A7A"/>
    <w:multiLevelType w:val="multilevel"/>
    <w:tmpl w:val="DA78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3D40AA"/>
    <w:multiLevelType w:val="multilevel"/>
    <w:tmpl w:val="FB8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E5744"/>
    <w:multiLevelType w:val="multilevel"/>
    <w:tmpl w:val="327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14DCB"/>
    <w:multiLevelType w:val="multilevel"/>
    <w:tmpl w:val="567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36393"/>
    <w:multiLevelType w:val="multilevel"/>
    <w:tmpl w:val="75E4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73809"/>
    <w:multiLevelType w:val="multilevel"/>
    <w:tmpl w:val="BE8EFF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C4ED9"/>
    <w:multiLevelType w:val="multilevel"/>
    <w:tmpl w:val="419C4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CE64A67"/>
    <w:multiLevelType w:val="multilevel"/>
    <w:tmpl w:val="328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94A42"/>
    <w:multiLevelType w:val="multilevel"/>
    <w:tmpl w:val="171A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6D3BA4"/>
    <w:multiLevelType w:val="multilevel"/>
    <w:tmpl w:val="9BE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A3779"/>
    <w:multiLevelType w:val="multilevel"/>
    <w:tmpl w:val="ADFE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F16F3E"/>
    <w:multiLevelType w:val="multilevel"/>
    <w:tmpl w:val="DA4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D21F7"/>
    <w:multiLevelType w:val="multilevel"/>
    <w:tmpl w:val="7AEE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A7BEE"/>
    <w:multiLevelType w:val="multilevel"/>
    <w:tmpl w:val="421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0654D"/>
    <w:multiLevelType w:val="multilevel"/>
    <w:tmpl w:val="5BE065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C5F69BC"/>
    <w:multiLevelType w:val="multilevel"/>
    <w:tmpl w:val="586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870FF"/>
    <w:multiLevelType w:val="multilevel"/>
    <w:tmpl w:val="62B870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A3A0AE5"/>
    <w:multiLevelType w:val="multilevel"/>
    <w:tmpl w:val="6A3A0A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A615D32"/>
    <w:multiLevelType w:val="multilevel"/>
    <w:tmpl w:val="0CE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2782B"/>
    <w:multiLevelType w:val="multilevel"/>
    <w:tmpl w:val="A06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261C4"/>
    <w:multiLevelType w:val="multilevel"/>
    <w:tmpl w:val="B60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10E0E"/>
    <w:multiLevelType w:val="multilevel"/>
    <w:tmpl w:val="D95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A5AE0"/>
    <w:multiLevelType w:val="multilevel"/>
    <w:tmpl w:val="FFE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155A1"/>
    <w:multiLevelType w:val="multilevel"/>
    <w:tmpl w:val="95F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C7561"/>
    <w:multiLevelType w:val="multilevel"/>
    <w:tmpl w:val="D3D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0483E"/>
    <w:multiLevelType w:val="multilevel"/>
    <w:tmpl w:val="889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E76CA"/>
    <w:multiLevelType w:val="multilevel"/>
    <w:tmpl w:val="E47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7"/>
  </w:num>
  <w:num w:numId="3">
    <w:abstractNumId w:val="27"/>
  </w:num>
  <w:num w:numId="4">
    <w:abstractNumId w:val="28"/>
  </w:num>
  <w:num w:numId="5">
    <w:abstractNumId w:val="8"/>
  </w:num>
  <w:num w:numId="6">
    <w:abstractNumId w:val="16"/>
  </w:num>
  <w:num w:numId="7">
    <w:abstractNumId w:val="26"/>
  </w:num>
  <w:num w:numId="8">
    <w:abstractNumId w:val="0"/>
  </w:num>
  <w:num w:numId="9">
    <w:abstractNumId w:val="35"/>
  </w:num>
  <w:num w:numId="10">
    <w:abstractNumId w:val="19"/>
  </w:num>
  <w:num w:numId="11">
    <w:abstractNumId w:val="36"/>
  </w:num>
  <w:num w:numId="12">
    <w:abstractNumId w:val="7"/>
  </w:num>
  <w:num w:numId="13">
    <w:abstractNumId w:val="24"/>
  </w:num>
  <w:num w:numId="14">
    <w:abstractNumId w:val="3"/>
  </w:num>
  <w:num w:numId="15">
    <w:abstractNumId w:val="34"/>
  </w:num>
  <w:num w:numId="16">
    <w:abstractNumId w:val="22"/>
  </w:num>
  <w:num w:numId="17">
    <w:abstractNumId w:val="10"/>
  </w:num>
  <w:num w:numId="18">
    <w:abstractNumId w:val="13"/>
  </w:num>
  <w:num w:numId="19">
    <w:abstractNumId w:val="9"/>
  </w:num>
  <w:num w:numId="20">
    <w:abstractNumId w:val="31"/>
  </w:num>
  <w:num w:numId="21">
    <w:abstractNumId w:val="2"/>
  </w:num>
  <w:num w:numId="22">
    <w:abstractNumId w:val="12"/>
  </w:num>
  <w:num w:numId="23">
    <w:abstractNumId w:val="29"/>
  </w:num>
  <w:num w:numId="24">
    <w:abstractNumId w:val="18"/>
  </w:num>
  <w:num w:numId="25">
    <w:abstractNumId w:val="6"/>
  </w:num>
  <w:num w:numId="26">
    <w:abstractNumId w:val="1"/>
  </w:num>
  <w:num w:numId="27">
    <w:abstractNumId w:val="32"/>
  </w:num>
  <w:num w:numId="28">
    <w:abstractNumId w:val="33"/>
  </w:num>
  <w:num w:numId="29">
    <w:abstractNumId w:val="30"/>
  </w:num>
  <w:num w:numId="30">
    <w:abstractNumId w:val="37"/>
  </w:num>
  <w:num w:numId="31">
    <w:abstractNumId w:val="21"/>
  </w:num>
  <w:num w:numId="32">
    <w:abstractNumId w:val="5"/>
  </w:num>
  <w:num w:numId="33">
    <w:abstractNumId w:val="20"/>
  </w:num>
  <w:num w:numId="34">
    <w:abstractNumId w:val="23"/>
  </w:num>
  <w:num w:numId="35">
    <w:abstractNumId w:val="15"/>
  </w:num>
  <w:num w:numId="36">
    <w:abstractNumId w:val="14"/>
  </w:num>
  <w:num w:numId="37">
    <w:abstractNumId w:val="4"/>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9B0"/>
    <w:rsid w:val="00007450"/>
    <w:rsid w:val="000364C5"/>
    <w:rsid w:val="00055109"/>
    <w:rsid w:val="00074971"/>
    <w:rsid w:val="000750C5"/>
    <w:rsid w:val="000A3CDA"/>
    <w:rsid w:val="000C27BD"/>
    <w:rsid w:val="000F28AB"/>
    <w:rsid w:val="000F6FDE"/>
    <w:rsid w:val="00103DF1"/>
    <w:rsid w:val="00105764"/>
    <w:rsid w:val="0011468A"/>
    <w:rsid w:val="00126B9D"/>
    <w:rsid w:val="00145F73"/>
    <w:rsid w:val="0014779B"/>
    <w:rsid w:val="00154B0C"/>
    <w:rsid w:val="00155269"/>
    <w:rsid w:val="00170954"/>
    <w:rsid w:val="00170D8E"/>
    <w:rsid w:val="00192E7A"/>
    <w:rsid w:val="0019407E"/>
    <w:rsid w:val="001A053D"/>
    <w:rsid w:val="001B0311"/>
    <w:rsid w:val="001D177A"/>
    <w:rsid w:val="001E0836"/>
    <w:rsid w:val="001E2BFA"/>
    <w:rsid w:val="001F4A6B"/>
    <w:rsid w:val="002104AA"/>
    <w:rsid w:val="00217B36"/>
    <w:rsid w:val="002243A8"/>
    <w:rsid w:val="002307B1"/>
    <w:rsid w:val="00242A99"/>
    <w:rsid w:val="002510B7"/>
    <w:rsid w:val="00267039"/>
    <w:rsid w:val="00267E5C"/>
    <w:rsid w:val="00273999"/>
    <w:rsid w:val="00285BC7"/>
    <w:rsid w:val="002D340A"/>
    <w:rsid w:val="002F0137"/>
    <w:rsid w:val="00307409"/>
    <w:rsid w:val="0031541D"/>
    <w:rsid w:val="00317226"/>
    <w:rsid w:val="003213DB"/>
    <w:rsid w:val="0032155E"/>
    <w:rsid w:val="003224D3"/>
    <w:rsid w:val="00362118"/>
    <w:rsid w:val="00364D2B"/>
    <w:rsid w:val="00375B3A"/>
    <w:rsid w:val="003A0FB5"/>
    <w:rsid w:val="003A27BE"/>
    <w:rsid w:val="003B51FA"/>
    <w:rsid w:val="00406B76"/>
    <w:rsid w:val="00412AB3"/>
    <w:rsid w:val="00430760"/>
    <w:rsid w:val="00441348"/>
    <w:rsid w:val="00444A9D"/>
    <w:rsid w:val="00461AC3"/>
    <w:rsid w:val="004B24D3"/>
    <w:rsid w:val="004E14D6"/>
    <w:rsid w:val="004F5883"/>
    <w:rsid w:val="00513BEC"/>
    <w:rsid w:val="00521932"/>
    <w:rsid w:val="00555DCB"/>
    <w:rsid w:val="00572422"/>
    <w:rsid w:val="00576534"/>
    <w:rsid w:val="00576999"/>
    <w:rsid w:val="00583757"/>
    <w:rsid w:val="005A2B5E"/>
    <w:rsid w:val="005E519E"/>
    <w:rsid w:val="006242DD"/>
    <w:rsid w:val="0063393D"/>
    <w:rsid w:val="0068313A"/>
    <w:rsid w:val="006924BD"/>
    <w:rsid w:val="006B24A6"/>
    <w:rsid w:val="006D045F"/>
    <w:rsid w:val="006E2BCD"/>
    <w:rsid w:val="006E3458"/>
    <w:rsid w:val="00701686"/>
    <w:rsid w:val="00717E37"/>
    <w:rsid w:val="00781056"/>
    <w:rsid w:val="00794E3B"/>
    <w:rsid w:val="00795098"/>
    <w:rsid w:val="00797625"/>
    <w:rsid w:val="00812149"/>
    <w:rsid w:val="00824625"/>
    <w:rsid w:val="008300E8"/>
    <w:rsid w:val="008302E5"/>
    <w:rsid w:val="00831075"/>
    <w:rsid w:val="00836DED"/>
    <w:rsid w:val="00841208"/>
    <w:rsid w:val="00852D68"/>
    <w:rsid w:val="0085778B"/>
    <w:rsid w:val="00873814"/>
    <w:rsid w:val="008A07B4"/>
    <w:rsid w:val="008C0BA7"/>
    <w:rsid w:val="008C4A27"/>
    <w:rsid w:val="008E21B0"/>
    <w:rsid w:val="008E6C76"/>
    <w:rsid w:val="00906321"/>
    <w:rsid w:val="00916329"/>
    <w:rsid w:val="009202AA"/>
    <w:rsid w:val="00933798"/>
    <w:rsid w:val="009651F0"/>
    <w:rsid w:val="009A089A"/>
    <w:rsid w:val="009A213F"/>
    <w:rsid w:val="009A7D37"/>
    <w:rsid w:val="009A7E65"/>
    <w:rsid w:val="009E17A6"/>
    <w:rsid w:val="009F32BF"/>
    <w:rsid w:val="00A04263"/>
    <w:rsid w:val="00A05C0E"/>
    <w:rsid w:val="00A26065"/>
    <w:rsid w:val="00A548E0"/>
    <w:rsid w:val="00A759D3"/>
    <w:rsid w:val="00A82B7A"/>
    <w:rsid w:val="00AF3ABB"/>
    <w:rsid w:val="00B15E39"/>
    <w:rsid w:val="00B300B6"/>
    <w:rsid w:val="00B357FB"/>
    <w:rsid w:val="00B35F7E"/>
    <w:rsid w:val="00B46419"/>
    <w:rsid w:val="00B5087D"/>
    <w:rsid w:val="00B53988"/>
    <w:rsid w:val="00B6484A"/>
    <w:rsid w:val="00BA4006"/>
    <w:rsid w:val="00BC27D0"/>
    <w:rsid w:val="00BF0892"/>
    <w:rsid w:val="00C269FD"/>
    <w:rsid w:val="00C27F90"/>
    <w:rsid w:val="00C32714"/>
    <w:rsid w:val="00C53BBC"/>
    <w:rsid w:val="00C70055"/>
    <w:rsid w:val="00D009B0"/>
    <w:rsid w:val="00D21F8D"/>
    <w:rsid w:val="00D52E3D"/>
    <w:rsid w:val="00DA34D4"/>
    <w:rsid w:val="00DE602B"/>
    <w:rsid w:val="00DF2F67"/>
    <w:rsid w:val="00E1273D"/>
    <w:rsid w:val="00E21763"/>
    <w:rsid w:val="00E430E5"/>
    <w:rsid w:val="00E44DA1"/>
    <w:rsid w:val="00E97AD2"/>
    <w:rsid w:val="00EC2A95"/>
    <w:rsid w:val="00F02CCB"/>
    <w:rsid w:val="00F127AB"/>
    <w:rsid w:val="00F14BF3"/>
    <w:rsid w:val="00F30726"/>
    <w:rsid w:val="00F377FA"/>
    <w:rsid w:val="00F4653C"/>
    <w:rsid w:val="00F5376C"/>
    <w:rsid w:val="00F9470C"/>
    <w:rsid w:val="00F95BD2"/>
    <w:rsid w:val="00FA0DF9"/>
    <w:rsid w:val="00FA5A3C"/>
    <w:rsid w:val="00FC6262"/>
    <w:rsid w:val="00FD3547"/>
    <w:rsid w:val="00FE3574"/>
    <w:rsid w:val="00FF369C"/>
    <w:rsid w:val="50D17DE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66AA"/>
  <w15:docId w15:val="{E29C4FCF-3C18-4EE6-B7B8-47E7A4F41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888888"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888888"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646464"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646464"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5">
    <w:name w:val="Subtitle"/>
    <w:basedOn w:val="a"/>
    <w:next w:val="a"/>
    <w:link w:val="a6"/>
    <w:qFormat/>
    <w:rPr>
      <w:rFonts w:eastAsiaTheme="majorEastAsia" w:cstheme="majorBidi"/>
      <w:color w:val="888888" w:themeColor="text1" w:themeTint="A6"/>
      <w:spacing w:val="15"/>
      <w:sz w:val="28"/>
      <w:szCs w:val="28"/>
    </w:rPr>
  </w:style>
  <w:style w:type="table" w:styleId="a7">
    <w:name w:val="Table Grid"/>
    <w:basedOn w:val="a1"/>
    <w:uiPriority w:val="59"/>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F5496" w:themeColor="accent1" w:themeShade="BF"/>
    </w:rPr>
  </w:style>
  <w:style w:type="character" w:customStyle="1" w:styleId="50">
    <w:name w:val="Заголовок 5 Знак"/>
    <w:basedOn w:val="a0"/>
    <w:link w:val="5"/>
    <w:uiPriority w:val="9"/>
    <w:semiHidden/>
    <w:rPr>
      <w:rFonts w:eastAsiaTheme="majorEastAsia" w:cstheme="majorBidi"/>
      <w:color w:val="2F5496" w:themeColor="accent1" w:themeShade="BF"/>
    </w:rPr>
  </w:style>
  <w:style w:type="character" w:customStyle="1" w:styleId="60">
    <w:name w:val="Заголовок 6 Знак"/>
    <w:basedOn w:val="a0"/>
    <w:link w:val="6"/>
    <w:uiPriority w:val="9"/>
    <w:semiHidden/>
    <w:rPr>
      <w:rFonts w:eastAsiaTheme="majorEastAsia" w:cstheme="majorBidi"/>
      <w:i/>
      <w:iCs/>
      <w:color w:val="888888" w:themeColor="text1" w:themeTint="A6"/>
    </w:rPr>
  </w:style>
  <w:style w:type="character" w:customStyle="1" w:styleId="70">
    <w:name w:val="Заголовок 7 Знак"/>
    <w:basedOn w:val="a0"/>
    <w:link w:val="7"/>
    <w:uiPriority w:val="9"/>
    <w:semiHidden/>
    <w:rPr>
      <w:rFonts w:eastAsiaTheme="majorEastAsia" w:cstheme="majorBidi"/>
      <w:color w:val="888888" w:themeColor="text1" w:themeTint="A6"/>
    </w:rPr>
  </w:style>
  <w:style w:type="character" w:customStyle="1" w:styleId="80">
    <w:name w:val="Заголовок 8 Знак"/>
    <w:basedOn w:val="a0"/>
    <w:link w:val="8"/>
    <w:uiPriority w:val="9"/>
    <w:semiHidden/>
    <w:rPr>
      <w:rFonts w:eastAsiaTheme="majorEastAsia" w:cstheme="majorBidi"/>
      <w:i/>
      <w:iCs/>
      <w:color w:val="646464" w:themeColor="text1" w:themeTint="D9"/>
    </w:rPr>
  </w:style>
  <w:style w:type="character" w:customStyle="1" w:styleId="90">
    <w:name w:val="Заголовок 9 Знак"/>
    <w:basedOn w:val="a0"/>
    <w:link w:val="9"/>
    <w:uiPriority w:val="9"/>
    <w:semiHidden/>
    <w:rPr>
      <w:rFonts w:eastAsiaTheme="majorEastAsia" w:cstheme="majorBidi"/>
      <w:color w:val="646464" w:themeColor="text1" w:themeTint="D9"/>
    </w:rPr>
  </w:style>
  <w:style w:type="character" w:customStyle="1" w:styleId="a4">
    <w:name w:val="Заголовок Знак"/>
    <w:basedOn w:val="a0"/>
    <w:link w:val="a3"/>
    <w:uiPriority w:val="10"/>
    <w:rPr>
      <w:rFonts w:asciiTheme="majorHAnsi" w:eastAsiaTheme="majorEastAsia" w:hAnsiTheme="majorHAnsi" w:cstheme="majorBidi"/>
      <w:spacing w:val="-10"/>
      <w:kern w:val="28"/>
      <w:sz w:val="56"/>
      <w:szCs w:val="56"/>
    </w:rPr>
  </w:style>
  <w:style w:type="character" w:customStyle="1" w:styleId="a6">
    <w:name w:val="Подзаголовок Знак"/>
    <w:basedOn w:val="a0"/>
    <w:link w:val="a5"/>
    <w:qFormat/>
    <w:rPr>
      <w:rFonts w:eastAsiaTheme="majorEastAsia" w:cstheme="majorBidi"/>
      <w:color w:val="888888" w:themeColor="text1" w:themeTint="A6"/>
      <w:spacing w:val="15"/>
      <w:sz w:val="28"/>
      <w:szCs w:val="28"/>
    </w:rPr>
  </w:style>
  <w:style w:type="paragraph" w:styleId="21">
    <w:name w:val="Quote"/>
    <w:basedOn w:val="a"/>
    <w:next w:val="a"/>
    <w:link w:val="22"/>
    <w:uiPriority w:val="29"/>
    <w:qFormat/>
    <w:pPr>
      <w:spacing w:before="160"/>
      <w:jc w:val="center"/>
    </w:pPr>
    <w:rPr>
      <w:i/>
      <w:iCs/>
      <w:color w:val="767676" w:themeColor="text1" w:themeTint="BF"/>
    </w:rPr>
  </w:style>
  <w:style w:type="character" w:customStyle="1" w:styleId="22">
    <w:name w:val="Цитата 2 Знак"/>
    <w:basedOn w:val="a0"/>
    <w:link w:val="21"/>
    <w:uiPriority w:val="29"/>
    <w:rPr>
      <w:i/>
      <w:iCs/>
      <w:color w:val="767676" w:themeColor="text1" w:themeTint="BF"/>
    </w:rPr>
  </w:style>
  <w:style w:type="paragraph" w:styleId="a8">
    <w:name w:val="List Paragraph"/>
    <w:basedOn w:val="a"/>
    <w:uiPriority w:val="34"/>
    <w:qFormat/>
    <w:pPr>
      <w:ind w:left="720"/>
      <w:contextualSpacing/>
    </w:pPr>
  </w:style>
  <w:style w:type="character" w:customStyle="1" w:styleId="11">
    <w:name w:val="Сильное выделение1"/>
    <w:basedOn w:val="a0"/>
    <w:uiPriority w:val="21"/>
    <w:qFormat/>
    <w:rPr>
      <w:i/>
      <w:iCs/>
      <w:color w:val="2F5496" w:themeColor="accent1" w:themeShade="BF"/>
    </w:rPr>
  </w:style>
  <w:style w:type="paragraph" w:styleId="a9">
    <w:name w:val="Intense Quote"/>
    <w:basedOn w:val="a"/>
    <w:next w:val="a"/>
    <w:link w:val="a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styleId="ab">
    <w:name w:val="No Spacing"/>
    <w:uiPriority w:val="1"/>
    <w:qFormat/>
    <w:rPr>
      <w:sz w:val="22"/>
      <w:szCs w:val="22"/>
      <w:lang w:eastAsia="en-US"/>
    </w:rPr>
  </w:style>
  <w:style w:type="character" w:styleId="ac">
    <w:name w:val="Hyperlink"/>
    <w:basedOn w:val="a0"/>
    <w:uiPriority w:val="99"/>
    <w:unhideWhenUsed/>
    <w:rsid w:val="00B5087D"/>
    <w:rPr>
      <w:color w:val="0563C1" w:themeColor="hyperlink"/>
      <w:u w:val="single"/>
    </w:rPr>
  </w:style>
  <w:style w:type="character" w:styleId="ad">
    <w:name w:val="Unresolved Mention"/>
    <w:basedOn w:val="a0"/>
    <w:uiPriority w:val="99"/>
    <w:semiHidden/>
    <w:unhideWhenUsed/>
    <w:rsid w:val="00B5087D"/>
    <w:rPr>
      <w:color w:val="605E5C"/>
      <w:shd w:val="clear" w:color="auto" w:fill="E1DFDD"/>
    </w:rPr>
  </w:style>
  <w:style w:type="character" w:styleId="ae">
    <w:name w:val="Placeholder Text"/>
    <w:basedOn w:val="a0"/>
    <w:uiPriority w:val="99"/>
    <w:unhideWhenUsed/>
    <w:rsid w:val="00841208"/>
    <w:rPr>
      <w:color w:val="666666"/>
    </w:rPr>
  </w:style>
  <w:style w:type="paragraph" w:customStyle="1" w:styleId="ds-markdown-paragraph">
    <w:name w:val="ds-markdown-paragraph"/>
    <w:basedOn w:val="a"/>
    <w:rsid w:val="00BC27D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typescriptlang.org/docs/"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expo.dev/" TargetMode="External"/><Relationship Id="rId33" Type="http://schemas.openxmlformats.org/officeDocument/2006/relationships/hyperlink" Target="https://finovate.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pac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openai/whisper" TargetMode="External"/><Relationship Id="rId32" Type="http://schemas.openxmlformats.org/officeDocument/2006/relationships/hyperlink" Target="https://www.sciencedirect.com/topics/computer-science/smartphone-ap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fastapi.tiangolo.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docs.pmnd.rs/zustan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gin-gonic/gin" TargetMode="External"/><Relationship Id="rId30" Type="http://schemas.openxmlformats.org/officeDocument/2006/relationships/hyperlink" Target="https://tanstack.com/query/latest" TargetMode="External"/><Relationship Id="rId35" Type="http://schemas.openxmlformats.org/officeDocument/2006/relationships/theme" Target="theme/theme1.xml"/><Relationship Id="rId8" Type="http://schemas.openxmlformats.org/officeDocument/2006/relationships/hyperlink" Target="https://mint.com/" TargetMode="External"/></Relationships>
</file>

<file path=word/theme/theme1.xml><?xml version="1.0" encoding="utf-8"?>
<a:theme xmlns:a="http://schemas.openxmlformats.org/drawingml/2006/main" name="Тема Office">
  <a:themeElements>
    <a:clrScheme name="Стандартная">
      <a:dk1>
        <a:sysClr val="windowText" lastClr="494949"/>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8DDBF-00BF-473D-912A-0A9A775AD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76</Pages>
  <Words>15347</Words>
  <Characters>87482</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 Тюнин</dc:creator>
  <cp:lastModifiedBy>Дарья</cp:lastModifiedBy>
  <cp:revision>9</cp:revision>
  <dcterms:created xsi:type="dcterms:W3CDTF">2026-05-20T17:27:00Z</dcterms:created>
  <dcterms:modified xsi:type="dcterms:W3CDTF">2026-05-20T18:02:00Z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eyJoZGlkIjoiNWVhYTUxODZhYTE0YmQ3ZjZlODA3M2E2OWExNWFiMTYiLCJ1c2VySWQiOiI4NDIxOTMxNzM2NDkifQ==</vt:lpwstr>
  </property>
  <property fmtid="{D5CDD505-2E9C-101B-9397-08002B2CF9AE}" pid="3" name="KSOProductBuildVer">
    <vt:lpwstr>1049-12.1.0.26372</vt:lpwstr>
  </property>
  <property fmtid="{D5CDD505-2E9C-101B-9397-08002B2CF9AE}" pid="4" name="ICV">
    <vt:lpwstr>828E62DD23274C45B37C6A1F9A84090D_12</vt:lpwstr>
  </property>
</Properties>
</file>