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C67" w:rsidRPr="00EF2714" w:rsidRDefault="00723E44">
      <w:pPr>
        <w:rPr>
          <w:rFonts w:ascii="Arial Narrow" w:hAnsi="Arial Narrow" w:cs="Arial"/>
          <w:b/>
          <w:color w:val="0D0D0D" w:themeColor="text1" w:themeTint="F2"/>
          <w:sz w:val="24"/>
          <w:szCs w:val="24"/>
          <w:u w:val="single"/>
        </w:rPr>
      </w:pPr>
      <w:bookmarkStart w:id="0" w:name="_GoBack"/>
      <w:bookmarkEnd w:id="0"/>
      <w:r w:rsidRPr="00EF2714">
        <w:rPr>
          <w:b/>
          <w:noProof/>
          <w:color w:val="0D0D0D" w:themeColor="text1" w:themeTint="F2"/>
        </w:rPr>
        <w:drawing>
          <wp:anchor distT="0" distB="0" distL="114300" distR="114300" simplePos="0" relativeHeight="251658240" behindDoc="0" locked="0" layoutInCell="1" allowOverlap="1" wp14:anchorId="457A6B46" wp14:editId="047223C4">
            <wp:simplePos x="0" y="0"/>
            <wp:positionH relativeFrom="margin">
              <wp:posOffset>4954905</wp:posOffset>
            </wp:positionH>
            <wp:positionV relativeFrom="margin">
              <wp:posOffset>100965</wp:posOffset>
            </wp:positionV>
            <wp:extent cx="1134745" cy="13563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4745" cy="1356360"/>
                    </a:xfrm>
                    <a:prstGeom prst="rect">
                      <a:avLst/>
                    </a:prstGeom>
                    <a:noFill/>
                    <a:ln>
                      <a:noFill/>
                    </a:ln>
                  </pic:spPr>
                </pic:pic>
              </a:graphicData>
            </a:graphic>
          </wp:anchor>
        </w:drawing>
      </w:r>
      <w:r w:rsidR="00564DA6" w:rsidRPr="00EF2714">
        <w:rPr>
          <w:b/>
          <w:color w:val="0D0D0D" w:themeColor="text1" w:themeTint="F2"/>
        </w:rPr>
        <w:t xml:space="preserve">  </w:t>
      </w:r>
      <w:r w:rsidR="003A1CC4" w:rsidRPr="00EF2714">
        <w:rPr>
          <w:b/>
          <w:color w:val="0D0D0D" w:themeColor="text1" w:themeTint="F2"/>
        </w:rPr>
        <w:t xml:space="preserve">        </w:t>
      </w:r>
      <w:r w:rsidR="003A1CC4" w:rsidRPr="00EF2714">
        <w:rPr>
          <w:rFonts w:cs="Arial"/>
          <w:b/>
          <w:color w:val="0D0D0D" w:themeColor="text1" w:themeTint="F2"/>
        </w:rPr>
        <w:t xml:space="preserve">                             </w:t>
      </w:r>
      <w:r w:rsidR="00C9183F" w:rsidRPr="00EF2714">
        <w:rPr>
          <w:rFonts w:cs="Arial"/>
          <w:b/>
          <w:color w:val="0D0D0D" w:themeColor="text1" w:themeTint="F2"/>
        </w:rPr>
        <w:t xml:space="preserve">           </w:t>
      </w:r>
      <w:r w:rsidR="000C4BE5" w:rsidRPr="00EF2714">
        <w:rPr>
          <w:rFonts w:cs="Arial"/>
          <w:b/>
          <w:color w:val="0D0D0D" w:themeColor="text1" w:themeTint="F2"/>
        </w:rPr>
        <w:t xml:space="preserve">            </w:t>
      </w:r>
      <w:r w:rsidR="000C4BE5" w:rsidRPr="00EF2714">
        <w:rPr>
          <w:rFonts w:ascii="Arial Narrow" w:hAnsi="Arial Narrow" w:cs="Arial"/>
          <w:b/>
          <w:color w:val="0D0D0D" w:themeColor="text1" w:themeTint="F2"/>
        </w:rPr>
        <w:t xml:space="preserve">     </w:t>
      </w:r>
      <w:r w:rsidR="00564DA6" w:rsidRPr="00EF2714">
        <w:rPr>
          <w:rFonts w:ascii="Arial Narrow" w:hAnsi="Arial Narrow" w:cs="Arial"/>
          <w:b/>
          <w:color w:val="0D0D0D" w:themeColor="text1" w:themeTint="F2"/>
        </w:rPr>
        <w:t xml:space="preserve"> </w:t>
      </w:r>
      <w:r w:rsidR="00564DA6" w:rsidRPr="00EF2714">
        <w:rPr>
          <w:rFonts w:ascii="Arial Narrow" w:hAnsi="Arial Narrow" w:cs="Arial"/>
          <w:b/>
          <w:color w:val="0D0D0D" w:themeColor="text1" w:themeTint="F2"/>
          <w:sz w:val="24"/>
          <w:szCs w:val="24"/>
          <w:u w:val="single"/>
        </w:rPr>
        <w:t>CURRICULUM VITAE</w:t>
      </w:r>
    </w:p>
    <w:p w:rsidR="00AF7AEA" w:rsidRPr="00EF2714" w:rsidRDefault="00AF7AEA">
      <w:pPr>
        <w:rPr>
          <w:rFonts w:ascii="Arial Narrow" w:hAnsi="Arial Narrow" w:cs="Arial"/>
          <w:b/>
          <w:color w:val="0D0D0D" w:themeColor="text1" w:themeTint="F2"/>
          <w:sz w:val="20"/>
          <w:szCs w:val="20"/>
          <w:u w:val="single"/>
        </w:rPr>
      </w:pPr>
    </w:p>
    <w:p w:rsidR="00564DA6" w:rsidRPr="00EF2714" w:rsidRDefault="005D174E"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Name</w:t>
      </w:r>
      <w:r w:rsidR="00C9404D"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w:t>
      </w:r>
      <w:r w:rsidR="00564DA6"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114182" w:rsidRPr="00EF2714">
        <w:rPr>
          <w:rFonts w:ascii="Arial Narrow" w:hAnsi="Arial Narrow" w:cs="Arial"/>
          <w:b/>
          <w:color w:val="0D0D0D" w:themeColor="text1" w:themeTint="F2"/>
          <w:sz w:val="20"/>
          <w:szCs w:val="20"/>
        </w:rPr>
        <w:t xml:space="preserve"> Mr.</w:t>
      </w:r>
      <w:r w:rsidR="00D36001" w:rsidRPr="00EF2714">
        <w:rPr>
          <w:rFonts w:ascii="Arial Narrow" w:hAnsi="Arial Narrow" w:cs="Arial"/>
          <w:b/>
          <w:color w:val="0D0D0D" w:themeColor="text1" w:themeTint="F2"/>
          <w:sz w:val="20"/>
          <w:szCs w:val="20"/>
        </w:rPr>
        <w:t xml:space="preserve">Venkatachalam </w:t>
      </w:r>
      <w:r w:rsidR="00564DA6" w:rsidRPr="00EF2714">
        <w:rPr>
          <w:rFonts w:ascii="Arial Narrow" w:hAnsi="Arial Narrow" w:cs="Arial"/>
          <w:b/>
          <w:color w:val="0D0D0D" w:themeColor="text1" w:themeTint="F2"/>
          <w:sz w:val="20"/>
          <w:szCs w:val="20"/>
        </w:rPr>
        <w:t xml:space="preserve"> Karuppan</w:t>
      </w:r>
    </w:p>
    <w:p w:rsidR="00564DA6" w:rsidRPr="00EF2714" w:rsidRDefault="00564DA6"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Date of </w:t>
      </w:r>
      <w:r w:rsidR="005D174E" w:rsidRPr="00EF2714">
        <w:rPr>
          <w:rFonts w:ascii="Arial Narrow" w:hAnsi="Arial Narrow" w:cs="Arial"/>
          <w:b/>
          <w:color w:val="0D0D0D" w:themeColor="text1" w:themeTint="F2"/>
          <w:sz w:val="20"/>
          <w:szCs w:val="20"/>
        </w:rPr>
        <w:t>Birth</w:t>
      </w:r>
      <w:r w:rsidR="00C9404D" w:rsidRP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BE100D"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5D174E"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10 April 1982</w:t>
      </w:r>
    </w:p>
    <w:p w:rsidR="004E29F8" w:rsidRPr="00EF2714" w:rsidRDefault="004E29F8"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Pass Port No                                    </w:t>
      </w:r>
      <w:r w:rsid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6D4F03">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F 9119826</w:t>
      </w:r>
    </w:p>
    <w:p w:rsidR="00564DA6" w:rsidRPr="00EF2714" w:rsidRDefault="00564DA6"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Marital </w:t>
      </w:r>
      <w:r w:rsidR="005D174E" w:rsidRPr="00EF2714">
        <w:rPr>
          <w:rFonts w:ascii="Arial Narrow" w:hAnsi="Arial Narrow" w:cs="Arial"/>
          <w:b/>
          <w:color w:val="0D0D0D" w:themeColor="text1" w:themeTint="F2"/>
          <w:sz w:val="20"/>
          <w:szCs w:val="20"/>
        </w:rPr>
        <w:t>Status</w:t>
      </w:r>
      <w:r w:rsidR="00C9404D" w:rsidRP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00BE100D"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5D174E"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6D4F03">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Married</w:t>
      </w:r>
    </w:p>
    <w:p w:rsidR="00564DA6" w:rsidRPr="00EF2714" w:rsidRDefault="005D174E"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Nationality</w:t>
      </w:r>
      <w:r w:rsidR="00C9404D" w:rsidRP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BE100D"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w:t>
      </w:r>
      <w:r w:rsidR="00C9404D" w:rsidRPr="00EF2714">
        <w:rPr>
          <w:rFonts w:ascii="Arial Narrow" w:hAnsi="Arial Narrow" w:cs="Arial"/>
          <w:b/>
          <w:color w:val="0D0D0D" w:themeColor="text1" w:themeTint="F2"/>
          <w:sz w:val="20"/>
          <w:szCs w:val="20"/>
        </w:rPr>
        <w:t xml:space="preserve">            </w:t>
      </w:r>
      <w:r w:rsidR="00564DA6" w:rsidRPr="00EF2714">
        <w:rPr>
          <w:rFonts w:ascii="Arial Narrow" w:hAnsi="Arial Narrow" w:cs="Arial"/>
          <w:b/>
          <w:color w:val="0D0D0D" w:themeColor="text1" w:themeTint="F2"/>
          <w:sz w:val="20"/>
          <w:szCs w:val="20"/>
        </w:rPr>
        <w:t xml:space="preserve"> </w:t>
      </w:r>
      <w:r w:rsidR="006D4F03">
        <w:rPr>
          <w:rFonts w:ascii="Arial Narrow" w:hAnsi="Arial Narrow" w:cs="Arial"/>
          <w:b/>
          <w:color w:val="0D0D0D" w:themeColor="text1" w:themeTint="F2"/>
          <w:sz w:val="20"/>
          <w:szCs w:val="20"/>
        </w:rPr>
        <w:t xml:space="preserve"> </w:t>
      </w:r>
      <w:r w:rsidR="00564DA6" w:rsidRPr="00EF2714">
        <w:rPr>
          <w:rFonts w:ascii="Arial Narrow" w:hAnsi="Arial Narrow" w:cs="Arial"/>
          <w:b/>
          <w:color w:val="0D0D0D" w:themeColor="text1" w:themeTint="F2"/>
          <w:sz w:val="20"/>
          <w:szCs w:val="20"/>
        </w:rPr>
        <w:t>Indian</w:t>
      </w:r>
    </w:p>
    <w:p w:rsidR="00FD427C" w:rsidRPr="00EF2714" w:rsidRDefault="00FD427C"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Email </w:t>
      </w:r>
      <w:r w:rsidR="005D174E" w:rsidRPr="00EF2714">
        <w:rPr>
          <w:rFonts w:ascii="Arial Narrow" w:hAnsi="Arial Narrow" w:cs="Arial"/>
          <w:b/>
          <w:color w:val="0D0D0D" w:themeColor="text1" w:themeTint="F2"/>
          <w:sz w:val="20"/>
          <w:szCs w:val="20"/>
        </w:rPr>
        <w:t>ID</w:t>
      </w:r>
      <w:r w:rsidR="00C9404D"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5D174E" w:rsidRPr="00EF2714">
        <w:rPr>
          <w:rFonts w:ascii="Arial Narrow" w:hAnsi="Arial Narrow" w:cs="Arial"/>
          <w:b/>
          <w:color w:val="0D0D0D" w:themeColor="text1" w:themeTint="F2"/>
          <w:sz w:val="20"/>
          <w:szCs w:val="20"/>
        </w:rPr>
        <w:t>:</w:t>
      </w:r>
      <w:r w:rsid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6D4F03">
        <w:rPr>
          <w:rFonts w:ascii="Arial Narrow" w:hAnsi="Arial Narrow" w:cs="Arial"/>
          <w:b/>
          <w:color w:val="0D0D0D" w:themeColor="text1" w:themeTint="F2"/>
          <w:sz w:val="20"/>
          <w:szCs w:val="20"/>
        </w:rPr>
        <w:t xml:space="preserve"> </w:t>
      </w:r>
      <w:hyperlink r:id="rId9" w:history="1">
        <w:r w:rsidRPr="00EF2714">
          <w:rPr>
            <w:rStyle w:val="Hyperlink"/>
            <w:rFonts w:ascii="Arial Narrow" w:hAnsi="Arial Narrow" w:cs="Arial"/>
            <w:b/>
            <w:color w:val="0D0D0D" w:themeColor="text1" w:themeTint="F2"/>
            <w:sz w:val="20"/>
            <w:szCs w:val="20"/>
            <w:u w:val="none"/>
          </w:rPr>
          <w:t>pink_venkat82@yahoo.co.in</w:t>
        </w:r>
      </w:hyperlink>
    </w:p>
    <w:p w:rsidR="00FD427C" w:rsidRPr="00EF2714" w:rsidRDefault="00FD427C"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Contact No</w:t>
      </w:r>
      <w:r w:rsidR="00C9404D" w:rsidRPr="00EF2714">
        <w:rPr>
          <w:rFonts w:ascii="Arial Narrow" w:hAnsi="Arial Narrow" w:cs="Arial"/>
          <w:b/>
          <w:color w:val="0D0D0D" w:themeColor="text1" w:themeTint="F2"/>
          <w:sz w:val="20"/>
          <w:szCs w:val="20"/>
        </w:rPr>
        <w:t xml:space="preserve">                             </w:t>
      </w:r>
      <w:r w:rsidR="006F2C7C" w:rsidRPr="00EF2714">
        <w:rPr>
          <w:rFonts w:ascii="Arial Narrow" w:hAnsi="Arial Narrow" w:cs="Arial"/>
          <w:b/>
          <w:color w:val="0D0D0D" w:themeColor="text1" w:themeTint="F2"/>
          <w:sz w:val="20"/>
          <w:szCs w:val="20"/>
        </w:rPr>
        <w:t xml:space="preserve"> </w:t>
      </w:r>
      <w:r w:rsidR="00D145AB"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C9404D" w:rsidRPr="00EF2714">
        <w:rPr>
          <w:rFonts w:ascii="Arial Narrow" w:hAnsi="Arial Narrow" w:cs="Arial"/>
          <w:b/>
          <w:color w:val="0D0D0D" w:themeColor="text1" w:themeTint="F2"/>
          <w:sz w:val="20"/>
          <w:szCs w:val="20"/>
        </w:rPr>
        <w:t xml:space="preserve">           </w:t>
      </w:r>
      <w:r w:rsidR="00A217B6"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+91 9585451246</w:t>
      </w:r>
      <w:r w:rsidR="006F2C7C" w:rsidRPr="00EF2714">
        <w:rPr>
          <w:rFonts w:ascii="Arial Narrow" w:hAnsi="Arial Narrow" w:cs="Arial"/>
          <w:b/>
          <w:color w:val="0D0D0D" w:themeColor="text1" w:themeTint="F2"/>
          <w:sz w:val="20"/>
          <w:szCs w:val="20"/>
        </w:rPr>
        <w:t xml:space="preserve"> / +234 </w:t>
      </w:r>
      <w:r w:rsidR="00BB3D5C" w:rsidRPr="00EF2714">
        <w:rPr>
          <w:rFonts w:ascii="Arial Narrow" w:hAnsi="Arial Narrow" w:cs="Arial"/>
          <w:b/>
          <w:color w:val="0D0D0D" w:themeColor="text1" w:themeTint="F2"/>
          <w:sz w:val="20"/>
          <w:szCs w:val="20"/>
        </w:rPr>
        <w:t>8174160340</w:t>
      </w:r>
    </w:p>
    <w:p w:rsidR="00A649DF" w:rsidRPr="00EF2714" w:rsidRDefault="00A649DF" w:rsidP="003A1CC4">
      <w:pPr>
        <w:spacing w:line="240" w:lineRule="auto"/>
        <w:rPr>
          <w:rFonts w:ascii="Arial Narrow" w:hAnsi="Arial Narrow" w:cs="Arial"/>
          <w:b/>
          <w:color w:val="0D0D0D" w:themeColor="text1" w:themeTint="F2"/>
          <w:sz w:val="20"/>
          <w:szCs w:val="20"/>
          <w:u w:val="single"/>
        </w:rPr>
      </w:pPr>
    </w:p>
    <w:p w:rsidR="00564DA6" w:rsidRPr="00EF2714" w:rsidRDefault="00564DA6" w:rsidP="003A1CC4">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 xml:space="preserve">ACADENIC QUALIFICATION </w:t>
      </w:r>
    </w:p>
    <w:p w:rsidR="00564DA6" w:rsidRPr="00EF2714" w:rsidRDefault="00687C0B" w:rsidP="002B5122">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Higher</w:t>
      </w:r>
      <w:r w:rsidR="00564DA6" w:rsidRPr="00EF2714">
        <w:rPr>
          <w:rFonts w:ascii="Arial Narrow" w:hAnsi="Arial Narrow" w:cs="Arial"/>
          <w:b/>
          <w:color w:val="0D0D0D" w:themeColor="text1" w:themeTint="F2"/>
          <w:sz w:val="20"/>
          <w:szCs w:val="20"/>
        </w:rPr>
        <w:t xml:space="preserve"> Secondary School</w:t>
      </w:r>
      <w:r w:rsidR="00BD237A" w:rsidRPr="00EF2714">
        <w:rPr>
          <w:rFonts w:ascii="Arial Narrow" w:hAnsi="Arial Narrow" w:cs="Arial"/>
          <w:b/>
          <w:color w:val="0D0D0D" w:themeColor="text1" w:themeTint="F2"/>
          <w:sz w:val="20"/>
          <w:szCs w:val="20"/>
        </w:rPr>
        <w:t xml:space="preserve"> (+2)</w:t>
      </w:r>
    </w:p>
    <w:p w:rsidR="00564DA6" w:rsidRPr="00EF2714" w:rsidRDefault="00564DA6" w:rsidP="003A1CC4">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TECHNICAL QUALIFICATION</w:t>
      </w:r>
    </w:p>
    <w:p w:rsidR="009D235C" w:rsidRPr="00EF2714" w:rsidRDefault="009D235C" w:rsidP="0061430C">
      <w:pPr>
        <w:spacing w:after="12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B.Tech - Chemical</w:t>
      </w:r>
    </w:p>
    <w:p w:rsidR="00D06736" w:rsidRPr="00EF2714" w:rsidRDefault="00FB3281" w:rsidP="0061430C">
      <w:pPr>
        <w:spacing w:after="12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Diploma in Petrochemical Technology</w:t>
      </w:r>
    </w:p>
    <w:p w:rsidR="00564DA6" w:rsidRPr="00EF2714" w:rsidRDefault="00564DA6" w:rsidP="003A1CC4">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SUMMARY OF EXPERIENCES</w:t>
      </w:r>
    </w:p>
    <w:p w:rsidR="00D06736" w:rsidRPr="00EF2714" w:rsidRDefault="00252CEF" w:rsidP="003A1CC4">
      <w:p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12</w:t>
      </w:r>
      <w:r w:rsidR="00564DA6" w:rsidRPr="00EF2714">
        <w:rPr>
          <w:rFonts w:ascii="Arial Narrow" w:hAnsi="Arial Narrow" w:cs="Arial"/>
          <w:b/>
          <w:color w:val="0D0D0D" w:themeColor="text1" w:themeTint="F2"/>
          <w:sz w:val="20"/>
          <w:szCs w:val="20"/>
        </w:rPr>
        <w:t xml:space="preserve"> years of Exper</w:t>
      </w:r>
      <w:r w:rsidR="007106E5" w:rsidRPr="00EF2714">
        <w:rPr>
          <w:rFonts w:ascii="Arial Narrow" w:hAnsi="Arial Narrow" w:cs="Arial"/>
          <w:b/>
          <w:color w:val="0D0D0D" w:themeColor="text1" w:themeTint="F2"/>
          <w:sz w:val="20"/>
          <w:szCs w:val="20"/>
        </w:rPr>
        <w:t>ience</w:t>
      </w:r>
      <w:r w:rsidR="00883B43" w:rsidRPr="00EF2714">
        <w:rPr>
          <w:rFonts w:ascii="Arial Narrow" w:hAnsi="Arial Narrow" w:cs="Arial"/>
          <w:b/>
          <w:color w:val="0D0D0D" w:themeColor="text1" w:themeTint="F2"/>
          <w:sz w:val="20"/>
          <w:szCs w:val="20"/>
        </w:rPr>
        <w:t xml:space="preserve"> in </w:t>
      </w:r>
      <w:r w:rsidR="007106E5" w:rsidRPr="00EF2714">
        <w:rPr>
          <w:rFonts w:ascii="Arial Narrow" w:hAnsi="Arial Narrow" w:cs="Arial"/>
          <w:b/>
          <w:color w:val="0D0D0D" w:themeColor="text1" w:themeTint="F2"/>
          <w:sz w:val="20"/>
          <w:szCs w:val="20"/>
        </w:rPr>
        <w:t xml:space="preserve">Oil &amp; Gas, </w:t>
      </w:r>
      <w:r w:rsidR="00883B43" w:rsidRPr="00EF2714">
        <w:rPr>
          <w:rFonts w:ascii="Arial Narrow" w:hAnsi="Arial Narrow" w:cs="Arial"/>
          <w:b/>
          <w:color w:val="0D0D0D" w:themeColor="text1" w:themeTint="F2"/>
          <w:sz w:val="20"/>
          <w:szCs w:val="20"/>
        </w:rPr>
        <w:t xml:space="preserve">&amp; Petrochemical and </w:t>
      </w:r>
      <w:r w:rsidR="001B2948" w:rsidRPr="00EF2714">
        <w:rPr>
          <w:rFonts w:ascii="Arial Narrow" w:hAnsi="Arial Narrow" w:cs="Arial"/>
          <w:b/>
          <w:color w:val="0D0D0D" w:themeColor="text1" w:themeTint="F2"/>
          <w:sz w:val="20"/>
          <w:szCs w:val="20"/>
        </w:rPr>
        <w:t xml:space="preserve">Fertilizer Plant </w:t>
      </w:r>
      <w:r w:rsidR="007106E5" w:rsidRPr="00EF2714">
        <w:rPr>
          <w:rFonts w:ascii="Arial Narrow" w:hAnsi="Arial Narrow" w:cs="Arial"/>
          <w:b/>
          <w:color w:val="0D0D0D" w:themeColor="text1" w:themeTint="F2"/>
          <w:sz w:val="20"/>
          <w:szCs w:val="20"/>
        </w:rPr>
        <w:t>Power plant</w:t>
      </w:r>
      <w:r w:rsidR="00A856F4" w:rsidRPr="00EF2714">
        <w:rPr>
          <w:rFonts w:ascii="Arial Narrow" w:hAnsi="Arial Narrow" w:cs="Arial"/>
          <w:b/>
          <w:color w:val="0D0D0D" w:themeColor="text1" w:themeTint="F2"/>
          <w:sz w:val="20"/>
          <w:szCs w:val="20"/>
        </w:rPr>
        <w:t xml:space="preserve"> </w:t>
      </w:r>
      <w:r w:rsidR="009E569F" w:rsidRPr="00EF2714">
        <w:rPr>
          <w:rFonts w:ascii="Arial Narrow" w:hAnsi="Arial Narrow" w:cs="Arial"/>
          <w:b/>
          <w:color w:val="0D0D0D" w:themeColor="text1" w:themeTint="F2"/>
          <w:sz w:val="20"/>
          <w:szCs w:val="20"/>
        </w:rPr>
        <w:t>Operation and Maintenance</w:t>
      </w:r>
      <w:r w:rsidR="00ED0334" w:rsidRPr="00EF2714">
        <w:rPr>
          <w:rFonts w:ascii="Arial Narrow" w:hAnsi="Arial Narrow" w:cs="Arial"/>
          <w:b/>
          <w:color w:val="0D0D0D" w:themeColor="text1" w:themeTint="F2"/>
          <w:sz w:val="20"/>
          <w:szCs w:val="20"/>
        </w:rPr>
        <w:t xml:space="preserve"> &amp; Commissioning</w:t>
      </w:r>
      <w:r w:rsidR="00A46179" w:rsidRPr="00EF2714">
        <w:rPr>
          <w:rFonts w:ascii="Arial Narrow" w:hAnsi="Arial Narrow" w:cs="Arial"/>
          <w:b/>
          <w:color w:val="0D0D0D" w:themeColor="text1" w:themeTint="F2"/>
          <w:sz w:val="20"/>
          <w:szCs w:val="20"/>
        </w:rPr>
        <w:t xml:space="preserve"> &amp; PMC.</w:t>
      </w:r>
      <w:r w:rsidR="009E569F" w:rsidRPr="00EF2714">
        <w:rPr>
          <w:rFonts w:ascii="Arial Narrow" w:hAnsi="Arial Narrow" w:cs="Arial"/>
          <w:b/>
          <w:color w:val="0D0D0D" w:themeColor="text1" w:themeTint="F2"/>
          <w:sz w:val="20"/>
          <w:szCs w:val="20"/>
        </w:rPr>
        <w:t xml:space="preserve"> </w:t>
      </w:r>
    </w:p>
    <w:p w:rsidR="007106E5" w:rsidRPr="00EF2714" w:rsidRDefault="007106E5" w:rsidP="00234A7F">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WORKING EXPERIENCE</w:t>
      </w:r>
    </w:p>
    <w:p w:rsidR="00234A7F" w:rsidRPr="00EF2714" w:rsidRDefault="001F465F"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April 2015 – Still Day                                       </w:t>
      </w:r>
      <w:r w:rsidR="00B75C92"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362999"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TOYO Engineering Corporation </w:t>
      </w:r>
    </w:p>
    <w:p w:rsidR="001F465F" w:rsidRPr="00EF2714" w:rsidRDefault="001F465F"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18"/>
          <w:szCs w:val="18"/>
        </w:rPr>
        <w:t>IEFCL (INDORAMA</w:t>
      </w:r>
      <w:r w:rsidR="00C72BC9" w:rsidRPr="00EF2714">
        <w:rPr>
          <w:rFonts w:ascii="Arial Narrow" w:hAnsi="Arial Narrow" w:cs="Arial"/>
          <w:b/>
          <w:color w:val="0D0D0D" w:themeColor="text1" w:themeTint="F2"/>
          <w:sz w:val="18"/>
          <w:szCs w:val="18"/>
        </w:rPr>
        <w:t>-Nigeria</w:t>
      </w:r>
      <w:r w:rsidRPr="00EF2714">
        <w:rPr>
          <w:rFonts w:ascii="Arial Narrow" w:hAnsi="Arial Narrow" w:cs="Arial"/>
          <w:b/>
          <w:color w:val="0D0D0D" w:themeColor="text1" w:themeTint="F2"/>
          <w:sz w:val="18"/>
          <w:szCs w:val="18"/>
        </w:rPr>
        <w:t xml:space="preserve">)}                                    </w:t>
      </w:r>
      <w:r w:rsidR="00362999" w:rsidRPr="00EF2714">
        <w:rPr>
          <w:rFonts w:ascii="Arial Narrow" w:hAnsi="Arial Narrow" w:cs="Arial"/>
          <w:b/>
          <w:color w:val="0D0D0D" w:themeColor="text1" w:themeTint="F2"/>
          <w:sz w:val="18"/>
          <w:szCs w:val="18"/>
        </w:rPr>
        <w:t xml:space="preserve">                       </w:t>
      </w:r>
      <w:r w:rsidR="00A33B9B" w:rsidRPr="00EF2714">
        <w:rPr>
          <w:rFonts w:ascii="Arial Narrow" w:hAnsi="Arial Narrow" w:cs="Arial"/>
          <w:b/>
          <w:color w:val="0D0D0D" w:themeColor="text1" w:themeTint="F2"/>
          <w:sz w:val="18"/>
          <w:szCs w:val="18"/>
        </w:rPr>
        <w:t xml:space="preserve">            </w:t>
      </w:r>
      <w:r w:rsidR="00B339E7" w:rsidRPr="00EF2714">
        <w:rPr>
          <w:rFonts w:ascii="Arial Narrow" w:hAnsi="Arial Narrow" w:cs="Arial"/>
          <w:b/>
          <w:color w:val="0D0D0D" w:themeColor="text1" w:themeTint="F2"/>
          <w:sz w:val="18"/>
          <w:szCs w:val="18"/>
        </w:rPr>
        <w:t xml:space="preserve"> </w:t>
      </w:r>
      <w:r w:rsidRPr="00EF2714">
        <w:rPr>
          <w:rFonts w:ascii="Arial Narrow" w:hAnsi="Arial Narrow" w:cs="Arial"/>
          <w:b/>
          <w:color w:val="0D0D0D" w:themeColor="text1" w:themeTint="F2"/>
          <w:sz w:val="20"/>
          <w:szCs w:val="20"/>
        </w:rPr>
        <w:t>Chief Supervisor (U &amp; O)</w:t>
      </w:r>
    </w:p>
    <w:p w:rsidR="00234A7F" w:rsidRPr="00EF2714" w:rsidRDefault="00234A7F" w:rsidP="00234A7F">
      <w:pPr>
        <w:spacing w:after="0" w:line="240" w:lineRule="auto"/>
        <w:rPr>
          <w:rFonts w:ascii="Arial Narrow" w:hAnsi="Arial Narrow" w:cs="Arial"/>
          <w:b/>
          <w:color w:val="0D0D0D" w:themeColor="text1" w:themeTint="F2"/>
          <w:sz w:val="20"/>
          <w:szCs w:val="20"/>
        </w:rPr>
      </w:pPr>
    </w:p>
    <w:p w:rsidR="00BB1C15" w:rsidRPr="00EF2714" w:rsidRDefault="00892863"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 </w:t>
      </w:r>
      <w:r w:rsidR="007F58E3" w:rsidRPr="00EF2714">
        <w:rPr>
          <w:rFonts w:ascii="Arial Narrow" w:hAnsi="Arial Narrow" w:cs="Arial"/>
          <w:b/>
          <w:color w:val="0D0D0D" w:themeColor="text1" w:themeTint="F2"/>
          <w:sz w:val="20"/>
          <w:szCs w:val="20"/>
        </w:rPr>
        <w:t>July2013</w:t>
      </w:r>
      <w:r w:rsidR="000117EB" w:rsidRPr="00EF2714">
        <w:rPr>
          <w:rFonts w:ascii="Arial Narrow" w:hAnsi="Arial Narrow" w:cs="Arial"/>
          <w:b/>
          <w:color w:val="0D0D0D" w:themeColor="text1" w:themeTint="F2"/>
          <w:sz w:val="20"/>
          <w:szCs w:val="20"/>
        </w:rPr>
        <w:t xml:space="preserve"> </w:t>
      </w:r>
      <w:r w:rsidR="002D279F" w:rsidRPr="00EF2714">
        <w:rPr>
          <w:rFonts w:ascii="Arial Narrow" w:hAnsi="Arial Narrow" w:cs="Arial"/>
          <w:b/>
          <w:color w:val="0D0D0D" w:themeColor="text1" w:themeTint="F2"/>
          <w:sz w:val="20"/>
          <w:szCs w:val="20"/>
        </w:rPr>
        <w:t>–</w:t>
      </w:r>
      <w:r w:rsidR="000117EB" w:rsidRPr="00EF2714">
        <w:rPr>
          <w:rFonts w:ascii="Arial Narrow" w:hAnsi="Arial Narrow" w:cs="Arial"/>
          <w:b/>
          <w:color w:val="0D0D0D" w:themeColor="text1" w:themeTint="F2"/>
          <w:sz w:val="20"/>
          <w:szCs w:val="20"/>
        </w:rPr>
        <w:t xml:space="preserve"> </w:t>
      </w:r>
      <w:r w:rsidR="00623012" w:rsidRPr="00EF2714">
        <w:rPr>
          <w:rFonts w:ascii="Arial Narrow" w:hAnsi="Arial Narrow" w:cs="Arial"/>
          <w:b/>
          <w:color w:val="0D0D0D" w:themeColor="text1" w:themeTint="F2"/>
          <w:sz w:val="20"/>
          <w:szCs w:val="20"/>
        </w:rPr>
        <w:t>Jun</w:t>
      </w:r>
      <w:r w:rsidR="002D279F" w:rsidRPr="00EF2714">
        <w:rPr>
          <w:rFonts w:ascii="Arial Narrow" w:hAnsi="Arial Narrow" w:cs="Arial"/>
          <w:b/>
          <w:color w:val="0D0D0D" w:themeColor="text1" w:themeTint="F2"/>
          <w:sz w:val="20"/>
          <w:szCs w:val="20"/>
        </w:rPr>
        <w:t xml:space="preserve"> </w:t>
      </w:r>
      <w:r w:rsidR="007F58E3" w:rsidRPr="00EF2714">
        <w:rPr>
          <w:rFonts w:ascii="Arial Narrow" w:hAnsi="Arial Narrow" w:cs="Arial"/>
          <w:b/>
          <w:color w:val="0D0D0D" w:themeColor="text1" w:themeTint="F2"/>
          <w:sz w:val="20"/>
          <w:szCs w:val="20"/>
        </w:rPr>
        <w:t>2014</w:t>
      </w:r>
      <w:r w:rsidR="007106E5" w:rsidRPr="00EF2714">
        <w:rPr>
          <w:rFonts w:ascii="Arial Narrow" w:hAnsi="Arial Narrow" w:cs="Arial"/>
          <w:b/>
          <w:color w:val="0D0D0D" w:themeColor="text1" w:themeTint="F2"/>
          <w:sz w:val="20"/>
          <w:szCs w:val="20"/>
        </w:rPr>
        <w:t xml:space="preserve">          </w:t>
      </w:r>
      <w:r w:rsidR="000117EB"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7106E5" w:rsidRPr="00EF2714">
        <w:rPr>
          <w:rFonts w:ascii="Arial Narrow" w:hAnsi="Arial Narrow" w:cs="Arial"/>
          <w:b/>
          <w:color w:val="0D0D0D" w:themeColor="text1" w:themeTint="F2"/>
          <w:sz w:val="20"/>
          <w:szCs w:val="20"/>
        </w:rPr>
        <w:t xml:space="preserve">: </w:t>
      </w:r>
      <w:r w:rsidR="00840CCC"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00264CD8" w:rsidRPr="00EF2714">
        <w:rPr>
          <w:rFonts w:ascii="Arial Narrow" w:hAnsi="Arial Narrow" w:cs="Arial"/>
          <w:b/>
          <w:color w:val="0D0D0D" w:themeColor="text1" w:themeTint="F2"/>
          <w:sz w:val="20"/>
          <w:szCs w:val="20"/>
        </w:rPr>
        <w:t xml:space="preserve"> </w:t>
      </w:r>
      <w:r w:rsidR="00820032" w:rsidRPr="00EF2714">
        <w:rPr>
          <w:rFonts w:ascii="Arial Narrow" w:hAnsi="Arial Narrow" w:cs="Arial"/>
          <w:b/>
          <w:color w:val="0D0D0D" w:themeColor="text1" w:themeTint="F2"/>
          <w:sz w:val="20"/>
          <w:szCs w:val="20"/>
        </w:rPr>
        <w:t xml:space="preserve">  </w:t>
      </w:r>
      <w:r w:rsidR="007106E5" w:rsidRPr="00EF2714">
        <w:rPr>
          <w:rFonts w:ascii="Arial Narrow" w:hAnsi="Arial Narrow" w:cs="Arial"/>
          <w:b/>
          <w:color w:val="0D0D0D" w:themeColor="text1" w:themeTint="F2"/>
          <w:sz w:val="20"/>
          <w:szCs w:val="20"/>
        </w:rPr>
        <w:t>Japan Gas Corporation</w:t>
      </w:r>
      <w:r w:rsidR="00760A5C" w:rsidRPr="00EF2714">
        <w:rPr>
          <w:rFonts w:ascii="Arial Narrow" w:hAnsi="Arial Narrow" w:cs="Arial"/>
          <w:b/>
          <w:color w:val="0D0D0D" w:themeColor="text1" w:themeTint="F2"/>
          <w:sz w:val="20"/>
          <w:szCs w:val="20"/>
        </w:rPr>
        <w:t xml:space="preserve"> </w:t>
      </w:r>
      <w:r w:rsidR="00E843C2" w:rsidRPr="00EF2714">
        <w:rPr>
          <w:rFonts w:ascii="Arial Narrow" w:hAnsi="Arial Narrow" w:cs="Arial"/>
          <w:b/>
          <w:color w:val="0D0D0D" w:themeColor="text1" w:themeTint="F2"/>
          <w:sz w:val="20"/>
          <w:szCs w:val="20"/>
        </w:rPr>
        <w:t>(JGC</w:t>
      </w:r>
      <w:r w:rsidR="00FC0021" w:rsidRPr="00EF2714">
        <w:rPr>
          <w:rFonts w:ascii="Arial Narrow" w:hAnsi="Arial Narrow" w:cs="Arial"/>
          <w:b/>
          <w:color w:val="0D0D0D" w:themeColor="text1" w:themeTint="F2"/>
          <w:sz w:val="20"/>
          <w:szCs w:val="20"/>
        </w:rPr>
        <w:t>)</w:t>
      </w:r>
      <w:r w:rsidR="00B44212"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00840CCC" w:rsidRPr="00EF2714">
        <w:rPr>
          <w:rFonts w:ascii="Arial Narrow" w:hAnsi="Arial Narrow" w:cs="Arial"/>
          <w:b/>
          <w:color w:val="0D0D0D" w:themeColor="text1" w:themeTint="F2"/>
          <w:sz w:val="20"/>
          <w:szCs w:val="20"/>
        </w:rPr>
        <w:t xml:space="preserve"> </w:t>
      </w:r>
      <w:r w:rsidR="00D87142" w:rsidRPr="00EF2714">
        <w:rPr>
          <w:rFonts w:ascii="Arial Narrow" w:hAnsi="Arial Narrow" w:cs="Arial"/>
          <w:b/>
          <w:color w:val="0D0D0D" w:themeColor="text1" w:themeTint="F2"/>
          <w:sz w:val="20"/>
          <w:szCs w:val="20"/>
        </w:rPr>
        <w:t xml:space="preserve">  </w:t>
      </w:r>
      <w:r w:rsidR="00BB1C15" w:rsidRPr="00EF2714">
        <w:rPr>
          <w:rFonts w:ascii="Arial Narrow" w:hAnsi="Arial Narrow" w:cs="Arial"/>
          <w:b/>
          <w:color w:val="0D0D0D" w:themeColor="text1" w:themeTint="F2"/>
          <w:sz w:val="20"/>
          <w:szCs w:val="20"/>
        </w:rPr>
        <w:t xml:space="preserve">       </w:t>
      </w:r>
    </w:p>
    <w:p w:rsidR="00234A7F" w:rsidRPr="00EF2714" w:rsidRDefault="00BB1C15"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18"/>
          <w:szCs w:val="18"/>
        </w:rPr>
        <w:t xml:space="preserve">{Barzan </w:t>
      </w:r>
      <w:r w:rsidR="001C3ED2" w:rsidRPr="00EF2714">
        <w:rPr>
          <w:rFonts w:ascii="Arial Narrow" w:hAnsi="Arial Narrow" w:cs="Arial"/>
          <w:b/>
          <w:color w:val="0D0D0D" w:themeColor="text1" w:themeTint="F2"/>
          <w:sz w:val="18"/>
          <w:szCs w:val="18"/>
        </w:rPr>
        <w:t xml:space="preserve">(Ras Gas)-Qatar}                                                 </w:t>
      </w:r>
      <w:r w:rsidR="00892863" w:rsidRPr="00EF2714">
        <w:rPr>
          <w:rFonts w:ascii="Arial Narrow" w:hAnsi="Arial Narrow" w:cs="Arial"/>
          <w:b/>
          <w:color w:val="0D0D0D" w:themeColor="text1" w:themeTint="F2"/>
          <w:sz w:val="18"/>
          <w:szCs w:val="18"/>
        </w:rPr>
        <w:t xml:space="preserve">  </w:t>
      </w:r>
      <w:r w:rsidR="00B02709" w:rsidRPr="00EF2714">
        <w:rPr>
          <w:rFonts w:ascii="Arial Narrow" w:hAnsi="Arial Narrow" w:cs="Arial"/>
          <w:b/>
          <w:color w:val="0D0D0D" w:themeColor="text1" w:themeTint="F2"/>
          <w:sz w:val="18"/>
          <w:szCs w:val="18"/>
        </w:rPr>
        <w:t xml:space="preserve"> </w:t>
      </w:r>
      <w:r w:rsidR="005E7257" w:rsidRPr="00EF2714">
        <w:rPr>
          <w:rFonts w:ascii="Arial Narrow" w:hAnsi="Arial Narrow" w:cs="Arial"/>
          <w:b/>
          <w:color w:val="0D0D0D" w:themeColor="text1" w:themeTint="F2"/>
          <w:sz w:val="18"/>
          <w:szCs w:val="18"/>
        </w:rPr>
        <w:t xml:space="preserve">      </w:t>
      </w:r>
      <w:r w:rsidR="00C966F8" w:rsidRPr="00EF2714">
        <w:rPr>
          <w:rFonts w:ascii="Arial Narrow" w:hAnsi="Arial Narrow" w:cs="Arial"/>
          <w:b/>
          <w:color w:val="0D0D0D" w:themeColor="text1" w:themeTint="F2"/>
          <w:sz w:val="18"/>
          <w:szCs w:val="18"/>
        </w:rPr>
        <w:t xml:space="preserve">         </w:t>
      </w:r>
      <w:r w:rsidR="00A33B9B" w:rsidRPr="00EF2714">
        <w:rPr>
          <w:rFonts w:ascii="Arial Narrow" w:hAnsi="Arial Narrow" w:cs="Arial"/>
          <w:b/>
          <w:color w:val="0D0D0D" w:themeColor="text1" w:themeTint="F2"/>
          <w:sz w:val="18"/>
          <w:szCs w:val="18"/>
        </w:rPr>
        <w:t xml:space="preserve">           </w:t>
      </w:r>
      <w:r w:rsidR="009551AE" w:rsidRPr="00EF2714">
        <w:rPr>
          <w:rFonts w:ascii="Arial Narrow" w:hAnsi="Arial Narrow" w:cs="Arial"/>
          <w:b/>
          <w:color w:val="0D0D0D" w:themeColor="text1" w:themeTint="F2"/>
          <w:sz w:val="20"/>
          <w:szCs w:val="20"/>
        </w:rPr>
        <w:t xml:space="preserve">PMC </w:t>
      </w:r>
      <w:r w:rsidR="009468F0" w:rsidRPr="00EF2714">
        <w:rPr>
          <w:rFonts w:ascii="Arial Narrow" w:hAnsi="Arial Narrow" w:cs="Arial"/>
          <w:b/>
          <w:color w:val="0D0D0D" w:themeColor="text1" w:themeTint="F2"/>
          <w:sz w:val="20"/>
          <w:szCs w:val="20"/>
        </w:rPr>
        <w:t xml:space="preserve">Process </w:t>
      </w:r>
      <w:r w:rsidR="009551AE" w:rsidRPr="00EF2714">
        <w:rPr>
          <w:rFonts w:ascii="Arial Narrow" w:hAnsi="Arial Narrow" w:cs="Arial"/>
          <w:b/>
          <w:color w:val="0D0D0D" w:themeColor="text1" w:themeTint="F2"/>
          <w:sz w:val="20"/>
          <w:szCs w:val="20"/>
        </w:rPr>
        <w:t>Supervisor</w:t>
      </w:r>
      <w:r w:rsidR="007106E5" w:rsidRPr="00EF2714">
        <w:rPr>
          <w:rFonts w:ascii="Arial Narrow" w:hAnsi="Arial Narrow" w:cs="Arial"/>
          <w:b/>
          <w:color w:val="0D0D0D" w:themeColor="text1" w:themeTint="F2"/>
          <w:sz w:val="20"/>
          <w:szCs w:val="20"/>
        </w:rPr>
        <w:t xml:space="preserve"> </w:t>
      </w:r>
      <w:r w:rsidR="00564DA6" w:rsidRPr="00EF2714">
        <w:rPr>
          <w:rFonts w:ascii="Arial Narrow" w:hAnsi="Arial Narrow" w:cs="Arial"/>
          <w:b/>
          <w:color w:val="0D0D0D" w:themeColor="text1" w:themeTint="F2"/>
          <w:sz w:val="20"/>
          <w:szCs w:val="20"/>
        </w:rPr>
        <w:t xml:space="preserve"> </w:t>
      </w:r>
    </w:p>
    <w:p w:rsidR="00564DA6" w:rsidRPr="00EF2714" w:rsidRDefault="00564DA6"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 </w:t>
      </w:r>
    </w:p>
    <w:p w:rsidR="00C339B5" w:rsidRPr="00EF2714" w:rsidRDefault="00B44212"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June 2011 - Jan 2013  </w:t>
      </w:r>
      <w:r w:rsidR="006D11AF"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Hyundai Engineering &amp;construction Co</w:t>
      </w:r>
      <w:r w:rsidR="000E1811"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20"/>
          <w:szCs w:val="20"/>
        </w:rPr>
        <w:t xml:space="preserve"> Ltd                                                      </w:t>
      </w:r>
      <w:r w:rsidR="006D11AF" w:rsidRPr="00EF2714">
        <w:rPr>
          <w:rFonts w:ascii="Arial Narrow" w:hAnsi="Arial Narrow" w:cs="Arial"/>
          <w:b/>
          <w:color w:val="0D0D0D" w:themeColor="text1" w:themeTint="F2"/>
          <w:sz w:val="20"/>
          <w:szCs w:val="20"/>
        </w:rPr>
        <w:t xml:space="preserve">                   </w:t>
      </w:r>
      <w:r w:rsidR="00840CCC"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p>
    <w:p w:rsidR="00B44212" w:rsidRPr="00EF2714" w:rsidRDefault="00C339B5"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18"/>
          <w:szCs w:val="18"/>
        </w:rPr>
        <w:t>Habsan-</w:t>
      </w:r>
      <w:r w:rsidR="008524CA" w:rsidRPr="00EF2714">
        <w:rPr>
          <w:rFonts w:ascii="Arial Narrow" w:hAnsi="Arial Narrow" w:cs="Arial"/>
          <w:b/>
          <w:color w:val="0D0D0D" w:themeColor="text1" w:themeTint="F2"/>
          <w:sz w:val="18"/>
          <w:szCs w:val="18"/>
        </w:rPr>
        <w:t>5 (</w:t>
      </w:r>
      <w:r w:rsidR="001C3ED2" w:rsidRPr="00EF2714">
        <w:rPr>
          <w:rFonts w:ascii="Arial Narrow" w:hAnsi="Arial Narrow" w:cs="Arial"/>
          <w:b/>
          <w:color w:val="0D0D0D" w:themeColor="text1" w:themeTint="F2"/>
          <w:sz w:val="18"/>
          <w:szCs w:val="18"/>
        </w:rPr>
        <w:t>GASCO</w:t>
      </w:r>
      <w:r w:rsidR="00F9489C" w:rsidRPr="00EF2714">
        <w:rPr>
          <w:rFonts w:ascii="Arial Narrow" w:hAnsi="Arial Narrow" w:cs="Arial"/>
          <w:b/>
          <w:color w:val="0D0D0D" w:themeColor="text1" w:themeTint="F2"/>
          <w:sz w:val="18"/>
          <w:szCs w:val="18"/>
        </w:rPr>
        <w:t>) –</w:t>
      </w:r>
      <w:r w:rsidR="001C3ED2" w:rsidRPr="00EF2714">
        <w:rPr>
          <w:rFonts w:ascii="Arial Narrow" w:hAnsi="Arial Narrow" w:cs="Arial"/>
          <w:b/>
          <w:color w:val="0D0D0D" w:themeColor="text1" w:themeTint="F2"/>
          <w:sz w:val="18"/>
          <w:szCs w:val="18"/>
        </w:rPr>
        <w:t xml:space="preserve"> </w:t>
      </w:r>
      <w:r w:rsidR="008524CA" w:rsidRPr="00EF2714">
        <w:rPr>
          <w:rFonts w:ascii="Arial Narrow" w:hAnsi="Arial Narrow" w:cs="Arial"/>
          <w:b/>
          <w:color w:val="0D0D0D" w:themeColor="text1" w:themeTint="F2"/>
          <w:sz w:val="18"/>
          <w:szCs w:val="18"/>
        </w:rPr>
        <w:t xml:space="preserve">Abu </w:t>
      </w:r>
      <w:r w:rsidR="009551AE" w:rsidRPr="00EF2714">
        <w:rPr>
          <w:rFonts w:ascii="Arial Narrow" w:hAnsi="Arial Narrow" w:cs="Arial"/>
          <w:b/>
          <w:color w:val="0D0D0D" w:themeColor="text1" w:themeTint="F2"/>
          <w:sz w:val="18"/>
          <w:szCs w:val="18"/>
        </w:rPr>
        <w:t>Dhabi}</w:t>
      </w:r>
      <w:r w:rsidR="001C3ED2" w:rsidRPr="00EF2714">
        <w:rPr>
          <w:rFonts w:ascii="Arial Narrow" w:hAnsi="Arial Narrow" w:cs="Arial"/>
          <w:b/>
          <w:color w:val="0D0D0D" w:themeColor="text1" w:themeTint="F2"/>
          <w:sz w:val="18"/>
          <w:szCs w:val="18"/>
        </w:rPr>
        <w:t xml:space="preserve">                            </w:t>
      </w:r>
      <w:r w:rsidR="00060879" w:rsidRPr="00EF2714">
        <w:rPr>
          <w:rFonts w:ascii="Arial Narrow" w:hAnsi="Arial Narrow" w:cs="Arial"/>
          <w:b/>
          <w:color w:val="0D0D0D" w:themeColor="text1" w:themeTint="F2"/>
          <w:sz w:val="18"/>
          <w:szCs w:val="18"/>
        </w:rPr>
        <w:t xml:space="preserve">          </w:t>
      </w:r>
      <w:r w:rsidR="005E7257" w:rsidRPr="00EF2714">
        <w:rPr>
          <w:rFonts w:ascii="Arial Narrow" w:hAnsi="Arial Narrow" w:cs="Arial"/>
          <w:b/>
          <w:color w:val="0D0D0D" w:themeColor="text1" w:themeTint="F2"/>
          <w:sz w:val="18"/>
          <w:szCs w:val="18"/>
        </w:rPr>
        <w:t xml:space="preserve">            </w:t>
      </w:r>
      <w:r w:rsidR="00362999" w:rsidRPr="00EF2714">
        <w:rPr>
          <w:rFonts w:ascii="Arial Narrow" w:hAnsi="Arial Narrow" w:cs="Arial"/>
          <w:b/>
          <w:color w:val="0D0D0D" w:themeColor="text1" w:themeTint="F2"/>
          <w:sz w:val="18"/>
          <w:szCs w:val="18"/>
        </w:rPr>
        <w:t xml:space="preserve">            </w:t>
      </w:r>
      <w:r w:rsidR="00A33B9B" w:rsidRPr="00EF2714">
        <w:rPr>
          <w:rFonts w:ascii="Arial Narrow" w:hAnsi="Arial Narrow" w:cs="Arial"/>
          <w:b/>
          <w:color w:val="0D0D0D" w:themeColor="text1" w:themeTint="F2"/>
          <w:sz w:val="18"/>
          <w:szCs w:val="18"/>
        </w:rPr>
        <w:t xml:space="preserve">                 </w:t>
      </w:r>
      <w:r w:rsidR="005E7257" w:rsidRPr="00EF2714">
        <w:rPr>
          <w:rFonts w:ascii="Arial Narrow" w:hAnsi="Arial Narrow" w:cs="Arial"/>
          <w:b/>
          <w:color w:val="0D0D0D" w:themeColor="text1" w:themeTint="F2"/>
          <w:sz w:val="20"/>
          <w:szCs w:val="20"/>
        </w:rPr>
        <w:t>Operator</w:t>
      </w:r>
    </w:p>
    <w:p w:rsidR="00234A7F" w:rsidRPr="00EF2714" w:rsidRDefault="00234A7F" w:rsidP="00234A7F">
      <w:pPr>
        <w:spacing w:after="0" w:line="240" w:lineRule="auto"/>
        <w:rPr>
          <w:rFonts w:ascii="Arial Narrow" w:hAnsi="Arial Narrow" w:cs="Arial"/>
          <w:b/>
          <w:color w:val="0D0D0D" w:themeColor="text1" w:themeTint="F2"/>
          <w:sz w:val="20"/>
          <w:szCs w:val="20"/>
        </w:rPr>
      </w:pPr>
    </w:p>
    <w:p w:rsidR="00C339B5" w:rsidRPr="00EF2714" w:rsidRDefault="00B44212"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Jan 2009 – Dec 2010   </w:t>
      </w:r>
      <w:r w:rsidR="006D11AF"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060879" w:rsidRPr="00EF2714">
        <w:rPr>
          <w:rFonts w:ascii="Arial Narrow" w:hAnsi="Arial Narrow" w:cs="Arial"/>
          <w:b/>
          <w:color w:val="0D0D0D" w:themeColor="text1" w:themeTint="F2"/>
          <w:sz w:val="20"/>
          <w:szCs w:val="20"/>
        </w:rPr>
        <w:t xml:space="preserve">        </w:t>
      </w:r>
      <w:r w:rsidR="00857529"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Hyundai Engineering &amp;construction Co</w:t>
      </w:r>
      <w:r w:rsidR="00022E68"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20"/>
          <w:szCs w:val="20"/>
        </w:rPr>
        <w:t xml:space="preserve"> Ltd                                                    </w:t>
      </w:r>
      <w:r w:rsidR="006D11AF" w:rsidRPr="00EF2714">
        <w:rPr>
          <w:rFonts w:ascii="Arial Narrow" w:hAnsi="Arial Narrow" w:cs="Arial"/>
          <w:b/>
          <w:color w:val="0D0D0D" w:themeColor="text1" w:themeTint="F2"/>
          <w:sz w:val="20"/>
          <w:szCs w:val="20"/>
        </w:rPr>
        <w:t xml:space="preserve">                                  </w:t>
      </w:r>
      <w:r w:rsidR="00840CCC"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00C339B5" w:rsidRPr="00EF2714">
        <w:rPr>
          <w:rFonts w:ascii="Arial Narrow" w:hAnsi="Arial Narrow" w:cs="Arial"/>
          <w:b/>
          <w:color w:val="0D0D0D" w:themeColor="text1" w:themeTint="F2"/>
          <w:sz w:val="20"/>
          <w:szCs w:val="20"/>
        </w:rPr>
        <w:t xml:space="preserve">                  </w:t>
      </w:r>
    </w:p>
    <w:p w:rsidR="00B44212" w:rsidRPr="00EF2714" w:rsidRDefault="00C339B5"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w:t>
      </w:r>
      <w:r w:rsidR="009551AE" w:rsidRPr="00EF2714">
        <w:rPr>
          <w:rFonts w:ascii="Arial Narrow" w:hAnsi="Arial Narrow" w:cs="Arial"/>
          <w:b/>
          <w:color w:val="0D0D0D" w:themeColor="text1" w:themeTint="F2"/>
          <w:sz w:val="18"/>
          <w:szCs w:val="18"/>
        </w:rPr>
        <w:t>KUSU –</w:t>
      </w:r>
      <w:r w:rsidR="001C3ED2" w:rsidRPr="00EF2714">
        <w:rPr>
          <w:rFonts w:ascii="Arial Narrow" w:hAnsi="Arial Narrow" w:cs="Arial"/>
          <w:b/>
          <w:color w:val="0D0D0D" w:themeColor="text1" w:themeTint="F2"/>
          <w:sz w:val="18"/>
          <w:szCs w:val="18"/>
        </w:rPr>
        <w:t xml:space="preserve"> Kuwait)                                                                       </w:t>
      </w:r>
      <w:r w:rsidR="00060879" w:rsidRPr="00EF2714">
        <w:rPr>
          <w:rFonts w:ascii="Arial Narrow" w:hAnsi="Arial Narrow" w:cs="Arial"/>
          <w:b/>
          <w:color w:val="0D0D0D" w:themeColor="text1" w:themeTint="F2"/>
          <w:sz w:val="18"/>
          <w:szCs w:val="18"/>
        </w:rPr>
        <w:t xml:space="preserve">        </w:t>
      </w:r>
      <w:r w:rsidR="00362999" w:rsidRPr="00EF2714">
        <w:rPr>
          <w:rFonts w:ascii="Arial Narrow" w:hAnsi="Arial Narrow" w:cs="Arial"/>
          <w:b/>
          <w:color w:val="0D0D0D" w:themeColor="text1" w:themeTint="F2"/>
          <w:sz w:val="18"/>
          <w:szCs w:val="18"/>
        </w:rPr>
        <w:t xml:space="preserve">            </w:t>
      </w:r>
      <w:r w:rsidR="00A33B9B" w:rsidRPr="00EF2714">
        <w:rPr>
          <w:rFonts w:ascii="Arial Narrow" w:hAnsi="Arial Narrow" w:cs="Arial"/>
          <w:b/>
          <w:color w:val="0D0D0D" w:themeColor="text1" w:themeTint="F2"/>
          <w:sz w:val="18"/>
          <w:szCs w:val="18"/>
        </w:rPr>
        <w:t xml:space="preserve">                 </w:t>
      </w:r>
      <w:r w:rsidR="00B44212" w:rsidRPr="00EF2714">
        <w:rPr>
          <w:rFonts w:ascii="Arial Narrow" w:hAnsi="Arial Narrow" w:cs="Arial"/>
          <w:b/>
          <w:color w:val="0D0D0D" w:themeColor="text1" w:themeTint="F2"/>
          <w:sz w:val="20"/>
          <w:szCs w:val="20"/>
        </w:rPr>
        <w:t>Operator</w:t>
      </w:r>
    </w:p>
    <w:p w:rsidR="00234A7F" w:rsidRPr="00EF2714" w:rsidRDefault="00234A7F" w:rsidP="00234A7F">
      <w:pPr>
        <w:spacing w:after="0" w:line="240" w:lineRule="auto"/>
        <w:rPr>
          <w:rFonts w:ascii="Arial Narrow" w:hAnsi="Arial Narrow" w:cs="Arial"/>
          <w:b/>
          <w:color w:val="0D0D0D" w:themeColor="text1" w:themeTint="F2"/>
          <w:sz w:val="20"/>
          <w:szCs w:val="20"/>
        </w:rPr>
      </w:pPr>
    </w:p>
    <w:p w:rsidR="00CC2E1A" w:rsidRPr="00EF2714" w:rsidRDefault="00B44212"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May 2008 – Nov 2008 </w:t>
      </w:r>
      <w:r w:rsidR="006D11AF"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060879" w:rsidRPr="00EF2714">
        <w:rPr>
          <w:rFonts w:ascii="Arial Narrow" w:hAnsi="Arial Narrow" w:cs="Arial"/>
          <w:b/>
          <w:color w:val="0D0D0D" w:themeColor="text1" w:themeTint="F2"/>
          <w:sz w:val="20"/>
          <w:szCs w:val="20"/>
        </w:rPr>
        <w:t xml:space="preserve">     </w:t>
      </w:r>
      <w:r w:rsidR="00857529" w:rsidRPr="00EF2714">
        <w:rPr>
          <w:rFonts w:ascii="Arial Narrow" w:hAnsi="Arial Narrow" w:cs="Arial"/>
          <w:b/>
          <w:color w:val="0D0D0D" w:themeColor="text1" w:themeTint="F2"/>
          <w:sz w:val="20"/>
          <w:szCs w:val="20"/>
        </w:rPr>
        <w:t xml:space="preserve"> </w:t>
      </w:r>
      <w:r w:rsidR="00060879" w:rsidRPr="00EF2714">
        <w:rPr>
          <w:rFonts w:ascii="Arial Narrow" w:hAnsi="Arial Narrow" w:cs="Arial"/>
          <w:b/>
          <w:color w:val="0D0D0D" w:themeColor="text1" w:themeTint="F2"/>
          <w:sz w:val="20"/>
          <w:szCs w:val="20"/>
        </w:rPr>
        <w:t xml:space="preserve">    </w:t>
      </w:r>
      <w:r w:rsidR="00857529"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B339E7"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Hyundai Engineering &amp;construction Co</w:t>
      </w:r>
      <w:r w:rsidR="000E1811" w:rsidRPr="00EF2714">
        <w:rPr>
          <w:rFonts w:ascii="Arial Narrow" w:hAnsi="Arial Narrow" w:cs="Arial"/>
          <w:b/>
          <w:color w:val="0D0D0D" w:themeColor="text1" w:themeTint="F2"/>
          <w:sz w:val="20"/>
          <w:szCs w:val="20"/>
        </w:rPr>
        <w:t>,</w:t>
      </w:r>
      <w:r w:rsidRPr="00EF2714">
        <w:rPr>
          <w:rFonts w:ascii="Arial Narrow" w:hAnsi="Arial Narrow" w:cs="Arial"/>
          <w:b/>
          <w:color w:val="0D0D0D" w:themeColor="text1" w:themeTint="F2"/>
          <w:sz w:val="20"/>
          <w:szCs w:val="20"/>
        </w:rPr>
        <w:t xml:space="preserve"> Ltd</w:t>
      </w:r>
    </w:p>
    <w:p w:rsidR="00B44212" w:rsidRPr="00EF2714" w:rsidRDefault="00317BF8"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18"/>
          <w:szCs w:val="18"/>
        </w:rPr>
        <w:t xml:space="preserve">{KNER </w:t>
      </w:r>
      <w:r w:rsidR="001C3ED2" w:rsidRPr="00EF2714">
        <w:rPr>
          <w:rFonts w:ascii="Arial Narrow" w:hAnsi="Arial Narrow" w:cs="Arial"/>
          <w:b/>
          <w:color w:val="0D0D0D" w:themeColor="text1" w:themeTint="F2"/>
          <w:sz w:val="18"/>
          <w:szCs w:val="18"/>
        </w:rPr>
        <w:t>(KNPC</w:t>
      </w:r>
      <w:r w:rsidR="00F9489C" w:rsidRPr="00EF2714">
        <w:rPr>
          <w:rFonts w:ascii="Arial Narrow" w:hAnsi="Arial Narrow" w:cs="Arial"/>
          <w:b/>
          <w:color w:val="0D0D0D" w:themeColor="text1" w:themeTint="F2"/>
          <w:sz w:val="18"/>
          <w:szCs w:val="18"/>
        </w:rPr>
        <w:t>) –</w:t>
      </w:r>
      <w:r w:rsidR="001C3ED2" w:rsidRPr="00EF2714">
        <w:rPr>
          <w:rFonts w:ascii="Arial Narrow" w:hAnsi="Arial Narrow" w:cs="Arial"/>
          <w:b/>
          <w:color w:val="0D0D0D" w:themeColor="text1" w:themeTint="F2"/>
          <w:sz w:val="18"/>
          <w:szCs w:val="18"/>
        </w:rPr>
        <w:t xml:space="preserve"> Kuwait}</w:t>
      </w:r>
      <w:r w:rsidR="00B44212" w:rsidRPr="00EF2714">
        <w:rPr>
          <w:rFonts w:ascii="Arial Narrow" w:hAnsi="Arial Narrow" w:cs="Arial"/>
          <w:b/>
          <w:color w:val="0D0D0D" w:themeColor="text1" w:themeTint="F2"/>
          <w:sz w:val="18"/>
          <w:szCs w:val="18"/>
        </w:rPr>
        <w:t xml:space="preserve">                                      </w:t>
      </w:r>
      <w:r w:rsidR="006D11AF" w:rsidRPr="00EF2714">
        <w:rPr>
          <w:rFonts w:ascii="Arial Narrow" w:hAnsi="Arial Narrow" w:cs="Arial"/>
          <w:b/>
          <w:color w:val="0D0D0D" w:themeColor="text1" w:themeTint="F2"/>
          <w:sz w:val="18"/>
          <w:szCs w:val="18"/>
        </w:rPr>
        <w:t xml:space="preserve">  </w:t>
      </w:r>
      <w:r w:rsidR="001C3ED2" w:rsidRPr="00EF2714">
        <w:rPr>
          <w:rFonts w:ascii="Arial Narrow" w:hAnsi="Arial Narrow" w:cs="Arial"/>
          <w:b/>
          <w:color w:val="0D0D0D" w:themeColor="text1" w:themeTint="F2"/>
          <w:sz w:val="18"/>
          <w:szCs w:val="18"/>
        </w:rPr>
        <w:t xml:space="preserve">          </w:t>
      </w:r>
      <w:r w:rsidR="00060879" w:rsidRPr="00EF2714">
        <w:rPr>
          <w:rFonts w:ascii="Arial Narrow" w:hAnsi="Arial Narrow" w:cs="Arial"/>
          <w:b/>
          <w:color w:val="0D0D0D" w:themeColor="text1" w:themeTint="F2"/>
          <w:sz w:val="18"/>
          <w:szCs w:val="18"/>
        </w:rPr>
        <w:t xml:space="preserve">               </w:t>
      </w:r>
      <w:r w:rsidR="00362999" w:rsidRPr="00EF2714">
        <w:rPr>
          <w:rFonts w:ascii="Arial Narrow" w:hAnsi="Arial Narrow" w:cs="Arial"/>
          <w:b/>
          <w:color w:val="0D0D0D" w:themeColor="text1" w:themeTint="F2"/>
          <w:sz w:val="18"/>
          <w:szCs w:val="18"/>
        </w:rPr>
        <w:t xml:space="preserve">            </w:t>
      </w:r>
      <w:r w:rsidR="00060879" w:rsidRPr="00EF2714">
        <w:rPr>
          <w:rFonts w:ascii="Arial Narrow" w:hAnsi="Arial Narrow" w:cs="Arial"/>
          <w:b/>
          <w:color w:val="0D0D0D" w:themeColor="text1" w:themeTint="F2"/>
          <w:sz w:val="18"/>
          <w:szCs w:val="18"/>
        </w:rPr>
        <w:t xml:space="preserve"> </w:t>
      </w:r>
      <w:r w:rsidR="00A33B9B" w:rsidRPr="00EF2714">
        <w:rPr>
          <w:rFonts w:ascii="Arial Narrow" w:hAnsi="Arial Narrow" w:cs="Arial"/>
          <w:b/>
          <w:color w:val="0D0D0D" w:themeColor="text1" w:themeTint="F2"/>
          <w:sz w:val="18"/>
          <w:szCs w:val="18"/>
        </w:rPr>
        <w:t xml:space="preserve">                 </w:t>
      </w:r>
      <w:r w:rsidR="00B44212" w:rsidRPr="00EF2714">
        <w:rPr>
          <w:rFonts w:ascii="Arial Narrow" w:hAnsi="Arial Narrow" w:cs="Arial"/>
          <w:b/>
          <w:color w:val="0D0D0D" w:themeColor="text1" w:themeTint="F2"/>
          <w:sz w:val="20"/>
          <w:szCs w:val="20"/>
        </w:rPr>
        <w:t>Operator</w:t>
      </w:r>
    </w:p>
    <w:p w:rsidR="00234A7F" w:rsidRPr="00EF2714" w:rsidRDefault="00234A7F" w:rsidP="00234A7F">
      <w:pPr>
        <w:spacing w:after="0" w:line="240" w:lineRule="auto"/>
        <w:rPr>
          <w:rFonts w:ascii="Arial Narrow" w:hAnsi="Arial Narrow" w:cs="Arial"/>
          <w:b/>
          <w:color w:val="0D0D0D" w:themeColor="text1" w:themeTint="F2"/>
          <w:sz w:val="20"/>
          <w:szCs w:val="20"/>
        </w:rPr>
      </w:pPr>
    </w:p>
    <w:p w:rsidR="00B44212" w:rsidRPr="00EF2714" w:rsidRDefault="00B44212"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April 2002 – May 2008  </w:t>
      </w:r>
      <w:r w:rsidR="006D11AF"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060879"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857529"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B00879"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Thirumalai </w:t>
      </w:r>
      <w:r w:rsidR="00852355" w:rsidRPr="00EF2714">
        <w:rPr>
          <w:rFonts w:ascii="Arial Narrow" w:hAnsi="Arial Narrow" w:cs="Arial"/>
          <w:b/>
          <w:color w:val="0D0D0D" w:themeColor="text1" w:themeTint="F2"/>
          <w:sz w:val="20"/>
          <w:szCs w:val="20"/>
        </w:rPr>
        <w:t>Chemicals</w:t>
      </w:r>
      <w:r w:rsidRPr="00EF2714">
        <w:rPr>
          <w:rFonts w:ascii="Arial Narrow" w:hAnsi="Arial Narrow" w:cs="Arial"/>
          <w:b/>
          <w:color w:val="0D0D0D" w:themeColor="text1" w:themeTint="F2"/>
          <w:sz w:val="20"/>
          <w:szCs w:val="20"/>
        </w:rPr>
        <w:t xml:space="preserve"> </w:t>
      </w:r>
      <w:r w:rsidR="00FC0021" w:rsidRPr="00EF2714">
        <w:rPr>
          <w:rFonts w:ascii="Arial Narrow" w:hAnsi="Arial Narrow" w:cs="Arial"/>
          <w:b/>
          <w:color w:val="0D0D0D" w:themeColor="text1" w:themeTint="F2"/>
          <w:sz w:val="20"/>
          <w:szCs w:val="20"/>
        </w:rPr>
        <w:t>Limited</w:t>
      </w:r>
      <w:r w:rsidR="00292D7A" w:rsidRPr="00EF2714">
        <w:rPr>
          <w:rFonts w:ascii="Arial Narrow" w:hAnsi="Arial Narrow" w:cs="Arial"/>
          <w:b/>
          <w:color w:val="0D0D0D" w:themeColor="text1" w:themeTint="F2"/>
          <w:sz w:val="20"/>
          <w:szCs w:val="20"/>
        </w:rPr>
        <w:t xml:space="preserve"> (Petrochemical Company)</w:t>
      </w:r>
    </w:p>
    <w:p w:rsidR="00D314A9" w:rsidRPr="00EF2714" w:rsidRDefault="00B44212" w:rsidP="00234A7F">
      <w:pPr>
        <w:spacing w:after="0"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Pr="00EF2714">
        <w:rPr>
          <w:rFonts w:ascii="Arial Narrow" w:hAnsi="Arial Narrow" w:cs="Arial"/>
          <w:b/>
          <w:color w:val="0D0D0D" w:themeColor="text1" w:themeTint="F2"/>
          <w:sz w:val="20"/>
          <w:szCs w:val="20"/>
        </w:rPr>
        <w:t xml:space="preserve"> </w:t>
      </w:r>
      <w:r w:rsidR="006D11AF" w:rsidRPr="00EF2714">
        <w:rPr>
          <w:rFonts w:ascii="Arial Narrow" w:hAnsi="Arial Narrow" w:cs="Arial"/>
          <w:b/>
          <w:color w:val="0D0D0D" w:themeColor="text1" w:themeTint="F2"/>
          <w:sz w:val="20"/>
          <w:szCs w:val="20"/>
        </w:rPr>
        <w:t xml:space="preserve">      </w:t>
      </w:r>
      <w:r w:rsidR="00840CCC" w:rsidRPr="00EF2714">
        <w:rPr>
          <w:rFonts w:ascii="Arial Narrow" w:hAnsi="Arial Narrow" w:cs="Arial"/>
          <w:b/>
          <w:color w:val="0D0D0D" w:themeColor="text1" w:themeTint="F2"/>
          <w:sz w:val="20"/>
          <w:szCs w:val="20"/>
        </w:rPr>
        <w:t xml:space="preserve">    </w:t>
      </w:r>
      <w:r w:rsidR="002B48C5" w:rsidRPr="00EF2714">
        <w:rPr>
          <w:rFonts w:ascii="Arial Narrow" w:hAnsi="Arial Narrow" w:cs="Arial"/>
          <w:b/>
          <w:color w:val="0D0D0D" w:themeColor="text1" w:themeTint="F2"/>
          <w:sz w:val="20"/>
          <w:szCs w:val="20"/>
        </w:rPr>
        <w:t xml:space="preserve">      </w:t>
      </w:r>
      <w:r w:rsidR="001C3ED2" w:rsidRPr="00EF2714">
        <w:rPr>
          <w:rFonts w:ascii="Arial Narrow" w:hAnsi="Arial Narrow" w:cs="Arial"/>
          <w:b/>
          <w:color w:val="0D0D0D" w:themeColor="text1" w:themeTint="F2"/>
          <w:sz w:val="20"/>
          <w:szCs w:val="20"/>
        </w:rPr>
        <w:t xml:space="preserve">                         </w:t>
      </w:r>
      <w:r w:rsidR="00362999" w:rsidRPr="00EF2714">
        <w:rPr>
          <w:rFonts w:ascii="Arial Narrow" w:hAnsi="Arial Narrow" w:cs="Arial"/>
          <w:b/>
          <w:color w:val="0D0D0D" w:themeColor="text1" w:themeTint="F2"/>
          <w:sz w:val="20"/>
          <w:szCs w:val="20"/>
        </w:rPr>
        <w:t xml:space="preserve"> </w:t>
      </w:r>
      <w:r w:rsidR="00A33B9B" w:rsidRPr="00EF2714">
        <w:rPr>
          <w:rFonts w:ascii="Arial Narrow" w:hAnsi="Arial Narrow" w:cs="Arial"/>
          <w:b/>
          <w:color w:val="0D0D0D" w:themeColor="text1" w:themeTint="F2"/>
          <w:sz w:val="20"/>
          <w:szCs w:val="20"/>
        </w:rPr>
        <w:t xml:space="preserve"> </w:t>
      </w:r>
      <w:r w:rsidR="001C05D7" w:rsidRPr="00EF2714">
        <w:rPr>
          <w:rFonts w:ascii="Arial Narrow" w:hAnsi="Arial Narrow" w:cs="Arial"/>
          <w:b/>
          <w:color w:val="0D0D0D" w:themeColor="text1" w:themeTint="F2"/>
          <w:sz w:val="20"/>
          <w:szCs w:val="20"/>
        </w:rPr>
        <w:t>Operation</w:t>
      </w:r>
      <w:r w:rsidR="002B48C5" w:rsidRPr="00EF2714">
        <w:rPr>
          <w:rFonts w:ascii="Arial Narrow" w:hAnsi="Arial Narrow" w:cs="Arial"/>
          <w:b/>
          <w:color w:val="0D0D0D" w:themeColor="text1" w:themeTint="F2"/>
          <w:sz w:val="20"/>
          <w:szCs w:val="20"/>
        </w:rPr>
        <w:t xml:space="preserve"> </w:t>
      </w:r>
      <w:r w:rsidR="00200280" w:rsidRPr="00EF2714">
        <w:rPr>
          <w:rFonts w:ascii="Arial Narrow" w:hAnsi="Arial Narrow" w:cs="Arial"/>
          <w:b/>
          <w:color w:val="0D0D0D" w:themeColor="text1" w:themeTint="F2"/>
          <w:sz w:val="20"/>
          <w:szCs w:val="20"/>
        </w:rPr>
        <w:t>Supervisor</w:t>
      </w:r>
    </w:p>
    <w:p w:rsidR="00B00E47" w:rsidRPr="00EF2714" w:rsidRDefault="00B00E47" w:rsidP="00200280">
      <w:pPr>
        <w:spacing w:line="240" w:lineRule="auto"/>
        <w:rPr>
          <w:rFonts w:ascii="Arial Narrow" w:hAnsi="Arial Narrow" w:cs="Arial"/>
          <w:b/>
          <w:color w:val="0D0D0D" w:themeColor="text1" w:themeTint="F2"/>
          <w:sz w:val="20"/>
          <w:szCs w:val="20"/>
        </w:rPr>
      </w:pPr>
    </w:p>
    <w:p w:rsidR="005D770C" w:rsidRPr="00EF2714" w:rsidRDefault="005D770C" w:rsidP="00200280">
      <w:pPr>
        <w:spacing w:line="240" w:lineRule="auto"/>
        <w:rPr>
          <w:rFonts w:ascii="Arial Narrow" w:hAnsi="Arial Narrow" w:cs="Arial"/>
          <w:b/>
          <w:color w:val="0D0D0D" w:themeColor="text1" w:themeTint="F2"/>
          <w:sz w:val="20"/>
          <w:szCs w:val="20"/>
        </w:rPr>
      </w:pPr>
    </w:p>
    <w:p w:rsidR="005D770C" w:rsidRPr="00EF2714" w:rsidRDefault="007A4D4F" w:rsidP="007A4D4F">
      <w:pPr>
        <w:tabs>
          <w:tab w:val="left" w:pos="7831"/>
        </w:tabs>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ab/>
      </w:r>
    </w:p>
    <w:p w:rsidR="009E3698" w:rsidRPr="00EF2714" w:rsidRDefault="009E3698" w:rsidP="009E3698">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lastRenderedPageBreak/>
        <w:t>RESPONSIBILITIES</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Prepares daily performance summaries to monitor plant performance. Includes studying laboratory test reports, standard log sheets and other daily operating activities reports and compiling information for supervisors review. Highlights abnormalities and advises supervisor on corre</w:t>
      </w:r>
      <w:r w:rsidR="003205F1" w:rsidRPr="00EF2714">
        <w:rPr>
          <w:rFonts w:ascii="Arial Narrow" w:hAnsi="Arial Narrow" w:cs="Arial"/>
          <w:b/>
          <w:color w:val="0D0D0D" w:themeColor="text1" w:themeTint="F2"/>
          <w:sz w:val="20"/>
          <w:szCs w:val="20"/>
        </w:rPr>
        <w:t>ctive actions for discussions.</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Collects monthly plant production and operating data, evaluates unit efficiencies by relating chemical and energy consumption to plant throughput. Identifies possible trends, prepares reports with comments and sub</w:t>
      </w:r>
      <w:r w:rsidR="003205F1" w:rsidRPr="00EF2714">
        <w:rPr>
          <w:rFonts w:ascii="Arial Narrow" w:hAnsi="Arial Narrow" w:cs="Arial"/>
          <w:b/>
          <w:color w:val="0D0D0D" w:themeColor="text1" w:themeTint="F2"/>
          <w:sz w:val="20"/>
          <w:szCs w:val="20"/>
        </w:rPr>
        <w:t>mits to supervisor for review.</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Monitors equipment and systems performance, identifies potential problems and submits recommendations for appropriate actions such as revising operating modes or conditions, recommending chemical dosing and specifications, rescheduling of required shutdowns initiating chemical cleaning, proposing modifications to existing systems and following up to ensure proper execution. Issues th</w:t>
      </w:r>
      <w:r w:rsidR="003205F1" w:rsidRPr="00EF2714">
        <w:rPr>
          <w:rFonts w:ascii="Arial Narrow" w:hAnsi="Arial Narrow" w:cs="Arial"/>
          <w:b/>
          <w:color w:val="0D0D0D" w:themeColor="text1" w:themeTint="F2"/>
          <w:sz w:val="20"/>
          <w:szCs w:val="20"/>
        </w:rPr>
        <w:t>e monthly plant health report.</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Participates in the identification of possible solutions in process problem areas includes analyzing operating reports and discussing problem items </w:t>
      </w:r>
      <w:r w:rsidR="003205F1" w:rsidRPr="00EF2714">
        <w:rPr>
          <w:rFonts w:ascii="Arial Narrow" w:hAnsi="Arial Narrow" w:cs="Arial"/>
          <w:b/>
          <w:color w:val="0D0D0D" w:themeColor="text1" w:themeTint="F2"/>
          <w:sz w:val="20"/>
          <w:szCs w:val="20"/>
        </w:rPr>
        <w:t>with the department concerned.</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Provides functional assistance and analyses the results of special tests from operational units, in order to provide further information for analysis and / or to test check effectiveness of alterations. Involves close monitoring of test runs and close collaboration wi</w:t>
      </w:r>
      <w:r w:rsidR="003205F1" w:rsidRPr="00EF2714">
        <w:rPr>
          <w:rFonts w:ascii="Arial Narrow" w:hAnsi="Arial Narrow" w:cs="Arial"/>
          <w:b/>
          <w:color w:val="0D0D0D" w:themeColor="text1" w:themeTint="F2"/>
          <w:sz w:val="20"/>
          <w:szCs w:val="20"/>
        </w:rPr>
        <w:t>th the operations department.</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Provides technical services and assistance to other sections such as instrumentation, maintenance, inspection and materials as required. Includes investigating problems associated with process, diagnosing corrosion problems, preparing technical specifications of operating chemicals and other materials and carrying out the technical evaluation of bid</w:t>
      </w:r>
      <w:r w:rsidR="003205F1" w:rsidRPr="00EF2714">
        <w:rPr>
          <w:rFonts w:ascii="Arial Narrow" w:hAnsi="Arial Narrow" w:cs="Arial"/>
          <w:b/>
          <w:color w:val="0D0D0D" w:themeColor="text1" w:themeTint="F2"/>
          <w:sz w:val="20"/>
          <w:szCs w:val="20"/>
        </w:rPr>
        <w:t>s for chemicals and catalysts.</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Provides comments on the drawings and P&amp; I (piping and instrumentation) diagrams. Checks the process documentation issued by licensors for consistency. Follows up on detailed engineering of new projects, checks design calculations, engineering drawings and specifications and </w:t>
      </w:r>
      <w:r w:rsidR="003205F1" w:rsidRPr="00EF2714">
        <w:rPr>
          <w:rFonts w:ascii="Arial Narrow" w:hAnsi="Arial Narrow" w:cs="Arial"/>
          <w:b/>
          <w:color w:val="0D0D0D" w:themeColor="text1" w:themeTint="F2"/>
          <w:sz w:val="20"/>
          <w:szCs w:val="20"/>
        </w:rPr>
        <w:t>makes comments as appropriate.</w:t>
      </w:r>
    </w:p>
    <w:p w:rsidR="003205F1"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Participates in HAZOP and HAZAN studies pertaining to proposed modifications, including identifying potential operational and safety related problems and coordinating appropriate solutions</w:t>
      </w:r>
      <w:r w:rsidR="003205F1" w:rsidRPr="00EF2714">
        <w:rPr>
          <w:rFonts w:ascii="Arial Narrow" w:hAnsi="Arial Narrow" w:cs="Arial"/>
          <w:b/>
          <w:color w:val="0D0D0D" w:themeColor="text1" w:themeTint="F2"/>
          <w:sz w:val="20"/>
          <w:szCs w:val="20"/>
        </w:rPr>
        <w:t>.</w:t>
      </w:r>
    </w:p>
    <w:p w:rsidR="00A16603" w:rsidRPr="00EF2714" w:rsidRDefault="00A16603"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Develops computer </w:t>
      </w:r>
      <w:r w:rsidR="00C77AFF" w:rsidRPr="00EF2714">
        <w:rPr>
          <w:rFonts w:ascii="Arial Narrow" w:hAnsi="Arial Narrow" w:cs="Arial"/>
          <w:b/>
          <w:color w:val="0D0D0D" w:themeColor="text1" w:themeTint="F2"/>
          <w:sz w:val="20"/>
          <w:szCs w:val="20"/>
        </w:rPr>
        <w:t>programmers</w:t>
      </w:r>
      <w:r w:rsidRPr="00EF2714">
        <w:rPr>
          <w:rFonts w:ascii="Arial Narrow" w:hAnsi="Arial Narrow" w:cs="Arial"/>
          <w:b/>
          <w:color w:val="0D0D0D" w:themeColor="text1" w:themeTint="F2"/>
          <w:sz w:val="20"/>
          <w:szCs w:val="20"/>
        </w:rPr>
        <w:t xml:space="preserve"> for process plants monitoring and yield prediction. Applies computer simulation models and other advanced techniques to achieve optimum plant performance. Assists computer support unit in working out process control strategies, systems analysis and modifications.</w:t>
      </w:r>
    </w:p>
    <w:p w:rsidR="00A16603" w:rsidRPr="00EF2714" w:rsidRDefault="006D42C8"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Lead the team of shift engineers/technicians to planned production target with compliance of HSE regulations and in a timely manner with cost control. </w:t>
      </w:r>
    </w:p>
    <w:p w:rsidR="00A16603" w:rsidRPr="00EF2714" w:rsidRDefault="006D42C8"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Process involves oil/gas separation, Gas compression, liquefaction and export. Glycol dehydration and regeneration, Gas turbine driven power generation and utilities like air compressors and Nitrogen generation and cooling water are closely monitored.</w:t>
      </w:r>
    </w:p>
    <w:p w:rsidR="006D42C8" w:rsidRPr="00EF2714" w:rsidRDefault="006D42C8" w:rsidP="006D42C8">
      <w:pPr>
        <w:pStyle w:val="ListParagraph"/>
        <w:numPr>
          <w:ilvl w:val="0"/>
          <w:numId w:val="13"/>
        </w:numPr>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Process control through DCS and Process emergency shutdown through Triconex ESD system. Moreover PLC and SCADA are also used for remote operation. Ensure safe operation of the asset a</w:t>
      </w:r>
      <w:r w:rsidR="00684C72" w:rsidRPr="00EF2714">
        <w:rPr>
          <w:rFonts w:ascii="Arial Narrow" w:hAnsi="Arial Narrow" w:cs="Arial"/>
          <w:b/>
          <w:color w:val="0D0D0D" w:themeColor="text1" w:themeTint="F2"/>
          <w:sz w:val="20"/>
          <w:szCs w:val="20"/>
        </w:rPr>
        <w:t>nd operability of the plant.</w:t>
      </w:r>
    </w:p>
    <w:p w:rsidR="00962B3E" w:rsidRPr="00EF2714" w:rsidRDefault="00962B3E"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Pigging operations for gas and liquid pipeline are routine.</w:t>
      </w:r>
    </w:p>
    <w:p w:rsidR="007E46E0" w:rsidRPr="00EF2714" w:rsidRDefault="007E46E0"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Well experienced in new project commissioning and tie ups.</w:t>
      </w:r>
    </w:p>
    <w:p w:rsidR="0018058A" w:rsidRPr="00EF2714" w:rsidRDefault="0018058A"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Write operating procedures/ guides for various processes, equipment’s and shutdown. Write training manual for each operating unit for national employees with specific methodology</w:t>
      </w:r>
    </w:p>
    <w:p w:rsidR="00B62A0C" w:rsidRPr="00EF2714" w:rsidRDefault="00B62A0C"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Conduct HSE meeting, participate Facility inspection meeting, new project meeting and annual turn around meetings.</w:t>
      </w:r>
    </w:p>
    <w:p w:rsidR="00891779" w:rsidRPr="00EF2714" w:rsidRDefault="00891779"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Carry out routine checks on equipment for abnormalities and inform Superior for prompt action.</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Prepare the plant / equipment for maintenance ensuring adherence to standards</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Carry out duties as Auxiliary Fireman or Site Safety Officer as and when required during emergencies, as per the Facility Response Plan</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Receive chemicals, maintain the stock/consumption register and prepare chemical batches required for the process ensuring adherence to procedures</w:t>
      </w:r>
    </w:p>
    <w:p w:rsidR="00E540DC" w:rsidRPr="00EF2714" w:rsidRDefault="00E540DC" w:rsidP="00E540DC">
      <w:pPr>
        <w:spacing w:line="240" w:lineRule="auto"/>
        <w:rPr>
          <w:rFonts w:ascii="Arial Narrow" w:hAnsi="Arial Narrow" w:cs="Arial"/>
          <w:b/>
          <w:color w:val="0D0D0D" w:themeColor="text1" w:themeTint="F2"/>
          <w:sz w:val="20"/>
          <w:szCs w:val="20"/>
        </w:rPr>
      </w:pP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lastRenderedPageBreak/>
        <w:t>Check process parameters and coordinate with Operator’s to correct any deviations.</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Carryout routine checks on equipment for abnormalities and inform Superior for prompt action.</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Prepare the plant / </w:t>
      </w:r>
      <w:r w:rsidR="00133BE1" w:rsidRPr="00EF2714">
        <w:rPr>
          <w:rFonts w:ascii="Arial Narrow" w:hAnsi="Arial Narrow" w:cs="Arial"/>
          <w:b/>
          <w:color w:val="0D0D0D" w:themeColor="text1" w:themeTint="F2"/>
          <w:sz w:val="20"/>
          <w:szCs w:val="20"/>
        </w:rPr>
        <w:t>equipment’s</w:t>
      </w:r>
      <w:r w:rsidRPr="00EF2714">
        <w:rPr>
          <w:rFonts w:ascii="Arial Narrow" w:hAnsi="Arial Narrow" w:cs="Arial"/>
          <w:b/>
          <w:color w:val="0D0D0D" w:themeColor="text1" w:themeTint="F2"/>
          <w:sz w:val="20"/>
          <w:szCs w:val="20"/>
        </w:rPr>
        <w:t xml:space="preserve"> for maintenance ensuring adherence to standards.</w:t>
      </w:r>
    </w:p>
    <w:p w:rsidR="007D2B34" w:rsidRPr="00EF2714" w:rsidRDefault="007D2B34"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PTW procedures for maintenance isolation and tagging.</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Sign work permits, follow on-going jobs and monitor Contractors activities ensuring adherence to safety regulations and procedures. </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Carry out duties as Auxiliary fireman or Site Safety Officer as and when required during emergencies, as per the Facility Response Plan.</w:t>
      </w:r>
    </w:p>
    <w:p w:rsidR="00394798"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Follow all relevant departmental policies, processes, standard operating procedures and instructions so that work is carried out in a controlled and consistent manner.</w:t>
      </w:r>
    </w:p>
    <w:p w:rsidR="00891779" w:rsidRPr="00EF2714" w:rsidRDefault="00891779" w:rsidP="00394798">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Receive chemicals, maintain the stock/consumption register and prepare chemical batches required for the process ensuring adherence to procedures.</w:t>
      </w:r>
    </w:p>
    <w:p w:rsidR="00891779" w:rsidRPr="00EF2714" w:rsidRDefault="00891779" w:rsidP="00891779">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Ensure compliance to all relevant safety, quality and environmental management policies, procedures and controls to guarantee employee safety, legislative compliance, delivery of high quality products/service and a responsible environmental attitude</w:t>
      </w:r>
    </w:p>
    <w:p w:rsidR="00805394" w:rsidRPr="00EF2714" w:rsidRDefault="00BC472A" w:rsidP="00805394">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Evaluated, repaired equipment and controls, equipment, g</w:t>
      </w:r>
      <w:r w:rsidR="00805394" w:rsidRPr="00EF2714">
        <w:rPr>
          <w:rFonts w:ascii="Arial Narrow" w:hAnsi="Arial Narrow" w:cs="Arial"/>
          <w:b/>
          <w:color w:val="0D0D0D" w:themeColor="text1" w:themeTint="F2"/>
          <w:sz w:val="20"/>
          <w:szCs w:val="20"/>
        </w:rPr>
        <w:t>auges, instruments and monitors</w:t>
      </w:r>
    </w:p>
    <w:p w:rsidR="007D2B34" w:rsidRPr="00EF2714" w:rsidRDefault="007D2B34" w:rsidP="00805394">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Emergency response management and prevention of loss management. Firefighting and safety operation.</w:t>
      </w:r>
    </w:p>
    <w:p w:rsidR="00805394" w:rsidRPr="00EF2714" w:rsidRDefault="00BC472A" w:rsidP="00805394">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Ensured safe, efficient operations and environmentally-friendly maintenance operations and proper disposal of exce</w:t>
      </w:r>
      <w:r w:rsidR="00805394" w:rsidRPr="00EF2714">
        <w:rPr>
          <w:rFonts w:ascii="Arial Narrow" w:hAnsi="Arial Narrow" w:cs="Arial"/>
          <w:b/>
          <w:color w:val="0D0D0D" w:themeColor="text1" w:themeTint="F2"/>
          <w:sz w:val="20"/>
          <w:szCs w:val="20"/>
        </w:rPr>
        <w:t>ss gases</w:t>
      </w:r>
    </w:p>
    <w:p w:rsidR="00805394" w:rsidRPr="00EF2714" w:rsidRDefault="005E08A0" w:rsidP="00805394">
      <w:pPr>
        <w:pStyle w:val="ListParagraph"/>
        <w:numPr>
          <w:ilvl w:val="0"/>
          <w:numId w:val="13"/>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Monitor all administrative functions as per requirement.</w:t>
      </w:r>
    </w:p>
    <w:p w:rsidR="004C0910" w:rsidRPr="00EF2714" w:rsidRDefault="00050DAA" w:rsidP="004C0910">
      <w:pPr>
        <w:pStyle w:val="ListParagraph"/>
        <w:numPr>
          <w:ilvl w:val="0"/>
          <w:numId w:val="7"/>
        </w:numPr>
        <w:spacing w:line="240" w:lineRule="auto"/>
        <w:rPr>
          <w:rFonts w:ascii="Arial Narrow" w:hAnsi="Arial Narrow" w:cs="Arial"/>
          <w:b/>
          <w:color w:val="0D0D0D" w:themeColor="text1" w:themeTint="F2"/>
        </w:rPr>
      </w:pPr>
      <w:r w:rsidRPr="00EF2714">
        <w:rPr>
          <w:rFonts w:ascii="Arial Narrow" w:hAnsi="Arial Narrow" w:cs="Arial"/>
          <w:b/>
          <w:color w:val="0D0D0D" w:themeColor="text1" w:themeTint="F2"/>
          <w:sz w:val="20"/>
          <w:szCs w:val="20"/>
        </w:rPr>
        <w:t>Maintai</w:t>
      </w:r>
      <w:r w:rsidR="00CA02C4" w:rsidRPr="00EF2714">
        <w:rPr>
          <w:rFonts w:ascii="Arial Narrow" w:hAnsi="Arial Narrow" w:cs="Arial"/>
          <w:b/>
          <w:color w:val="0D0D0D" w:themeColor="text1" w:themeTint="F2"/>
          <w:sz w:val="20"/>
          <w:szCs w:val="20"/>
        </w:rPr>
        <w:t xml:space="preserve">n and provide support to </w:t>
      </w:r>
      <w:r w:rsidR="002E0F8F" w:rsidRPr="00EF2714">
        <w:rPr>
          <w:rFonts w:ascii="Arial Narrow" w:hAnsi="Arial Narrow" w:cs="Arial"/>
          <w:b/>
          <w:color w:val="0D0D0D" w:themeColor="text1" w:themeTint="F2"/>
          <w:sz w:val="20"/>
          <w:szCs w:val="20"/>
        </w:rPr>
        <w:t>all,</w:t>
      </w:r>
      <w:r w:rsidR="002E0F8F" w:rsidRPr="00EF2714">
        <w:rPr>
          <w:rFonts w:ascii="Arial Narrow" w:hAnsi="Arial Narrow" w:cs="Arial"/>
          <w:b/>
          <w:color w:val="0D0D0D" w:themeColor="text1" w:themeTint="F2"/>
        </w:rPr>
        <w:t xml:space="preserve"> </w:t>
      </w:r>
      <w:r w:rsidR="002E0F8F" w:rsidRPr="00EF2714">
        <w:rPr>
          <w:rFonts w:ascii="Arial Narrow" w:hAnsi="Arial Narrow" w:cs="Arial"/>
          <w:b/>
          <w:color w:val="0D0D0D" w:themeColor="text1" w:themeTint="F2"/>
          <w:sz w:val="20"/>
          <w:szCs w:val="20"/>
        </w:rPr>
        <w:t>Total</w:t>
      </w:r>
      <w:r w:rsidR="004C0910" w:rsidRPr="00EF2714">
        <w:rPr>
          <w:rFonts w:ascii="Arial Narrow" w:hAnsi="Arial Narrow" w:cs="Arial"/>
          <w:b/>
          <w:color w:val="0D0D0D" w:themeColor="text1" w:themeTint="F2"/>
          <w:sz w:val="20"/>
          <w:szCs w:val="20"/>
        </w:rPr>
        <w:t xml:space="preserve"> Safety Task Instruction (TSTI), 5 x Back 5, Tool box Talk</w:t>
      </w:r>
      <w:r w:rsidR="00055093" w:rsidRPr="00EF2714">
        <w:rPr>
          <w:rFonts w:ascii="Arial Narrow" w:hAnsi="Arial Narrow" w:cs="Arial"/>
          <w:b/>
          <w:color w:val="0D0D0D" w:themeColor="text1" w:themeTint="F2"/>
          <w:sz w:val="20"/>
          <w:szCs w:val="20"/>
        </w:rPr>
        <w:t xml:space="preserve"> (TBT)</w:t>
      </w:r>
      <w:r w:rsidR="004C0910" w:rsidRPr="00EF2714">
        <w:rPr>
          <w:rFonts w:ascii="Arial Narrow" w:hAnsi="Arial Narrow" w:cs="Arial"/>
          <w:b/>
          <w:color w:val="0D0D0D" w:themeColor="text1" w:themeTint="F2"/>
          <w:sz w:val="20"/>
          <w:szCs w:val="20"/>
        </w:rPr>
        <w:t xml:space="preserve"> and Incident Injury Free (IIF) system </w:t>
      </w:r>
    </w:p>
    <w:p w:rsidR="00AC3CA9" w:rsidRPr="00EF2714" w:rsidRDefault="00AC3CA9" w:rsidP="00AC3CA9">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SKILLS</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Excellent communication, decision-making skills</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Manual dexterity and strong mechanical ability</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Analytical, critical thinking and problem solving skills</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Strong computer skills</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Ability to work within a team environment</w:t>
      </w:r>
    </w:p>
    <w:p w:rsidR="00AC3CA9" w:rsidRPr="00EF2714" w:rsidRDefault="00AC3CA9"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Self-motivated, capable of working with minimal supervision</w:t>
      </w:r>
    </w:p>
    <w:p w:rsidR="00132FD1" w:rsidRPr="00EF2714" w:rsidRDefault="00132FD1"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 xml:space="preserve">Supervisor </w:t>
      </w:r>
      <w:r w:rsidR="00D0034E" w:rsidRPr="00EF2714">
        <w:rPr>
          <w:rFonts w:ascii="Arial Narrow" w:hAnsi="Arial Narrow" w:cs="Arial"/>
          <w:b/>
          <w:color w:val="0D0D0D" w:themeColor="text1" w:themeTint="F2"/>
          <w:sz w:val="20"/>
          <w:szCs w:val="20"/>
        </w:rPr>
        <w:t>leadership</w:t>
      </w:r>
      <w:r w:rsidRPr="00EF2714">
        <w:rPr>
          <w:rFonts w:ascii="Arial Narrow" w:hAnsi="Arial Narrow" w:cs="Arial"/>
          <w:b/>
          <w:color w:val="0D0D0D" w:themeColor="text1" w:themeTint="F2"/>
          <w:sz w:val="20"/>
          <w:szCs w:val="20"/>
        </w:rPr>
        <w:t xml:space="preserve"> skills</w:t>
      </w:r>
    </w:p>
    <w:p w:rsidR="00D0034E" w:rsidRPr="00EF2714" w:rsidRDefault="00D0034E" w:rsidP="00AC3CA9">
      <w:pPr>
        <w:pStyle w:val="ListParagraph"/>
        <w:numPr>
          <w:ilvl w:val="0"/>
          <w:numId w:val="14"/>
        </w:num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rPr>
        <w:t>Behavioral Observation &amp; Intervention ( BO&amp;I )</w:t>
      </w:r>
    </w:p>
    <w:p w:rsidR="00055093" w:rsidRPr="00EF2714" w:rsidRDefault="00055093" w:rsidP="005A41CB">
      <w:pPr>
        <w:pStyle w:val="ListParagraph"/>
        <w:spacing w:line="240" w:lineRule="auto"/>
        <w:rPr>
          <w:rFonts w:ascii="Arial Narrow" w:hAnsi="Arial Narrow" w:cs="Arial"/>
          <w:b/>
          <w:color w:val="0D0D0D" w:themeColor="text1" w:themeTint="F2"/>
          <w:u w:val="single"/>
        </w:rPr>
      </w:pPr>
    </w:p>
    <w:p w:rsidR="002735A0" w:rsidRPr="00EF2714" w:rsidRDefault="002735A0" w:rsidP="002735A0">
      <w:pPr>
        <w:spacing w:line="240" w:lineRule="auto"/>
        <w:rPr>
          <w:rFonts w:ascii="Arial Narrow" w:hAnsi="Arial Narrow" w:cs="Arial"/>
          <w:b/>
          <w:color w:val="0D0D0D" w:themeColor="text1" w:themeTint="F2"/>
          <w:sz w:val="20"/>
          <w:szCs w:val="20"/>
          <w:u w:val="single"/>
        </w:rPr>
      </w:pPr>
      <w:r w:rsidRPr="00EF2714">
        <w:rPr>
          <w:rFonts w:ascii="Arial Narrow" w:hAnsi="Arial Narrow" w:cs="Arial"/>
          <w:b/>
          <w:color w:val="0D0D0D" w:themeColor="text1" w:themeTint="F2"/>
          <w:sz w:val="20"/>
          <w:szCs w:val="20"/>
          <w:u w:val="single"/>
        </w:rPr>
        <w:t xml:space="preserve">AWARDS </w:t>
      </w:r>
    </w:p>
    <w:p w:rsidR="002735A0" w:rsidRPr="00EF2714" w:rsidRDefault="002735A0" w:rsidP="002735A0">
      <w:pPr>
        <w:pStyle w:val="ListParagraph"/>
        <w:numPr>
          <w:ilvl w:val="0"/>
          <w:numId w:val="9"/>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Safety Award @ GASCO -</w:t>
      </w:r>
      <w:r w:rsidR="00E26E9F" w:rsidRPr="00EF2714">
        <w:rPr>
          <w:rFonts w:ascii="Arial Narrow" w:hAnsi="Arial Narrow" w:cs="Arial"/>
          <w:b/>
          <w:color w:val="0D0D0D" w:themeColor="text1" w:themeTint="F2"/>
          <w:sz w:val="20"/>
          <w:szCs w:val="20"/>
        </w:rPr>
        <w:t xml:space="preserve"> Habshan -5,</w:t>
      </w:r>
      <w:r w:rsidRPr="00EF2714">
        <w:rPr>
          <w:rFonts w:ascii="Arial Narrow" w:hAnsi="Arial Narrow" w:cs="Arial"/>
          <w:b/>
          <w:color w:val="0D0D0D" w:themeColor="text1" w:themeTint="F2"/>
          <w:sz w:val="20"/>
          <w:szCs w:val="20"/>
        </w:rPr>
        <w:t>Abu Dhabi</w:t>
      </w:r>
      <w:r w:rsidR="00EC53F1" w:rsidRPr="00EF2714">
        <w:rPr>
          <w:rFonts w:ascii="Arial Narrow" w:hAnsi="Arial Narrow" w:cs="Arial"/>
          <w:b/>
          <w:color w:val="0D0D0D" w:themeColor="text1" w:themeTint="F2"/>
          <w:sz w:val="20"/>
          <w:szCs w:val="20"/>
        </w:rPr>
        <w:t xml:space="preserve">  (Nov’ 2012)</w:t>
      </w:r>
    </w:p>
    <w:p w:rsidR="002735A0" w:rsidRPr="00EF2714" w:rsidRDefault="002735A0" w:rsidP="002735A0">
      <w:pPr>
        <w:pStyle w:val="ListParagraph"/>
        <w:numPr>
          <w:ilvl w:val="0"/>
          <w:numId w:val="9"/>
        </w:numPr>
        <w:spacing w:line="240" w:lineRule="auto"/>
        <w:rPr>
          <w:rFonts w:ascii="Arial Narrow" w:hAnsi="Arial Narrow" w:cs="Arial"/>
          <w:b/>
          <w:color w:val="0D0D0D" w:themeColor="text1" w:themeTint="F2"/>
          <w:sz w:val="20"/>
          <w:szCs w:val="20"/>
        </w:rPr>
      </w:pPr>
      <w:r w:rsidRPr="00EF2714">
        <w:rPr>
          <w:rFonts w:ascii="Arial Narrow" w:hAnsi="Arial Narrow" w:cs="Arial"/>
          <w:b/>
          <w:color w:val="0D0D0D" w:themeColor="text1" w:themeTint="F2"/>
          <w:sz w:val="20"/>
          <w:szCs w:val="20"/>
        </w:rPr>
        <w:t xml:space="preserve">Safety Award @ </w:t>
      </w:r>
      <w:r w:rsidR="00E26E9F" w:rsidRPr="00EF2714">
        <w:rPr>
          <w:rFonts w:ascii="Arial Narrow" w:hAnsi="Arial Narrow" w:cs="Arial"/>
          <w:b/>
          <w:color w:val="0D0D0D" w:themeColor="text1" w:themeTint="F2"/>
          <w:sz w:val="20"/>
          <w:szCs w:val="20"/>
        </w:rPr>
        <w:t>Kusu ,</w:t>
      </w:r>
      <w:r w:rsidRPr="00EF2714">
        <w:rPr>
          <w:rFonts w:ascii="Arial Narrow" w:hAnsi="Arial Narrow" w:cs="Arial"/>
          <w:b/>
          <w:color w:val="0D0D0D" w:themeColor="text1" w:themeTint="F2"/>
          <w:sz w:val="20"/>
          <w:szCs w:val="20"/>
        </w:rPr>
        <w:t xml:space="preserve"> Kuwait</w:t>
      </w:r>
      <w:r w:rsidR="00EC53F1" w:rsidRPr="00EF2714">
        <w:rPr>
          <w:rFonts w:ascii="Arial Narrow" w:hAnsi="Arial Narrow" w:cs="Arial"/>
          <w:b/>
          <w:color w:val="0D0D0D" w:themeColor="text1" w:themeTint="F2"/>
          <w:sz w:val="20"/>
          <w:szCs w:val="20"/>
        </w:rPr>
        <w:t xml:space="preserve"> (Sep’ 2010)</w:t>
      </w:r>
    </w:p>
    <w:p w:rsidR="002735A0" w:rsidRPr="00D108A5" w:rsidRDefault="002735A0" w:rsidP="002735A0">
      <w:pPr>
        <w:pStyle w:val="ListParagraph"/>
        <w:spacing w:line="240" w:lineRule="auto"/>
        <w:rPr>
          <w:rFonts w:asciiTheme="minorHAnsi" w:hAnsiTheme="minorHAnsi"/>
          <w:b/>
        </w:rPr>
      </w:pPr>
    </w:p>
    <w:p w:rsidR="002735A0" w:rsidRPr="007A4D4F" w:rsidRDefault="002735A0" w:rsidP="002735A0">
      <w:pPr>
        <w:pStyle w:val="ListParagraph"/>
        <w:spacing w:line="240" w:lineRule="auto"/>
        <w:rPr>
          <w:rFonts w:asciiTheme="minorHAnsi" w:hAnsiTheme="minorHAnsi"/>
        </w:rPr>
      </w:pPr>
    </w:p>
    <w:p w:rsidR="002735A0" w:rsidRPr="007A4D4F" w:rsidRDefault="002735A0" w:rsidP="002735A0">
      <w:pPr>
        <w:pStyle w:val="ListParagraph"/>
        <w:spacing w:line="240" w:lineRule="auto"/>
        <w:rPr>
          <w:rFonts w:asciiTheme="minorHAnsi" w:hAnsiTheme="minorHAnsi"/>
          <w:b/>
          <w:u w:val="single"/>
        </w:rPr>
      </w:pPr>
    </w:p>
    <w:p w:rsidR="006C650A" w:rsidRPr="007A4D4F" w:rsidRDefault="006C650A" w:rsidP="006C650A">
      <w:pPr>
        <w:pStyle w:val="ListParagraph"/>
        <w:shd w:val="clear" w:color="auto" w:fill="FFFFFF"/>
        <w:spacing w:before="100" w:beforeAutospacing="1" w:after="100" w:afterAutospacing="1" w:line="240" w:lineRule="auto"/>
        <w:jc w:val="both"/>
        <w:rPr>
          <w:rFonts w:asciiTheme="minorHAnsi" w:hAnsiTheme="minorHAnsi"/>
          <w:color w:val="333333"/>
          <w:sz w:val="20"/>
          <w:szCs w:val="20"/>
        </w:rPr>
      </w:pPr>
    </w:p>
    <w:p w:rsidR="005D04ED" w:rsidRDefault="00F5696E" w:rsidP="00760A5C">
      <w:pPr>
        <w:rPr>
          <w:rFonts w:ascii="Arial" w:hAnsi="Arial" w:cs="Arial"/>
          <w:color w:val="333333"/>
          <w:sz w:val="20"/>
          <w:szCs w:val="20"/>
        </w:rPr>
      </w:pPr>
      <w:r>
        <w:rPr>
          <w:rFonts w:ascii="Arial" w:hAnsi="Arial" w:cs="Arial"/>
          <w:color w:val="333333"/>
          <w:sz w:val="18"/>
          <w:szCs w:val="18"/>
        </w:rPr>
        <w:br/>
      </w:r>
      <w:r>
        <w:rPr>
          <w:rFonts w:ascii="Arial" w:hAnsi="Arial" w:cs="Arial"/>
          <w:color w:val="333333"/>
          <w:sz w:val="18"/>
          <w:szCs w:val="18"/>
        </w:rPr>
        <w:br/>
      </w:r>
      <w:r w:rsidRPr="00F5696E">
        <w:rPr>
          <w:rFonts w:ascii="Arial" w:hAnsi="Arial" w:cs="Arial"/>
          <w:color w:val="333333"/>
          <w:sz w:val="20"/>
          <w:szCs w:val="20"/>
        </w:rPr>
        <w:br/>
      </w:r>
      <w:r w:rsidRPr="00F5696E">
        <w:rPr>
          <w:rFonts w:ascii="Arial" w:hAnsi="Arial" w:cs="Arial"/>
          <w:color w:val="333333"/>
          <w:sz w:val="20"/>
          <w:szCs w:val="20"/>
        </w:rPr>
        <w:br/>
      </w:r>
    </w:p>
    <w:sectPr w:rsidR="005D04ED" w:rsidSect="00757E8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8A8" w:rsidRDefault="00DB18A8" w:rsidP="006B0629">
      <w:pPr>
        <w:spacing w:after="0" w:line="240" w:lineRule="auto"/>
      </w:pPr>
      <w:r>
        <w:separator/>
      </w:r>
    </w:p>
  </w:endnote>
  <w:endnote w:type="continuationSeparator" w:id="0">
    <w:p w:rsidR="00DB18A8" w:rsidRDefault="00DB18A8" w:rsidP="006B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176"/>
      <w:docPartObj>
        <w:docPartGallery w:val="Page Numbers (Bottom of Page)"/>
        <w:docPartUnique/>
      </w:docPartObj>
    </w:sdtPr>
    <w:sdtEndPr>
      <w:rPr>
        <w:noProof/>
        <w:sz w:val="18"/>
        <w:szCs w:val="18"/>
      </w:rPr>
    </w:sdtEndPr>
    <w:sdtContent>
      <w:p w:rsidR="00B242D4" w:rsidRPr="00755A92" w:rsidRDefault="00B242D4" w:rsidP="00B242D4">
        <w:pPr>
          <w:pStyle w:val="Footer"/>
          <w:rPr>
            <w:sz w:val="18"/>
            <w:szCs w:val="18"/>
          </w:rPr>
        </w:pPr>
        <w:r>
          <w:t xml:space="preserve">                                                                                                                                   </w:t>
        </w:r>
        <w:r w:rsidR="00C03F9E">
          <w:t xml:space="preserve">      </w:t>
        </w:r>
        <w:r w:rsidR="00FA43DA">
          <w:rPr>
            <w:sz w:val="18"/>
            <w:szCs w:val="18"/>
          </w:rPr>
          <w:t xml:space="preserve">Venkatachalam </w:t>
        </w:r>
        <w:r w:rsidRPr="00755A92">
          <w:rPr>
            <w:sz w:val="18"/>
            <w:szCs w:val="18"/>
          </w:rPr>
          <w:t>Karuppan</w:t>
        </w:r>
        <w:r w:rsidR="00C03F9E">
          <w:rPr>
            <w:sz w:val="18"/>
            <w:szCs w:val="18"/>
          </w:rPr>
          <w:t>_CV</w:t>
        </w:r>
      </w:p>
      <w:p w:rsidR="00B242D4" w:rsidRPr="00755A92" w:rsidRDefault="00B242D4" w:rsidP="00B242D4">
        <w:pPr>
          <w:pStyle w:val="Footer"/>
          <w:rPr>
            <w:sz w:val="18"/>
            <w:szCs w:val="18"/>
          </w:rPr>
        </w:pPr>
        <w:r w:rsidRPr="00755A92">
          <w:rPr>
            <w:sz w:val="18"/>
            <w:szCs w:val="18"/>
          </w:rPr>
          <w:t xml:space="preserve">                                                                                                                                 </w:t>
        </w:r>
        <w:r w:rsidR="00662C70">
          <w:rPr>
            <w:sz w:val="18"/>
            <w:szCs w:val="18"/>
          </w:rPr>
          <w:t xml:space="preserve">                                          </w:t>
        </w:r>
        <w:r w:rsidR="00634A3C">
          <w:rPr>
            <w:sz w:val="18"/>
            <w:szCs w:val="18"/>
          </w:rPr>
          <w:t xml:space="preserve"> </w:t>
        </w:r>
        <w:r w:rsidR="00C03F9E">
          <w:rPr>
            <w:sz w:val="18"/>
            <w:szCs w:val="18"/>
          </w:rPr>
          <w:t xml:space="preserve">                   </w:t>
        </w:r>
      </w:p>
    </w:sdtContent>
  </w:sdt>
  <w:p w:rsidR="00B242D4" w:rsidRDefault="00B24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8A8" w:rsidRDefault="00DB18A8" w:rsidP="006B0629">
      <w:pPr>
        <w:spacing w:after="0" w:line="240" w:lineRule="auto"/>
      </w:pPr>
      <w:r>
        <w:separator/>
      </w:r>
    </w:p>
  </w:footnote>
  <w:footnote w:type="continuationSeparator" w:id="0">
    <w:p w:rsidR="00DB18A8" w:rsidRDefault="00DB18A8" w:rsidP="006B0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0733A"/>
    <w:multiLevelType w:val="hybridMultilevel"/>
    <w:tmpl w:val="7FA67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26D52"/>
    <w:multiLevelType w:val="hybridMultilevel"/>
    <w:tmpl w:val="470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03229"/>
    <w:multiLevelType w:val="hybridMultilevel"/>
    <w:tmpl w:val="33F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76A50"/>
    <w:multiLevelType w:val="multilevel"/>
    <w:tmpl w:val="88D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1D04A4"/>
    <w:multiLevelType w:val="hybridMultilevel"/>
    <w:tmpl w:val="8C5E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E30"/>
    <w:multiLevelType w:val="hybridMultilevel"/>
    <w:tmpl w:val="8ACC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631C8"/>
    <w:multiLevelType w:val="hybridMultilevel"/>
    <w:tmpl w:val="105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86D84"/>
    <w:multiLevelType w:val="multilevel"/>
    <w:tmpl w:val="39D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6408B"/>
    <w:multiLevelType w:val="hybridMultilevel"/>
    <w:tmpl w:val="AE80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A2697"/>
    <w:multiLevelType w:val="hybridMultilevel"/>
    <w:tmpl w:val="4CBE6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25479"/>
    <w:multiLevelType w:val="hybridMultilevel"/>
    <w:tmpl w:val="DDAA3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237450"/>
    <w:multiLevelType w:val="hybridMultilevel"/>
    <w:tmpl w:val="FE86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CD7CC2"/>
    <w:multiLevelType w:val="hybridMultilevel"/>
    <w:tmpl w:val="C8CCD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70395"/>
    <w:multiLevelType w:val="hybridMultilevel"/>
    <w:tmpl w:val="5A282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706AD"/>
    <w:multiLevelType w:val="hybridMultilevel"/>
    <w:tmpl w:val="A85C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12"/>
  </w:num>
  <w:num w:numId="5">
    <w:abstractNumId w:val="9"/>
  </w:num>
  <w:num w:numId="6">
    <w:abstractNumId w:val="13"/>
  </w:num>
  <w:num w:numId="7">
    <w:abstractNumId w:val="1"/>
  </w:num>
  <w:num w:numId="8">
    <w:abstractNumId w:val="11"/>
  </w:num>
  <w:num w:numId="9">
    <w:abstractNumId w:val="8"/>
  </w:num>
  <w:num w:numId="10">
    <w:abstractNumId w:val="2"/>
  </w:num>
  <w:num w:numId="11">
    <w:abstractNumId w:val="14"/>
  </w:num>
  <w:num w:numId="12">
    <w:abstractNumId w:val="3"/>
  </w:num>
  <w:num w:numId="13">
    <w:abstractNumId w:val="5"/>
  </w:num>
  <w:num w:numId="14">
    <w:abstractNumId w:val="6"/>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4DA6"/>
    <w:rsid w:val="00001C75"/>
    <w:rsid w:val="000067C9"/>
    <w:rsid w:val="000117EB"/>
    <w:rsid w:val="00022E68"/>
    <w:rsid w:val="0003106E"/>
    <w:rsid w:val="0004341C"/>
    <w:rsid w:val="00050DAA"/>
    <w:rsid w:val="00055093"/>
    <w:rsid w:val="00060879"/>
    <w:rsid w:val="00071548"/>
    <w:rsid w:val="000905E6"/>
    <w:rsid w:val="00097E66"/>
    <w:rsid w:val="000B39ED"/>
    <w:rsid w:val="000C4BE5"/>
    <w:rsid w:val="000D7C78"/>
    <w:rsid w:val="000E1811"/>
    <w:rsid w:val="000E7EFC"/>
    <w:rsid w:val="000F0CC0"/>
    <w:rsid w:val="000F1B76"/>
    <w:rsid w:val="0010250C"/>
    <w:rsid w:val="00110FE2"/>
    <w:rsid w:val="00114182"/>
    <w:rsid w:val="00120751"/>
    <w:rsid w:val="00127A51"/>
    <w:rsid w:val="00132FD1"/>
    <w:rsid w:val="0013328B"/>
    <w:rsid w:val="00133BE1"/>
    <w:rsid w:val="00136513"/>
    <w:rsid w:val="00166D3F"/>
    <w:rsid w:val="00170854"/>
    <w:rsid w:val="001736FA"/>
    <w:rsid w:val="00175EA3"/>
    <w:rsid w:val="0018058A"/>
    <w:rsid w:val="00195333"/>
    <w:rsid w:val="00196ACD"/>
    <w:rsid w:val="001A1D7A"/>
    <w:rsid w:val="001A298F"/>
    <w:rsid w:val="001B2948"/>
    <w:rsid w:val="001B4200"/>
    <w:rsid w:val="001C05D7"/>
    <w:rsid w:val="001C3ED2"/>
    <w:rsid w:val="001E6C2D"/>
    <w:rsid w:val="001F465F"/>
    <w:rsid w:val="00200280"/>
    <w:rsid w:val="00203789"/>
    <w:rsid w:val="00204582"/>
    <w:rsid w:val="00217F74"/>
    <w:rsid w:val="00232002"/>
    <w:rsid w:val="00234A7F"/>
    <w:rsid w:val="00236E41"/>
    <w:rsid w:val="00240673"/>
    <w:rsid w:val="00252CEF"/>
    <w:rsid w:val="00264CD8"/>
    <w:rsid w:val="002735A0"/>
    <w:rsid w:val="00276805"/>
    <w:rsid w:val="00280B6C"/>
    <w:rsid w:val="00285CF8"/>
    <w:rsid w:val="00292D7A"/>
    <w:rsid w:val="002A57E1"/>
    <w:rsid w:val="002B1CBF"/>
    <w:rsid w:val="002B34F9"/>
    <w:rsid w:val="002B48C5"/>
    <w:rsid w:val="002B5122"/>
    <w:rsid w:val="002D279F"/>
    <w:rsid w:val="002D5FCD"/>
    <w:rsid w:val="002E0F8F"/>
    <w:rsid w:val="002E112E"/>
    <w:rsid w:val="002E63E4"/>
    <w:rsid w:val="002F46F1"/>
    <w:rsid w:val="002F6F0D"/>
    <w:rsid w:val="00304447"/>
    <w:rsid w:val="003146B7"/>
    <w:rsid w:val="00317BF8"/>
    <w:rsid w:val="003203AD"/>
    <w:rsid w:val="003205F1"/>
    <w:rsid w:val="00322D8A"/>
    <w:rsid w:val="00325561"/>
    <w:rsid w:val="00344280"/>
    <w:rsid w:val="00361A2A"/>
    <w:rsid w:val="00362478"/>
    <w:rsid w:val="003624EA"/>
    <w:rsid w:val="00362999"/>
    <w:rsid w:val="00394798"/>
    <w:rsid w:val="00395E9A"/>
    <w:rsid w:val="003A1CC4"/>
    <w:rsid w:val="003C0F6C"/>
    <w:rsid w:val="003C1E5C"/>
    <w:rsid w:val="003C4CA0"/>
    <w:rsid w:val="003C4EF0"/>
    <w:rsid w:val="003C68FB"/>
    <w:rsid w:val="003F066C"/>
    <w:rsid w:val="0040293F"/>
    <w:rsid w:val="00403248"/>
    <w:rsid w:val="00411BF9"/>
    <w:rsid w:val="00412EEC"/>
    <w:rsid w:val="0041444E"/>
    <w:rsid w:val="004344EB"/>
    <w:rsid w:val="00445D6E"/>
    <w:rsid w:val="004621E6"/>
    <w:rsid w:val="00463938"/>
    <w:rsid w:val="004647FC"/>
    <w:rsid w:val="00467805"/>
    <w:rsid w:val="00473E5B"/>
    <w:rsid w:val="00482279"/>
    <w:rsid w:val="00487C67"/>
    <w:rsid w:val="00491AC3"/>
    <w:rsid w:val="004A02B0"/>
    <w:rsid w:val="004B322E"/>
    <w:rsid w:val="004B4427"/>
    <w:rsid w:val="004C0910"/>
    <w:rsid w:val="004C0F72"/>
    <w:rsid w:val="004C39B6"/>
    <w:rsid w:val="004D42B6"/>
    <w:rsid w:val="004E29F8"/>
    <w:rsid w:val="004F2ABD"/>
    <w:rsid w:val="00500EC0"/>
    <w:rsid w:val="00525E7E"/>
    <w:rsid w:val="005355E6"/>
    <w:rsid w:val="00537A46"/>
    <w:rsid w:val="0054569B"/>
    <w:rsid w:val="00552898"/>
    <w:rsid w:val="005647BD"/>
    <w:rsid w:val="00564DA6"/>
    <w:rsid w:val="00591DBB"/>
    <w:rsid w:val="005927B8"/>
    <w:rsid w:val="00595BC3"/>
    <w:rsid w:val="005965AC"/>
    <w:rsid w:val="005A41CB"/>
    <w:rsid w:val="005B0A8C"/>
    <w:rsid w:val="005B3EA0"/>
    <w:rsid w:val="005C6669"/>
    <w:rsid w:val="005C6928"/>
    <w:rsid w:val="005D04ED"/>
    <w:rsid w:val="005D174E"/>
    <w:rsid w:val="005D21A7"/>
    <w:rsid w:val="005D44E1"/>
    <w:rsid w:val="005D770C"/>
    <w:rsid w:val="005E08A0"/>
    <w:rsid w:val="005E7257"/>
    <w:rsid w:val="005F0D87"/>
    <w:rsid w:val="005F3C73"/>
    <w:rsid w:val="005F714D"/>
    <w:rsid w:val="00612C34"/>
    <w:rsid w:val="0061430C"/>
    <w:rsid w:val="00623012"/>
    <w:rsid w:val="006232B3"/>
    <w:rsid w:val="006337C7"/>
    <w:rsid w:val="00634A3C"/>
    <w:rsid w:val="00641DB2"/>
    <w:rsid w:val="006509EB"/>
    <w:rsid w:val="00651D53"/>
    <w:rsid w:val="0065380A"/>
    <w:rsid w:val="00653E42"/>
    <w:rsid w:val="006570D8"/>
    <w:rsid w:val="00657CDE"/>
    <w:rsid w:val="00662C70"/>
    <w:rsid w:val="00664229"/>
    <w:rsid w:val="006748F3"/>
    <w:rsid w:val="00681F99"/>
    <w:rsid w:val="00682C12"/>
    <w:rsid w:val="00684C72"/>
    <w:rsid w:val="00684FB3"/>
    <w:rsid w:val="00687C0B"/>
    <w:rsid w:val="006929EE"/>
    <w:rsid w:val="00694500"/>
    <w:rsid w:val="00695C51"/>
    <w:rsid w:val="00695E76"/>
    <w:rsid w:val="006A2B6E"/>
    <w:rsid w:val="006B0629"/>
    <w:rsid w:val="006B762E"/>
    <w:rsid w:val="006C650A"/>
    <w:rsid w:val="006D11AF"/>
    <w:rsid w:val="006D42C8"/>
    <w:rsid w:val="006D4F03"/>
    <w:rsid w:val="006F2C7C"/>
    <w:rsid w:val="007106E5"/>
    <w:rsid w:val="00712283"/>
    <w:rsid w:val="007161B8"/>
    <w:rsid w:val="00723E44"/>
    <w:rsid w:val="00730887"/>
    <w:rsid w:val="00732E68"/>
    <w:rsid w:val="007410A4"/>
    <w:rsid w:val="00755497"/>
    <w:rsid w:val="00755A92"/>
    <w:rsid w:val="00757E8C"/>
    <w:rsid w:val="00760A5C"/>
    <w:rsid w:val="007647D5"/>
    <w:rsid w:val="007648AB"/>
    <w:rsid w:val="007657FA"/>
    <w:rsid w:val="00770094"/>
    <w:rsid w:val="0077520C"/>
    <w:rsid w:val="007763F4"/>
    <w:rsid w:val="007805BB"/>
    <w:rsid w:val="007878F7"/>
    <w:rsid w:val="00795696"/>
    <w:rsid w:val="007A2187"/>
    <w:rsid w:val="007A4CB9"/>
    <w:rsid w:val="007A4D4F"/>
    <w:rsid w:val="007A71CB"/>
    <w:rsid w:val="007A7BC1"/>
    <w:rsid w:val="007B76D8"/>
    <w:rsid w:val="007C6770"/>
    <w:rsid w:val="007C6EAB"/>
    <w:rsid w:val="007D1397"/>
    <w:rsid w:val="007D2B34"/>
    <w:rsid w:val="007E46E0"/>
    <w:rsid w:val="007E4CB0"/>
    <w:rsid w:val="007F21D3"/>
    <w:rsid w:val="007F58E3"/>
    <w:rsid w:val="007F735F"/>
    <w:rsid w:val="00805394"/>
    <w:rsid w:val="00812DED"/>
    <w:rsid w:val="00820032"/>
    <w:rsid w:val="00821E87"/>
    <w:rsid w:val="00840CCC"/>
    <w:rsid w:val="008454A0"/>
    <w:rsid w:val="00852355"/>
    <w:rsid w:val="008524CA"/>
    <w:rsid w:val="00857529"/>
    <w:rsid w:val="008624F1"/>
    <w:rsid w:val="008659BB"/>
    <w:rsid w:val="008758DA"/>
    <w:rsid w:val="00883B43"/>
    <w:rsid w:val="00891779"/>
    <w:rsid w:val="00892863"/>
    <w:rsid w:val="00896722"/>
    <w:rsid w:val="008A0E5A"/>
    <w:rsid w:val="008A25C0"/>
    <w:rsid w:val="008A5D52"/>
    <w:rsid w:val="008B5F36"/>
    <w:rsid w:val="008B60D7"/>
    <w:rsid w:val="008C785E"/>
    <w:rsid w:val="008D5882"/>
    <w:rsid w:val="008D797B"/>
    <w:rsid w:val="008E3464"/>
    <w:rsid w:val="008E5C43"/>
    <w:rsid w:val="008F142E"/>
    <w:rsid w:val="008F2B7A"/>
    <w:rsid w:val="008F534A"/>
    <w:rsid w:val="008F5653"/>
    <w:rsid w:val="008F68EC"/>
    <w:rsid w:val="0090435D"/>
    <w:rsid w:val="009073D0"/>
    <w:rsid w:val="00913E04"/>
    <w:rsid w:val="00913F75"/>
    <w:rsid w:val="00925263"/>
    <w:rsid w:val="009259B6"/>
    <w:rsid w:val="00926533"/>
    <w:rsid w:val="00927765"/>
    <w:rsid w:val="00943EA3"/>
    <w:rsid w:val="009468F0"/>
    <w:rsid w:val="009546E8"/>
    <w:rsid w:val="009551AE"/>
    <w:rsid w:val="00957318"/>
    <w:rsid w:val="00960B64"/>
    <w:rsid w:val="00962B3E"/>
    <w:rsid w:val="00977AEA"/>
    <w:rsid w:val="00982C6A"/>
    <w:rsid w:val="00991123"/>
    <w:rsid w:val="00991D2C"/>
    <w:rsid w:val="009A001C"/>
    <w:rsid w:val="009A4A80"/>
    <w:rsid w:val="009D095B"/>
    <w:rsid w:val="009D15B3"/>
    <w:rsid w:val="009D235C"/>
    <w:rsid w:val="009E07A6"/>
    <w:rsid w:val="009E27A8"/>
    <w:rsid w:val="009E3698"/>
    <w:rsid w:val="009E569F"/>
    <w:rsid w:val="009F75A9"/>
    <w:rsid w:val="00A01B3D"/>
    <w:rsid w:val="00A025A9"/>
    <w:rsid w:val="00A03F4C"/>
    <w:rsid w:val="00A0665E"/>
    <w:rsid w:val="00A16603"/>
    <w:rsid w:val="00A217B6"/>
    <w:rsid w:val="00A33B9B"/>
    <w:rsid w:val="00A45C07"/>
    <w:rsid w:val="00A46179"/>
    <w:rsid w:val="00A50850"/>
    <w:rsid w:val="00A50BA2"/>
    <w:rsid w:val="00A55818"/>
    <w:rsid w:val="00A564B0"/>
    <w:rsid w:val="00A6364C"/>
    <w:rsid w:val="00A637B4"/>
    <w:rsid w:val="00A649DF"/>
    <w:rsid w:val="00A65F4E"/>
    <w:rsid w:val="00A73876"/>
    <w:rsid w:val="00A73F0B"/>
    <w:rsid w:val="00A73F7A"/>
    <w:rsid w:val="00A80F19"/>
    <w:rsid w:val="00A856F4"/>
    <w:rsid w:val="00A94B46"/>
    <w:rsid w:val="00AA48AE"/>
    <w:rsid w:val="00AA5B3B"/>
    <w:rsid w:val="00AC3C90"/>
    <w:rsid w:val="00AC3CA9"/>
    <w:rsid w:val="00AD1DA5"/>
    <w:rsid w:val="00AD39E4"/>
    <w:rsid w:val="00AE2A2B"/>
    <w:rsid w:val="00AF67FA"/>
    <w:rsid w:val="00AF79C5"/>
    <w:rsid w:val="00AF7AEA"/>
    <w:rsid w:val="00B00879"/>
    <w:rsid w:val="00B00E47"/>
    <w:rsid w:val="00B02709"/>
    <w:rsid w:val="00B04D28"/>
    <w:rsid w:val="00B04E9F"/>
    <w:rsid w:val="00B065EB"/>
    <w:rsid w:val="00B2050D"/>
    <w:rsid w:val="00B22BA8"/>
    <w:rsid w:val="00B242D4"/>
    <w:rsid w:val="00B24354"/>
    <w:rsid w:val="00B26F73"/>
    <w:rsid w:val="00B27023"/>
    <w:rsid w:val="00B316E4"/>
    <w:rsid w:val="00B323ED"/>
    <w:rsid w:val="00B33836"/>
    <w:rsid w:val="00B339E7"/>
    <w:rsid w:val="00B3588B"/>
    <w:rsid w:val="00B44212"/>
    <w:rsid w:val="00B442A0"/>
    <w:rsid w:val="00B44460"/>
    <w:rsid w:val="00B53034"/>
    <w:rsid w:val="00B571D6"/>
    <w:rsid w:val="00B57FB2"/>
    <w:rsid w:val="00B61C62"/>
    <w:rsid w:val="00B62A0C"/>
    <w:rsid w:val="00B63798"/>
    <w:rsid w:val="00B674F4"/>
    <w:rsid w:val="00B75C92"/>
    <w:rsid w:val="00B76C00"/>
    <w:rsid w:val="00BA3DF0"/>
    <w:rsid w:val="00BB1C15"/>
    <w:rsid w:val="00BB3D5C"/>
    <w:rsid w:val="00BC1B74"/>
    <w:rsid w:val="00BC472A"/>
    <w:rsid w:val="00BC5368"/>
    <w:rsid w:val="00BD237A"/>
    <w:rsid w:val="00BE100D"/>
    <w:rsid w:val="00BF526B"/>
    <w:rsid w:val="00BF6231"/>
    <w:rsid w:val="00C03F9E"/>
    <w:rsid w:val="00C10227"/>
    <w:rsid w:val="00C116FA"/>
    <w:rsid w:val="00C12805"/>
    <w:rsid w:val="00C202E2"/>
    <w:rsid w:val="00C22460"/>
    <w:rsid w:val="00C30681"/>
    <w:rsid w:val="00C339B5"/>
    <w:rsid w:val="00C53C75"/>
    <w:rsid w:val="00C56093"/>
    <w:rsid w:val="00C72BC9"/>
    <w:rsid w:val="00C75D1C"/>
    <w:rsid w:val="00C77AFF"/>
    <w:rsid w:val="00C84A29"/>
    <w:rsid w:val="00C863F0"/>
    <w:rsid w:val="00C9183F"/>
    <w:rsid w:val="00C9404D"/>
    <w:rsid w:val="00C95EC6"/>
    <w:rsid w:val="00C966F8"/>
    <w:rsid w:val="00CA02C4"/>
    <w:rsid w:val="00CA6994"/>
    <w:rsid w:val="00CB5C4D"/>
    <w:rsid w:val="00CC1AE1"/>
    <w:rsid w:val="00CC2E1A"/>
    <w:rsid w:val="00CC2E8A"/>
    <w:rsid w:val="00CF1952"/>
    <w:rsid w:val="00CF5B8D"/>
    <w:rsid w:val="00CF69CD"/>
    <w:rsid w:val="00D0034E"/>
    <w:rsid w:val="00D06736"/>
    <w:rsid w:val="00D07E98"/>
    <w:rsid w:val="00D108A5"/>
    <w:rsid w:val="00D145AB"/>
    <w:rsid w:val="00D20CEB"/>
    <w:rsid w:val="00D239ED"/>
    <w:rsid w:val="00D26885"/>
    <w:rsid w:val="00D314A9"/>
    <w:rsid w:val="00D36001"/>
    <w:rsid w:val="00D36BA0"/>
    <w:rsid w:val="00D373D6"/>
    <w:rsid w:val="00D53D0C"/>
    <w:rsid w:val="00D60CEE"/>
    <w:rsid w:val="00D62C1E"/>
    <w:rsid w:val="00D7410B"/>
    <w:rsid w:val="00D7614F"/>
    <w:rsid w:val="00D76F11"/>
    <w:rsid w:val="00D82170"/>
    <w:rsid w:val="00D87142"/>
    <w:rsid w:val="00D87A72"/>
    <w:rsid w:val="00DA1D8C"/>
    <w:rsid w:val="00DA4823"/>
    <w:rsid w:val="00DA7847"/>
    <w:rsid w:val="00DB0477"/>
    <w:rsid w:val="00DB151B"/>
    <w:rsid w:val="00DB18A8"/>
    <w:rsid w:val="00DB413D"/>
    <w:rsid w:val="00DC205E"/>
    <w:rsid w:val="00DC77FB"/>
    <w:rsid w:val="00DD0800"/>
    <w:rsid w:val="00DD7EE4"/>
    <w:rsid w:val="00DE2A90"/>
    <w:rsid w:val="00DE543F"/>
    <w:rsid w:val="00DE6887"/>
    <w:rsid w:val="00E011BA"/>
    <w:rsid w:val="00E073C8"/>
    <w:rsid w:val="00E1528F"/>
    <w:rsid w:val="00E26E9F"/>
    <w:rsid w:val="00E3209E"/>
    <w:rsid w:val="00E337C3"/>
    <w:rsid w:val="00E34E4D"/>
    <w:rsid w:val="00E40B2B"/>
    <w:rsid w:val="00E41309"/>
    <w:rsid w:val="00E464E4"/>
    <w:rsid w:val="00E47586"/>
    <w:rsid w:val="00E540DC"/>
    <w:rsid w:val="00E541AD"/>
    <w:rsid w:val="00E60950"/>
    <w:rsid w:val="00E72B36"/>
    <w:rsid w:val="00E81E3D"/>
    <w:rsid w:val="00E843C2"/>
    <w:rsid w:val="00E96391"/>
    <w:rsid w:val="00EA18E1"/>
    <w:rsid w:val="00EB2398"/>
    <w:rsid w:val="00EC1DE9"/>
    <w:rsid w:val="00EC53F1"/>
    <w:rsid w:val="00EC5901"/>
    <w:rsid w:val="00EC6B92"/>
    <w:rsid w:val="00ED0334"/>
    <w:rsid w:val="00EE32DC"/>
    <w:rsid w:val="00EE5E44"/>
    <w:rsid w:val="00EF2714"/>
    <w:rsid w:val="00F10F1C"/>
    <w:rsid w:val="00F16142"/>
    <w:rsid w:val="00F20E40"/>
    <w:rsid w:val="00F26DE8"/>
    <w:rsid w:val="00F42C4C"/>
    <w:rsid w:val="00F5011D"/>
    <w:rsid w:val="00F510FB"/>
    <w:rsid w:val="00F5696E"/>
    <w:rsid w:val="00F61E17"/>
    <w:rsid w:val="00F62622"/>
    <w:rsid w:val="00F66C00"/>
    <w:rsid w:val="00F66C05"/>
    <w:rsid w:val="00F67BAC"/>
    <w:rsid w:val="00F704FD"/>
    <w:rsid w:val="00F716FD"/>
    <w:rsid w:val="00F82CE6"/>
    <w:rsid w:val="00F9489C"/>
    <w:rsid w:val="00FA01D9"/>
    <w:rsid w:val="00FA0EDE"/>
    <w:rsid w:val="00FA43DA"/>
    <w:rsid w:val="00FB3281"/>
    <w:rsid w:val="00FB4C5E"/>
    <w:rsid w:val="00FC0021"/>
    <w:rsid w:val="00FD427C"/>
    <w:rsid w:val="00FE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248"/>
    <w:pPr>
      <w:ind w:left="720"/>
      <w:contextualSpacing/>
    </w:pPr>
    <w:rPr>
      <w:rFonts w:ascii="Calibri" w:eastAsia="Times New Roman" w:hAnsi="Calibri" w:cs="Gautami"/>
      <w:lang w:bidi="te-IN"/>
    </w:rPr>
  </w:style>
  <w:style w:type="paragraph" w:styleId="NoSpacing">
    <w:name w:val="No Spacing"/>
    <w:uiPriority w:val="1"/>
    <w:qFormat/>
    <w:rsid w:val="00684FB3"/>
    <w:pPr>
      <w:spacing w:after="0" w:line="240" w:lineRule="auto"/>
    </w:pPr>
    <w:rPr>
      <w:rFonts w:ascii="Calibri" w:eastAsia="Times New Roman" w:hAnsi="Calibri" w:cs="Gautami"/>
      <w:lang w:bidi="te-IN"/>
    </w:rPr>
  </w:style>
  <w:style w:type="character" w:styleId="Hyperlink">
    <w:name w:val="Hyperlink"/>
    <w:basedOn w:val="DefaultParagraphFont"/>
    <w:uiPriority w:val="99"/>
    <w:unhideWhenUsed/>
    <w:rsid w:val="00FD427C"/>
    <w:rPr>
      <w:color w:val="0000FF" w:themeColor="hyperlink"/>
      <w:u w:val="single"/>
    </w:rPr>
  </w:style>
  <w:style w:type="paragraph" w:styleId="Header">
    <w:name w:val="header"/>
    <w:basedOn w:val="Normal"/>
    <w:link w:val="HeaderChar"/>
    <w:uiPriority w:val="99"/>
    <w:unhideWhenUsed/>
    <w:rsid w:val="006B0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29"/>
  </w:style>
  <w:style w:type="paragraph" w:styleId="Footer">
    <w:name w:val="footer"/>
    <w:basedOn w:val="Normal"/>
    <w:link w:val="FooterChar"/>
    <w:uiPriority w:val="99"/>
    <w:unhideWhenUsed/>
    <w:rsid w:val="006B0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248"/>
    <w:pPr>
      <w:ind w:left="720"/>
      <w:contextualSpacing/>
    </w:pPr>
    <w:rPr>
      <w:rFonts w:ascii="Calibri" w:eastAsia="Times New Roman" w:hAnsi="Calibri" w:cs="Gautami"/>
      <w:lang w:bidi="te-IN"/>
    </w:rPr>
  </w:style>
  <w:style w:type="paragraph" w:styleId="NoSpacing">
    <w:name w:val="No Spacing"/>
    <w:uiPriority w:val="1"/>
    <w:qFormat/>
    <w:rsid w:val="00684FB3"/>
    <w:pPr>
      <w:spacing w:after="0" w:line="240" w:lineRule="auto"/>
    </w:pPr>
    <w:rPr>
      <w:rFonts w:ascii="Calibri" w:eastAsia="Times New Roman" w:hAnsi="Calibri" w:cs="Gautami"/>
      <w:lang w:bidi="te-IN"/>
    </w:rPr>
  </w:style>
  <w:style w:type="character" w:styleId="Hyperlink">
    <w:name w:val="Hyperlink"/>
    <w:basedOn w:val="DefaultParagraphFont"/>
    <w:uiPriority w:val="99"/>
    <w:unhideWhenUsed/>
    <w:rsid w:val="00FD427C"/>
    <w:rPr>
      <w:color w:val="0000FF" w:themeColor="hyperlink"/>
      <w:u w:val="single"/>
    </w:rPr>
  </w:style>
  <w:style w:type="paragraph" w:styleId="Header">
    <w:name w:val="header"/>
    <w:basedOn w:val="Normal"/>
    <w:link w:val="HeaderChar"/>
    <w:uiPriority w:val="99"/>
    <w:unhideWhenUsed/>
    <w:rsid w:val="006B0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29"/>
  </w:style>
  <w:style w:type="paragraph" w:styleId="Footer">
    <w:name w:val="footer"/>
    <w:basedOn w:val="Normal"/>
    <w:link w:val="FooterChar"/>
    <w:uiPriority w:val="99"/>
    <w:unhideWhenUsed/>
    <w:rsid w:val="006B0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ink_venkat82@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VENKATACHALAM KARUPPAN</dc:creator>
  <cp:lastModifiedBy>Admin</cp:lastModifiedBy>
  <cp:revision>2</cp:revision>
  <dcterms:created xsi:type="dcterms:W3CDTF">2015-06-20T09:57:00Z</dcterms:created>
  <dcterms:modified xsi:type="dcterms:W3CDTF">2015-06-20T09:57:00Z</dcterms:modified>
</cp:coreProperties>
</file>