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Scheherazade" w:cs="Scheherazade" w:eastAsia="Scheherazade" w:hAnsi="Scheherazade"/>
          <w:sz w:val="32"/>
          <w:szCs w:val="32"/>
        </w:rPr>
      </w:pPr>
      <w:r>
        <w:t>شماره پرونده: {{id}}</w:t>
      </w:r>
    </w:p>
    <w:p w:rsidR="00000000" w:rsidDel="00000000" w:rsidP="00000000" w:rsidRDefault="00000000" w:rsidRPr="00000000" w14:paraId="00000002">
      <w:pPr>
        <w:bidi w:val="1"/>
        <w:rPr>
          <w:rFonts w:ascii="Scheherazade" w:cs="Scheherazade" w:eastAsia="Scheherazade" w:hAnsi="Scheherazade"/>
          <w:sz w:val="32"/>
          <w:szCs w:val="32"/>
        </w:rPr>
      </w:pPr>
      <w:r>
        <w:t>نام و نام خانوادگی: {{name}}</w:t>
        <w:tab/>
        <w:tab/>
        <w:tab/>
        <w:tab/>
        <w:t>سن: {{age}}</w:t>
        <w:tab/>
        <w:t>کد ملی: {{ssn}}</w:t>
      </w:r>
    </w:p>
    <w:p w:rsidR="00000000" w:rsidDel="00000000" w:rsidP="00000000" w:rsidRDefault="00000000" w:rsidRPr="00000000" w14:paraId="00000003">
      <w:pPr>
        <w:bidi w:val="1"/>
        <w:rPr>
          <w:rFonts w:ascii="Scheherazade" w:cs="Scheherazade" w:eastAsia="Scheherazade" w:hAnsi="Scheherazade"/>
          <w:sz w:val="32"/>
          <w:szCs w:val="32"/>
        </w:rPr>
      </w:pPr>
      <w:r>
        <w:t>نام پدر: {{fathers_name}}</w:t>
        <w:tab/>
        <w:tab/>
        <w:tab/>
        <w:tab/>
        <w:t>شماره تماس: {{phone_number}}</w:t>
      </w:r>
    </w:p>
    <w:p w:rsidR="00000000" w:rsidDel="00000000" w:rsidP="00000000" w:rsidRDefault="00000000" w:rsidRPr="00000000" w14:paraId="00000004">
      <w:pPr>
        <w:bidi w:val="1"/>
        <w:rPr>
          <w:rFonts w:ascii="Scheherazade" w:cs="Scheherazade" w:eastAsia="Scheherazade" w:hAnsi="Scheherazade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Scheherazade" w:cs="Scheherazade" w:eastAsia="Scheherazade" w:hAnsi="Scheherazade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Scheherazad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JlYCL+RT9dTtVhUlJCKeK2lR7A==">CgMxLjA4AHIhMWd5WmxpLTJyVEdhZjRQbWpTWWp2Qk5BSWZrdGhHWDBL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