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ind w:left="200" w:right="200"/>
        <w:jc w:val="center"/>
      </w:pPr>
      <w:r>
        <w:rPr>
          <w:rFonts w:ascii="Arial" w:cs="Arial" w:eastAsia="Arial" w:hAnsi="Arial"/>
          <w:b/>
          <w:bCs/>
          <w:color w:val="FFFFFF"/>
          <w:sz w:val="40"/>
          <w:szCs w:val="40"/>
        </w:rPr>
        <w:t xml:space="preserve">GUIDE DE PRÉPARATION — ENTRETIEN SANDEN</w:t>
      </w:r>
    </w:p>
    <w:p>
      <w:pPr>
        <w:shd w:fill="1F4E79" w:val="clear"/>
        <w:spacing w:after="0" w:before="0"/>
        <w:ind w:left="200" w:right="200"/>
        <w:jc w:val="center"/>
      </w:pPr>
      <w:r>
        <w:rPr>
          <w:rFonts w:ascii="Arial" w:cs="Arial" w:eastAsia="Arial" w:hAnsi="Arial"/>
          <w:i/>
          <w:iCs/>
          <w:color w:val="FFFFFF"/>
          <w:sz w:val="24"/>
          <w:szCs w:val="24"/>
        </w:rPr>
        <w:t xml:space="preserve">Data Engineer Apprentissage — Master/Ingénieur IA &amp; Data</w:t>
      </w:r>
    </w:p>
    <w:p>
      <w:pPr>
        <w:spacing w:after="400" w:before="200"/>
        <w:jc w:val="center"/>
      </w:pPr>
      <w:r>
        <w:rPr>
          <w:rFonts w:ascii="Arial" w:cs="Arial" w:eastAsia="Arial" w:hAnsi="Arial"/>
          <w:color w:val="AAAAAA"/>
          <w:sz w:val="20"/>
          <w:szCs w:val="20"/>
        </w:rPr>
        <w:t xml:space="preserve">Service Amélioration Continue — Tinténiac, Bretagne</w:t>
      </w:r>
    </w:p>
    <w:p>
      <w:pPr>
        <w:pBdr>
          <w:left w:val="single" w:color="F0A500" w:sz="12"/>
        </w:pBdr>
        <w:shd w:fill="FFF2CC" w:val="clear"/>
        <w:spacing w:after="300" w:before="0"/>
        <w:ind w:left="200" w:right="200"/>
      </w:pPr>
      <w:r>
        <w:rPr>
          <w:rFonts w:ascii="Arial" w:cs="Arial" w:eastAsia="Arial" w:hAnsi="Arial"/>
          <w:i/>
          <w:iCs/>
          <w:color w:val="7F6000"/>
          <w:sz w:val="18"/>
          <w:szCs w:val="18"/>
        </w:rPr>
        <w:t xml:space="preserve">💡 Conseil général : Utilisez la méthode STAR (Situation → Tâche → Action → Résultat) pour structurer vos réponses aux questions comportementales. Parlez lentement, clairement, et n'hésitez pas à poser des questions pendant l'entretien pour maintenir une conversation naturelle.</w:t>
      </w:r>
    </w:p>
    <w:p>
      <w:pPr>
        <w:pBdr>
          <w:bottom w:val="single" w:color="1F4E79" w:sz="6"/>
        </w:pBdr>
        <w:spacing w:after="120" w:before="400"/>
      </w:pPr>
      <w:r>
        <w:rPr>
          <w:rFonts w:ascii="Arial" w:cs="Arial" w:eastAsia="Arial" w:hAnsi="Arial"/>
          <w:b/>
          <w:bCs/>
          <w:color w:val="1F4E79"/>
          <w:sz w:val="24"/>
          <w:szCs w:val="24"/>
        </w:rPr>
        <w:t xml:space="preserve">📌 SECTION 1 — PRÉSENTATION PERSONNELLE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 </w:t>
      </w:r>
      <w:r>
        <w:rPr>
          <w:rFonts w:ascii="Arial" w:cs="Arial" w:eastAsia="Arial" w:hAnsi="Arial"/>
          <w:b/>
          <w:bCs/>
          <w:color w:val="2F2F2F"/>
          <w:sz w:val="22"/>
          <w:szCs w:val="22"/>
        </w:rPr>
        <w:t xml:space="preserve">Parlez-nous de vous et de votre parcours.</w:t>
      </w:r>
    </w:p>
    <w:p>
      <w:pPr>
        <w:spacing w:after="160" w:before="60"/>
        <w:ind w:left="200"/>
      </w:pPr>
      <w:r>
        <w:rPr>
          <w:rFonts w:ascii="Arial" w:cs="Arial" w:eastAsia="Arial" w:hAnsi="Arial"/>
          <w:color w:val="555555"/>
          <w:sz w:val="20"/>
          <w:szCs w:val="20"/>
        </w:rPr>
        <w:t xml:space="preserve">Je m'appelle Nochadi Bair. Je suis en Licence 3 Ingénierie Logicielle à l'Université de Rennes. J'ai travaillé comme développeur logiciel et data engineer, principalement en Python, sur des projets de migration et de traitement de données. Ce qui me motive dans ce poste chez Sanden, c'est la combinaison de deux choses que j'aime vraiment : construire des pipelines de données robustes, et travailler avec des équipes métier pour leur faire comprendre et accepter des solutions IA concrètes. L'offre précise que l'aspect humain est incontournable dans ce projet — c'est exactement ma façon de travailler.</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 </w:t>
      </w:r>
      <w:r>
        <w:rPr>
          <w:rFonts w:ascii="Arial" w:cs="Arial" w:eastAsia="Arial" w:hAnsi="Arial"/>
          <w:b/>
          <w:bCs/>
          <w:color w:val="2F2F2F"/>
          <w:sz w:val="22"/>
          <w:szCs w:val="22"/>
        </w:rPr>
        <w:t xml:space="preserve">Pourquoi avez-vous choisi de vous orienter vers la data et l'IA ?</w:t>
      </w:r>
    </w:p>
    <w:p>
      <w:pPr>
        <w:spacing w:after="160" w:before="60"/>
        <w:ind w:left="200"/>
      </w:pPr>
      <w:r>
        <w:rPr>
          <w:rFonts w:ascii="Arial" w:cs="Arial" w:eastAsia="Arial" w:hAnsi="Arial"/>
          <w:color w:val="555555"/>
          <w:sz w:val="20"/>
          <w:szCs w:val="20"/>
        </w:rPr>
        <w:t xml:space="preserve">Sur mon projet de migration de données pour un ministère, j'ai réalisé que la vraie valeur n'était pas dans le code technique — elle était dans le moment où les équipes métier pouvaient enfin accéder à des données propres et fiables pour prendre de meilleures décisions. C'est ce moment-là qui m'a convaincu. Chez Sanden, c'est la même logique : construire des pipelines et des solutions IA qui permettent aux équipes de production et de management d'améliorer concrètement leurs processus.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Q3. </w:t>
      </w:r>
      <w:r>
        <w:rPr>
          <w:rFonts w:ascii="Arial" w:cs="Arial" w:eastAsia="Arial" w:hAnsi="Arial"/>
          <w:b/>
          <w:bCs/>
          <w:color w:val="2F2F2F"/>
          <w:sz w:val="22"/>
          <w:szCs w:val="22"/>
        </w:rPr>
        <w:t xml:space="preserve">Quelles sont vos forces et faiblesses principales ?</w:t>
      </w:r>
    </w:p>
    <w:p>
      <w:pPr>
        <w:spacing w:after="160" w:before="60"/>
        <w:ind w:left="200"/>
      </w:pPr>
      <w:r>
        <w:rPr>
          <w:rFonts w:ascii="Arial" w:cs="Arial" w:eastAsia="Arial" w:hAnsi="Arial"/>
          <w:color w:val="555555"/>
          <w:sz w:val="20"/>
          <w:szCs w:val="20"/>
        </w:rPr>
        <w:t xml:space="preserve">Ma force principale est ma capacité à prioriser et décomposer des problèmes complexes en sous-tâches gérables — j'utilise une approche type matrice Eisenhower (urgent/important). Une autre force est ma capacité à expliquer des concepts techniques à des non-techniciens, ce qui est crucial quand l'offre parle d'acculturation IA et d'accompagnement des équipes. Ma faiblesse est le perfectionnisme : quand je rencontre un bug difficile, il reste dans ma tête. J'apprends à poser les problèmes par écrit avant de rentrer, ce qui libère mon esprit tout en gardant une trace utile.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Q4. </w:t>
      </w:r>
      <w:r>
        <w:rPr>
          <w:rFonts w:ascii="Arial" w:cs="Arial" w:eastAsia="Arial" w:hAnsi="Arial"/>
          <w:b/>
          <w:bCs/>
          <w:color w:val="2F2F2F"/>
          <w:sz w:val="22"/>
          <w:szCs w:val="22"/>
        </w:rPr>
        <w:t xml:space="preserve">Comment gérez-vous le stress et les délais serrés ?</w:t>
      </w:r>
    </w:p>
    <w:p>
      <w:pPr>
        <w:spacing w:after="160" w:before="60"/>
        <w:ind w:left="200"/>
      </w:pPr>
      <w:r>
        <w:rPr>
          <w:rFonts w:ascii="Arial" w:cs="Arial" w:eastAsia="Arial" w:hAnsi="Arial"/>
          <w:color w:val="555555"/>
          <w:sz w:val="20"/>
          <w:szCs w:val="20"/>
        </w:rPr>
        <w:t xml:space="preserve">Je prends dix minutes de pause pour me recentrer, puis je classe mes tâches : urgent et important en premier, important mais pas urgent ensuite. Sur mon projet ministériel, quand on a découvert que les données de trois systèmes sur cinq étaient incompatibles, j'ai appliqué cette méthode : j'ai traité les deux systèmes bloquants en priorité et délégué les vérifications des autres. On a quand même livré en trois jours au lieu de cinq.</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Q5. </w:t>
      </w:r>
      <w:r>
        <w:rPr>
          <w:rFonts w:ascii="Arial" w:cs="Arial" w:eastAsia="Arial" w:hAnsi="Arial"/>
          <w:b/>
          <w:bCs/>
          <w:color w:val="2F2F2F"/>
          <w:sz w:val="22"/>
          <w:szCs w:val="22"/>
        </w:rPr>
        <w:t xml:space="preserve">Où vous voyez-vous dans cinq ans ?</w:t>
      </w:r>
    </w:p>
    <w:p>
      <w:pPr>
        <w:spacing w:after="160" w:before="60"/>
        <w:ind w:left="200"/>
      </w:pPr>
      <w:r>
        <w:rPr>
          <w:rFonts w:ascii="Arial" w:cs="Arial" w:eastAsia="Arial" w:hAnsi="Arial"/>
          <w:color w:val="555555"/>
          <w:sz w:val="20"/>
          <w:szCs w:val="20"/>
        </w:rPr>
        <w:t xml:space="preserve">Je me vois comme data engineer confirmé, spécialisé dans l'IA appliquée à l'industrie. Cette alternance chez Sanden est le point de départ idéal : je veux comprendre en profondeur les enjeux industriels du secteur automobile, construire des solutions IA qui ont un impact réel sur la production, et à terme être capable de piloter un projet IA complet — de l'identification du cas d'usage jusqu'à l'accompagnement des équipes dans l'adoption.</w:t>
      </w:r>
    </w:p>
    <w:p>
      <w:pPr>
        <w:pBdr>
          <w:bottom w:val="single" w:color="1F4E79" w:sz="6"/>
        </w:pBdr>
        <w:spacing w:after="120" w:before="400"/>
      </w:pPr>
      <w:r>
        <w:rPr>
          <w:rFonts w:ascii="Arial" w:cs="Arial" w:eastAsia="Arial" w:hAnsi="Arial"/>
          <w:b/>
          <w:bCs/>
          <w:color w:val="1F4E79"/>
          <w:sz w:val="24"/>
          <w:szCs w:val="24"/>
        </w:rPr>
        <w:t xml:space="preserve">📌 SECTION 2 — COMPÉTENCES TECHNIQUES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Q6. </w:t>
      </w:r>
      <w:r>
        <w:rPr>
          <w:rFonts w:ascii="Arial" w:cs="Arial" w:eastAsia="Arial" w:hAnsi="Arial"/>
          <w:b/>
          <w:bCs/>
          <w:color w:val="2F2F2F"/>
          <w:sz w:val="22"/>
          <w:szCs w:val="22"/>
        </w:rPr>
        <w:t xml:space="preserve">Qu'est-ce que le processus ETL ? Comment l'avez-vous appliqué ?</w:t>
      </w:r>
    </w:p>
    <w:p>
      <w:pPr>
        <w:spacing w:after="160" w:before="60"/>
        <w:ind w:left="200"/>
      </w:pPr>
      <w:r>
        <w:rPr>
          <w:rFonts w:ascii="Arial" w:cs="Arial" w:eastAsia="Arial" w:hAnsi="Arial"/>
          <w:color w:val="555555"/>
          <w:sz w:val="20"/>
          <w:szCs w:val="20"/>
        </w:rPr>
        <w:t xml:space="preserve">ETL signifie Extract, Transform, Load — c'est la colonne vertébrale de la préparation des données pour l'IA. On extrait les données brutes depuis les sources (APIs, JSON, CSV, bases de données). On les transforme : nettoyage, normalisation, gestion des valeurs manquantes. On les charge dans le système cible prêtes à être utilisées. Chez Sanden, ce serait par exemple extraire les données des machines de production, les normaliser, et les charger dans Microsoft Fabric pour qu'un modèle d'IA prédictive puisse détecter des anomalies avant qu'elles deviennent des pannes.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Q7. </w:t>
      </w:r>
      <w:r>
        <w:rPr>
          <w:rFonts w:ascii="Arial" w:cs="Arial" w:eastAsia="Arial" w:hAnsi="Arial"/>
          <w:b/>
          <w:bCs/>
          <w:color w:val="2F2F2F"/>
          <w:sz w:val="22"/>
          <w:szCs w:val="22"/>
        </w:rPr>
        <w:t xml:space="preserve">Décrivez-nous un projet de pipeline de données concret.</w:t>
      </w:r>
    </w:p>
    <w:p>
      <w:pPr>
        <w:spacing w:after="160" w:before="60"/>
        <w:ind w:left="200"/>
      </w:pPr>
      <w:r>
        <w:rPr>
          <w:rFonts w:ascii="Arial" w:cs="Arial" w:eastAsia="Arial" w:hAnsi="Arial"/>
          <w:color w:val="555555"/>
          <w:sz w:val="20"/>
          <w:szCs w:val="20"/>
        </w:rPr>
        <w:t xml:space="preserve">J'ai construit une pipeline de migration pour un ministère de l'éducation supérieure avec cinq systèmes différents. J'ai extrait les données depuis des fichiers JSON et CSV via différentes APIs. Le problème majeur : les données n'avaient pas le même format ni la même qualité — des valeurs manquantes, des encodages différents, des structures incohérentes. J'ai créé des processus de nettoyage et de normalisation en Python pour tout standardiser, avec des contrôles d'intégrité à chaque étape. Résultat : migration complète en trois jours au lieu de cinq, productivité augmentée de 50%. La même logique s'applique aux données de production chez Sanden.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Q8. </w:t>
      </w:r>
      <w:r>
        <w:rPr>
          <w:rFonts w:ascii="Arial" w:cs="Arial" w:eastAsia="Arial" w:hAnsi="Arial"/>
          <w:b/>
          <w:bCs/>
          <w:color w:val="2F2F2F"/>
          <w:sz w:val="22"/>
          <w:szCs w:val="22"/>
        </w:rPr>
        <w:t xml:space="preserve">Quelle est votre expérience avec Python pour la data ?</w:t>
      </w:r>
    </w:p>
    <w:p>
      <w:pPr>
        <w:spacing w:after="160" w:before="60"/>
        <w:ind w:left="200"/>
      </w:pPr>
      <w:r>
        <w:rPr>
          <w:rFonts w:ascii="Arial" w:cs="Arial" w:eastAsia="Arial" w:hAnsi="Arial"/>
          <w:color w:val="555555"/>
          <w:sz w:val="20"/>
          <w:szCs w:val="20"/>
        </w:rPr>
        <w:t xml:space="preserve">Python est mon outil principal. Je construis des pipelines ETL avec Django et des scripts d'automatisation pour le traitement de données. J'ai aussi développé une application d'analyse de CV avec l'IA générative — concrètement, j'ai utilisé un modèle de langage pour comparer automatiquement un CV avec une offre d'emploi et identifier les écarts. Ce projet m'a appris à structurer un cas d'usage IA de A à Z : identifier le besoin, préparer les données, intégrer le modèle, et présenter les résultats de façon lisible.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Q9. </w:t>
      </w:r>
      <w:r>
        <w:rPr>
          <w:rFonts w:ascii="Arial" w:cs="Arial" w:eastAsia="Arial" w:hAnsi="Arial"/>
          <w:b/>
          <w:bCs/>
          <w:color w:val="2F2F2F"/>
          <w:sz w:val="22"/>
          <w:szCs w:val="22"/>
        </w:rPr>
        <w:t xml:space="preserve">Qu'est-ce que Microsoft Fabric et comment l'utiliseriez-vous chez Sanden ?</w:t>
      </w:r>
    </w:p>
    <w:p>
      <w:pPr>
        <w:spacing w:after="160" w:before="60"/>
        <w:ind w:left="200"/>
      </w:pPr>
      <w:r>
        <w:rPr>
          <w:rFonts w:ascii="Arial" w:cs="Arial" w:eastAsia="Arial" w:hAnsi="Arial"/>
          <w:color w:val="555555"/>
          <w:sz w:val="20"/>
          <w:szCs w:val="20"/>
        </w:rPr>
        <w:t xml:space="preserve">Microsoft Fabric est une plateforme unifiée qui centralise la gestion des données et l'IA — elle intègre des outils de pipelines, de stockage, de modélisation et de visualisation dans un seul environnement. Chez Sanden, je l'utiliserais pour automatiser la collecte et le nettoyage des données de production depuis les machines et capteurs, orchestrer les pipelines ETL, et alimenter les modèles d'IA prédictive. Power BI se connecte directement à Fabric pour que les équipes Amélioration Continue puissent visualiser les indicateurs clés et agir sur les données en temps réel.</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Q10. </w:t>
      </w:r>
      <w:r>
        <w:rPr>
          <w:rFonts w:ascii="Arial" w:cs="Arial" w:eastAsia="Arial" w:hAnsi="Arial"/>
          <w:b/>
          <w:bCs/>
          <w:color w:val="2F2F2F"/>
          <w:sz w:val="22"/>
          <w:szCs w:val="22"/>
        </w:rPr>
        <w:t xml:space="preserve">Comment identifieriez-vous un cas d'usage IA pertinent dans un contexte industriel ?</w:t>
      </w:r>
    </w:p>
    <w:p>
      <w:pPr>
        <w:spacing w:after="160" w:before="60"/>
        <w:ind w:left="200"/>
      </w:pPr>
      <w:r>
        <w:rPr>
          <w:rFonts w:ascii="Arial" w:cs="Arial" w:eastAsia="Arial" w:hAnsi="Arial"/>
          <w:color w:val="555555"/>
          <w:sz w:val="20"/>
          <w:szCs w:val="20"/>
        </w:rPr>
        <w:t xml:space="preserve">C'est une des missions clés de ce poste et c'est quelque chose qui m'enthousiasme. Ma méthode : d'abord aller écouter les équipes terrain — opérateurs, responsables de ligne — pour comprendre leurs douleurs quotidiennes. Ensuite, évaluer si la donnée existe et si elle est exploitable. Enfin, vérifier que l'IA apporte un vrai gain par rapport à ce qui est déjà en place. Par exemple, si des opérateurs signalent des défauts récurrents sur une machine à certaines heures, c'est un signal d'IA prédictive : peut-on détecter automatiquement les conditions qui précèdent ces défauts ?</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Q11. </w:t>
      </w:r>
      <w:r>
        <w:rPr>
          <w:rFonts w:ascii="Arial" w:cs="Arial" w:eastAsia="Arial" w:hAnsi="Arial"/>
          <w:b/>
          <w:bCs/>
          <w:color w:val="2F2F2F"/>
          <w:sz w:val="22"/>
          <w:szCs w:val="22"/>
        </w:rPr>
        <w:t xml:space="preserve">Comment expliquez-vous des concepts d'IA à des équipes non-techniques ?</w:t>
      </w:r>
    </w:p>
    <w:p>
      <w:pPr>
        <w:spacing w:after="160" w:before="60"/>
        <w:ind w:left="200"/>
      </w:pPr>
      <w:r>
        <w:rPr>
          <w:rFonts w:ascii="Arial" w:cs="Arial" w:eastAsia="Arial" w:hAnsi="Arial"/>
          <w:color w:val="555555"/>
          <w:sz w:val="20"/>
          <w:szCs w:val="20"/>
        </w:rPr>
        <w:t xml:space="preserve">L'offre Sanden met l'accent sur l'acculturation IA — c'est fondamental. Ma règle : jamais de jargon technique sans exemple concret. Si j'explique l'IA prédictive à un opérateur de production, je dis : 'Imaginez que la machine vous prévienne 30 minutes avant de tomber en panne, comme une voiture qui affiche une alerte avant que le moteur lâche.' Je montre d'abord la valeur, puis les détails techniques si la personne les demande. L'acceptation des équipes, c'est 50% du succès d'un projet IA.</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Q12. </w:t>
      </w:r>
      <w:r>
        <w:rPr>
          <w:rFonts w:ascii="Arial" w:cs="Arial" w:eastAsia="Arial" w:hAnsi="Arial"/>
          <w:b/>
          <w:bCs/>
          <w:color w:val="2F2F2F"/>
          <w:sz w:val="22"/>
          <w:szCs w:val="22"/>
        </w:rPr>
        <w:t xml:space="preserve">Quelle est votre expérience avec SQL et les bases de données ?</w:t>
      </w:r>
    </w:p>
    <w:p>
      <w:pPr>
        <w:spacing w:after="160" w:before="60"/>
        <w:ind w:left="200"/>
      </w:pPr>
      <w:r>
        <w:rPr>
          <w:rFonts w:ascii="Arial" w:cs="Arial" w:eastAsia="Arial" w:hAnsi="Arial"/>
          <w:color w:val="555555"/>
          <w:sz w:val="20"/>
          <w:szCs w:val="20"/>
        </w:rPr>
        <w:t xml:space="preserve">J'ai un niveau intermédiaire en SQL : SELECT, WHERE, JOIN, et les fonctions d'agrégation (COUNT, SUM, AVG, GROUP BY). Je l'ai utilisé dans mes projets de migration pour valider la qualité des données avant et après chargement. Pour Sanden, SQL sera essentiel pour interroger les données de production stockées dans Fabric, construire des vues pour Power BI, et vérifier l'intégrité des données. Je suis prêt à monter en compétence rapidement sur les requêtes avancées et l'optimisation de performances.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Q13. </w:t>
      </w:r>
      <w:r>
        <w:rPr>
          <w:rFonts w:ascii="Arial" w:cs="Arial" w:eastAsia="Arial" w:hAnsi="Arial"/>
          <w:b/>
          <w:bCs/>
          <w:color w:val="2F2F2F"/>
          <w:sz w:val="22"/>
          <w:szCs w:val="22"/>
        </w:rPr>
        <w:t xml:space="preserve">Comment assurez-vous la gouvernance et la documentation d'un projet IA ?</w:t>
      </w:r>
    </w:p>
    <w:p>
      <w:pPr>
        <w:spacing w:after="160" w:before="60"/>
        <w:ind w:left="200"/>
      </w:pPr>
      <w:r>
        <w:rPr>
          <w:rFonts w:ascii="Arial" w:cs="Arial" w:eastAsia="Arial" w:hAnsi="Arial"/>
          <w:color w:val="555555"/>
          <w:sz w:val="20"/>
          <w:szCs w:val="20"/>
        </w:rPr>
        <w:t xml:space="preserve">C'est une dimension que l'offre cite explicitement et que je prends très au sérieux. Pour chaque pipeline ou modèle IA, je documente : les sources de données utilisées, les règles de transformation appliquées, les décisions prises et pourquoi, et les limites connues du modèle. Pour la gouvernance, je veille à ce que les données personnelles soient traitées selon les règles RGPD, que les modèles aient des critères d'acceptation clairs, et que les équipes métier valident les résultats avant mise en production. Sans documentation, le projet IA meurt dès que la personne qui l'a construit part.</w:t>
      </w:r>
    </w:p>
    <w:p>
      <w:pPr>
        <w:pBdr>
          <w:bottom w:val="single" w:color="1F4E79" w:sz="6"/>
        </w:pBdr>
        <w:spacing w:after="120" w:before="400"/>
      </w:pPr>
      <w:r>
        <w:rPr>
          <w:rFonts w:ascii="Arial" w:cs="Arial" w:eastAsia="Arial" w:hAnsi="Arial"/>
          <w:b/>
          <w:bCs/>
          <w:color w:val="1F4E79"/>
          <w:sz w:val="24"/>
          <w:szCs w:val="24"/>
        </w:rPr>
        <w:t xml:space="preserve">📌 SECTION 3 — MOTIVATION &amp; CONNAISSANCE DE SANDEN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Q14. </w:t>
      </w:r>
      <w:r>
        <w:rPr>
          <w:rFonts w:ascii="Arial" w:cs="Arial" w:eastAsia="Arial" w:hAnsi="Arial"/>
          <w:b/>
          <w:bCs/>
          <w:color w:val="2F2F2F"/>
          <w:sz w:val="22"/>
          <w:szCs w:val="22"/>
        </w:rPr>
        <w:t xml:space="preserve">Pourquoi avez-vous choisi Sanden Manufacturing Europe ?</w:t>
      </w:r>
    </w:p>
    <w:p>
      <w:pPr>
        <w:spacing w:after="160" w:before="60"/>
        <w:ind w:left="200"/>
      </w:pPr>
      <w:r>
        <w:rPr>
          <w:rFonts w:ascii="Arial" w:cs="Arial" w:eastAsia="Arial" w:hAnsi="Arial"/>
          <w:color w:val="555555"/>
          <w:sz w:val="20"/>
          <w:szCs w:val="20"/>
        </w:rPr>
        <w:t xml:space="preserve">Trois raisons concrètes. Premièrement, Sanden est en pleine transformation numérique avec le projet EC-Gen5 — 68 millions d'euros investis dans les compresseurs électriques pour véhicules électrifiés. C'est un contexte où la data et l'IA ne sont pas un gadget, elles sont stratégiques. Deuxièmement, le poste est au service Amélioration Continue, ce qui signifie que mon travail aura un impact direct et mesurable sur la production. Troisièmement, l'offre parle d'acculturation IA et d'accompagnement des équipes — c'est exactement le type de mission qui me motive : pas juste construire des algorithmes, mais faire en sorte que les équipes les adoptent vraiment.</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Q15. </w:t>
      </w:r>
      <w:r>
        <w:rPr>
          <w:rFonts w:ascii="Arial" w:cs="Arial" w:eastAsia="Arial" w:hAnsi="Arial"/>
          <w:b/>
          <w:bCs/>
          <w:color w:val="2F2F2F"/>
          <w:sz w:val="22"/>
          <w:szCs w:val="22"/>
        </w:rPr>
        <w:t xml:space="preserve">Que savez-vous du groupe Sanden ?</w:t>
      </w:r>
    </w:p>
    <w:p>
      <w:pPr>
        <w:spacing w:after="160" w:before="60"/>
        <w:ind w:left="200"/>
      </w:pPr>
      <w:r>
        <w:rPr>
          <w:rFonts w:ascii="Arial" w:cs="Arial" w:eastAsia="Arial" w:hAnsi="Arial"/>
          <w:color w:val="555555"/>
          <w:sz w:val="20"/>
          <w:szCs w:val="20"/>
        </w:rPr>
        <w:t xml:space="preserve">Sanden est le deuxième fabricant mondial de compresseurs de climatisation automobile, avec 6 500 collaborateurs dans 21 pays. Le site de Tinténiac, créé en 1995, est l'un des plus importants hors du Japon — il comprend trois unités de production (fonderie, usinage, assemblage) et un centre R&amp;D. Les clients principaux sont Volkswagen, Stellantis et Volvo. Depuis 2021, le groupe est contrôlé par Hisense. Le virage stratégique actuel est la production de compresseurs électriques pour accompagner l'électrification de l'automobile en Europe.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Q16. </w:t>
      </w:r>
      <w:r>
        <w:rPr>
          <w:rFonts w:ascii="Arial" w:cs="Arial" w:eastAsia="Arial" w:hAnsi="Arial"/>
          <w:b/>
          <w:bCs/>
          <w:color w:val="2F2F2F"/>
          <w:sz w:val="22"/>
          <w:szCs w:val="22"/>
        </w:rPr>
        <w:t xml:space="preserve">Qu'est-ce qui vous attire dans le travail au service Amélioration Continue ?</w:t>
      </w:r>
    </w:p>
    <w:p>
      <w:pPr>
        <w:spacing w:after="160" w:before="60"/>
        <w:ind w:left="200"/>
      </w:pPr>
      <w:r>
        <w:rPr>
          <w:rFonts w:ascii="Arial" w:cs="Arial" w:eastAsia="Arial" w:hAnsi="Arial"/>
          <w:color w:val="555555"/>
          <w:sz w:val="20"/>
          <w:szCs w:val="20"/>
        </w:rPr>
        <w:t xml:space="preserve">Ce qui m'attire, c'est que l'Amélioration Continue est le pont entre la technologie et l'opérationnel. Je ne construis pas des solutions dans mon coin — je travaille avec les équipes de production pour comprendre leurs problèmes réels, identifier où l'IA peut apporter de la valeur, et m'assurer que ce qu'on déploie est vraiment utilisé. L'offre précise que 'l'acceptation des parties prenantes doit être un prérequis' — je partage totalement cette philosophie. Un projet IA que les équipes n'utilisent pas, ça ne sert à rien.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Q17. </w:t>
      </w:r>
      <w:r>
        <w:rPr>
          <w:rFonts w:ascii="Arial" w:cs="Arial" w:eastAsia="Arial" w:hAnsi="Arial"/>
          <w:b/>
          <w:bCs/>
          <w:color w:val="2F2F2F"/>
          <w:sz w:val="22"/>
          <w:szCs w:val="22"/>
        </w:rPr>
        <w:t xml:space="preserve">Comment votre formation ILM vous prépare pour ce rôle ?</w:t>
      </w:r>
    </w:p>
    <w:p>
      <w:pPr>
        <w:spacing w:after="160" w:before="60"/>
        <w:ind w:left="200"/>
      </w:pPr>
      <w:r>
        <w:rPr>
          <w:rFonts w:ascii="Arial" w:cs="Arial" w:eastAsia="Arial" w:hAnsi="Arial"/>
          <w:color w:val="555555"/>
          <w:sz w:val="20"/>
          <w:szCs w:val="20"/>
        </w:rPr>
        <w:t xml:space="preserve">Ma formation en Ingénierie Logicielle m'a donné des bases solides en algorithmique, conception de systèmes et bonnes pratiques de développement. Mais c'est mon expérience pratique qui est la plus directement pertinente : des projets réels de pipelines ETL en Python, de la gestion de données hétérogènes, et un projet d'IA générative. Cette combinaison — rigueur académique plus expérience terrain — me permet d'être opérationnel rapidement, tout en continuant à apprendre des spécificités industrielles de Sanden.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Q18. </w:t>
      </w:r>
      <w:r>
        <w:rPr>
          <w:rFonts w:ascii="Arial" w:cs="Arial" w:eastAsia="Arial" w:hAnsi="Arial"/>
          <w:b/>
          <w:bCs/>
          <w:color w:val="2F2F2F"/>
          <w:sz w:val="22"/>
          <w:szCs w:val="22"/>
        </w:rPr>
        <w:t xml:space="preserve">Êtes-vous à l'aise pour travailler avec des équipes métier non-techniques ?</w:t>
      </w:r>
    </w:p>
    <w:p>
      <w:pPr>
        <w:spacing w:after="160" w:before="60"/>
        <w:ind w:left="200"/>
      </w:pPr>
      <w:r>
        <w:rPr>
          <w:rFonts w:ascii="Arial" w:cs="Arial" w:eastAsia="Arial" w:hAnsi="Arial"/>
          <w:color w:val="555555"/>
          <w:sz w:val="20"/>
          <w:szCs w:val="20"/>
        </w:rPr>
        <w:t xml:space="preserve">Oui, et c'est une compétence que j'ai développée volontairement. Dans mon projet ministériel, mes interlocuteurs principaux étaient des gestionnaires administratifs — pas des développeurs. J'ai appris à reformuler les contraintes techniques en impacts métier concrets, et à écouter leurs besoins pour les traduire en spécifications. Chez Sanden, je serai en contact avec des opérateurs de production, des responsables de ligne et des managers. Je suis conscient que leur adhésion au projet IA est aussi importante que la qualité technique de la solution.</w:t>
      </w:r>
    </w:p>
    <w:p>
      <w:pPr>
        <w:pBdr>
          <w:bottom w:val="single" w:color="1F4E79" w:sz="6"/>
        </w:pBdr>
        <w:spacing w:after="120" w:before="400"/>
      </w:pPr>
      <w:r>
        <w:rPr>
          <w:rFonts w:ascii="Arial" w:cs="Arial" w:eastAsia="Arial" w:hAnsi="Arial"/>
          <w:b/>
          <w:bCs/>
          <w:color w:val="1F4E79"/>
          <w:sz w:val="24"/>
          <w:szCs w:val="24"/>
        </w:rPr>
        <w:t xml:space="preserve">📌 SECTION 4 — QUESTIONS COMPORTEMENTALES (STAR)</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Q19. </w:t>
      </w:r>
      <w:r>
        <w:rPr>
          <w:rFonts w:ascii="Arial" w:cs="Arial" w:eastAsia="Arial" w:hAnsi="Arial"/>
          <w:b/>
          <w:bCs/>
          <w:color w:val="2F2F2F"/>
          <w:sz w:val="22"/>
          <w:szCs w:val="22"/>
        </w:rPr>
        <w:t xml:space="preserve">Décrivez un moment où vous avez dû apprendre quelque chose rapidement.</w:t>
      </w:r>
    </w:p>
    <w:p>
      <w:pPr>
        <w:spacing w:after="160" w:before="60"/>
        <w:ind w:left="200"/>
      </w:pPr>
      <w:r>
        <w:rPr>
          <w:rFonts w:ascii="Arial" w:cs="Arial" w:eastAsia="Arial" w:hAnsi="Arial"/>
          <w:color w:val="555555"/>
          <w:sz w:val="20"/>
          <w:szCs w:val="20"/>
        </w:rPr>
        <w:t xml:space="preserve">Sur le projet ministériel, j'ai découvert en cours de route que trois des cinq systèmes utilisaient un format d'encodage que je ne maîtrisais pas. J'ai consacré un week-end à comprendre ce format, construit des tests sur un sous-ensemble de données, et implémenté la solution en début de semaine suivante. Le projet n'a pas pris de retard. Cette expérience m'a convaincu que l'apprentissage autonome rapide est aussi important que les compétences déjà acquises — surtout dans un environnement industriel qui évolue vite comme Sanden.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Q20. </w:t>
      </w:r>
      <w:r>
        <w:rPr>
          <w:rFonts w:ascii="Arial" w:cs="Arial" w:eastAsia="Arial" w:hAnsi="Arial"/>
          <w:b/>
          <w:bCs/>
          <w:color w:val="2F2F2F"/>
          <w:sz w:val="22"/>
          <w:szCs w:val="22"/>
        </w:rPr>
        <w:t xml:space="preserve">Parlez-nous d'une initiative que vous avez prise sans qu'on vous le demande.</w:t>
      </w:r>
    </w:p>
    <w:p>
      <w:pPr>
        <w:spacing w:after="160" w:before="60"/>
        <w:ind w:left="200"/>
      </w:pPr>
      <w:r>
        <w:rPr>
          <w:rFonts w:ascii="Arial" w:cs="Arial" w:eastAsia="Arial" w:hAnsi="Arial"/>
          <w:color w:val="555555"/>
          <w:sz w:val="20"/>
          <w:szCs w:val="20"/>
        </w:rPr>
        <w:t xml:space="preserve">J'ai développé de ma propre initiative une application d'analyse de CV basée sur l'IA générative. J'ai identifié un problème réel (mes candidatures étaient rejetées), j'ai structuré le cas d'usage IA, préparé les données, intégré un modèle de langage, et construit une interface lisible pour comparer un CV avec une offre. Résultat : 50% de réponses positives en plus. C'est exactement la démarche que je veux appliquer chez Sanden : identifier un problème opérationnel, structurer un cas d'usage IA, le déployer, et en mesurer l'impact.</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Q21. </w:t>
      </w:r>
      <w:r>
        <w:rPr>
          <w:rFonts w:ascii="Arial" w:cs="Arial" w:eastAsia="Arial" w:hAnsi="Arial"/>
          <w:b/>
          <w:bCs/>
          <w:color w:val="2F2F2F"/>
          <w:sz w:val="22"/>
          <w:szCs w:val="22"/>
        </w:rPr>
        <w:t xml:space="preserve">Comment faites-vous pour qu'une équipe accepte un nouvel outil ou une nouvelle solution ?</w:t>
      </w:r>
    </w:p>
    <w:p>
      <w:pPr>
        <w:spacing w:after="160" w:before="60"/>
        <w:ind w:left="200"/>
      </w:pPr>
      <w:r>
        <w:rPr>
          <w:rFonts w:ascii="Arial" w:cs="Arial" w:eastAsia="Arial" w:hAnsi="Arial"/>
          <w:color w:val="555555"/>
          <w:sz w:val="20"/>
          <w:szCs w:val="20"/>
        </w:rPr>
        <w:t xml:space="preserve">L'adoption ne se décrète pas — elle se construit. Ma méthode : d'abord impliquer les utilisateurs dès la phase de cadrage, pas juste à la fin. Ensuite, faire des démonstrations rapides sur des cas concrets qu'ils reconnaissent. Puis former en petits groupes plutôt qu'en grande session. Et surtout, rester disponible après le déploiement pour les questions. Sur mon projet IA de CV, j'ai d'abord montré à quelques amis comment l'outil analysait leur propre CV — cette démonstration personnalisée a convaincu bien plus qu'une présentation générale.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Q22. </w:t>
      </w:r>
      <w:r>
        <w:rPr>
          <w:rFonts w:ascii="Arial" w:cs="Arial" w:eastAsia="Arial" w:hAnsi="Arial"/>
          <w:b/>
          <w:bCs/>
          <w:color w:val="2F2F2F"/>
          <w:sz w:val="22"/>
          <w:szCs w:val="22"/>
        </w:rPr>
        <w:t xml:space="preserve">Donnez un exemple de problème complexe que vous avez résolu.</w:t>
      </w:r>
    </w:p>
    <w:p>
      <w:pPr>
        <w:spacing w:after="160" w:before="60"/>
        <w:ind w:left="200"/>
      </w:pPr>
      <w:r>
        <w:rPr>
          <w:rFonts w:ascii="Arial" w:cs="Arial" w:eastAsia="Arial" w:hAnsi="Arial"/>
          <w:color w:val="555555"/>
          <w:sz w:val="20"/>
          <w:szCs w:val="20"/>
        </w:rPr>
        <w:t xml:space="preserve">Le problème le plus complexe de mon projet ministériel était la gestion de données totalement hétérogènes entre cinq systèmes : formats différents, encodages différents, structures différentes, valeurs manquantes à des endroits différents. J'ai créé une couche d'abstraction en Python qui mappait chaque source vers un schéma unifié, avec des règles de transformation spécifiques par source, et un système de logging pour tracer toutes les anomalies. Résultat : une migration propre, auditée, et reproductible — ce qui aurait été impossible avec une approche manuelle.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Q23. </w:t>
      </w:r>
      <w:r>
        <w:rPr>
          <w:rFonts w:ascii="Arial" w:cs="Arial" w:eastAsia="Arial" w:hAnsi="Arial"/>
          <w:b/>
          <w:bCs/>
          <w:color w:val="2F2F2F"/>
          <w:sz w:val="22"/>
          <w:szCs w:val="22"/>
        </w:rPr>
        <w:t xml:space="preserve">Pourquoi devrions-nous vous choisir plutôt qu'un autre candidat ?</w:t>
      </w:r>
    </w:p>
    <w:p>
      <w:pPr>
        <w:spacing w:after="160" w:before="60"/>
        <w:ind w:left="200"/>
      </w:pPr>
      <w:r>
        <w:rPr>
          <w:rFonts w:ascii="Arial" w:cs="Arial" w:eastAsia="Arial" w:hAnsi="Arial"/>
          <w:color w:val="555555"/>
          <w:sz w:val="20"/>
          <w:szCs w:val="20"/>
        </w:rPr>
        <w:t xml:space="preserve">Je combine trois atouts directement alignés avec vos besoins. Premièrement, une expérience réelle en pipelines ETL sur des projets à enjeux — pas juste des exercices académiques. Deuxièmement, une expérience concrète en IA générative appliquée à un problème réel, avec mesure d'impact. Troisièmement, et c'est ce qui me distingue le plus : je comprends que l'aspect humain est la clé du succès d'un projet IA. Construire la solution, c'est 50% du travail. Faire en sorte que les équipes l'adoptent vraiment, c'est l'autre 50%.</w:t>
      </w:r>
    </w:p>
    <w:p>
      <w:pPr>
        <w:pBdr>
          <w:bottom w:val="single" w:color="1F4E79" w:sz="6"/>
        </w:pBdr>
        <w:spacing w:after="120" w:before="400"/>
      </w:pPr>
      <w:r>
        <w:rPr>
          <w:rFonts w:ascii="Arial" w:cs="Arial" w:eastAsia="Arial" w:hAnsi="Arial"/>
          <w:b/>
          <w:bCs/>
          <w:color w:val="1F4E79"/>
          <w:sz w:val="24"/>
          <w:szCs w:val="24"/>
        </w:rPr>
        <w:t xml:space="preserve">📌 SECTION 5 — QUESTIONS À POSER À SANDEN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Q24. </w:t>
      </w:r>
      <w:r>
        <w:rPr>
          <w:rFonts w:ascii="Arial" w:cs="Arial" w:eastAsia="Arial" w:hAnsi="Arial"/>
          <w:b/>
          <w:bCs/>
          <w:color w:val="2F2F2F"/>
          <w:sz w:val="22"/>
          <w:szCs w:val="22"/>
        </w:rPr>
        <w:t xml:space="preserve">Quels sont les premiers cas d'usage IA que l'équipe souhaite déployer en priorité ?</w:t>
      </w:r>
    </w:p>
    <w:p>
      <w:pPr>
        <w:spacing w:after="160" w:before="60"/>
        <w:ind w:left="200"/>
      </w:pPr>
      <w:r>
        <w:rPr>
          <w:rFonts w:ascii="Arial" w:cs="Arial" w:eastAsia="Arial" w:hAnsi="Arial"/>
          <w:color w:val="555555"/>
          <w:sz w:val="20"/>
          <w:szCs w:val="20"/>
        </w:rPr>
        <w:t xml:space="preserve">➡️ Montre que tu penses déjà en termes de missions concrètes et que tu veux comprendre les vraies priorités.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Q25. </w:t>
      </w:r>
      <w:r>
        <w:rPr>
          <w:rFonts w:ascii="Arial" w:cs="Arial" w:eastAsia="Arial" w:hAnsi="Arial"/>
          <w:b/>
          <w:bCs/>
          <w:color w:val="2F2F2F"/>
          <w:sz w:val="22"/>
          <w:szCs w:val="22"/>
        </w:rPr>
        <w:t xml:space="preserve">Comment les équipes de production réagissent-elles généralement aux nouvelles solutions numériques ?</w:t>
      </w:r>
    </w:p>
    <w:p>
      <w:pPr>
        <w:spacing w:after="160" w:before="60"/>
        <w:ind w:left="200"/>
      </w:pPr>
      <w:r>
        <w:rPr>
          <w:rFonts w:ascii="Arial" w:cs="Arial" w:eastAsia="Arial" w:hAnsi="Arial"/>
          <w:color w:val="555555"/>
          <w:sz w:val="20"/>
          <w:szCs w:val="20"/>
        </w:rPr>
        <w:t xml:space="preserve">➡️ Montre que tu as compris que l'acceptation des équipes est un enjeu central du poste.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Q26. </w:t>
      </w:r>
      <w:r>
        <w:rPr>
          <w:rFonts w:ascii="Arial" w:cs="Arial" w:eastAsia="Arial" w:hAnsi="Arial"/>
          <w:b/>
          <w:bCs/>
          <w:color w:val="2F2F2F"/>
          <w:sz w:val="22"/>
          <w:szCs w:val="22"/>
        </w:rPr>
        <w:t xml:space="preserve">Microsoft Fabric et Power BI sont-ils déjà déployés, ou suis-je attendu pour contribuer à leur mise en place ?</w:t>
      </w:r>
    </w:p>
    <w:p>
      <w:pPr>
        <w:spacing w:after="160" w:before="60"/>
        <w:ind w:left="200"/>
      </w:pPr>
      <w:r>
        <w:rPr>
          <w:rFonts w:ascii="Arial" w:cs="Arial" w:eastAsia="Arial" w:hAnsi="Arial"/>
          <w:color w:val="555555"/>
          <w:sz w:val="20"/>
          <w:szCs w:val="20"/>
        </w:rPr>
        <w:t xml:space="preserve">➡️ Te permet de comprendre ton niveau d'autonomie attendu dès le départ.</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Q27. </w:t>
      </w:r>
      <w:r>
        <w:rPr>
          <w:rFonts w:ascii="Arial" w:cs="Arial" w:eastAsia="Arial" w:hAnsi="Arial"/>
          <w:b/>
          <w:bCs/>
          <w:color w:val="2F2F2F"/>
          <w:sz w:val="22"/>
          <w:szCs w:val="22"/>
        </w:rPr>
        <w:t xml:space="preserve">Comment la gouvernance des données et des modèles IA est-elle organisée aujourd'hui chez Sanden ?</w:t>
      </w:r>
    </w:p>
    <w:p>
      <w:pPr>
        <w:spacing w:after="160" w:before="60"/>
        <w:ind w:left="200"/>
      </w:pPr>
      <w:r>
        <w:rPr>
          <w:rFonts w:ascii="Arial" w:cs="Arial" w:eastAsia="Arial" w:hAnsi="Arial"/>
          <w:color w:val="555555"/>
          <w:sz w:val="20"/>
          <w:szCs w:val="20"/>
        </w:rPr>
        <w:t xml:space="preserve">➡️ Montre ta maturité sur les bonnes pratiques IA au-delà du seul aspect technique.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Q28. </w:t>
      </w:r>
      <w:r>
        <w:rPr>
          <w:rFonts w:ascii="Arial" w:cs="Arial" w:eastAsia="Arial" w:hAnsi="Arial"/>
          <w:b/>
          <w:bCs/>
          <w:color w:val="2F2F2F"/>
          <w:sz w:val="22"/>
          <w:szCs w:val="22"/>
        </w:rPr>
        <w:t xml:space="preserve">Qui sera mon tuteur en entreprise, et quel est son profil — plutôt technique ou plutôt métier ?</w:t>
      </w:r>
    </w:p>
    <w:p>
      <w:pPr>
        <w:spacing w:after="160" w:before="60"/>
        <w:ind w:left="200"/>
      </w:pPr>
      <w:r>
        <w:rPr>
          <w:rFonts w:ascii="Arial" w:cs="Arial" w:eastAsia="Arial" w:hAnsi="Arial"/>
          <w:color w:val="555555"/>
          <w:sz w:val="20"/>
          <w:szCs w:val="20"/>
        </w:rPr>
        <w:t xml:space="preserve">➡️ Te donne des infos précieuses sur le type d'accompagnement que tu recevras.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Q29. </w:t>
      </w:r>
      <w:r>
        <w:rPr>
          <w:rFonts w:ascii="Arial" w:cs="Arial" w:eastAsia="Arial" w:hAnsi="Arial"/>
          <w:b/>
          <w:bCs/>
          <w:color w:val="2F2F2F"/>
          <w:sz w:val="22"/>
          <w:szCs w:val="22"/>
        </w:rPr>
        <w:t xml:space="preserve">Quels indicateurs utiliserez-vous pour mesurer le succès de mes missions pendant l'apprentissage ?</w:t>
      </w:r>
    </w:p>
    <w:p>
      <w:pPr>
        <w:spacing w:after="160" w:before="60"/>
        <w:ind w:left="200"/>
      </w:pPr>
      <w:r>
        <w:rPr>
          <w:rFonts w:ascii="Arial" w:cs="Arial" w:eastAsia="Arial" w:hAnsi="Arial"/>
          <w:color w:val="555555"/>
          <w:sz w:val="20"/>
          <w:szCs w:val="20"/>
        </w:rPr>
        <w:t xml:space="preserve">➡️ Montre ton sens des responsabilités et ton orientation résultats.</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Q30. </w:t>
      </w:r>
      <w:r>
        <w:rPr>
          <w:rFonts w:ascii="Arial" w:cs="Arial" w:eastAsia="Arial" w:hAnsi="Arial"/>
          <w:b/>
          <w:bCs/>
          <w:color w:val="2F2F2F"/>
          <w:sz w:val="22"/>
          <w:szCs w:val="22"/>
        </w:rPr>
        <w:t xml:space="preserve">Y a-t-il des opportunités de formation (certifications Microsoft Fabric, formations IA) prises en charge pendant le contrat ?</w:t>
      </w:r>
    </w:p>
    <w:p>
      <w:pPr>
        <w:spacing w:after="160" w:before="60"/>
        <w:ind w:left="200"/>
      </w:pPr>
      <w:r>
        <w:rPr>
          <w:rFonts w:ascii="Arial" w:cs="Arial" w:eastAsia="Arial" w:hAnsi="Arial"/>
          <w:color w:val="555555"/>
          <w:sz w:val="20"/>
          <w:szCs w:val="20"/>
        </w:rPr>
        <w:t xml:space="preserve">➡️ Montre ton ambition de progresser, tout en restant dans un cadre légitime.</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Q31. </w:t>
      </w:r>
      <w:r>
        <w:rPr>
          <w:rFonts w:ascii="Arial" w:cs="Arial" w:eastAsia="Arial" w:hAnsi="Arial"/>
          <w:b/>
          <w:bCs/>
          <w:color w:val="2F2F2F"/>
          <w:sz w:val="22"/>
          <w:szCs w:val="22"/>
        </w:rPr>
        <w:t xml:space="preserve">Le projet EC-Gen5 génère-t-il de nouveaux besoins en analyse de données de production ?</w:t>
      </w:r>
    </w:p>
    <w:p>
      <w:pPr>
        <w:spacing w:after="160" w:before="60"/>
        <w:ind w:left="200"/>
      </w:pPr>
      <w:r>
        <w:rPr>
          <w:rFonts w:ascii="Arial" w:cs="Arial" w:eastAsia="Arial" w:hAnsi="Arial"/>
          <w:color w:val="555555"/>
          <w:sz w:val="20"/>
          <w:szCs w:val="20"/>
        </w:rPr>
        <w:t xml:space="preserve">➡️ Montre ta connaissance de l'actualité stratégique de Sanden.</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Q32. </w:t>
      </w:r>
      <w:r>
        <w:rPr>
          <w:rFonts w:ascii="Arial" w:cs="Arial" w:eastAsia="Arial" w:hAnsi="Arial"/>
          <w:b/>
          <w:bCs/>
          <w:color w:val="2F2F2F"/>
          <w:sz w:val="22"/>
          <w:szCs w:val="22"/>
        </w:rPr>
        <w:t xml:space="preserve">Comment fonctionne la collaboration entre le service Amélioration Continue et les autres départements (R&amp;D, production) ?</w:t>
      </w:r>
    </w:p>
    <w:p>
      <w:pPr>
        <w:spacing w:after="160" w:before="60"/>
        <w:ind w:left="200"/>
      </w:pPr>
      <w:r>
        <w:rPr>
          <w:rFonts w:ascii="Arial" w:cs="Arial" w:eastAsia="Arial" w:hAnsi="Arial"/>
          <w:color w:val="555555"/>
          <w:sz w:val="20"/>
          <w:szCs w:val="20"/>
        </w:rPr>
        <w:t xml:space="preserve">➡️ Te donne une image claire de l'environnement de travail transversal.</w:t>
      </w:r>
    </w:p>
    <w:p>
      <w:pPr>
        <w:pBdr>
          <w:left w:val="single" w:color="1F4E79" w:sz="12"/>
        </w:pBdr>
        <w:shd w:fill="D6E4F0" w:val="clear"/>
        <w:spacing w:after="60" w:before="240"/>
        <w:ind w:left="120" w:right="120"/>
      </w:pPr>
      <w:r>
        <w:rPr>
          <w:rFonts w:ascii="Arial" w:cs="Arial" w:eastAsia="Arial" w:hAnsi="Arial"/>
          <w:b/>
          <w:bCs/>
          <w:color w:val="1F4E79"/>
          <w:sz w:val="22"/>
          <w:szCs w:val="22"/>
        </w:rPr>
        <w:t xml:space="preserve">Q33. </w:t>
      </w:r>
      <w:r>
        <w:rPr>
          <w:rFonts w:ascii="Arial" w:cs="Arial" w:eastAsia="Arial" w:hAnsi="Arial"/>
          <w:b/>
          <w:bCs/>
          <w:color w:val="2F2F2F"/>
          <w:sz w:val="22"/>
          <w:szCs w:val="22"/>
        </w:rPr>
        <w:t xml:space="preserve">Quelles sont les perspectives pour un apprenti qui donne satisfaction à l'issue du contrat ?</w:t>
      </w:r>
    </w:p>
    <w:p>
      <w:pPr>
        <w:spacing w:after="160" w:before="60"/>
        <w:ind w:left="200"/>
      </w:pPr>
      <w:r>
        <w:rPr>
          <w:rFonts w:ascii="Arial" w:cs="Arial" w:eastAsia="Arial" w:hAnsi="Arial"/>
          <w:color w:val="555555"/>
          <w:sz w:val="20"/>
          <w:szCs w:val="20"/>
        </w:rPr>
        <w:t xml:space="preserve">➡️ Montre ton engagement à long terme sans paraître présomptueux.</w:t>
      </w:r>
    </w:p>
    <w:p>
      <w:pPr>
        <w:spacing w:after="200" w:before="400"/>
        <w:jc w:val="center"/>
      </w:pPr>
      <w:r>
        <w:rPr>
          <w:rFonts w:ascii="Arial" w:cs="Arial" w:eastAsia="Arial" w:hAnsi="Arial"/>
          <w:b/>
          <w:bCs/>
          <w:color w:val="1F4E79"/>
          <w:sz w:val="20"/>
          <w:szCs w:val="20"/>
        </w:rPr>
        <w:t xml:space="preserve">🌟 BON COURAGE ! Vous avez les compétences, les projets, et la motivation. Soyez naturel, authentique, et montrez votre enthousiasme pour l'industrie et la data. Bonne chance pour votre entretien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2026-05-05T19:46:17.175Z</dcterms:created>
  <dcterms:modified xsi:type="dcterms:W3CDTF">2026-05-05T19:46:17.191Z</dcterms:modified>
</cp:coreProperties>
</file>

<file path=docProps/custom.xml><?xml version="1.0" encoding="utf-8"?>
<Properties xmlns="http://schemas.openxmlformats.org/officeDocument/2006/custom-properties" xmlns:vt="http://schemas.openxmlformats.org/officeDocument/2006/docPropsVTypes"/>
</file>