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bookmarkStart w:id="20" w:name="brief-text-description-of-data"/>
    <w:p>
      <w:pPr>
        <w:pStyle w:val="Heading1"/>
      </w:pPr>
      <w:r>
        <w:t xml:space="preserve">Brief Text Description of Data</w:t>
      </w:r>
    </w:p>
    <w:p>
      <w:pPr>
        <w:pStyle w:val="SourceCode"/>
      </w:pPr>
      <w:r>
        <w:rPr>
          <w:rStyle w:val="VerbatimChar"/>
        </w:rPr>
        <w:t xml:space="preserve">## The data contains 3168 observations of the following 9 variables: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Rating: n = 3168, Mean = 4.13, SD = 0.55, Median = , MAD = 0.44, range: [1, 5], Skewness = -1.60, Kurtosis = 4.12, 11.77% missing</w:t>
      </w:r>
      <w:r>
        <w:br/>
      </w:r>
      <w:r>
        <w:rPr>
          <w:rStyle w:val="VerbatimChar"/>
        </w:rPr>
        <w:t xml:space="preserve">##   - App: 2937 entries, such as Candy Crush Saga (0.22%); Helix Jump (0.19%); Subway Surfers (0.19%) and 2934 others (0 missing)</w:t>
      </w:r>
      <w:r>
        <w:br/>
      </w:r>
      <w:r>
        <w:rPr>
          <w:rStyle w:val="VerbatimChar"/>
        </w:rPr>
        <w:t xml:space="preserve">##   - Reviews: n = 3168, Mean = 3.78e+05, SD = 1.96e+06, Median = 1556.50, MAD = 2306.18, range: [0, 27725352], Skewness = 9.58, Kurtosis = 110.39, 0% missing</w:t>
      </w:r>
      <w:r>
        <w:br/>
      </w:r>
      <w:r>
        <w:rPr>
          <w:rStyle w:val="VerbatimChar"/>
        </w:rPr>
        <w:t xml:space="preserve">##   - Size: 293 entries, such as 13M (2.21%); 12M (2.08%); 19M (1.83%) and 290 others (0 missing)</w:t>
      </w:r>
      <w:r>
        <w:br/>
      </w:r>
      <w:r>
        <w:rPr>
          <w:rStyle w:val="VerbatimChar"/>
        </w:rPr>
        <w:t xml:space="preserve">##   - Installs: n = 3168, Mean = 1.25e+07, SD = 7.02e+07, Median = 1.00e+05, MAD = 1.48e+05, range: [0, 1e+09], Skewness = 10.88, Kurtosis = 134.98, 0% missing</w:t>
      </w:r>
      <w:r>
        <w:br/>
      </w:r>
      <w:r>
        <w:rPr>
          <w:rStyle w:val="VerbatimChar"/>
        </w:rPr>
        <w:t xml:space="preserve">##   - Type: 2 entries, such as Free (94.16%); Paid (5.84%); NA (0 missing)</w:t>
      </w:r>
      <w:r>
        <w:br/>
      </w:r>
      <w:r>
        <w:rPr>
          <w:rStyle w:val="VerbatimChar"/>
        </w:rPr>
        <w:t xml:space="preserve">##   - Price: n = 3168, Mean = 1.45, SD = 21.83, Median = 0.00, MAD = 0.00, range: [0, 400], Skewness = 17.71, Kurtosis = 314.60, 0% missing</w:t>
      </w:r>
      <w:r>
        <w:br/>
      </w:r>
      <w:r>
        <w:rPr>
          <w:rStyle w:val="VerbatimChar"/>
        </w:rPr>
        <w:t xml:space="preserve">##   - Content.Rating: 5 entries, such as Everyone (77.08%); Teen (14.61%); Everyone 10 (4.58%) and 2 others (0 missing)</w:t>
      </w:r>
      <w:r>
        <w:br/>
      </w:r>
      <w:r>
        <w:rPr>
          <w:rStyle w:val="VerbatimChar"/>
        </w:rPr>
        <w:t xml:space="preserve">##   - Genres: 10 entries, such as Tools (23.33%); Entertainment (16.95%); Lifestyle (10.86%) and 7 others (0 missing)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cc4eb53-b218-46b3-9818-474a37976494" w:name="unnamed-chunk-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cc4eb53-b218-46b3-9818-474a37976494"/>
      <w:r>
        <w:t xml:space="preserve">: </w:t>
      </w:r>
      <w:r>
        <w:t xml:space="preserve">Description of Numeric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Reviews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377726.0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1959519.0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27725352.0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12516730.8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70192980.8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100000.0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1000000000.0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400.0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92bd343-4478-4866-9697-0cdd4691ffcf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92bd343-4478-4866-9697-0cdd4691ffcf"/>
      <w:r>
        <w:t xml:space="preserve">: </w:t>
      </w:r>
      <w:r>
        <w:t xml:space="preserve">Summary of Representation of Values in the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Dev.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Reviews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377726.0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1959519.0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12516730.8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70192980.8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Pct.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Content.Rating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Everyone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Everyone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Mature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Arcade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Entertainment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News &amp; Magazines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Photography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Shopping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Tools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23.3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f9b8ccdd-c863-4c83-bef0-1ce7fc27b5e9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9b8ccdd-c863-4c83-bef0-1ce7fc27b5e9"/>
      <w:r>
        <w:t xml:space="preserve">: </w:t>
      </w:r>
      <w:r>
        <w:t xml:space="preserve">Crosstab frequencies for Genres and Type (Free vs Paid)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Arcade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Entertainment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News &amp; Magazines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Photography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Shopping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100.0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78376784-1fa3-4f4d-9ace-6b5251de160c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8376784-1fa3-4f4d-9ace-6b5251de160c"/>
      <w:r>
        <w:t xml:space="preserve">: </w:t>
      </w:r>
      <w:r>
        <w:t xml:space="preserve">Descriptive Values by Genres (using all apps)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22706235.60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70866515.06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5e+08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Reviews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774894.94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1732507.24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59017.00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10981850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Arcade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50184077.31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172806655.37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1e+09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Reviews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1521096.63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4894891.25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42879.00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27725352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45481920.54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124548905.71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5e+08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Reviews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2015815.74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5101469.52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22430188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Entertainment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3420781.53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14628337.89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1e+08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399.99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Reviews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61133.80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253029.17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3213548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1243665.23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6362952.21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1e+08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Reviews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24899.05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169701.68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2789775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News &amp; Magazines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19685211.34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134998472.06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1e+09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Reviews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45593.78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137986.45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878065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Photography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10070463.21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23748787.56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1e+08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Reviews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302926.92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964187.97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7594559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Shopping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7483824.80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20109657.74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1e+08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Reviews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233721.61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973681.39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10318.00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6212081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3692389.41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9082684.70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5e+07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Reviews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149863.16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458404.21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6514.00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4218587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4772794.07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29091121.18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50000.00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5e+08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25.99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Reviews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142463.94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1004547.21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13479633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To compile a LaTeX document with this table, the following commands must be placed in the document preamble: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\usepackage{booktabs}</w:t>
      </w:r>
      <w:r>
        <w:br/>
      </w:r>
      <w:r>
        <w:rPr>
          <w:rStyle w:val="VerbatimChar"/>
        </w:rPr>
        <w:t xml:space="preserve">## \usepackage{siunitx}</w:t>
      </w:r>
      <w:r>
        <w:br/>
      </w:r>
      <w:r>
        <w:rPr>
          <w:rStyle w:val="VerbatimChar"/>
        </w:rPr>
        <w:t xml:space="preserve">## \newcolumntype{d}{S[input-symbols = ()]}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disable `siunitx` and prevent `modelsummary` from wrapping numeric entries in `\num{}`, call: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options("modelsummary_format_numeric_latex" = "plain")</w:t>
      </w:r>
      <w:r>
        <w:br/>
      </w:r>
      <w:r>
        <w:rPr>
          <w:rStyle w:val="VerbatimChar"/>
        </w:rPr>
        <w:t xml:space="preserve">##  This warning appears once per session.</w:t>
      </w:r>
    </w:p>
    <w:p>
      <w:pPr>
        <w:pStyle w:val="SourceCode"/>
      </w:pPr>
      <w:r>
        <w:rPr>
          <w:rStyle w:val="VerbatimChar"/>
        </w:rPr>
        <w:t xml:space="preserve">## Warning in !is.null(rmarkdown::metadata$output) &amp;&amp; rmarkdown::metadata$output</w:t>
      </w:r>
      <w:r>
        <w:br/>
      </w:r>
      <w:r>
        <w:rPr>
          <w:rStyle w:val="VerbatimChar"/>
        </w:rPr>
        <w:t xml:space="preserve">## %in% : 'length(x) = 3 &gt; 1' in coercion to 'logical(1)'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bd210e0-78db-4fbd-9cd0-899cc3857cd7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bd210e0-78db-4fbd-9cd0-899cc3857cd7"/>
      <w:r>
        <w:t xml:space="preserve">: </w:t>
      </w:r>
      <w:r>
        <w:t xml:space="preserve">Mean Price by Genres (using only paid apps)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710510.42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2023553.71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Arcade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79845.17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232704.37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3574.44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4835.06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Entertainment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8068.88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24004.55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68712.35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241125.54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138.43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News &amp; Magazines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3181.98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Photography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196249.47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375534.06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Shopping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7000.36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33785.33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6468.71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17647.02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3.83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2022-05-23T17:28:55Z</dcterms:created>
  <dcterms:modified xsi:type="dcterms:W3CDTF">2022-05-23T17:28:55Z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