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DF07" w14:textId="0ACFD835" w:rsidR="003379ED" w:rsidRPr="005764DE" w:rsidRDefault="00000000">
      <w:pPr>
        <w:tabs>
          <w:tab w:val="left" w:pos="1580"/>
        </w:tabs>
        <w:spacing w:before="82"/>
        <w:ind w:left="140"/>
        <w:rPr>
          <w:rFonts w:ascii="Arial"/>
          <w:bCs/>
          <w:sz w:val="24"/>
          <w:lang w:val="en-US"/>
        </w:rPr>
      </w:pPr>
      <w:r w:rsidRPr="005764DE">
        <w:rPr>
          <w:rFonts w:ascii="Arial"/>
          <w:bCs/>
          <w:sz w:val="24"/>
        </w:rPr>
        <w:t>Nama</w:t>
      </w:r>
      <w:r w:rsidRPr="005764DE">
        <w:rPr>
          <w:rFonts w:ascii="Arial"/>
          <w:bCs/>
          <w:sz w:val="24"/>
        </w:rPr>
        <w:tab/>
        <w:t>:</w:t>
      </w:r>
      <w:r w:rsidRPr="005764DE">
        <w:rPr>
          <w:rFonts w:ascii="Arial"/>
          <w:bCs/>
          <w:spacing w:val="-12"/>
          <w:sz w:val="24"/>
        </w:rPr>
        <w:t xml:space="preserve"> </w:t>
      </w:r>
      <w:r w:rsidR="005764DE" w:rsidRPr="005764DE">
        <w:rPr>
          <w:rFonts w:ascii="Arial"/>
          <w:bCs/>
          <w:sz w:val="24"/>
          <w:lang w:val="en-US"/>
        </w:rPr>
        <w:t>muhammad nouval rifqi</w:t>
      </w:r>
    </w:p>
    <w:p w14:paraId="5E1AC02C" w14:textId="27231B6E" w:rsidR="003379ED" w:rsidRPr="005764DE" w:rsidRDefault="00000000">
      <w:pPr>
        <w:tabs>
          <w:tab w:val="right" w:pos="3461"/>
        </w:tabs>
        <w:spacing w:before="161"/>
        <w:ind w:left="140"/>
        <w:rPr>
          <w:rFonts w:ascii="Arial"/>
          <w:bCs/>
          <w:sz w:val="24"/>
          <w:lang w:val="en-US"/>
        </w:rPr>
      </w:pPr>
      <w:r w:rsidRPr="005764DE">
        <w:rPr>
          <w:rFonts w:ascii="Arial"/>
          <w:bCs/>
          <w:sz w:val="24"/>
        </w:rPr>
        <w:t>NPM</w:t>
      </w:r>
      <w:r w:rsidRPr="005764DE">
        <w:rPr>
          <w:rFonts w:ascii="Times New Roman"/>
          <w:bCs/>
          <w:sz w:val="24"/>
        </w:rPr>
        <w:tab/>
      </w:r>
      <w:r w:rsidR="005764DE" w:rsidRPr="005764DE">
        <w:rPr>
          <w:rFonts w:ascii="Times New Roman"/>
          <w:bCs/>
          <w:sz w:val="24"/>
          <w:lang w:val="en-US"/>
        </w:rPr>
        <w:t xml:space="preserve">: </w:t>
      </w:r>
      <w:r w:rsidRPr="005764DE">
        <w:rPr>
          <w:rFonts w:ascii="Arial"/>
          <w:bCs/>
          <w:sz w:val="24"/>
        </w:rPr>
        <w:t>22081070100</w:t>
      </w:r>
      <w:r w:rsidR="005764DE" w:rsidRPr="005764DE">
        <w:rPr>
          <w:rFonts w:ascii="Arial"/>
          <w:bCs/>
          <w:sz w:val="24"/>
          <w:lang w:val="en-US"/>
        </w:rPr>
        <w:t>75</w:t>
      </w:r>
    </w:p>
    <w:p w14:paraId="434B2D67" w14:textId="77777777" w:rsidR="003379ED" w:rsidRPr="005764DE" w:rsidRDefault="00000000">
      <w:pPr>
        <w:spacing w:before="158"/>
        <w:ind w:left="140"/>
        <w:rPr>
          <w:rFonts w:ascii="Arial"/>
          <w:bCs/>
          <w:sz w:val="24"/>
        </w:rPr>
      </w:pPr>
      <w:r w:rsidRPr="005764DE">
        <w:rPr>
          <w:rFonts w:ascii="Arial"/>
          <w:bCs/>
          <w:sz w:val="24"/>
        </w:rPr>
        <w:t>Mata</w:t>
      </w:r>
      <w:r w:rsidRPr="005764DE">
        <w:rPr>
          <w:rFonts w:ascii="Arial"/>
          <w:bCs/>
          <w:spacing w:val="-2"/>
          <w:sz w:val="24"/>
        </w:rPr>
        <w:t xml:space="preserve"> </w:t>
      </w:r>
      <w:r w:rsidRPr="005764DE">
        <w:rPr>
          <w:rFonts w:ascii="Arial"/>
          <w:bCs/>
          <w:sz w:val="24"/>
        </w:rPr>
        <w:t>Kuliah</w:t>
      </w:r>
      <w:r w:rsidRPr="005764DE">
        <w:rPr>
          <w:rFonts w:ascii="Arial"/>
          <w:bCs/>
          <w:spacing w:val="24"/>
          <w:sz w:val="24"/>
        </w:rPr>
        <w:t xml:space="preserve"> </w:t>
      </w:r>
      <w:r w:rsidRPr="005764DE">
        <w:rPr>
          <w:rFonts w:ascii="Arial"/>
          <w:bCs/>
          <w:sz w:val="24"/>
        </w:rPr>
        <w:t>:</w:t>
      </w:r>
      <w:r w:rsidRPr="005764DE">
        <w:rPr>
          <w:rFonts w:ascii="Arial"/>
          <w:bCs/>
          <w:spacing w:val="-2"/>
          <w:sz w:val="24"/>
        </w:rPr>
        <w:t xml:space="preserve"> </w:t>
      </w:r>
      <w:r w:rsidRPr="005764DE">
        <w:rPr>
          <w:rFonts w:ascii="Arial"/>
          <w:bCs/>
          <w:sz w:val="24"/>
        </w:rPr>
        <w:t>Kewirausahaan</w:t>
      </w:r>
      <w:r w:rsidRPr="005764DE">
        <w:rPr>
          <w:rFonts w:ascii="Arial"/>
          <w:bCs/>
          <w:spacing w:val="-1"/>
          <w:sz w:val="24"/>
        </w:rPr>
        <w:t xml:space="preserve"> </w:t>
      </w:r>
      <w:r w:rsidRPr="005764DE">
        <w:rPr>
          <w:rFonts w:ascii="Arial"/>
          <w:bCs/>
          <w:sz w:val="24"/>
        </w:rPr>
        <w:t>B</w:t>
      </w:r>
    </w:p>
    <w:p w14:paraId="3619A4F5" w14:textId="77777777" w:rsidR="003379ED" w:rsidRDefault="003379ED">
      <w:pPr>
        <w:pStyle w:val="BodyText"/>
        <w:rPr>
          <w:rFonts w:ascii="Arial"/>
          <w:b/>
          <w:sz w:val="20"/>
        </w:rPr>
      </w:pPr>
    </w:p>
    <w:p w14:paraId="10DA0AFF" w14:textId="645B5D84" w:rsidR="003379ED" w:rsidRDefault="005764DE">
      <w:pPr>
        <w:pStyle w:val="BodyText"/>
        <w:spacing w:before="3"/>
        <w:rPr>
          <w:rFonts w:ascii="Arial"/>
          <w:b/>
          <w:sz w:val="16"/>
        </w:rPr>
      </w:pPr>
      <w:r>
        <w:rPr>
          <w:noProof/>
        </w:rPr>
        <mc:AlternateContent>
          <mc:Choice Requires="wps">
            <w:drawing>
              <wp:anchor distT="0" distB="0" distL="0" distR="0" simplePos="0" relativeHeight="251658240" behindDoc="1" locked="0" layoutInCell="1" allowOverlap="1" wp14:anchorId="575B4297" wp14:editId="19E79567">
                <wp:simplePos x="0" y="0"/>
                <wp:positionH relativeFrom="page">
                  <wp:posOffset>896620</wp:posOffset>
                </wp:positionH>
                <wp:positionV relativeFrom="paragraph">
                  <wp:posOffset>143510</wp:posOffset>
                </wp:positionV>
                <wp:extent cx="5769610" cy="18415"/>
                <wp:effectExtent l="0" t="0" r="0" b="0"/>
                <wp:wrapTopAndBottom/>
                <wp:docPr id="8409241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CA58E" id="Rectangle 2" o:spid="_x0000_s1026" style="position:absolute;margin-left:70.6pt;margin-top:11.3pt;width:454.3pt;height:1.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" fillcolor="black" stroked="f">
                <w10:wrap type="topAndBottom" anchorx="page"/>
              </v:rect>
            </w:pict>
          </mc:Fallback>
        </mc:AlternateContent>
      </w:r>
    </w:p>
    <w:p w14:paraId="17E490C3" w14:textId="77777777" w:rsidR="003379ED" w:rsidRDefault="003379ED">
      <w:pPr>
        <w:pStyle w:val="BodyText"/>
        <w:rPr>
          <w:rFonts w:ascii="Arial"/>
          <w:b/>
          <w:sz w:val="26"/>
        </w:rPr>
      </w:pPr>
    </w:p>
    <w:p w14:paraId="36923E31" w14:textId="77777777" w:rsidR="003379ED" w:rsidRDefault="003379ED" w:rsidP="005764DE">
      <w:pPr>
        <w:pStyle w:val="BodyText"/>
        <w:spacing w:before="5" w:line="480" w:lineRule="auto"/>
        <w:rPr>
          <w:rFonts w:ascii="Arial"/>
          <w:b/>
          <w:sz w:val="23"/>
        </w:rPr>
      </w:pPr>
    </w:p>
    <w:p w14:paraId="23689DDE" w14:textId="34DEB079" w:rsidR="005764DE" w:rsidRDefault="005764DE" w:rsidP="005764DE">
      <w:pPr>
        <w:spacing w:line="379" w:lineRule="auto"/>
        <w:ind w:left="2481" w:right="719" w:hanging="642"/>
        <w:rPr>
          <w:rFonts w:ascii="Arial" w:hAnsi="Arial"/>
          <w:b/>
          <w:i/>
          <w:iCs/>
          <w:spacing w:val="-64"/>
          <w:sz w:val="24"/>
        </w:rPr>
      </w:pPr>
      <w:r w:rsidRPr="005764DE">
        <w:rPr>
          <w:rFonts w:ascii="Arial" w:hAnsi="Arial"/>
          <w:b/>
          <w:i/>
          <w:iCs/>
          <w:sz w:val="24"/>
          <w:lang w:val="en-US"/>
        </w:rPr>
        <w:t xml:space="preserve">   </w:t>
      </w:r>
      <w:r w:rsidR="00000000" w:rsidRPr="005764DE">
        <w:rPr>
          <w:rFonts w:ascii="Arial" w:hAnsi="Arial"/>
          <w:b/>
          <w:i/>
          <w:iCs/>
          <w:spacing w:val="-10"/>
          <w:sz w:val="24"/>
        </w:rPr>
        <w:t xml:space="preserve"> </w:t>
      </w:r>
      <w:r w:rsidR="00000000" w:rsidRPr="005764DE">
        <w:rPr>
          <w:rFonts w:ascii="Arial" w:hAnsi="Arial"/>
          <w:b/>
          <w:i/>
          <w:iCs/>
          <w:sz w:val="24"/>
        </w:rPr>
        <w:t>PERSIAPAN</w:t>
      </w:r>
      <w:r w:rsidR="00000000" w:rsidRPr="005764DE">
        <w:rPr>
          <w:rFonts w:ascii="Arial" w:hAnsi="Arial"/>
          <w:b/>
          <w:i/>
          <w:iCs/>
          <w:spacing w:val="-9"/>
          <w:sz w:val="24"/>
        </w:rPr>
        <w:t xml:space="preserve"> </w:t>
      </w:r>
      <w:r w:rsidR="00000000" w:rsidRPr="005764DE">
        <w:rPr>
          <w:rFonts w:ascii="Arial" w:hAnsi="Arial"/>
          <w:b/>
          <w:i/>
          <w:iCs/>
          <w:sz w:val="24"/>
        </w:rPr>
        <w:t>MEMASUKI</w:t>
      </w:r>
      <w:r w:rsidR="00000000" w:rsidRPr="005764DE">
        <w:rPr>
          <w:rFonts w:ascii="Arial" w:hAnsi="Arial"/>
          <w:b/>
          <w:i/>
          <w:iCs/>
          <w:spacing w:val="-8"/>
          <w:sz w:val="24"/>
        </w:rPr>
        <w:t xml:space="preserve"> </w:t>
      </w:r>
      <w:r w:rsidR="00000000" w:rsidRPr="005764DE">
        <w:rPr>
          <w:rFonts w:ascii="Arial" w:hAnsi="Arial"/>
          <w:b/>
          <w:i/>
          <w:iCs/>
          <w:sz w:val="24"/>
        </w:rPr>
        <w:t>DUNIA</w:t>
      </w:r>
      <w:r w:rsidR="00000000" w:rsidRPr="005764DE">
        <w:rPr>
          <w:rFonts w:ascii="Arial" w:hAnsi="Arial"/>
          <w:b/>
          <w:i/>
          <w:iCs/>
          <w:spacing w:val="-15"/>
          <w:sz w:val="24"/>
        </w:rPr>
        <w:t xml:space="preserve"> </w:t>
      </w:r>
      <w:r w:rsidR="00000000" w:rsidRPr="005764DE">
        <w:rPr>
          <w:rFonts w:ascii="Arial" w:hAnsi="Arial"/>
          <w:b/>
          <w:i/>
          <w:iCs/>
          <w:sz w:val="24"/>
        </w:rPr>
        <w:t>KERJA</w:t>
      </w:r>
      <w:r w:rsidR="00000000" w:rsidRPr="005764DE">
        <w:rPr>
          <w:rFonts w:ascii="Arial" w:hAnsi="Arial"/>
          <w:b/>
          <w:i/>
          <w:iCs/>
          <w:spacing w:val="-64"/>
          <w:sz w:val="24"/>
        </w:rPr>
        <w:t xml:space="preserve"> </w:t>
      </w:r>
    </w:p>
    <w:p w14:paraId="469CA3A1" w14:textId="77777777" w:rsidR="005764DE" w:rsidRPr="005764DE" w:rsidRDefault="005764DE" w:rsidP="005764DE">
      <w:pPr>
        <w:spacing w:line="379" w:lineRule="auto"/>
        <w:ind w:left="2481" w:right="719" w:hanging="642"/>
        <w:rPr>
          <w:rFonts w:ascii="Arial" w:hAnsi="Arial"/>
          <w:b/>
          <w:i/>
          <w:iCs/>
          <w:spacing w:val="-10"/>
          <w:sz w:val="24"/>
        </w:rPr>
      </w:pPr>
    </w:p>
    <w:p w14:paraId="55CFD889" w14:textId="77777777" w:rsidR="005764DE" w:rsidRPr="005764DE" w:rsidRDefault="005764DE" w:rsidP="005764DE">
      <w:pPr>
        <w:ind w:right="719"/>
        <w:rPr>
          <w:rFonts w:ascii="Times New Roman" w:hAnsi="Times New Roman" w:cs="Times New Roman"/>
          <w:sz w:val="26"/>
          <w:szCs w:val="26"/>
        </w:rPr>
      </w:pPr>
      <w:r w:rsidRPr="005764DE">
        <w:rPr>
          <w:rFonts w:ascii="Times New Roman" w:hAnsi="Times New Roman" w:cs="Times New Roman"/>
          <w:sz w:val="26"/>
          <w:szCs w:val="26"/>
        </w:rPr>
        <w:t>Adalah hari Jumat, 24 November 2023, saat suasana seminar mencerahkan tentang persiapan memasuki arena profesional, dipandu oleh IR. Hamdani Bantasyam, ST.,M.MT.,IPU.,ASEAN.ENH. Sebelum menapaki wilayah kerja, teramatlah pentingnya mempersiapkan diri secara komprehensif menghadapi berbagai tantangan yang akan dihadapi.</w:t>
      </w:r>
    </w:p>
    <w:p w14:paraId="21B2F290" w14:textId="77777777" w:rsidR="005764DE" w:rsidRPr="005764DE" w:rsidRDefault="005764DE" w:rsidP="005764DE">
      <w:pPr>
        <w:ind w:right="719"/>
        <w:rPr>
          <w:rFonts w:ascii="Times New Roman" w:hAnsi="Times New Roman" w:cs="Times New Roman"/>
          <w:sz w:val="26"/>
          <w:szCs w:val="26"/>
        </w:rPr>
      </w:pPr>
    </w:p>
    <w:p w14:paraId="69103C47" w14:textId="77777777" w:rsidR="005764DE" w:rsidRPr="005764DE" w:rsidRDefault="005764DE" w:rsidP="005764DE">
      <w:pPr>
        <w:ind w:right="719"/>
        <w:rPr>
          <w:rFonts w:ascii="Times New Roman" w:hAnsi="Times New Roman" w:cs="Times New Roman"/>
          <w:sz w:val="26"/>
          <w:szCs w:val="26"/>
        </w:rPr>
      </w:pPr>
      <w:r w:rsidRPr="005764DE">
        <w:rPr>
          <w:rFonts w:ascii="Times New Roman" w:hAnsi="Times New Roman" w:cs="Times New Roman"/>
          <w:sz w:val="26"/>
          <w:szCs w:val="26"/>
        </w:rPr>
        <w:t>Salah satu langkah kunci dalam merapatkan barisan untuk merangkul dunia kerja adalah melalui jenjang pendidikan tinggi. Mengapa melalui jenjang ini? Karena pendidikan tinggi muncul sebagai salah satu bentuk pembentukan masa depan, menyingkirkan kemungkinan 'gagal', dan tanpa disadari, turut membantu dalam merencanakan rentang masa depan.</w:t>
      </w:r>
    </w:p>
    <w:p w14:paraId="2EE551F3" w14:textId="77777777" w:rsidR="005764DE" w:rsidRPr="005764DE" w:rsidRDefault="005764DE" w:rsidP="005764DE">
      <w:pPr>
        <w:ind w:right="719"/>
        <w:rPr>
          <w:rFonts w:ascii="Times New Roman" w:hAnsi="Times New Roman" w:cs="Times New Roman"/>
          <w:sz w:val="26"/>
          <w:szCs w:val="26"/>
        </w:rPr>
      </w:pPr>
    </w:p>
    <w:p w14:paraId="2E85AF2B" w14:textId="77777777" w:rsidR="005764DE" w:rsidRPr="005764DE" w:rsidRDefault="005764DE" w:rsidP="005764DE">
      <w:pPr>
        <w:ind w:right="719"/>
        <w:rPr>
          <w:rFonts w:ascii="Times New Roman" w:hAnsi="Times New Roman" w:cs="Times New Roman"/>
          <w:sz w:val="26"/>
          <w:szCs w:val="26"/>
        </w:rPr>
      </w:pPr>
      <w:r w:rsidRPr="005764DE">
        <w:rPr>
          <w:rFonts w:ascii="Times New Roman" w:hAnsi="Times New Roman" w:cs="Times New Roman"/>
          <w:sz w:val="26"/>
          <w:szCs w:val="26"/>
        </w:rPr>
        <w:t>Apa yang sebaiknya dikerjakan oleh seorang mahasiswa? Mahasiswa sebaiknya menggali impian dan harapannya ke depan. Lewat impian ini, kita mampu mencium perubahan dalam diri kita, seberapapun kecilnya. Satu di antara sekian impian yang layak diperhitungkan oleh mahasiswa adalah rencana karir usai mencapai garis finish. Pertanyaan seperti "Mau menjadi apa setelah selesai? Di mana nantinya akan berlabuh?" sebaiknya dirumuskan sejak dini agar kita bisa bertumbuh menjadi individu yang berkualitas di masa mendatang. Kemahiran dalam bahasa Inggris adalah salah satu keunggulan yang amat diperlukan untuk perjalanan ke depan. Mari mulai menimba pengetahuan dari sekarang, sebab bahasa Inggris menjadi kunci utama dalam dunia pekerjaan. Tak ada gunanya meremehkan capaian akademis, terutama Indeks Prestasi Kumulatif (IPK). Lakukan yang terbaik untuk tidak menyelesaikan dengan IPK di bawah 3, sebab hal ini mungkin memengaruhi peluang kita di lapangan kerja atau kemampuan melanjutkan pendidikan ke jenjang yang lebih tinggi. Percayalah, kesuksesan mempunyai akar pada kesempatan kerja yang unggul dan pencapaian impian yang diletakkan pada standar paling tinggi.</w:t>
      </w:r>
    </w:p>
    <w:p w14:paraId="599DE0EE" w14:textId="77777777" w:rsidR="005764DE" w:rsidRPr="005764DE" w:rsidRDefault="005764DE" w:rsidP="005764DE">
      <w:pPr>
        <w:ind w:right="719"/>
        <w:rPr>
          <w:rFonts w:ascii="Times New Roman" w:hAnsi="Times New Roman" w:cs="Times New Roman"/>
          <w:sz w:val="26"/>
          <w:szCs w:val="26"/>
        </w:rPr>
      </w:pPr>
    </w:p>
    <w:p w14:paraId="18CB0246" w14:textId="77777777" w:rsidR="005764DE" w:rsidRPr="005764DE" w:rsidRDefault="005764DE" w:rsidP="005764DE">
      <w:pPr>
        <w:ind w:right="719"/>
        <w:rPr>
          <w:rFonts w:ascii="Times New Roman" w:hAnsi="Times New Roman" w:cs="Times New Roman"/>
          <w:sz w:val="26"/>
          <w:szCs w:val="26"/>
        </w:rPr>
      </w:pPr>
      <w:r w:rsidRPr="005764DE">
        <w:rPr>
          <w:rFonts w:ascii="Times New Roman" w:hAnsi="Times New Roman" w:cs="Times New Roman"/>
          <w:sz w:val="26"/>
          <w:szCs w:val="26"/>
        </w:rPr>
        <w:t>Saat melangkah ke dunia kerja, persiapan serta impian yang telah kita giatkan selama masa kuliah akan menjadi fondasi untuk kesuksesan di masa depan. Seminar ini membawa wawasan lebih mendalam mengenai pentingnya memiliki impian serta merencanakan karir sejak dini. Dengan memahami kebutuhan pasar kerja dan mengasah keterampilan yang diminta, kita dapat memastikan bahwa langkah pertama setelah lulus adalah langkah mantap menuju kesuksesan di arena kerja.</w:t>
      </w:r>
    </w:p>
    <w:p w14:paraId="3F22FBEA" w14:textId="77777777" w:rsidR="005764DE" w:rsidRPr="005764DE" w:rsidRDefault="005764DE" w:rsidP="005764DE">
      <w:pPr>
        <w:spacing w:line="379" w:lineRule="auto"/>
        <w:ind w:right="719"/>
        <w:rPr>
          <w:rFonts w:ascii="Times New Roman" w:hAnsi="Times New Roman" w:cs="Times New Roman"/>
        </w:rPr>
      </w:pPr>
    </w:p>
    <w:p w14:paraId="623AAD41" w14:textId="77777777" w:rsidR="005764DE" w:rsidRDefault="005764DE" w:rsidP="005764DE">
      <w:pPr>
        <w:spacing w:line="379" w:lineRule="auto"/>
        <w:ind w:right="719"/>
      </w:pPr>
    </w:p>
    <w:p w14:paraId="00157793" w14:textId="77777777" w:rsidR="005764DE" w:rsidRDefault="005764DE" w:rsidP="005764DE">
      <w:pPr>
        <w:spacing w:line="379" w:lineRule="auto"/>
        <w:ind w:left="2481" w:right="719" w:hanging="642"/>
      </w:pPr>
    </w:p>
    <w:p w14:paraId="5298F787" w14:textId="77777777" w:rsidR="005764DE" w:rsidRDefault="005764DE" w:rsidP="005764DE">
      <w:pPr>
        <w:spacing w:line="379" w:lineRule="auto"/>
        <w:ind w:left="2481" w:right="719" w:hanging="642"/>
      </w:pPr>
    </w:p>
    <w:p w14:paraId="515CC791" w14:textId="77777777" w:rsidR="005764DE" w:rsidRDefault="005764DE" w:rsidP="005764DE">
      <w:pPr>
        <w:spacing w:line="379" w:lineRule="auto"/>
        <w:ind w:left="2481" w:right="719" w:hanging="642"/>
      </w:pPr>
    </w:p>
    <w:p w14:paraId="7FB3FF48" w14:textId="77777777" w:rsidR="005764DE" w:rsidRDefault="005764DE" w:rsidP="005764DE">
      <w:pPr>
        <w:spacing w:line="379" w:lineRule="auto"/>
        <w:ind w:left="2481" w:right="719" w:hanging="642"/>
      </w:pPr>
    </w:p>
    <w:p w14:paraId="2681C9DB" w14:textId="4FA3D2F2" w:rsidR="003379ED" w:rsidRDefault="003379ED">
      <w:pPr>
        <w:pStyle w:val="BodyText"/>
        <w:spacing w:before="162"/>
        <w:ind w:left="140" w:right="221" w:firstLine="719"/>
        <w:jc w:val="both"/>
      </w:pPr>
    </w:p>
    <w:sectPr w:rsidR="003379ED">
      <w:type w:val="continuous"/>
      <w:pgSz w:w="11910" w:h="16840"/>
      <w:pgMar w:top="134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9ED"/>
    <w:rsid w:val="003379ED"/>
    <w:rsid w:val="0057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5EF9"/>
  <w15:docId w15:val="{F28EC1B1-711F-45B0-95E8-CD01D30A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frrhhnn .</dc:creator>
  <cp:lastModifiedBy>Noval Noval</cp:lastModifiedBy>
  <cp:revision>2</cp:revision>
  <dcterms:created xsi:type="dcterms:W3CDTF">2023-11-26T13:33:00Z</dcterms:created>
  <dcterms:modified xsi:type="dcterms:W3CDTF">2023-11-26T13:33:00Z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Microsoft® Word 2021</vt:lpwstr>
  </property>
  <property fmtid="{D5CDD505-2E9C-101B-9397-08002B2CF9AE}" pid="4" name="LastSaved">
    <vt:filetime>2023-11-26T00:00:00Z</vt:filetime>
  </property>
</Properties>
</file>