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1C5B" w14:textId="7868E707" w:rsidR="00C36ECC" w:rsidRDefault="00C36ECC" w:rsidP="00AC70CA">
      <w:pPr>
        <w:ind w:firstLine="0"/>
        <w:rPr>
          <w:rFonts w:hint="eastAsia"/>
        </w:rPr>
      </w:pPr>
    </w:p>
    <w:p w14:paraId="2FAB90B2" w14:textId="77777777" w:rsidR="00C36ECC" w:rsidRDefault="00C36ECC" w:rsidP="00AC70CA">
      <w:pPr>
        <w:spacing w:before="4500"/>
        <w:jc w:val="center"/>
      </w:pPr>
    </w:p>
    <w:p w14:paraId="63DADAFF" w14:textId="77777777" w:rsidR="00C36ECC" w:rsidRDefault="00000000" w:rsidP="00AC70CA">
      <w:pPr>
        <w:spacing w:after="200"/>
        <w:ind w:left="1200" w:right="1200"/>
        <w:jc w:val="center"/>
      </w:pPr>
      <w:r>
        <w:rPr>
          <w:b/>
          <w:color w:val="2C5282"/>
          <w:spacing w:val="40"/>
          <w:sz w:val="72"/>
        </w:rPr>
        <w:t>机器学习实验说明书</w:t>
      </w:r>
    </w:p>
    <w:p w14:paraId="5E105CC6" w14:textId="77777777" w:rsidR="00C36ECC" w:rsidRDefault="00000000" w:rsidP="00AC70CA">
      <w:pPr>
        <w:spacing w:after="600"/>
        <w:ind w:left="1200" w:right="1200"/>
        <w:jc w:val="center"/>
      </w:pPr>
      <w:r>
        <w:rPr>
          <w:color w:val="3182CE"/>
          <w:spacing w:val="20"/>
          <w:sz w:val="36"/>
        </w:rPr>
        <w:t>基于</w:t>
      </w:r>
      <w:r>
        <w:rPr>
          <w:color w:val="3182CE"/>
          <w:spacing w:val="20"/>
          <w:sz w:val="36"/>
        </w:rPr>
        <w:t>K</w:t>
      </w:r>
      <w:r>
        <w:rPr>
          <w:color w:val="3182CE"/>
          <w:spacing w:val="20"/>
          <w:sz w:val="36"/>
        </w:rPr>
        <w:t>近邻</w:t>
      </w:r>
      <w:r>
        <w:rPr>
          <w:color w:val="3182CE"/>
          <w:spacing w:val="20"/>
          <w:sz w:val="36"/>
        </w:rPr>
        <w:t>(KNN)</w:t>
      </w:r>
      <w:r>
        <w:rPr>
          <w:color w:val="3182CE"/>
          <w:spacing w:val="20"/>
          <w:sz w:val="36"/>
        </w:rPr>
        <w:t>算法的手写数字识别</w:t>
      </w:r>
    </w:p>
    <w:p w14:paraId="34C4069A" w14:textId="77777777" w:rsidR="00C36ECC" w:rsidRDefault="00000000" w:rsidP="00AC70CA">
      <w:pPr>
        <w:spacing w:after="200"/>
        <w:ind w:left="1200" w:firstLineChars="1100" w:firstLine="2640"/>
      </w:pPr>
      <w:r>
        <w:rPr>
          <w:color w:val="4A5568"/>
          <w:sz w:val="24"/>
        </w:rPr>
        <w:t>课程名称：机器学习</w:t>
      </w:r>
    </w:p>
    <w:p w14:paraId="5F3E0049" w14:textId="77777777" w:rsidR="00C36ECC" w:rsidRDefault="00000000" w:rsidP="00AC70CA">
      <w:pPr>
        <w:spacing w:after="200"/>
        <w:ind w:left="1200" w:firstLineChars="1100" w:firstLine="2640"/>
      </w:pPr>
      <w:r>
        <w:rPr>
          <w:color w:val="4A5568"/>
          <w:sz w:val="24"/>
        </w:rPr>
        <w:t>实验类型：综合设计型</w:t>
      </w:r>
    </w:p>
    <w:p w14:paraId="689DCF27" w14:textId="05AE74C8" w:rsidR="00C36ECC" w:rsidRPr="00AC70CA" w:rsidRDefault="00000000" w:rsidP="00AC70CA">
      <w:pPr>
        <w:spacing w:after="3000"/>
        <w:ind w:firstLineChars="1600" w:firstLine="3840"/>
        <w:rPr>
          <w:color w:val="4A5568"/>
          <w:sz w:val="24"/>
        </w:rPr>
      </w:pPr>
      <w:r>
        <w:rPr>
          <w:color w:val="4A5568"/>
          <w:sz w:val="24"/>
        </w:rPr>
        <w:t>姓</w:t>
      </w:r>
      <w:r>
        <w:rPr>
          <w:color w:val="4A5568"/>
          <w:sz w:val="24"/>
        </w:rPr>
        <w:t xml:space="preserve">    </w:t>
      </w:r>
      <w:r>
        <w:rPr>
          <w:color w:val="4A5568"/>
          <w:sz w:val="24"/>
        </w:rPr>
        <w:t>名：</w:t>
      </w:r>
      <w:proofErr w:type="gramStart"/>
      <w:r>
        <w:rPr>
          <w:color w:val="4A5568"/>
          <w:sz w:val="24"/>
        </w:rPr>
        <w:t>徐嘉泽</w:t>
      </w:r>
      <w:proofErr w:type="gramEnd"/>
      <w:r>
        <w:rPr>
          <w:color w:val="4A5568"/>
          <w:sz w:val="24"/>
        </w:rPr>
        <w:t xml:space="preserve">   </w:t>
      </w:r>
      <w:r w:rsidR="00AC70CA">
        <w:rPr>
          <w:rFonts w:hint="eastAsia"/>
          <w:color w:val="4A5568"/>
          <w:sz w:val="24"/>
        </w:rPr>
        <w:t xml:space="preserve"> </w:t>
      </w:r>
      <w:r>
        <w:rPr>
          <w:color w:val="4A5568"/>
          <w:sz w:val="24"/>
        </w:rPr>
        <w:t>学号：</w:t>
      </w:r>
      <w:r>
        <w:rPr>
          <w:color w:val="4A5568"/>
          <w:sz w:val="24"/>
        </w:rPr>
        <w:t>08231434</w:t>
      </w:r>
    </w:p>
    <w:p w14:paraId="0920F4D2" w14:textId="77777777" w:rsidR="00C36ECC" w:rsidRDefault="00C36ECC">
      <w:pPr>
        <w:sectPr w:rsidR="00C36EC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0" w:right="0" w:bottom="0" w:left="0" w:header="0" w:footer="0" w:gutter="0"/>
          <w:cols w:space="720"/>
          <w:titlePg/>
        </w:sectPr>
      </w:pPr>
    </w:p>
    <w:p w14:paraId="505CD41C" w14:textId="77777777" w:rsidR="00C36ECC" w:rsidRDefault="00000000">
      <w:pPr>
        <w:pStyle w:val="1"/>
      </w:pPr>
      <w:bookmarkStart w:id="0" w:name="_Toc229844323"/>
      <w:r>
        <w:lastRenderedPageBreak/>
        <w:t>目录</w:t>
      </w:r>
      <w:bookmarkStart w:id="1" w:name="_Toc000"/>
      <w:bookmarkEnd w:id="0"/>
      <w:bookmarkEnd w:id="1"/>
    </w:p>
    <w:p w14:paraId="14421C61" w14:textId="77777777" w:rsidR="00C36ECC" w:rsidRDefault="00000000">
      <w:pPr>
        <w:spacing w:after="300"/>
      </w:pPr>
      <w:r>
        <w:rPr>
          <w:color w:val="718096"/>
          <w:sz w:val="18"/>
        </w:rPr>
        <w:t>右键目录，选择</w:t>
      </w:r>
      <w:r>
        <w:rPr>
          <w:color w:val="718096"/>
          <w:sz w:val="18"/>
        </w:rPr>
        <w:t>"</w:t>
      </w:r>
      <w:r>
        <w:rPr>
          <w:color w:val="718096"/>
          <w:sz w:val="18"/>
        </w:rPr>
        <w:t>更新域</w:t>
      </w:r>
      <w:r>
        <w:rPr>
          <w:color w:val="718096"/>
          <w:sz w:val="18"/>
        </w:rPr>
        <w:t>"</w:t>
      </w:r>
      <w:r>
        <w:rPr>
          <w:color w:val="718096"/>
          <w:sz w:val="18"/>
        </w:rPr>
        <w:t>刷新页码</w:t>
      </w:r>
    </w:p>
    <w:p w14:paraId="47475F6C" w14:textId="77777777" w:rsidR="00AC70CA" w:rsidRDefault="00000000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9844323" w:history="1">
        <w:r w:rsidR="00AC70CA" w:rsidRPr="00F82727">
          <w:rPr>
            <w:rStyle w:val="a4"/>
            <w:noProof/>
          </w:rPr>
          <w:t>目录</w:t>
        </w:r>
        <w:r w:rsidR="00AC70CA">
          <w:rPr>
            <w:rFonts w:hint="eastAsia"/>
            <w:noProof/>
            <w:webHidden/>
          </w:rPr>
          <w:tab/>
        </w:r>
        <w:r w:rsidR="00AC70CA">
          <w:rPr>
            <w:rFonts w:hint="eastAsia"/>
            <w:noProof/>
            <w:webHidden/>
          </w:rPr>
          <w:fldChar w:fldCharType="begin"/>
        </w:r>
        <w:r w:rsidR="00AC70CA">
          <w:rPr>
            <w:rFonts w:hint="eastAsia"/>
            <w:noProof/>
            <w:webHidden/>
          </w:rPr>
          <w:instrText xml:space="preserve"> </w:instrText>
        </w:r>
        <w:r w:rsidR="00AC70CA">
          <w:rPr>
            <w:noProof/>
            <w:webHidden/>
          </w:rPr>
          <w:instrText>PAGEREF _Toc229844323 \h</w:instrText>
        </w:r>
        <w:r w:rsidR="00AC70CA">
          <w:rPr>
            <w:rFonts w:hint="eastAsia"/>
            <w:noProof/>
            <w:webHidden/>
          </w:rPr>
          <w:instrText xml:space="preserve"> </w:instrText>
        </w:r>
        <w:r w:rsidR="00AC70CA">
          <w:rPr>
            <w:rFonts w:hint="eastAsia"/>
            <w:noProof/>
            <w:webHidden/>
          </w:rPr>
        </w:r>
        <w:r w:rsidR="00AC70CA">
          <w:rPr>
            <w:rFonts w:hint="eastAsia"/>
            <w:noProof/>
            <w:webHidden/>
          </w:rPr>
          <w:fldChar w:fldCharType="separate"/>
        </w:r>
        <w:r w:rsidR="00AC70CA">
          <w:rPr>
            <w:noProof/>
            <w:webHidden/>
          </w:rPr>
          <w:t>1</w:t>
        </w:r>
        <w:r w:rsidR="00AC70CA">
          <w:rPr>
            <w:rFonts w:hint="eastAsia"/>
            <w:noProof/>
            <w:webHidden/>
          </w:rPr>
          <w:fldChar w:fldCharType="end"/>
        </w:r>
      </w:hyperlink>
    </w:p>
    <w:p w14:paraId="18249631" w14:textId="77777777" w:rsidR="00AC70CA" w:rsidRDefault="00AC70CA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29844324" w:history="1">
        <w:r w:rsidRPr="00F82727">
          <w:rPr>
            <w:rStyle w:val="a4"/>
            <w:noProof/>
          </w:rPr>
          <w:t>一、实验目的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_Toc229844324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A2951D" w14:textId="77777777" w:rsidR="00AC70CA" w:rsidRDefault="00AC70CA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29844325" w:history="1">
        <w:r w:rsidRPr="00F82727">
          <w:rPr>
            <w:rStyle w:val="a4"/>
            <w:noProof/>
          </w:rPr>
          <w:t>二、实验原理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_Toc229844325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3F6608" w14:textId="77777777" w:rsidR="00AC70CA" w:rsidRDefault="00AC70CA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9844326" w:history="1">
        <w:r w:rsidRPr="00F82727">
          <w:rPr>
            <w:rStyle w:val="a4"/>
            <w:noProof/>
          </w:rPr>
          <w:t>2.1 KNN</w:t>
        </w:r>
        <w:r w:rsidRPr="00F82727">
          <w:rPr>
            <w:rStyle w:val="a4"/>
            <w:noProof/>
          </w:rPr>
          <w:t>算法概述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_Toc229844326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3A1B58" w14:textId="77777777" w:rsidR="00AC70CA" w:rsidRDefault="00AC70CA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9844327" w:history="1">
        <w:r w:rsidRPr="00F82727">
          <w:rPr>
            <w:rStyle w:val="a4"/>
            <w:noProof/>
          </w:rPr>
          <w:t xml:space="preserve">2.2 </w:t>
        </w:r>
        <w:r w:rsidRPr="00F82727">
          <w:rPr>
            <w:rStyle w:val="a4"/>
            <w:noProof/>
          </w:rPr>
          <w:t>距离度量方法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_Toc229844327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37E206" w14:textId="77777777" w:rsidR="00AC70CA" w:rsidRDefault="00AC70CA">
      <w:pPr>
        <w:pStyle w:val="TOC3"/>
        <w:tabs>
          <w:tab w:val="right" w:leader="dot" w:pos="9016"/>
        </w:tabs>
        <w:rPr>
          <w:rFonts w:hint="eastAsia"/>
          <w:noProof/>
        </w:rPr>
      </w:pPr>
      <w:hyperlink w:anchor="_Toc229844328" w:history="1">
        <w:r w:rsidRPr="00F82727">
          <w:rPr>
            <w:rStyle w:val="a4"/>
            <w:noProof/>
          </w:rPr>
          <w:t>欧氏距离</w:t>
        </w:r>
        <w:r w:rsidRPr="00F82727">
          <w:rPr>
            <w:rStyle w:val="a4"/>
            <w:noProof/>
          </w:rPr>
          <w:t>(Euclidean Distance)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_Toc229844328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E6DF1D" w14:textId="77777777" w:rsidR="00AC70CA" w:rsidRDefault="00AC70CA">
      <w:pPr>
        <w:pStyle w:val="TOC3"/>
        <w:tabs>
          <w:tab w:val="right" w:leader="dot" w:pos="9016"/>
        </w:tabs>
        <w:rPr>
          <w:rFonts w:hint="eastAsia"/>
          <w:noProof/>
        </w:rPr>
      </w:pPr>
      <w:hyperlink w:anchor="_Toc229844329" w:history="1">
        <w:r w:rsidRPr="00F82727">
          <w:rPr>
            <w:rStyle w:val="a4"/>
            <w:noProof/>
          </w:rPr>
          <w:t>曼哈顿距离</w:t>
        </w:r>
        <w:r w:rsidRPr="00F82727">
          <w:rPr>
            <w:rStyle w:val="a4"/>
            <w:noProof/>
          </w:rPr>
          <w:t>(Manhattan Distance)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_Toc229844329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0A3AB3" w14:textId="77777777" w:rsidR="00AC70CA" w:rsidRDefault="00AC70CA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9844330" w:history="1">
        <w:r w:rsidRPr="00F82727">
          <w:rPr>
            <w:rStyle w:val="a4"/>
            <w:noProof/>
          </w:rPr>
          <w:t>2.3 K</w:t>
        </w:r>
        <w:r w:rsidRPr="00F82727">
          <w:rPr>
            <w:rStyle w:val="a4"/>
            <w:noProof/>
          </w:rPr>
          <w:t>值选择策略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_Toc229844330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7A8C5E" w14:textId="77777777" w:rsidR="00AC70CA" w:rsidRDefault="00AC70CA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29844331" w:history="1">
        <w:r w:rsidRPr="00F82727">
          <w:rPr>
            <w:rStyle w:val="a4"/>
            <w:noProof/>
          </w:rPr>
          <w:t>三、实验环境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_Toc229844331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67B37C" w14:textId="77777777" w:rsidR="00AC70CA" w:rsidRDefault="00AC70CA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29844332" w:history="1">
        <w:r w:rsidRPr="00F82727">
          <w:rPr>
            <w:rStyle w:val="a4"/>
            <w:noProof/>
          </w:rPr>
          <w:t>四、数据集介绍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_Toc229844332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5D84DE" w14:textId="77777777" w:rsidR="00AC70CA" w:rsidRDefault="00AC70CA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29844333" w:history="1">
        <w:r w:rsidRPr="00F82727">
          <w:rPr>
            <w:rStyle w:val="a4"/>
            <w:noProof/>
          </w:rPr>
          <w:t>五、实验步骤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_Toc229844333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BF3D45" w14:textId="77777777" w:rsidR="00AC70CA" w:rsidRDefault="00AC70CA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9844334" w:history="1">
        <w:r w:rsidRPr="00F82727">
          <w:rPr>
            <w:rStyle w:val="a4"/>
            <w:noProof/>
          </w:rPr>
          <w:t xml:space="preserve">5.1 </w:t>
        </w:r>
        <w:r w:rsidRPr="00F82727">
          <w:rPr>
            <w:rStyle w:val="a4"/>
            <w:noProof/>
          </w:rPr>
          <w:t>数据加载与探索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_Toc229844334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9E6D63" w14:textId="77777777" w:rsidR="00AC70CA" w:rsidRDefault="00AC70CA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9844335" w:history="1">
        <w:r w:rsidRPr="00F82727">
          <w:rPr>
            <w:rStyle w:val="a4"/>
            <w:noProof/>
          </w:rPr>
          <w:t xml:space="preserve">5.2 </w:t>
        </w:r>
        <w:r w:rsidRPr="00F82727">
          <w:rPr>
            <w:rStyle w:val="a4"/>
            <w:noProof/>
          </w:rPr>
          <w:t>数据预处理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_Toc229844335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D74967" w14:textId="77777777" w:rsidR="00AC70CA" w:rsidRDefault="00AC70CA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9844336" w:history="1">
        <w:r w:rsidRPr="00F82727">
          <w:rPr>
            <w:rStyle w:val="a4"/>
            <w:noProof/>
          </w:rPr>
          <w:t>5.3 KNN</w:t>
        </w:r>
        <w:r w:rsidRPr="00F82727">
          <w:rPr>
            <w:rStyle w:val="a4"/>
            <w:noProof/>
          </w:rPr>
          <w:t>分类器实现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_Toc229844336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27D77A" w14:textId="77777777" w:rsidR="00AC70CA" w:rsidRDefault="00AC70CA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9844337" w:history="1">
        <w:r w:rsidRPr="00F82727">
          <w:rPr>
            <w:rStyle w:val="a4"/>
            <w:noProof/>
          </w:rPr>
          <w:t xml:space="preserve">5.4 </w:t>
        </w:r>
        <w:r w:rsidRPr="00F82727">
          <w:rPr>
            <w:rStyle w:val="a4"/>
            <w:noProof/>
          </w:rPr>
          <w:t>模型训练与评估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_Toc229844337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821BBD" w14:textId="77777777" w:rsidR="00AC70CA" w:rsidRDefault="00AC70CA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29844338" w:history="1">
        <w:r w:rsidRPr="00F82727">
          <w:rPr>
            <w:rStyle w:val="a4"/>
            <w:noProof/>
          </w:rPr>
          <w:t>六、实验结果与分析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_Toc229844338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6F193F" w14:textId="77777777" w:rsidR="00AC70CA" w:rsidRDefault="00AC70CA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9844339" w:history="1">
        <w:r w:rsidRPr="00F82727">
          <w:rPr>
            <w:rStyle w:val="a4"/>
            <w:noProof/>
          </w:rPr>
          <w:t xml:space="preserve">6.1 </w:t>
        </w:r>
        <w:r w:rsidRPr="00F82727">
          <w:rPr>
            <w:rStyle w:val="a4"/>
            <w:noProof/>
          </w:rPr>
          <w:t>不同</w:t>
        </w:r>
        <w:r w:rsidRPr="00F82727">
          <w:rPr>
            <w:rStyle w:val="a4"/>
            <w:noProof/>
          </w:rPr>
          <w:t>K</w:t>
        </w:r>
        <w:r w:rsidRPr="00F82727">
          <w:rPr>
            <w:rStyle w:val="a4"/>
            <w:noProof/>
          </w:rPr>
          <w:t>值对比分析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_Toc229844339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285BD4" w14:textId="77777777" w:rsidR="00AC70CA" w:rsidRDefault="00AC70CA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9844340" w:history="1">
        <w:r w:rsidRPr="00F82727">
          <w:rPr>
            <w:rStyle w:val="a4"/>
            <w:noProof/>
          </w:rPr>
          <w:t xml:space="preserve">6.2 </w:t>
        </w:r>
        <w:r w:rsidRPr="00F82727">
          <w:rPr>
            <w:rStyle w:val="a4"/>
            <w:noProof/>
          </w:rPr>
          <w:t>距离度量对比分析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_Toc229844340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57BAF8" w14:textId="77777777" w:rsidR="00AC70CA" w:rsidRDefault="00AC70CA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9844341" w:history="1">
        <w:r w:rsidRPr="00F82727">
          <w:rPr>
            <w:rStyle w:val="a4"/>
            <w:noProof/>
          </w:rPr>
          <w:t xml:space="preserve">6.3 </w:t>
        </w:r>
        <w:r w:rsidRPr="00F82727">
          <w:rPr>
            <w:rStyle w:val="a4"/>
            <w:noProof/>
          </w:rPr>
          <w:t>混淆矩阵分析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_Toc229844341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AC859A" w14:textId="77777777" w:rsidR="00AC70CA" w:rsidRDefault="00AC70CA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29844342" w:history="1">
        <w:r w:rsidRPr="00F82727">
          <w:rPr>
            <w:rStyle w:val="a4"/>
            <w:noProof/>
          </w:rPr>
          <w:t>七、实验总结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_Toc229844342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8E1FB1" w14:textId="77777777" w:rsidR="00C36ECC" w:rsidRDefault="00000000">
      <w:r>
        <w:fldChar w:fldCharType="end"/>
      </w:r>
    </w:p>
    <w:p w14:paraId="07628C5E" w14:textId="77777777" w:rsidR="00C36ECC" w:rsidRDefault="00C36ECC">
      <w:pPr>
        <w:sectPr w:rsidR="00C36ECC">
          <w:pgSz w:w="11906" w:h="16838"/>
          <w:pgMar w:top="1800" w:right="1440" w:bottom="1440" w:left="1440" w:header="720" w:footer="720" w:gutter="0"/>
          <w:cols w:space="720"/>
        </w:sectPr>
      </w:pPr>
    </w:p>
    <w:p w14:paraId="6AAF9510" w14:textId="77777777" w:rsidR="00C36ECC" w:rsidRDefault="00000000">
      <w:pPr>
        <w:pStyle w:val="1"/>
      </w:pPr>
      <w:bookmarkStart w:id="2" w:name="_Toc229844324"/>
      <w:r>
        <w:lastRenderedPageBreak/>
        <w:t>一、实验目的</w:t>
      </w:r>
      <w:bookmarkStart w:id="3" w:name="_Toc001"/>
      <w:bookmarkEnd w:id="2"/>
      <w:bookmarkEnd w:id="3"/>
    </w:p>
    <w:p w14:paraId="6CF67960" w14:textId="77777777" w:rsidR="00C36ECC" w:rsidRDefault="00000000">
      <w:r>
        <w:t>本实验旨在通过</w:t>
      </w:r>
      <w:proofErr w:type="gramStart"/>
      <w:r>
        <w:t>手动实现</w:t>
      </w:r>
      <w:proofErr w:type="gramEnd"/>
      <w:r>
        <w:t>K</w:t>
      </w:r>
      <w:r>
        <w:t>近邻</w:t>
      </w:r>
      <w:r>
        <w:t>(K-Nearest Neighbors, KNN)</w:t>
      </w:r>
      <w:r>
        <w:t>分类算法，深入理解</w:t>
      </w:r>
      <w:r>
        <w:t>KNN</w:t>
      </w:r>
      <w:r>
        <w:t>算法的基本原理和工作机制。具体实验目的如下：</w:t>
      </w:r>
    </w:p>
    <w:p w14:paraId="469B4DAA" w14:textId="77777777" w:rsidR="00C36ECC" w:rsidRDefault="00000000">
      <w:pPr>
        <w:numPr>
          <w:ilvl w:val="0"/>
          <w:numId w:val="1"/>
        </w:numPr>
        <w:ind w:firstLine="0"/>
      </w:pPr>
      <w:r>
        <w:rPr>
          <w:b/>
        </w:rPr>
        <w:t>理解</w:t>
      </w:r>
      <w:r>
        <w:rPr>
          <w:b/>
        </w:rPr>
        <w:t>KNN</w:t>
      </w:r>
      <w:r>
        <w:rPr>
          <w:b/>
        </w:rPr>
        <w:t>算法核心思想</w:t>
      </w:r>
      <w:r>
        <w:rPr>
          <w:b/>
        </w:rPr>
        <w:t>——</w:t>
      </w:r>
      <w:r>
        <w:t>掌握</w:t>
      </w:r>
      <w:r>
        <w:t>KNN</w:t>
      </w:r>
      <w:r>
        <w:t>算法基于实例的学习方式，理解</w:t>
      </w:r>
      <w:r>
        <w:t>"</w:t>
      </w:r>
      <w:r>
        <w:t>物以类聚</w:t>
      </w:r>
      <w:r>
        <w:t>"</w:t>
      </w:r>
      <w:r>
        <w:t>的分类思想，即相似样本具有相似的类别标签。</w:t>
      </w:r>
    </w:p>
    <w:p w14:paraId="4EFF3AEA" w14:textId="77777777" w:rsidR="00C36ECC" w:rsidRDefault="00000000">
      <w:pPr>
        <w:numPr>
          <w:ilvl w:val="0"/>
          <w:numId w:val="1"/>
        </w:numPr>
        <w:ind w:firstLine="0"/>
      </w:pPr>
      <w:r>
        <w:rPr>
          <w:b/>
        </w:rPr>
        <w:t>掌握距离度量方法</w:t>
      </w:r>
      <w:r>
        <w:rPr>
          <w:b/>
        </w:rPr>
        <w:t>——</w:t>
      </w:r>
      <w:r>
        <w:t>理解并实现欧氏距离和曼哈顿距离两种常用的距离度量方式，分析不同距离度量对分类效果的影响。</w:t>
      </w:r>
    </w:p>
    <w:p w14:paraId="3083F9C7" w14:textId="77777777" w:rsidR="00C36ECC" w:rsidRDefault="00000000">
      <w:pPr>
        <w:numPr>
          <w:ilvl w:val="0"/>
          <w:numId w:val="1"/>
        </w:numPr>
        <w:ind w:firstLine="0"/>
      </w:pPr>
      <w:r>
        <w:rPr>
          <w:b/>
        </w:rPr>
        <w:t>探究</w:t>
      </w:r>
      <w:r>
        <w:rPr>
          <w:b/>
        </w:rPr>
        <w:t>K</w:t>
      </w:r>
      <w:r>
        <w:rPr>
          <w:b/>
        </w:rPr>
        <w:t>值选择的影响</w:t>
      </w:r>
      <w:r>
        <w:rPr>
          <w:b/>
        </w:rPr>
        <w:t>——</w:t>
      </w:r>
      <w:r>
        <w:t>通过实验对比不同</w:t>
      </w:r>
      <w:r>
        <w:t>K</w:t>
      </w:r>
      <w:r>
        <w:t>值（邻居数量）对分类准确率、精确率、召回率等评价指标的影响，理解</w:t>
      </w:r>
      <w:r>
        <w:t>K</w:t>
      </w:r>
      <w:r>
        <w:t>值选择的权衡策略。</w:t>
      </w:r>
    </w:p>
    <w:p w14:paraId="521207CE" w14:textId="77777777" w:rsidR="00C36ECC" w:rsidRDefault="00000000">
      <w:pPr>
        <w:numPr>
          <w:ilvl w:val="0"/>
          <w:numId w:val="1"/>
        </w:numPr>
        <w:ind w:firstLine="0"/>
      </w:pPr>
      <w:r>
        <w:rPr>
          <w:b/>
        </w:rPr>
        <w:t>实践完整机器学习流程</w:t>
      </w:r>
      <w:r>
        <w:rPr>
          <w:b/>
        </w:rPr>
        <w:t>——</w:t>
      </w:r>
      <w:r>
        <w:t>涵盖数据加载、数据探索、数据预处理、模型构建、模型评估、结果可视化等完整的机器学习实验流程。</w:t>
      </w:r>
    </w:p>
    <w:p w14:paraId="18C252BD" w14:textId="77777777" w:rsidR="00C36ECC" w:rsidRDefault="00000000">
      <w:pPr>
        <w:numPr>
          <w:ilvl w:val="0"/>
          <w:numId w:val="1"/>
        </w:numPr>
        <w:ind w:firstLine="0"/>
      </w:pPr>
      <w:r>
        <w:rPr>
          <w:b/>
        </w:rPr>
        <w:t>培养算法实现能力</w:t>
      </w:r>
      <w:r>
        <w:rPr>
          <w:b/>
        </w:rPr>
        <w:t>——</w:t>
      </w:r>
      <w:r>
        <w:t>通过从零开始手写</w:t>
      </w:r>
      <w:r>
        <w:t>KNN</w:t>
      </w:r>
      <w:r>
        <w:t>分类器（不直接调用</w:t>
      </w:r>
      <w:proofErr w:type="spellStart"/>
      <w:r>
        <w:t>sklearn</w:t>
      </w:r>
      <w:proofErr w:type="spellEnd"/>
      <w:r>
        <w:t>的</w:t>
      </w:r>
      <w:proofErr w:type="spellStart"/>
      <w:r>
        <w:t>KNeighborsClassifier</w:t>
      </w:r>
      <w:proofErr w:type="spellEnd"/>
      <w:r>
        <w:t>），加深对算法细节的理解。</w:t>
      </w:r>
    </w:p>
    <w:p w14:paraId="71ECDB86" w14:textId="77777777" w:rsidR="00C36ECC" w:rsidRDefault="00000000">
      <w:pPr>
        <w:pStyle w:val="1"/>
      </w:pPr>
      <w:bookmarkStart w:id="4" w:name="_Toc229844325"/>
      <w:r>
        <w:t>二、实验原理</w:t>
      </w:r>
      <w:bookmarkStart w:id="5" w:name="_Toc002"/>
      <w:bookmarkEnd w:id="4"/>
      <w:bookmarkEnd w:id="5"/>
    </w:p>
    <w:p w14:paraId="26AE8CBB" w14:textId="77777777" w:rsidR="00C36ECC" w:rsidRDefault="00000000">
      <w:pPr>
        <w:pStyle w:val="2"/>
      </w:pPr>
      <w:bookmarkStart w:id="6" w:name="_Toc229844326"/>
      <w:r>
        <w:t>2.1 KNN</w:t>
      </w:r>
      <w:r>
        <w:t>算法概述</w:t>
      </w:r>
      <w:bookmarkEnd w:id="6"/>
    </w:p>
    <w:p w14:paraId="1159AEE3" w14:textId="77777777" w:rsidR="00C36ECC" w:rsidRDefault="00000000">
      <w:r>
        <w:t>K</w:t>
      </w:r>
      <w:r>
        <w:t>近邻</w:t>
      </w:r>
      <w:r>
        <w:t>(K-Nearest Neighbors, KNN)</w:t>
      </w:r>
      <w:r>
        <w:t>算法是一种基本且直观的监督学习分类算法。其核心思想非常简单：给定一个待分类的样本，在训练集中找到与该样本最邻近的</w:t>
      </w:r>
      <w:r>
        <w:t>K</w:t>
      </w:r>
      <w:proofErr w:type="gramStart"/>
      <w:r>
        <w:t>个</w:t>
      </w:r>
      <w:proofErr w:type="gramEnd"/>
      <w:r>
        <w:t>样本，然后根据这</w:t>
      </w:r>
      <w:r>
        <w:t>K</w:t>
      </w:r>
      <w:proofErr w:type="gramStart"/>
      <w:r>
        <w:t>个</w:t>
      </w:r>
      <w:proofErr w:type="gramEnd"/>
      <w:r>
        <w:t>邻居的类别进行投票，将待分类样本归类为得票最多的类别。</w:t>
      </w:r>
    </w:p>
    <w:p w14:paraId="389702D9" w14:textId="77777777" w:rsidR="00C36ECC" w:rsidRDefault="00000000">
      <w:r>
        <w:lastRenderedPageBreak/>
        <w:t>KNN</w:t>
      </w:r>
      <w:r>
        <w:t>算法具有以下主要特点：</w:t>
      </w:r>
    </w:p>
    <w:p w14:paraId="14550425" w14:textId="77777777" w:rsidR="00C36ECC" w:rsidRDefault="00000000">
      <w:pPr>
        <w:numPr>
          <w:ilvl w:val="0"/>
          <w:numId w:val="2"/>
        </w:numPr>
        <w:ind w:firstLine="0"/>
      </w:pPr>
      <w:r>
        <w:rPr>
          <w:b/>
        </w:rPr>
        <w:t>惰性学习</w:t>
      </w:r>
      <w:r>
        <w:rPr>
          <w:b/>
        </w:rPr>
        <w:t>(Lazy Learning)</w:t>
      </w:r>
      <w:r>
        <w:rPr>
          <w:b/>
        </w:rPr>
        <w:t>：</w:t>
      </w:r>
      <w:r>
        <w:t>KNN</w:t>
      </w:r>
      <w:r>
        <w:t>没有显式的训练过程，而是在预测时才进行计算，属于典型的惰性学习算法。</w:t>
      </w:r>
    </w:p>
    <w:p w14:paraId="1C8CB398" w14:textId="77777777" w:rsidR="00C36ECC" w:rsidRDefault="00000000">
      <w:pPr>
        <w:numPr>
          <w:ilvl w:val="0"/>
          <w:numId w:val="2"/>
        </w:numPr>
        <w:ind w:firstLine="0"/>
      </w:pPr>
      <w:r>
        <w:rPr>
          <w:b/>
        </w:rPr>
        <w:t>非参数方法：</w:t>
      </w:r>
      <w:r>
        <w:t>KNN</w:t>
      </w:r>
      <w:r>
        <w:t>不假设数据的分布形式，不对数据进行任何概率建模。</w:t>
      </w:r>
    </w:p>
    <w:p w14:paraId="5CD291E1" w14:textId="77777777" w:rsidR="00C36ECC" w:rsidRDefault="00000000">
      <w:pPr>
        <w:numPr>
          <w:ilvl w:val="0"/>
          <w:numId w:val="2"/>
        </w:numPr>
        <w:ind w:firstLine="0"/>
      </w:pPr>
      <w:r>
        <w:rPr>
          <w:b/>
        </w:rPr>
        <w:t>基于实例的学习：</w:t>
      </w:r>
      <w:r>
        <w:t>KNN</w:t>
      </w:r>
      <w:r>
        <w:t>直接使用训练样本进行预测，不需要构建复杂的模型。</w:t>
      </w:r>
    </w:p>
    <w:p w14:paraId="15333F68" w14:textId="77777777" w:rsidR="00C36ECC" w:rsidRDefault="00000000">
      <w:pPr>
        <w:numPr>
          <w:ilvl w:val="0"/>
          <w:numId w:val="2"/>
        </w:numPr>
        <w:ind w:firstLine="0"/>
      </w:pPr>
      <w:r>
        <w:rPr>
          <w:b/>
        </w:rPr>
        <w:t>对特征缩放敏感：</w:t>
      </w:r>
      <w:r>
        <w:t>由于基于距离计算，特征的尺度差异会影响分类结果，因此需要进行数据归一化。</w:t>
      </w:r>
    </w:p>
    <w:p w14:paraId="6A142403" w14:textId="77777777" w:rsidR="00C36ECC" w:rsidRDefault="00000000">
      <w:pPr>
        <w:pStyle w:val="2"/>
      </w:pPr>
      <w:bookmarkStart w:id="7" w:name="_Toc229844327"/>
      <w:r>
        <w:t xml:space="preserve">2.2 </w:t>
      </w:r>
      <w:r>
        <w:t>距离度量方法</w:t>
      </w:r>
      <w:bookmarkEnd w:id="7"/>
    </w:p>
    <w:p w14:paraId="21B67FE0" w14:textId="77777777" w:rsidR="00C36ECC" w:rsidRDefault="00000000">
      <w:r>
        <w:t>KNN</w:t>
      </w:r>
      <w:r>
        <w:t>算法的关键在于如何度量样本之间的</w:t>
      </w:r>
      <w:r>
        <w:t>"</w:t>
      </w:r>
      <w:r>
        <w:t>邻近</w:t>
      </w:r>
      <w:r>
        <w:t>"</w:t>
      </w:r>
      <w:r>
        <w:t>程度，即样本之间的距离。本实验实现了两种常用的距离度量方法：</w:t>
      </w:r>
    </w:p>
    <w:p w14:paraId="715486B8" w14:textId="77777777" w:rsidR="00C36ECC" w:rsidRDefault="00000000">
      <w:pPr>
        <w:pStyle w:val="3"/>
      </w:pPr>
      <w:bookmarkStart w:id="8" w:name="_Toc229844328"/>
      <w:r>
        <w:t>欧氏距离</w:t>
      </w:r>
      <w:r>
        <w:t>(Euclidean Distance)</w:t>
      </w:r>
      <w:bookmarkEnd w:id="8"/>
    </w:p>
    <w:p w14:paraId="52C13296" w14:textId="77777777" w:rsidR="00C36ECC" w:rsidRDefault="00000000">
      <w:r>
        <w:t>欧氏距离是最常用的距离度量方法，表示两个样本在多维空间中的直线距离。对于两个</w:t>
      </w:r>
      <w:r>
        <w:t>n</w:t>
      </w:r>
      <w:r>
        <w:t>维样本</w:t>
      </w:r>
      <w:r>
        <w:t>x</w:t>
      </w:r>
      <w:r>
        <w:t>和</w:t>
      </w:r>
      <w:r>
        <w:t>y</w:t>
      </w:r>
      <w:r>
        <w:t>，欧氏距离计算公式为：</w:t>
      </w:r>
    </w:p>
    <w:p w14:paraId="58BE7424" w14:textId="77777777" w:rsidR="00C36ECC" w:rsidRDefault="00000000">
      <w:pPr>
        <w:shd w:val="clear" w:color="auto" w:fill="F7FAFC"/>
        <w:spacing w:before="120" w:after="120"/>
        <w:ind w:left="360" w:firstLine="0"/>
      </w:pPr>
      <w:proofErr w:type="gramStart"/>
      <w:r>
        <w:rPr>
          <w:rFonts w:ascii="Consolas" w:hAnsi="Consolas"/>
          <w:color w:val="4A5568"/>
          <w:sz w:val="18"/>
        </w:rPr>
        <w:t>d(</w:t>
      </w:r>
      <w:proofErr w:type="gramEnd"/>
      <w:r>
        <w:rPr>
          <w:rFonts w:ascii="Consolas" w:hAnsi="Consolas"/>
          <w:color w:val="4A5568"/>
          <w:sz w:val="18"/>
        </w:rPr>
        <w:t xml:space="preserve">x, y) = </w:t>
      </w:r>
      <w:proofErr w:type="gramStart"/>
      <w:r>
        <w:rPr>
          <w:rFonts w:ascii="Consolas" w:hAnsi="Consolas"/>
          <w:color w:val="4A5568"/>
          <w:sz w:val="18"/>
        </w:rPr>
        <w:t>sqrt(sum(</w:t>
      </w:r>
      <w:proofErr w:type="gramEnd"/>
      <w:r>
        <w:rPr>
          <w:rFonts w:ascii="Consolas" w:hAnsi="Consolas"/>
          <w:color w:val="4A5568"/>
          <w:sz w:val="18"/>
        </w:rPr>
        <w:t xml:space="preserve">(xi - </w:t>
      </w:r>
      <w:proofErr w:type="spellStart"/>
      <w:proofErr w:type="gramStart"/>
      <w:r>
        <w:rPr>
          <w:rFonts w:ascii="Consolas" w:hAnsi="Consolas"/>
          <w:color w:val="4A5568"/>
          <w:sz w:val="18"/>
        </w:rPr>
        <w:t>yi</w:t>
      </w:r>
      <w:proofErr w:type="spellEnd"/>
      <w:r>
        <w:rPr>
          <w:rFonts w:ascii="Consolas" w:hAnsi="Consolas"/>
          <w:color w:val="4A5568"/>
          <w:sz w:val="18"/>
        </w:rPr>
        <w:t>)^</w:t>
      </w:r>
      <w:proofErr w:type="gramEnd"/>
      <w:r>
        <w:rPr>
          <w:rFonts w:ascii="Consolas" w:hAnsi="Consolas"/>
          <w:color w:val="4A5568"/>
          <w:sz w:val="18"/>
        </w:rPr>
        <w:t>2))</w:t>
      </w:r>
    </w:p>
    <w:p w14:paraId="1D7A6624" w14:textId="77777777" w:rsidR="00C36ECC" w:rsidRDefault="00000000">
      <w:r>
        <w:t>欧氏距离对各个特征维</w:t>
      </w:r>
      <w:proofErr w:type="gramStart"/>
      <w:r>
        <w:t>度给予</w:t>
      </w:r>
      <w:proofErr w:type="gramEnd"/>
      <w:r>
        <w:t>相同的权重，适用于</w:t>
      </w:r>
      <w:proofErr w:type="gramStart"/>
      <w:r>
        <w:t>各特征</w:t>
      </w:r>
      <w:proofErr w:type="gramEnd"/>
      <w:r>
        <w:t>同等重要且数据分布较为均匀的场景。</w:t>
      </w:r>
    </w:p>
    <w:p w14:paraId="7BAD3D7B" w14:textId="77777777" w:rsidR="00C36ECC" w:rsidRDefault="00000000">
      <w:pPr>
        <w:pStyle w:val="3"/>
      </w:pPr>
      <w:bookmarkStart w:id="9" w:name="_Toc229844329"/>
      <w:r>
        <w:t>曼哈顿距离</w:t>
      </w:r>
      <w:r>
        <w:t>(Manhattan Distance)</w:t>
      </w:r>
      <w:bookmarkEnd w:id="9"/>
    </w:p>
    <w:p w14:paraId="401C7FAF" w14:textId="77777777" w:rsidR="00C36ECC" w:rsidRDefault="00000000">
      <w:r>
        <w:t>曼哈顿距离又称为城市街区距离，表示两个样本在各维度上距离之差的绝对值之</w:t>
      </w:r>
      <w:proofErr w:type="gramStart"/>
      <w:r>
        <w:t>和</w:t>
      </w:r>
      <w:proofErr w:type="gramEnd"/>
      <w:r>
        <w:t>。计算公式为：</w:t>
      </w:r>
    </w:p>
    <w:p w14:paraId="205B3AE9" w14:textId="77777777" w:rsidR="00C36ECC" w:rsidRDefault="00000000">
      <w:pPr>
        <w:shd w:val="clear" w:color="auto" w:fill="F7FAFC"/>
        <w:spacing w:before="120" w:after="120"/>
        <w:ind w:left="360" w:firstLine="0"/>
      </w:pPr>
      <w:proofErr w:type="gramStart"/>
      <w:r>
        <w:rPr>
          <w:rFonts w:ascii="Consolas" w:hAnsi="Consolas"/>
          <w:color w:val="4A5568"/>
          <w:sz w:val="18"/>
        </w:rPr>
        <w:t>d(</w:t>
      </w:r>
      <w:proofErr w:type="gramEnd"/>
      <w:r>
        <w:rPr>
          <w:rFonts w:ascii="Consolas" w:hAnsi="Consolas"/>
          <w:color w:val="4A5568"/>
          <w:sz w:val="18"/>
        </w:rPr>
        <w:t xml:space="preserve">x, y) = </w:t>
      </w:r>
      <w:proofErr w:type="gramStart"/>
      <w:r>
        <w:rPr>
          <w:rFonts w:ascii="Consolas" w:hAnsi="Consolas"/>
          <w:color w:val="4A5568"/>
          <w:sz w:val="18"/>
        </w:rPr>
        <w:t>sum(</w:t>
      </w:r>
      <w:proofErr w:type="gramEnd"/>
      <w:r>
        <w:rPr>
          <w:rFonts w:ascii="Consolas" w:hAnsi="Consolas"/>
          <w:color w:val="4A5568"/>
          <w:sz w:val="18"/>
        </w:rPr>
        <w:t xml:space="preserve">|xi - </w:t>
      </w:r>
      <w:proofErr w:type="spellStart"/>
      <w:r>
        <w:rPr>
          <w:rFonts w:ascii="Consolas" w:hAnsi="Consolas"/>
          <w:color w:val="4A5568"/>
          <w:sz w:val="18"/>
        </w:rPr>
        <w:t>yi</w:t>
      </w:r>
      <w:proofErr w:type="spellEnd"/>
      <w:r>
        <w:rPr>
          <w:rFonts w:ascii="Consolas" w:hAnsi="Consolas"/>
          <w:color w:val="4A5568"/>
          <w:sz w:val="18"/>
        </w:rPr>
        <w:t>|)</w:t>
      </w:r>
    </w:p>
    <w:p w14:paraId="66EFCA6B" w14:textId="77777777" w:rsidR="00C36ECC" w:rsidRDefault="00000000">
      <w:r>
        <w:lastRenderedPageBreak/>
        <w:t>曼哈顿距离对异常值不敏感，在数据维度较高或存在异常值时可能比欧氏距离更稳健。</w:t>
      </w:r>
    </w:p>
    <w:p w14:paraId="1835598B" w14:textId="77777777" w:rsidR="00C36ECC" w:rsidRDefault="00000000">
      <w:pPr>
        <w:pStyle w:val="2"/>
      </w:pPr>
      <w:bookmarkStart w:id="10" w:name="_Toc229844330"/>
      <w:r>
        <w:t>2.3 K</w:t>
      </w:r>
      <w:r>
        <w:t>值选择策略</w:t>
      </w:r>
      <w:bookmarkEnd w:id="10"/>
    </w:p>
    <w:p w14:paraId="51B8E7D6" w14:textId="77777777" w:rsidR="00C36ECC" w:rsidRDefault="00000000">
      <w:r>
        <w:t>K</w:t>
      </w:r>
      <w:r>
        <w:t>值是</w:t>
      </w:r>
      <w:r>
        <w:t>KNN</w:t>
      </w:r>
      <w:r>
        <w:t>算法中最重要的超参数，直接影响分类效果：</w:t>
      </w:r>
    </w:p>
    <w:p w14:paraId="3DA2DB61" w14:textId="77777777" w:rsidR="00C36ECC" w:rsidRDefault="00000000">
      <w:pPr>
        <w:numPr>
          <w:ilvl w:val="0"/>
          <w:numId w:val="2"/>
        </w:numPr>
        <w:ind w:firstLine="0"/>
      </w:pPr>
      <w:r>
        <w:rPr>
          <w:b/>
        </w:rPr>
        <w:t>K</w:t>
      </w:r>
      <w:r>
        <w:rPr>
          <w:b/>
        </w:rPr>
        <w:t>值过小：</w:t>
      </w:r>
      <w:r>
        <w:t>模型容易受到噪声数据的干扰，导致过拟合，分类边界不规则。</w:t>
      </w:r>
    </w:p>
    <w:p w14:paraId="2BC6DB87" w14:textId="77777777" w:rsidR="00C36ECC" w:rsidRDefault="00000000">
      <w:pPr>
        <w:numPr>
          <w:ilvl w:val="0"/>
          <w:numId w:val="2"/>
        </w:numPr>
        <w:ind w:firstLine="0"/>
      </w:pPr>
      <w:r>
        <w:rPr>
          <w:b/>
        </w:rPr>
        <w:t>K</w:t>
      </w:r>
      <w:r>
        <w:rPr>
          <w:b/>
        </w:rPr>
        <w:t>值过大：</w:t>
      </w:r>
      <w:r>
        <w:t>模型过于平滑，容易忽略局部特征，导致欠拟合，分类准确率下降。</w:t>
      </w:r>
    </w:p>
    <w:p w14:paraId="06E081DE" w14:textId="77777777" w:rsidR="00C36ECC" w:rsidRDefault="00000000">
      <w:pPr>
        <w:numPr>
          <w:ilvl w:val="0"/>
          <w:numId w:val="2"/>
        </w:numPr>
        <w:ind w:firstLine="0"/>
      </w:pPr>
      <w:r>
        <w:rPr>
          <w:b/>
        </w:rPr>
        <w:t>K</w:t>
      </w:r>
      <w:r>
        <w:rPr>
          <w:b/>
        </w:rPr>
        <w:t>值一般选择：</w:t>
      </w:r>
      <w:r>
        <w:t>通常选择较小的奇数</w:t>
      </w:r>
      <w:r>
        <w:t>K</w:t>
      </w:r>
      <w:r>
        <w:t>值（如</w:t>
      </w:r>
      <w:r>
        <w:t>3, 5, 7</w:t>
      </w:r>
      <w:r>
        <w:t>），避免二分类时</w:t>
      </w:r>
      <w:proofErr w:type="gramStart"/>
      <w:r>
        <w:t>出现平票情况</w:t>
      </w:r>
      <w:proofErr w:type="gramEnd"/>
      <w:r>
        <w:t>。</w:t>
      </w:r>
    </w:p>
    <w:p w14:paraId="6DE2E17C" w14:textId="77777777" w:rsidR="00C36ECC" w:rsidRDefault="00000000">
      <w:pPr>
        <w:pStyle w:val="1"/>
      </w:pPr>
      <w:bookmarkStart w:id="11" w:name="_Toc229844331"/>
      <w:r>
        <w:t>三、实验环境</w:t>
      </w:r>
      <w:bookmarkStart w:id="12" w:name="_Toc003"/>
      <w:bookmarkEnd w:id="11"/>
      <w:bookmarkEnd w:id="12"/>
    </w:p>
    <w:p w14:paraId="33F148F6" w14:textId="77777777" w:rsidR="00C36ECC" w:rsidRDefault="00000000">
      <w:r>
        <w:t>本实验所需的软硬件环境如下：</w:t>
      </w:r>
    </w:p>
    <w:tbl>
      <w:tblPr>
        <w:tblW w:w="5000" w:type="pct"/>
        <w:tblInd w:w="10" w:type="dxa"/>
        <w:tblBorders>
          <w:top w:val="single" w:sz="12" w:space="0" w:color="2C5282"/>
          <w:left w:val="nil"/>
          <w:bottom w:val="single" w:sz="12" w:space="0" w:color="2C5282"/>
          <w:right w:val="nil"/>
          <w:insideH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7"/>
        <w:gridCol w:w="6219"/>
      </w:tblGrid>
      <w:tr w:rsidR="00C36ECC" w14:paraId="023567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DF2F7"/>
          </w:tcPr>
          <w:p w14:paraId="4A88C308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5500" w:type="dxa"/>
            <w:shd w:val="clear" w:color="auto" w:fill="EDF2F7"/>
          </w:tcPr>
          <w:p w14:paraId="7BAEF68D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C36ECC" w14:paraId="2517C1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5D43378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操作系统</w:t>
            </w:r>
          </w:p>
        </w:tc>
        <w:tc>
          <w:tcPr>
            <w:tcW w:w="5500" w:type="dxa"/>
          </w:tcPr>
          <w:p w14:paraId="48C76919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Windows 10 / Linux / macOS</w:t>
            </w:r>
          </w:p>
        </w:tc>
      </w:tr>
      <w:tr w:rsidR="00C36ECC" w14:paraId="4359C9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B5972D9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Python</w:t>
            </w:r>
            <w:r>
              <w:rPr>
                <w:color w:val="4A5568"/>
                <w:sz w:val="18"/>
              </w:rPr>
              <w:t>版本</w:t>
            </w:r>
          </w:p>
        </w:tc>
        <w:tc>
          <w:tcPr>
            <w:tcW w:w="5500" w:type="dxa"/>
          </w:tcPr>
          <w:p w14:paraId="5197B078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Python 3.8+</w:t>
            </w:r>
          </w:p>
        </w:tc>
      </w:tr>
      <w:tr w:rsidR="00C36ECC" w14:paraId="7D8C9A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6A47D3C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主要依赖库</w:t>
            </w:r>
          </w:p>
        </w:tc>
        <w:tc>
          <w:tcPr>
            <w:tcW w:w="5500" w:type="dxa"/>
          </w:tcPr>
          <w:p w14:paraId="4F655577" w14:textId="77777777" w:rsidR="00C36ECC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color w:val="4A5568"/>
                <w:sz w:val="18"/>
              </w:rPr>
              <w:t>numpy</w:t>
            </w:r>
            <w:proofErr w:type="spellEnd"/>
            <w:r>
              <w:rPr>
                <w:color w:val="4A5568"/>
                <w:sz w:val="18"/>
              </w:rPr>
              <w:t>, pandas, matplotlib, scikit-learn</w:t>
            </w:r>
          </w:p>
        </w:tc>
      </w:tr>
      <w:tr w:rsidR="00C36ECC" w14:paraId="0F8C69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620A176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编辑器</w:t>
            </w:r>
            <w:r>
              <w:rPr>
                <w:color w:val="4A5568"/>
                <w:sz w:val="18"/>
              </w:rPr>
              <w:t>/IDE</w:t>
            </w:r>
          </w:p>
        </w:tc>
        <w:tc>
          <w:tcPr>
            <w:tcW w:w="5500" w:type="dxa"/>
          </w:tcPr>
          <w:p w14:paraId="7CDEEF39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 xml:space="preserve">PyCharm / VS Code / </w:t>
            </w:r>
            <w:proofErr w:type="spellStart"/>
            <w:r>
              <w:rPr>
                <w:color w:val="4A5568"/>
                <w:sz w:val="18"/>
              </w:rPr>
              <w:t>Jupyter</w:t>
            </w:r>
            <w:proofErr w:type="spellEnd"/>
            <w:r>
              <w:rPr>
                <w:color w:val="4A5568"/>
                <w:sz w:val="18"/>
              </w:rPr>
              <w:t xml:space="preserve"> Notebook</w:t>
            </w:r>
          </w:p>
        </w:tc>
      </w:tr>
    </w:tbl>
    <w:p w14:paraId="18AD91F1" w14:textId="77777777" w:rsidR="00C36ECC" w:rsidRDefault="00000000">
      <w:pPr>
        <w:pStyle w:val="1"/>
      </w:pPr>
      <w:bookmarkStart w:id="13" w:name="_Toc229844332"/>
      <w:r>
        <w:t>四、数据集介绍</w:t>
      </w:r>
      <w:bookmarkStart w:id="14" w:name="_Toc004"/>
      <w:bookmarkEnd w:id="13"/>
      <w:bookmarkEnd w:id="14"/>
    </w:p>
    <w:p w14:paraId="55C4830C" w14:textId="77777777" w:rsidR="00C36ECC" w:rsidRDefault="00000000">
      <w:r>
        <w:t>本实验使用的是手写数字数据集</w:t>
      </w:r>
      <w:r>
        <w:t>(Digits Dataset)</w:t>
      </w:r>
      <w:r>
        <w:t>，该数据集来源于</w:t>
      </w:r>
      <w:r>
        <w:t>UCI</w:t>
      </w:r>
      <w:r>
        <w:t>机器学习仓库，可通过</w:t>
      </w:r>
      <w:proofErr w:type="spellStart"/>
      <w:r>
        <w:t>sklearn</w:t>
      </w:r>
      <w:proofErr w:type="spellEnd"/>
      <w:proofErr w:type="gramStart"/>
      <w:r>
        <w:t>库直接</w:t>
      </w:r>
      <w:proofErr w:type="gramEnd"/>
      <w:r>
        <w:t>获取。数据集的具体信息如下：</w:t>
      </w:r>
    </w:p>
    <w:tbl>
      <w:tblPr>
        <w:tblW w:w="5000" w:type="pct"/>
        <w:tblInd w:w="10" w:type="dxa"/>
        <w:tblBorders>
          <w:top w:val="single" w:sz="12" w:space="0" w:color="2C5282"/>
          <w:left w:val="nil"/>
          <w:bottom w:val="single" w:sz="12" w:space="0" w:color="2C5282"/>
          <w:right w:val="nil"/>
          <w:insideH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7"/>
        <w:gridCol w:w="6219"/>
      </w:tblGrid>
      <w:tr w:rsidR="00C36ECC" w14:paraId="163727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DF2F7"/>
          </w:tcPr>
          <w:p w14:paraId="6EE43B8C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属性</w:t>
            </w:r>
          </w:p>
        </w:tc>
        <w:tc>
          <w:tcPr>
            <w:tcW w:w="5500" w:type="dxa"/>
            <w:shd w:val="clear" w:color="auto" w:fill="EDF2F7"/>
          </w:tcPr>
          <w:p w14:paraId="44CD620B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C36ECC" w14:paraId="767A51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CEC612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lastRenderedPageBreak/>
              <w:t>数据集名称</w:t>
            </w:r>
          </w:p>
        </w:tc>
        <w:tc>
          <w:tcPr>
            <w:tcW w:w="5500" w:type="dxa"/>
          </w:tcPr>
          <w:p w14:paraId="73574837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Optical Recognition of Handwritten Digits</w:t>
            </w:r>
          </w:p>
        </w:tc>
      </w:tr>
      <w:tr w:rsidR="00C36ECC" w14:paraId="1AFA69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D8CEED4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总样本数</w:t>
            </w:r>
          </w:p>
        </w:tc>
        <w:tc>
          <w:tcPr>
            <w:tcW w:w="5500" w:type="dxa"/>
          </w:tcPr>
          <w:p w14:paraId="32B3135B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1797</w:t>
            </w:r>
            <w:r>
              <w:rPr>
                <w:color w:val="4A5568"/>
                <w:sz w:val="18"/>
              </w:rPr>
              <w:t>条</w:t>
            </w:r>
          </w:p>
        </w:tc>
      </w:tr>
      <w:tr w:rsidR="00C36ECC" w14:paraId="1E3B9F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3BA5603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特征数量</w:t>
            </w:r>
          </w:p>
        </w:tc>
        <w:tc>
          <w:tcPr>
            <w:tcW w:w="5500" w:type="dxa"/>
          </w:tcPr>
          <w:p w14:paraId="6E8277D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64</w:t>
            </w:r>
            <w:r>
              <w:rPr>
                <w:color w:val="4A5568"/>
                <w:sz w:val="18"/>
              </w:rPr>
              <w:t>个（</w:t>
            </w:r>
            <w:r>
              <w:rPr>
                <w:color w:val="4A5568"/>
                <w:sz w:val="18"/>
              </w:rPr>
              <w:t>8x8</w:t>
            </w:r>
            <w:r>
              <w:rPr>
                <w:color w:val="4A5568"/>
                <w:sz w:val="18"/>
              </w:rPr>
              <w:t>像素值）</w:t>
            </w:r>
          </w:p>
        </w:tc>
      </w:tr>
      <w:tr w:rsidR="00C36ECC" w14:paraId="579D5F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053DDB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类别数量</w:t>
            </w:r>
          </w:p>
        </w:tc>
        <w:tc>
          <w:tcPr>
            <w:tcW w:w="5500" w:type="dxa"/>
          </w:tcPr>
          <w:p w14:paraId="5C6CDE6A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10</w:t>
            </w:r>
            <w:r>
              <w:rPr>
                <w:color w:val="4A5568"/>
                <w:sz w:val="18"/>
              </w:rPr>
              <w:t>个（数字</w:t>
            </w:r>
            <w:r>
              <w:rPr>
                <w:color w:val="4A5568"/>
                <w:sz w:val="18"/>
              </w:rPr>
              <w:t>0-9</w:t>
            </w:r>
            <w:r>
              <w:rPr>
                <w:color w:val="4A5568"/>
                <w:sz w:val="18"/>
              </w:rPr>
              <w:t>）</w:t>
            </w:r>
          </w:p>
        </w:tc>
      </w:tr>
      <w:tr w:rsidR="00C36ECC" w14:paraId="52E6A8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B76C624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特征取值范围</w:t>
            </w:r>
          </w:p>
        </w:tc>
        <w:tc>
          <w:tcPr>
            <w:tcW w:w="5500" w:type="dxa"/>
          </w:tcPr>
          <w:p w14:paraId="269C3D41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0-16</w:t>
            </w:r>
            <w:r>
              <w:rPr>
                <w:color w:val="4A5568"/>
                <w:sz w:val="18"/>
              </w:rPr>
              <w:t>（整数）</w:t>
            </w:r>
          </w:p>
        </w:tc>
      </w:tr>
      <w:tr w:rsidR="00C36ECC" w14:paraId="3BBEEE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5E87C8C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数据来源</w:t>
            </w:r>
          </w:p>
        </w:tc>
        <w:tc>
          <w:tcPr>
            <w:tcW w:w="5500" w:type="dxa"/>
          </w:tcPr>
          <w:p w14:paraId="72FF0064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UCI Machine Learning Repository</w:t>
            </w:r>
          </w:p>
        </w:tc>
      </w:tr>
    </w:tbl>
    <w:p w14:paraId="26C2D7FC" w14:textId="77777777" w:rsidR="00C36ECC" w:rsidRDefault="00000000">
      <w:r>
        <w:t>数据集中的每个样本是一个</w:t>
      </w:r>
      <w:r>
        <w:t>8x8</w:t>
      </w:r>
      <w:r>
        <w:t>的手写数字图像，共</w:t>
      </w:r>
      <w:r>
        <w:t>64</w:t>
      </w:r>
      <w:r>
        <w:t>个像素特征。</w:t>
      </w:r>
      <w:proofErr w:type="gramStart"/>
      <w:r>
        <w:t>像素值</w:t>
      </w:r>
      <w:proofErr w:type="gramEnd"/>
      <w:r>
        <w:t>的范围为</w:t>
      </w:r>
      <w:r>
        <w:t>0-16</w:t>
      </w:r>
      <w:r>
        <w:t>，其中</w:t>
      </w:r>
      <w:r>
        <w:t>0</w:t>
      </w:r>
      <w:r>
        <w:t>表示完全黑色（背景），</w:t>
      </w:r>
      <w:r>
        <w:t>16</w:t>
      </w:r>
      <w:r>
        <w:t>表示完全白色（笔画）。标签为</w:t>
      </w:r>
      <w:r>
        <w:t>0-9</w:t>
      </w:r>
      <w:r>
        <w:t>的整数，分别对应手写数字</w:t>
      </w:r>
      <w:r>
        <w:t>0</w:t>
      </w:r>
      <w:r>
        <w:t>到</w:t>
      </w:r>
      <w:r>
        <w:t>9</w:t>
      </w:r>
      <w:r>
        <w:t>。</w:t>
      </w:r>
    </w:p>
    <w:p w14:paraId="1BE4B085" w14:textId="77777777" w:rsidR="00C36ECC" w:rsidRDefault="00000000">
      <w:r>
        <w:t>本实验将数据集划分为训练集和测试集，划分比例为</w:t>
      </w:r>
      <w:r>
        <w:t>7:3</w:t>
      </w:r>
      <w:r>
        <w:t>。训练集包含</w:t>
      </w:r>
      <w:r>
        <w:t>1257</w:t>
      </w:r>
      <w:r>
        <w:t>条样本，测试集包含</w:t>
      </w:r>
      <w:r>
        <w:t>540</w:t>
      </w:r>
      <w:r>
        <w:t>条样本。</w:t>
      </w:r>
    </w:p>
    <w:p w14:paraId="2F54AD38" w14:textId="77777777" w:rsidR="00C36ECC" w:rsidRDefault="00000000">
      <w:pPr>
        <w:pStyle w:val="1"/>
      </w:pPr>
      <w:bookmarkStart w:id="15" w:name="_Toc229844333"/>
      <w:r>
        <w:t>五、实验步骤</w:t>
      </w:r>
      <w:bookmarkStart w:id="16" w:name="_Toc005"/>
      <w:bookmarkEnd w:id="15"/>
      <w:bookmarkEnd w:id="16"/>
    </w:p>
    <w:p w14:paraId="5E85FB15" w14:textId="77777777" w:rsidR="00C36ECC" w:rsidRDefault="00000000">
      <w:pPr>
        <w:pStyle w:val="2"/>
      </w:pPr>
      <w:bookmarkStart w:id="17" w:name="_Toc229844334"/>
      <w:r>
        <w:t xml:space="preserve">5.1 </w:t>
      </w:r>
      <w:r>
        <w:t>数据加载与探索</w:t>
      </w:r>
      <w:bookmarkEnd w:id="17"/>
    </w:p>
    <w:p w14:paraId="54FE483E" w14:textId="77777777" w:rsidR="00C36ECC" w:rsidRDefault="00000000">
      <w:r>
        <w:t>首先，使用</w:t>
      </w:r>
      <w:r>
        <w:t>pandas</w:t>
      </w:r>
      <w:r>
        <w:t>库加载</w:t>
      </w:r>
      <w:r>
        <w:t>digits.csv</w:t>
      </w:r>
      <w:r>
        <w:t>数据集文件，查看数据集的基本信息，包括数据形状、列名、各数字样本数量等。通过数据探索，了解数据的分布情况和基本特征。</w:t>
      </w:r>
    </w:p>
    <w:p w14:paraId="3A2656C7" w14:textId="77777777" w:rsidR="00C36ECC" w:rsidRDefault="00000000">
      <w:pPr>
        <w:shd w:val="clear" w:color="auto" w:fill="F7FAFC"/>
        <w:spacing w:before="120" w:after="120"/>
        <w:ind w:left="360" w:firstLine="0"/>
      </w:pPr>
      <w:r>
        <w:rPr>
          <w:rFonts w:ascii="Consolas" w:hAnsi="Consolas"/>
          <w:color w:val="4A5568"/>
          <w:sz w:val="18"/>
        </w:rPr>
        <w:t xml:space="preserve">data = </w:t>
      </w:r>
      <w:proofErr w:type="spellStart"/>
      <w:r>
        <w:rPr>
          <w:rFonts w:ascii="Consolas" w:hAnsi="Consolas"/>
          <w:color w:val="4A5568"/>
          <w:sz w:val="18"/>
        </w:rPr>
        <w:t>pd.read_csv</w:t>
      </w:r>
      <w:proofErr w:type="spellEnd"/>
      <w:r>
        <w:rPr>
          <w:rFonts w:ascii="Consolas" w:hAnsi="Consolas"/>
          <w:color w:val="4A5568"/>
          <w:sz w:val="18"/>
        </w:rPr>
        <w:t>('digits.csv') print('</w:t>
      </w:r>
      <w:r>
        <w:rPr>
          <w:rFonts w:ascii="Consolas" w:hAnsi="Consolas"/>
          <w:color w:val="4A5568"/>
          <w:sz w:val="18"/>
        </w:rPr>
        <w:t>数据集形状</w:t>
      </w:r>
      <w:r>
        <w:rPr>
          <w:rFonts w:ascii="Consolas" w:hAnsi="Consolas"/>
          <w:color w:val="4A5568"/>
          <w:sz w:val="18"/>
        </w:rPr>
        <w:t xml:space="preserve">:', </w:t>
      </w:r>
      <w:proofErr w:type="spellStart"/>
      <w:r>
        <w:rPr>
          <w:rFonts w:ascii="Consolas" w:hAnsi="Consolas"/>
          <w:color w:val="4A5568"/>
          <w:sz w:val="18"/>
        </w:rPr>
        <w:t>data.shape</w:t>
      </w:r>
      <w:proofErr w:type="spellEnd"/>
      <w:r>
        <w:rPr>
          <w:rFonts w:ascii="Consolas" w:hAnsi="Consolas"/>
          <w:color w:val="4A5568"/>
          <w:sz w:val="18"/>
        </w:rPr>
        <w:t>) print('</w:t>
      </w:r>
      <w:r>
        <w:rPr>
          <w:rFonts w:ascii="Consolas" w:hAnsi="Consolas"/>
          <w:color w:val="4A5568"/>
          <w:sz w:val="18"/>
        </w:rPr>
        <w:t>各数字样本数量</w:t>
      </w:r>
      <w:r>
        <w:rPr>
          <w:rFonts w:ascii="Consolas" w:hAnsi="Consolas"/>
          <w:color w:val="4A5568"/>
          <w:sz w:val="18"/>
        </w:rPr>
        <w:t>:') print(data['label'].</w:t>
      </w:r>
      <w:proofErr w:type="spellStart"/>
      <w:r>
        <w:rPr>
          <w:rFonts w:ascii="Consolas" w:hAnsi="Consolas"/>
          <w:color w:val="4A5568"/>
          <w:sz w:val="18"/>
        </w:rPr>
        <w:t>value_counts</w:t>
      </w:r>
      <w:proofErr w:type="spellEnd"/>
      <w:r>
        <w:rPr>
          <w:rFonts w:ascii="Consolas" w:hAnsi="Consolas"/>
          <w:color w:val="4A5568"/>
          <w:sz w:val="18"/>
        </w:rPr>
        <w:t>().</w:t>
      </w:r>
      <w:proofErr w:type="spellStart"/>
      <w:r>
        <w:rPr>
          <w:rFonts w:ascii="Consolas" w:hAnsi="Consolas"/>
          <w:color w:val="4A5568"/>
          <w:sz w:val="18"/>
        </w:rPr>
        <w:t>sort_index</w:t>
      </w:r>
      <w:proofErr w:type="spellEnd"/>
      <w:r>
        <w:rPr>
          <w:rFonts w:ascii="Consolas" w:hAnsi="Consolas"/>
          <w:color w:val="4A5568"/>
          <w:sz w:val="18"/>
        </w:rPr>
        <w:t>())</w:t>
      </w:r>
    </w:p>
    <w:p w14:paraId="6BDBEB7A" w14:textId="77777777" w:rsidR="00C36ECC" w:rsidRDefault="00000000">
      <w:pPr>
        <w:pStyle w:val="2"/>
      </w:pPr>
      <w:bookmarkStart w:id="18" w:name="_Toc229844335"/>
      <w:r>
        <w:t xml:space="preserve">5.2 </w:t>
      </w:r>
      <w:r>
        <w:t>数据预处理</w:t>
      </w:r>
      <w:bookmarkEnd w:id="18"/>
    </w:p>
    <w:p w14:paraId="6EE5A9B1" w14:textId="77777777" w:rsidR="00C36ECC" w:rsidRDefault="00000000">
      <w:r>
        <w:t>数据预处理是机器学习实验中的重要步骤。本实验的预处理包括：</w:t>
      </w:r>
    </w:p>
    <w:p w14:paraId="7BABED99" w14:textId="77777777" w:rsidR="00C36ECC" w:rsidRDefault="00000000">
      <w:pPr>
        <w:numPr>
          <w:ilvl w:val="0"/>
          <w:numId w:val="2"/>
        </w:numPr>
        <w:ind w:firstLine="0"/>
      </w:pPr>
      <w:r>
        <w:rPr>
          <w:b/>
        </w:rPr>
        <w:lastRenderedPageBreak/>
        <w:t>分离特征和标签：</w:t>
      </w:r>
      <w:r>
        <w:t>将</w:t>
      </w:r>
      <w:r>
        <w:t>64</w:t>
      </w:r>
      <w:r>
        <w:t>个像素列作为特征矩阵</w:t>
      </w:r>
      <w:r>
        <w:t>X</w:t>
      </w:r>
      <w:r>
        <w:t>，将</w:t>
      </w:r>
      <w:r>
        <w:t>label</w:t>
      </w:r>
      <w:r>
        <w:t>列作为标签向量</w:t>
      </w:r>
      <w:r>
        <w:t>y</w:t>
      </w:r>
      <w:r>
        <w:t>。</w:t>
      </w:r>
    </w:p>
    <w:p w14:paraId="0DC701FE" w14:textId="77777777" w:rsidR="00C36ECC" w:rsidRDefault="00000000">
      <w:pPr>
        <w:numPr>
          <w:ilvl w:val="0"/>
          <w:numId w:val="2"/>
        </w:numPr>
        <w:ind w:firstLine="0"/>
      </w:pPr>
      <w:r>
        <w:rPr>
          <w:b/>
        </w:rPr>
        <w:t>数据归一化：</w:t>
      </w:r>
      <w:r>
        <w:t>使用</w:t>
      </w:r>
      <w:proofErr w:type="spellStart"/>
      <w:r>
        <w:t>MinMaxScaler</w:t>
      </w:r>
      <w:proofErr w:type="spellEnd"/>
      <w:r>
        <w:t>将</w:t>
      </w:r>
      <w:proofErr w:type="gramStart"/>
      <w:r>
        <w:t>像素值缩放</w:t>
      </w:r>
      <w:proofErr w:type="gramEnd"/>
      <w:r>
        <w:t>到</w:t>
      </w:r>
      <w:r>
        <w:t>[0, 1]</w:t>
      </w:r>
      <w:r>
        <w:t>范围，消除不同特征尺度差异对距离计算的影响。</w:t>
      </w:r>
    </w:p>
    <w:p w14:paraId="26A4270C" w14:textId="77777777" w:rsidR="00C36ECC" w:rsidRDefault="00000000">
      <w:pPr>
        <w:numPr>
          <w:ilvl w:val="0"/>
          <w:numId w:val="2"/>
        </w:numPr>
        <w:ind w:firstLine="0"/>
      </w:pPr>
      <w:r>
        <w:rPr>
          <w:b/>
        </w:rPr>
        <w:t>数据集划分：</w:t>
      </w:r>
      <w:r>
        <w:t>使用</w:t>
      </w:r>
      <w:proofErr w:type="spellStart"/>
      <w:r>
        <w:t>train_test_split</w:t>
      </w:r>
      <w:proofErr w:type="spellEnd"/>
      <w:r>
        <w:t>按</w:t>
      </w:r>
      <w:r>
        <w:t>7:3</w:t>
      </w:r>
      <w:r>
        <w:t>比例划分为训练集和测试集，设置</w:t>
      </w:r>
      <w:proofErr w:type="spellStart"/>
      <w:r>
        <w:t>random_state</w:t>
      </w:r>
      <w:proofErr w:type="spellEnd"/>
      <w:r>
        <w:t>=42</w:t>
      </w:r>
      <w:r>
        <w:t>保证实验可重复性。</w:t>
      </w:r>
    </w:p>
    <w:p w14:paraId="027AAC90" w14:textId="77777777" w:rsidR="00C36ECC" w:rsidRDefault="00000000">
      <w:pPr>
        <w:shd w:val="clear" w:color="auto" w:fill="F7FAFC"/>
        <w:spacing w:before="120" w:after="120"/>
        <w:ind w:left="360" w:firstLine="0"/>
      </w:pPr>
      <w:r>
        <w:rPr>
          <w:rFonts w:ascii="Consolas" w:hAnsi="Consolas"/>
          <w:color w:val="4A5568"/>
          <w:sz w:val="18"/>
        </w:rPr>
        <w:t xml:space="preserve">scaler = </w:t>
      </w:r>
      <w:proofErr w:type="spellStart"/>
      <w:proofErr w:type="gramStart"/>
      <w:r>
        <w:rPr>
          <w:rFonts w:ascii="Consolas" w:hAnsi="Consolas"/>
          <w:color w:val="4A5568"/>
          <w:sz w:val="18"/>
        </w:rPr>
        <w:t>MinMaxScaler</w:t>
      </w:r>
      <w:proofErr w:type="spellEnd"/>
      <w:r>
        <w:rPr>
          <w:rFonts w:ascii="Consolas" w:hAnsi="Consolas"/>
          <w:color w:val="4A5568"/>
          <w:sz w:val="18"/>
        </w:rPr>
        <w:t>(</w:t>
      </w:r>
      <w:proofErr w:type="gramEnd"/>
      <w:r>
        <w:rPr>
          <w:rFonts w:ascii="Consolas" w:hAnsi="Consolas"/>
          <w:color w:val="4A5568"/>
          <w:sz w:val="18"/>
        </w:rPr>
        <w:t xml:space="preserve">) </w:t>
      </w:r>
      <w:proofErr w:type="spellStart"/>
      <w:r>
        <w:rPr>
          <w:rFonts w:ascii="Consolas" w:hAnsi="Consolas"/>
          <w:color w:val="4A5568"/>
          <w:sz w:val="18"/>
        </w:rPr>
        <w:t>X_scaled</w:t>
      </w:r>
      <w:proofErr w:type="spellEnd"/>
      <w:r>
        <w:rPr>
          <w:rFonts w:ascii="Consolas" w:hAnsi="Consolas"/>
          <w:color w:val="4A5568"/>
          <w:sz w:val="18"/>
        </w:rPr>
        <w:t xml:space="preserve"> = </w:t>
      </w:r>
      <w:proofErr w:type="spellStart"/>
      <w:r>
        <w:rPr>
          <w:rFonts w:ascii="Consolas" w:hAnsi="Consolas"/>
          <w:color w:val="4A5568"/>
          <w:sz w:val="18"/>
        </w:rPr>
        <w:t>scaler.fit_transform</w:t>
      </w:r>
      <w:proofErr w:type="spellEnd"/>
      <w:r>
        <w:rPr>
          <w:rFonts w:ascii="Consolas" w:hAnsi="Consolas"/>
          <w:color w:val="4A5568"/>
          <w:sz w:val="18"/>
        </w:rPr>
        <w:t xml:space="preserve">(X) </w:t>
      </w:r>
      <w:proofErr w:type="spellStart"/>
      <w:r>
        <w:rPr>
          <w:rFonts w:ascii="Consolas" w:hAnsi="Consolas"/>
          <w:color w:val="4A5568"/>
          <w:sz w:val="18"/>
        </w:rPr>
        <w:t>X_train</w:t>
      </w:r>
      <w:proofErr w:type="spellEnd"/>
      <w:r>
        <w:rPr>
          <w:rFonts w:ascii="Consolas" w:hAnsi="Consolas"/>
          <w:color w:val="4A5568"/>
          <w:sz w:val="18"/>
        </w:rPr>
        <w:t xml:space="preserve">, </w:t>
      </w:r>
      <w:proofErr w:type="spellStart"/>
      <w:r>
        <w:rPr>
          <w:rFonts w:ascii="Consolas" w:hAnsi="Consolas"/>
          <w:color w:val="4A5568"/>
          <w:sz w:val="18"/>
        </w:rPr>
        <w:t>X_test</w:t>
      </w:r>
      <w:proofErr w:type="spellEnd"/>
      <w:r>
        <w:rPr>
          <w:rFonts w:ascii="Consolas" w:hAnsi="Consolas"/>
          <w:color w:val="4A5568"/>
          <w:sz w:val="18"/>
        </w:rPr>
        <w:t xml:space="preserve">, </w:t>
      </w:r>
      <w:proofErr w:type="spellStart"/>
      <w:r>
        <w:rPr>
          <w:rFonts w:ascii="Consolas" w:hAnsi="Consolas"/>
          <w:color w:val="4A5568"/>
          <w:sz w:val="18"/>
        </w:rPr>
        <w:t>y_train</w:t>
      </w:r>
      <w:proofErr w:type="spellEnd"/>
      <w:r>
        <w:rPr>
          <w:rFonts w:ascii="Consolas" w:hAnsi="Consolas"/>
          <w:color w:val="4A5568"/>
          <w:sz w:val="18"/>
        </w:rPr>
        <w:t xml:space="preserve">, </w:t>
      </w:r>
      <w:proofErr w:type="spellStart"/>
      <w:r>
        <w:rPr>
          <w:rFonts w:ascii="Consolas" w:hAnsi="Consolas"/>
          <w:color w:val="4A5568"/>
          <w:sz w:val="18"/>
        </w:rPr>
        <w:t>y_test</w:t>
      </w:r>
      <w:proofErr w:type="spellEnd"/>
      <w:r>
        <w:rPr>
          <w:rFonts w:ascii="Consolas" w:hAnsi="Consolas"/>
          <w:color w:val="4A5568"/>
          <w:sz w:val="18"/>
        </w:rPr>
        <w:t xml:space="preserve"> = </w:t>
      </w:r>
      <w:proofErr w:type="spellStart"/>
      <w:r>
        <w:rPr>
          <w:rFonts w:ascii="Consolas" w:hAnsi="Consolas"/>
          <w:color w:val="4A5568"/>
          <w:sz w:val="18"/>
        </w:rPr>
        <w:t>train_test_</w:t>
      </w:r>
      <w:proofErr w:type="gramStart"/>
      <w:r>
        <w:rPr>
          <w:rFonts w:ascii="Consolas" w:hAnsi="Consolas"/>
          <w:color w:val="4A5568"/>
          <w:sz w:val="18"/>
        </w:rPr>
        <w:t>split</w:t>
      </w:r>
      <w:proofErr w:type="spellEnd"/>
      <w:r>
        <w:rPr>
          <w:rFonts w:ascii="Consolas" w:hAnsi="Consolas"/>
          <w:color w:val="4A5568"/>
          <w:sz w:val="18"/>
        </w:rPr>
        <w:t xml:space="preserve">(  </w:t>
      </w:r>
      <w:proofErr w:type="gramEnd"/>
      <w:r>
        <w:rPr>
          <w:rFonts w:ascii="Consolas" w:hAnsi="Consolas"/>
          <w:color w:val="4A5568"/>
          <w:sz w:val="18"/>
        </w:rPr>
        <w:t xml:space="preserve">   </w:t>
      </w:r>
      <w:proofErr w:type="spellStart"/>
      <w:r>
        <w:rPr>
          <w:rFonts w:ascii="Consolas" w:hAnsi="Consolas"/>
          <w:color w:val="4A5568"/>
          <w:sz w:val="18"/>
        </w:rPr>
        <w:t>X_scaled</w:t>
      </w:r>
      <w:proofErr w:type="spellEnd"/>
      <w:r>
        <w:rPr>
          <w:rFonts w:ascii="Consolas" w:hAnsi="Consolas"/>
          <w:color w:val="4A5568"/>
          <w:sz w:val="18"/>
        </w:rPr>
        <w:t xml:space="preserve">, y, </w:t>
      </w:r>
      <w:proofErr w:type="spellStart"/>
      <w:r>
        <w:rPr>
          <w:rFonts w:ascii="Consolas" w:hAnsi="Consolas"/>
          <w:color w:val="4A5568"/>
          <w:sz w:val="18"/>
        </w:rPr>
        <w:t>test_size</w:t>
      </w:r>
      <w:proofErr w:type="spellEnd"/>
      <w:r>
        <w:rPr>
          <w:rFonts w:ascii="Consolas" w:hAnsi="Consolas"/>
          <w:color w:val="4A5568"/>
          <w:sz w:val="18"/>
        </w:rPr>
        <w:t xml:space="preserve">=0.3, </w:t>
      </w:r>
      <w:proofErr w:type="spellStart"/>
      <w:r>
        <w:rPr>
          <w:rFonts w:ascii="Consolas" w:hAnsi="Consolas"/>
          <w:color w:val="4A5568"/>
          <w:sz w:val="18"/>
        </w:rPr>
        <w:t>random_state</w:t>
      </w:r>
      <w:proofErr w:type="spellEnd"/>
      <w:r>
        <w:rPr>
          <w:rFonts w:ascii="Consolas" w:hAnsi="Consolas"/>
          <w:color w:val="4A5568"/>
          <w:sz w:val="18"/>
        </w:rPr>
        <w:t>=42, stratify=y)</w:t>
      </w:r>
    </w:p>
    <w:p w14:paraId="373AC271" w14:textId="77777777" w:rsidR="00C36ECC" w:rsidRDefault="00000000">
      <w:pPr>
        <w:pStyle w:val="2"/>
      </w:pPr>
      <w:bookmarkStart w:id="19" w:name="_Toc229844336"/>
      <w:r>
        <w:t>5.3 KNN</w:t>
      </w:r>
      <w:r>
        <w:t>分类器实现</w:t>
      </w:r>
      <w:bookmarkEnd w:id="19"/>
    </w:p>
    <w:p w14:paraId="64423062" w14:textId="77777777" w:rsidR="00C36ECC" w:rsidRDefault="00000000">
      <w:r>
        <w:t>本实验</w:t>
      </w:r>
      <w:proofErr w:type="gramStart"/>
      <w:r>
        <w:t>手动实现</w:t>
      </w:r>
      <w:proofErr w:type="gramEnd"/>
      <w:r>
        <w:t>了</w:t>
      </w:r>
      <w:r>
        <w:t>KNN</w:t>
      </w:r>
      <w:r>
        <w:t>分类器，核心代码包括以下几个部分：</w:t>
      </w:r>
    </w:p>
    <w:p w14:paraId="5A470D72" w14:textId="77777777" w:rsidR="00C36ECC" w:rsidRDefault="00000000">
      <w:r>
        <w:t xml:space="preserve">(1) </w:t>
      </w:r>
      <w:r>
        <w:t>距离计算函数：实现欧氏距离和曼哈顿距离两种距离度量。</w:t>
      </w:r>
    </w:p>
    <w:p w14:paraId="72DBB331" w14:textId="77777777" w:rsidR="00C36ECC" w:rsidRDefault="00000000">
      <w:pPr>
        <w:shd w:val="clear" w:color="auto" w:fill="F7FAFC"/>
        <w:spacing w:before="120" w:after="120"/>
        <w:ind w:left="360" w:firstLine="0"/>
      </w:pPr>
      <w:r>
        <w:rPr>
          <w:rFonts w:ascii="Consolas" w:hAnsi="Consolas"/>
          <w:color w:val="4A5568"/>
          <w:sz w:val="18"/>
        </w:rPr>
        <w:t xml:space="preserve">def </w:t>
      </w:r>
      <w:proofErr w:type="spellStart"/>
      <w:r>
        <w:rPr>
          <w:rFonts w:ascii="Consolas" w:hAnsi="Consolas"/>
          <w:color w:val="4A5568"/>
          <w:sz w:val="18"/>
        </w:rPr>
        <w:t>euclidean_</w:t>
      </w:r>
      <w:proofErr w:type="gramStart"/>
      <w:r>
        <w:rPr>
          <w:rFonts w:ascii="Consolas" w:hAnsi="Consolas"/>
          <w:color w:val="4A5568"/>
          <w:sz w:val="18"/>
        </w:rPr>
        <w:t>distance</w:t>
      </w:r>
      <w:proofErr w:type="spellEnd"/>
      <w:r>
        <w:rPr>
          <w:rFonts w:ascii="Consolas" w:hAnsi="Consolas"/>
          <w:color w:val="4A5568"/>
          <w:sz w:val="18"/>
        </w:rPr>
        <w:t>(</w:t>
      </w:r>
      <w:proofErr w:type="gramEnd"/>
      <w:r>
        <w:rPr>
          <w:rFonts w:ascii="Consolas" w:hAnsi="Consolas"/>
          <w:color w:val="4A5568"/>
          <w:sz w:val="18"/>
        </w:rPr>
        <w:t xml:space="preserve">x1, x2):     return </w:t>
      </w:r>
      <w:proofErr w:type="spellStart"/>
      <w:proofErr w:type="gramStart"/>
      <w:r>
        <w:rPr>
          <w:rFonts w:ascii="Consolas" w:hAnsi="Consolas"/>
          <w:color w:val="4A5568"/>
          <w:sz w:val="18"/>
        </w:rPr>
        <w:t>np.sqrt</w:t>
      </w:r>
      <w:proofErr w:type="spellEnd"/>
      <w:proofErr w:type="gramEnd"/>
      <w:r>
        <w:rPr>
          <w:rFonts w:ascii="Consolas" w:hAnsi="Consolas"/>
          <w:color w:val="4A5568"/>
          <w:sz w:val="18"/>
        </w:rPr>
        <w:t>(</w:t>
      </w:r>
      <w:proofErr w:type="spellStart"/>
      <w:proofErr w:type="gramStart"/>
      <w:r>
        <w:rPr>
          <w:rFonts w:ascii="Consolas" w:hAnsi="Consolas"/>
          <w:color w:val="4A5568"/>
          <w:sz w:val="18"/>
        </w:rPr>
        <w:t>np.sum</w:t>
      </w:r>
      <w:proofErr w:type="spellEnd"/>
      <w:r>
        <w:rPr>
          <w:rFonts w:ascii="Consolas" w:hAnsi="Consolas"/>
          <w:color w:val="4A5568"/>
          <w:sz w:val="18"/>
        </w:rPr>
        <w:t>(</w:t>
      </w:r>
      <w:proofErr w:type="gramEnd"/>
      <w:r>
        <w:rPr>
          <w:rFonts w:ascii="Consolas" w:hAnsi="Consolas"/>
          <w:color w:val="4A5568"/>
          <w:sz w:val="18"/>
        </w:rPr>
        <w:t>(x1 - x2) ** 2</w:t>
      </w:r>
      <w:proofErr w:type="gramStart"/>
      <w:r>
        <w:rPr>
          <w:rFonts w:ascii="Consolas" w:hAnsi="Consolas"/>
          <w:color w:val="4A5568"/>
          <w:sz w:val="18"/>
        </w:rPr>
        <w:t>))  def</w:t>
      </w:r>
      <w:proofErr w:type="gramEnd"/>
      <w:r>
        <w:rPr>
          <w:rFonts w:ascii="Consolas" w:hAnsi="Consolas"/>
          <w:color w:val="4A5568"/>
          <w:sz w:val="18"/>
        </w:rPr>
        <w:t xml:space="preserve"> </w:t>
      </w:r>
      <w:proofErr w:type="spellStart"/>
      <w:r>
        <w:rPr>
          <w:rFonts w:ascii="Consolas" w:hAnsi="Consolas"/>
          <w:color w:val="4A5568"/>
          <w:sz w:val="18"/>
        </w:rPr>
        <w:t>manhattan_</w:t>
      </w:r>
      <w:proofErr w:type="gramStart"/>
      <w:r>
        <w:rPr>
          <w:rFonts w:ascii="Consolas" w:hAnsi="Consolas"/>
          <w:color w:val="4A5568"/>
          <w:sz w:val="18"/>
        </w:rPr>
        <w:t>distance</w:t>
      </w:r>
      <w:proofErr w:type="spellEnd"/>
      <w:r>
        <w:rPr>
          <w:rFonts w:ascii="Consolas" w:hAnsi="Consolas"/>
          <w:color w:val="4A5568"/>
          <w:sz w:val="18"/>
        </w:rPr>
        <w:t>(</w:t>
      </w:r>
      <w:proofErr w:type="gramEnd"/>
      <w:r>
        <w:rPr>
          <w:rFonts w:ascii="Consolas" w:hAnsi="Consolas"/>
          <w:color w:val="4A5568"/>
          <w:sz w:val="18"/>
        </w:rPr>
        <w:t xml:space="preserve">x1, x2):     return </w:t>
      </w:r>
      <w:proofErr w:type="spellStart"/>
      <w:proofErr w:type="gramStart"/>
      <w:r>
        <w:rPr>
          <w:rFonts w:ascii="Consolas" w:hAnsi="Consolas"/>
          <w:color w:val="4A5568"/>
          <w:sz w:val="18"/>
        </w:rPr>
        <w:t>np.sum</w:t>
      </w:r>
      <w:proofErr w:type="spellEnd"/>
      <w:r>
        <w:rPr>
          <w:rFonts w:ascii="Consolas" w:hAnsi="Consolas"/>
          <w:color w:val="4A5568"/>
          <w:sz w:val="18"/>
        </w:rPr>
        <w:t>(</w:t>
      </w:r>
      <w:proofErr w:type="spellStart"/>
      <w:r>
        <w:rPr>
          <w:rFonts w:ascii="Consolas" w:hAnsi="Consolas"/>
          <w:color w:val="4A5568"/>
          <w:sz w:val="18"/>
        </w:rPr>
        <w:t>np.abs</w:t>
      </w:r>
      <w:proofErr w:type="spellEnd"/>
      <w:r>
        <w:rPr>
          <w:rFonts w:ascii="Consolas" w:hAnsi="Consolas"/>
          <w:color w:val="4A5568"/>
          <w:sz w:val="18"/>
        </w:rPr>
        <w:t>(</w:t>
      </w:r>
      <w:proofErr w:type="gramEnd"/>
      <w:r>
        <w:rPr>
          <w:rFonts w:ascii="Consolas" w:hAnsi="Consolas"/>
          <w:color w:val="4A5568"/>
          <w:sz w:val="18"/>
        </w:rPr>
        <w:t>x1 - x2))</w:t>
      </w:r>
    </w:p>
    <w:p w14:paraId="71764467" w14:textId="77777777" w:rsidR="00C36ECC" w:rsidRDefault="00000000">
      <w:r>
        <w:t>(2) KNN</w:t>
      </w:r>
      <w:r>
        <w:t>分类器类：封装</w:t>
      </w:r>
      <w:r>
        <w:t>KNN</w:t>
      </w:r>
      <w:r>
        <w:t>算法的核心逻辑，包括</w:t>
      </w:r>
      <w:r>
        <w:t>fit(</w:t>
      </w:r>
      <w:r>
        <w:t>存储训练数据</w:t>
      </w:r>
      <w:r>
        <w:t>)</w:t>
      </w:r>
      <w:r>
        <w:t>和</w:t>
      </w:r>
      <w:r>
        <w:t>predict(</w:t>
      </w:r>
      <w:r>
        <w:t>预测新样本类别</w:t>
      </w:r>
      <w:r>
        <w:t>)</w:t>
      </w:r>
      <w:r>
        <w:t>方法。</w:t>
      </w:r>
    </w:p>
    <w:p w14:paraId="612B08F2" w14:textId="77777777" w:rsidR="00C36ECC" w:rsidRDefault="00000000">
      <w:pPr>
        <w:shd w:val="clear" w:color="auto" w:fill="F7FAFC"/>
        <w:spacing w:before="120" w:after="120"/>
        <w:ind w:left="360" w:firstLine="0"/>
      </w:pPr>
      <w:r>
        <w:rPr>
          <w:rFonts w:ascii="Consolas" w:hAnsi="Consolas"/>
          <w:color w:val="4A5568"/>
          <w:sz w:val="18"/>
        </w:rPr>
        <w:t xml:space="preserve">class </w:t>
      </w:r>
      <w:proofErr w:type="spellStart"/>
      <w:r>
        <w:rPr>
          <w:rFonts w:ascii="Consolas" w:hAnsi="Consolas"/>
          <w:color w:val="4A5568"/>
          <w:sz w:val="18"/>
        </w:rPr>
        <w:t>KNNClassifier</w:t>
      </w:r>
      <w:proofErr w:type="spellEnd"/>
      <w:r>
        <w:rPr>
          <w:rFonts w:ascii="Consolas" w:hAnsi="Consolas"/>
          <w:color w:val="4A5568"/>
          <w:sz w:val="18"/>
        </w:rPr>
        <w:t>:     def __</w:t>
      </w:r>
      <w:proofErr w:type="spellStart"/>
      <w:r>
        <w:rPr>
          <w:rFonts w:ascii="Consolas" w:hAnsi="Consolas"/>
          <w:color w:val="4A5568"/>
          <w:sz w:val="18"/>
        </w:rPr>
        <w:t>init</w:t>
      </w:r>
      <w:proofErr w:type="spellEnd"/>
      <w:r>
        <w:rPr>
          <w:rFonts w:ascii="Consolas" w:hAnsi="Consolas"/>
          <w:color w:val="4A5568"/>
          <w:sz w:val="18"/>
        </w:rPr>
        <w:t xml:space="preserve">__(self, k=3, </w:t>
      </w:r>
      <w:proofErr w:type="spellStart"/>
      <w:r>
        <w:rPr>
          <w:rFonts w:ascii="Consolas" w:hAnsi="Consolas"/>
          <w:color w:val="4A5568"/>
          <w:sz w:val="18"/>
        </w:rPr>
        <w:t>distance_func</w:t>
      </w:r>
      <w:proofErr w:type="spellEnd"/>
      <w:r>
        <w:rPr>
          <w:rFonts w:ascii="Consolas" w:hAnsi="Consolas"/>
          <w:color w:val="4A5568"/>
          <w:sz w:val="18"/>
        </w:rPr>
        <w:t>=</w:t>
      </w:r>
      <w:proofErr w:type="spellStart"/>
      <w:r>
        <w:rPr>
          <w:rFonts w:ascii="Consolas" w:hAnsi="Consolas"/>
          <w:color w:val="4A5568"/>
          <w:sz w:val="18"/>
        </w:rPr>
        <w:t>euclidean_distance</w:t>
      </w:r>
      <w:proofErr w:type="spellEnd"/>
      <w:r>
        <w:rPr>
          <w:rFonts w:ascii="Consolas" w:hAnsi="Consolas"/>
          <w:color w:val="4A5568"/>
          <w:sz w:val="18"/>
        </w:rPr>
        <w:t xml:space="preserve">):         </w:t>
      </w:r>
      <w:proofErr w:type="spellStart"/>
      <w:r>
        <w:rPr>
          <w:rFonts w:ascii="Consolas" w:hAnsi="Consolas"/>
          <w:color w:val="4A5568"/>
          <w:sz w:val="18"/>
        </w:rPr>
        <w:t>self.k</w:t>
      </w:r>
      <w:proofErr w:type="spellEnd"/>
      <w:r>
        <w:rPr>
          <w:rFonts w:ascii="Consolas" w:hAnsi="Consolas"/>
          <w:color w:val="4A5568"/>
          <w:sz w:val="18"/>
        </w:rPr>
        <w:t xml:space="preserve"> = k         </w:t>
      </w:r>
      <w:proofErr w:type="spellStart"/>
      <w:r>
        <w:rPr>
          <w:rFonts w:ascii="Consolas" w:hAnsi="Consolas"/>
          <w:color w:val="4A5568"/>
          <w:sz w:val="18"/>
        </w:rPr>
        <w:t>self.distance_func</w:t>
      </w:r>
      <w:proofErr w:type="spellEnd"/>
      <w:r>
        <w:rPr>
          <w:rFonts w:ascii="Consolas" w:hAnsi="Consolas"/>
          <w:color w:val="4A5568"/>
          <w:sz w:val="18"/>
        </w:rPr>
        <w:t xml:space="preserve"> = </w:t>
      </w:r>
      <w:proofErr w:type="spellStart"/>
      <w:r>
        <w:rPr>
          <w:rFonts w:ascii="Consolas" w:hAnsi="Consolas"/>
          <w:color w:val="4A5568"/>
          <w:sz w:val="18"/>
        </w:rPr>
        <w:t>distance_func</w:t>
      </w:r>
      <w:proofErr w:type="spellEnd"/>
      <w:r>
        <w:rPr>
          <w:rFonts w:ascii="Consolas" w:hAnsi="Consolas"/>
          <w:color w:val="4A5568"/>
          <w:sz w:val="18"/>
        </w:rPr>
        <w:t xml:space="preserve">          def fit(self, </w:t>
      </w:r>
      <w:proofErr w:type="spellStart"/>
      <w:r>
        <w:rPr>
          <w:rFonts w:ascii="Consolas" w:hAnsi="Consolas"/>
          <w:color w:val="4A5568"/>
          <w:sz w:val="18"/>
        </w:rPr>
        <w:t>X_train</w:t>
      </w:r>
      <w:proofErr w:type="spellEnd"/>
      <w:r>
        <w:rPr>
          <w:rFonts w:ascii="Consolas" w:hAnsi="Consolas"/>
          <w:color w:val="4A5568"/>
          <w:sz w:val="18"/>
        </w:rPr>
        <w:t xml:space="preserve">, </w:t>
      </w:r>
      <w:proofErr w:type="spellStart"/>
      <w:r>
        <w:rPr>
          <w:rFonts w:ascii="Consolas" w:hAnsi="Consolas"/>
          <w:color w:val="4A5568"/>
          <w:sz w:val="18"/>
        </w:rPr>
        <w:t>y_train</w:t>
      </w:r>
      <w:proofErr w:type="spellEnd"/>
      <w:r>
        <w:rPr>
          <w:rFonts w:ascii="Consolas" w:hAnsi="Consolas"/>
          <w:color w:val="4A5568"/>
          <w:sz w:val="18"/>
        </w:rPr>
        <w:t xml:space="preserve">):         </w:t>
      </w:r>
      <w:proofErr w:type="spellStart"/>
      <w:r>
        <w:rPr>
          <w:rFonts w:ascii="Consolas" w:hAnsi="Consolas"/>
          <w:color w:val="4A5568"/>
          <w:sz w:val="18"/>
        </w:rPr>
        <w:t>self.X_train</w:t>
      </w:r>
      <w:proofErr w:type="spellEnd"/>
      <w:r>
        <w:rPr>
          <w:rFonts w:ascii="Consolas" w:hAnsi="Consolas"/>
          <w:color w:val="4A5568"/>
          <w:sz w:val="18"/>
        </w:rPr>
        <w:t xml:space="preserve"> = </w:t>
      </w:r>
      <w:proofErr w:type="spellStart"/>
      <w:r>
        <w:rPr>
          <w:rFonts w:ascii="Consolas" w:hAnsi="Consolas"/>
          <w:color w:val="4A5568"/>
          <w:sz w:val="18"/>
        </w:rPr>
        <w:t>X_train</w:t>
      </w:r>
      <w:proofErr w:type="spellEnd"/>
      <w:r>
        <w:rPr>
          <w:rFonts w:ascii="Consolas" w:hAnsi="Consolas"/>
          <w:color w:val="4A5568"/>
          <w:sz w:val="18"/>
        </w:rPr>
        <w:t xml:space="preserve">         </w:t>
      </w:r>
      <w:proofErr w:type="spellStart"/>
      <w:r>
        <w:rPr>
          <w:rFonts w:ascii="Consolas" w:hAnsi="Consolas"/>
          <w:color w:val="4A5568"/>
          <w:sz w:val="18"/>
        </w:rPr>
        <w:t>self.y_train</w:t>
      </w:r>
      <w:proofErr w:type="spellEnd"/>
      <w:r>
        <w:rPr>
          <w:rFonts w:ascii="Consolas" w:hAnsi="Consolas"/>
          <w:color w:val="4A5568"/>
          <w:sz w:val="18"/>
        </w:rPr>
        <w:t xml:space="preserve"> = </w:t>
      </w:r>
      <w:proofErr w:type="spellStart"/>
      <w:r>
        <w:rPr>
          <w:rFonts w:ascii="Consolas" w:hAnsi="Consolas"/>
          <w:color w:val="4A5568"/>
          <w:sz w:val="18"/>
        </w:rPr>
        <w:t>y_train</w:t>
      </w:r>
      <w:proofErr w:type="spellEnd"/>
      <w:r>
        <w:rPr>
          <w:rFonts w:ascii="Consolas" w:hAnsi="Consolas"/>
          <w:color w:val="4A5568"/>
          <w:sz w:val="18"/>
        </w:rPr>
        <w:t xml:space="preserve">          def </w:t>
      </w:r>
      <w:proofErr w:type="spellStart"/>
      <w:r>
        <w:rPr>
          <w:rFonts w:ascii="Consolas" w:hAnsi="Consolas"/>
          <w:color w:val="4A5568"/>
          <w:sz w:val="18"/>
        </w:rPr>
        <w:t>predict_single</w:t>
      </w:r>
      <w:proofErr w:type="spellEnd"/>
      <w:r>
        <w:rPr>
          <w:rFonts w:ascii="Consolas" w:hAnsi="Consolas"/>
          <w:color w:val="4A5568"/>
          <w:sz w:val="18"/>
        </w:rPr>
        <w:t>(self, x):         distances = [(</w:t>
      </w:r>
      <w:proofErr w:type="spellStart"/>
      <w:r>
        <w:rPr>
          <w:rFonts w:ascii="Consolas" w:hAnsi="Consolas"/>
          <w:color w:val="4A5568"/>
          <w:sz w:val="18"/>
        </w:rPr>
        <w:t>self.distance_func</w:t>
      </w:r>
      <w:proofErr w:type="spellEnd"/>
      <w:r>
        <w:rPr>
          <w:rFonts w:ascii="Consolas" w:hAnsi="Consolas"/>
          <w:color w:val="4A5568"/>
          <w:sz w:val="18"/>
        </w:rPr>
        <w:t xml:space="preserve">(x, </w:t>
      </w:r>
      <w:proofErr w:type="spellStart"/>
      <w:r>
        <w:rPr>
          <w:rFonts w:ascii="Consolas" w:hAnsi="Consolas"/>
          <w:color w:val="4A5568"/>
          <w:sz w:val="18"/>
        </w:rPr>
        <w:t>self.X_train</w:t>
      </w:r>
      <w:proofErr w:type="spellEnd"/>
      <w:r>
        <w:rPr>
          <w:rFonts w:ascii="Consolas" w:hAnsi="Consolas"/>
          <w:color w:val="4A5568"/>
          <w:sz w:val="18"/>
        </w:rPr>
        <w:t>[</w:t>
      </w:r>
      <w:proofErr w:type="spellStart"/>
      <w:r>
        <w:rPr>
          <w:rFonts w:ascii="Consolas" w:hAnsi="Consolas"/>
          <w:color w:val="4A5568"/>
          <w:sz w:val="18"/>
        </w:rPr>
        <w:t>i</w:t>
      </w:r>
      <w:proofErr w:type="spellEnd"/>
      <w:r>
        <w:rPr>
          <w:rFonts w:ascii="Consolas" w:hAnsi="Consolas"/>
          <w:color w:val="4A5568"/>
          <w:sz w:val="18"/>
        </w:rPr>
        <w:t xml:space="preserve">]),                        </w:t>
      </w:r>
      <w:proofErr w:type="spellStart"/>
      <w:r>
        <w:rPr>
          <w:rFonts w:ascii="Consolas" w:hAnsi="Consolas"/>
          <w:color w:val="4A5568"/>
          <w:sz w:val="18"/>
        </w:rPr>
        <w:t>self.y_train</w:t>
      </w:r>
      <w:proofErr w:type="spellEnd"/>
      <w:r>
        <w:rPr>
          <w:rFonts w:ascii="Consolas" w:hAnsi="Consolas"/>
          <w:color w:val="4A5568"/>
          <w:sz w:val="18"/>
        </w:rPr>
        <w:t>[</w:t>
      </w:r>
      <w:proofErr w:type="spellStart"/>
      <w:r>
        <w:rPr>
          <w:rFonts w:ascii="Consolas" w:hAnsi="Consolas"/>
          <w:color w:val="4A5568"/>
          <w:sz w:val="18"/>
        </w:rPr>
        <w:t>i</w:t>
      </w:r>
      <w:proofErr w:type="spellEnd"/>
      <w:r>
        <w:rPr>
          <w:rFonts w:ascii="Consolas" w:hAnsi="Consolas"/>
          <w:color w:val="4A5568"/>
          <w:sz w:val="18"/>
        </w:rPr>
        <w:t xml:space="preserve">]) for </w:t>
      </w:r>
      <w:proofErr w:type="spellStart"/>
      <w:r>
        <w:rPr>
          <w:rFonts w:ascii="Consolas" w:hAnsi="Consolas"/>
          <w:color w:val="4A5568"/>
          <w:sz w:val="18"/>
        </w:rPr>
        <w:t>i</w:t>
      </w:r>
      <w:proofErr w:type="spellEnd"/>
      <w:r>
        <w:rPr>
          <w:rFonts w:ascii="Consolas" w:hAnsi="Consolas"/>
          <w:color w:val="4A5568"/>
          <w:sz w:val="18"/>
        </w:rPr>
        <w:t xml:space="preserve"> in range(</w:t>
      </w:r>
      <w:proofErr w:type="spellStart"/>
      <w:r>
        <w:rPr>
          <w:rFonts w:ascii="Consolas" w:hAnsi="Consolas"/>
          <w:color w:val="4A5568"/>
          <w:sz w:val="18"/>
        </w:rPr>
        <w:t>len</w:t>
      </w:r>
      <w:proofErr w:type="spellEnd"/>
      <w:r>
        <w:rPr>
          <w:rFonts w:ascii="Consolas" w:hAnsi="Consolas"/>
          <w:color w:val="4A5568"/>
          <w:sz w:val="18"/>
        </w:rPr>
        <w:t>(</w:t>
      </w:r>
      <w:proofErr w:type="spellStart"/>
      <w:r>
        <w:rPr>
          <w:rFonts w:ascii="Consolas" w:hAnsi="Consolas"/>
          <w:color w:val="4A5568"/>
          <w:sz w:val="18"/>
        </w:rPr>
        <w:t>self.X_train</w:t>
      </w:r>
      <w:proofErr w:type="spellEnd"/>
      <w:r>
        <w:rPr>
          <w:rFonts w:ascii="Consolas" w:hAnsi="Consolas"/>
          <w:color w:val="4A5568"/>
          <w:sz w:val="18"/>
        </w:rPr>
        <w:t xml:space="preserve">))]         </w:t>
      </w:r>
      <w:proofErr w:type="spellStart"/>
      <w:r>
        <w:rPr>
          <w:rFonts w:ascii="Consolas" w:hAnsi="Consolas"/>
          <w:color w:val="4A5568"/>
          <w:sz w:val="18"/>
        </w:rPr>
        <w:t>distances.sort</w:t>
      </w:r>
      <w:proofErr w:type="spellEnd"/>
      <w:r>
        <w:rPr>
          <w:rFonts w:ascii="Consolas" w:hAnsi="Consolas"/>
          <w:color w:val="4A5568"/>
          <w:sz w:val="18"/>
        </w:rPr>
        <w:t xml:space="preserve">(key=lambda x: x[0])         </w:t>
      </w:r>
      <w:proofErr w:type="spellStart"/>
      <w:r>
        <w:rPr>
          <w:rFonts w:ascii="Consolas" w:hAnsi="Consolas"/>
          <w:color w:val="4A5568"/>
          <w:sz w:val="18"/>
        </w:rPr>
        <w:t>k_nearest</w:t>
      </w:r>
      <w:proofErr w:type="spellEnd"/>
      <w:r>
        <w:rPr>
          <w:rFonts w:ascii="Consolas" w:hAnsi="Consolas"/>
          <w:color w:val="4A5568"/>
          <w:sz w:val="18"/>
        </w:rPr>
        <w:t xml:space="preserve"> = [label for (_, label) in distances[:</w:t>
      </w:r>
      <w:proofErr w:type="spellStart"/>
      <w:r>
        <w:rPr>
          <w:rFonts w:ascii="Consolas" w:hAnsi="Consolas"/>
          <w:color w:val="4A5568"/>
          <w:sz w:val="18"/>
        </w:rPr>
        <w:t>self.k</w:t>
      </w:r>
      <w:proofErr w:type="spellEnd"/>
      <w:r>
        <w:rPr>
          <w:rFonts w:ascii="Consolas" w:hAnsi="Consolas"/>
          <w:color w:val="4A5568"/>
          <w:sz w:val="18"/>
        </w:rPr>
        <w:t>]]         return Counter(</w:t>
      </w:r>
      <w:proofErr w:type="spellStart"/>
      <w:r>
        <w:rPr>
          <w:rFonts w:ascii="Consolas" w:hAnsi="Consolas"/>
          <w:color w:val="4A5568"/>
          <w:sz w:val="18"/>
        </w:rPr>
        <w:t>k_nearest</w:t>
      </w:r>
      <w:proofErr w:type="spellEnd"/>
      <w:r>
        <w:rPr>
          <w:rFonts w:ascii="Consolas" w:hAnsi="Consolas"/>
          <w:color w:val="4A5568"/>
          <w:sz w:val="18"/>
        </w:rPr>
        <w:t>).</w:t>
      </w:r>
      <w:proofErr w:type="spellStart"/>
      <w:r>
        <w:rPr>
          <w:rFonts w:ascii="Consolas" w:hAnsi="Consolas"/>
          <w:color w:val="4A5568"/>
          <w:sz w:val="18"/>
        </w:rPr>
        <w:t>most_common</w:t>
      </w:r>
      <w:proofErr w:type="spellEnd"/>
      <w:r>
        <w:rPr>
          <w:rFonts w:ascii="Consolas" w:hAnsi="Consolas"/>
          <w:color w:val="4A5568"/>
          <w:sz w:val="18"/>
        </w:rPr>
        <w:t>(1)[0][0]</w:t>
      </w:r>
    </w:p>
    <w:p w14:paraId="4B030A8C" w14:textId="77777777" w:rsidR="00C36ECC" w:rsidRDefault="00000000">
      <w:pPr>
        <w:pStyle w:val="2"/>
      </w:pPr>
      <w:bookmarkStart w:id="20" w:name="_Toc229844337"/>
      <w:r>
        <w:t xml:space="preserve">5.4 </w:t>
      </w:r>
      <w:r>
        <w:t>模型训练与评估</w:t>
      </w:r>
      <w:bookmarkEnd w:id="20"/>
    </w:p>
    <w:p w14:paraId="4EB88682" w14:textId="77777777" w:rsidR="00C36ECC" w:rsidRDefault="00000000">
      <w:r>
        <w:t>分别对不同</w:t>
      </w:r>
      <w:r>
        <w:t>K</w:t>
      </w:r>
      <w:r>
        <w:t>值</w:t>
      </w:r>
      <w:r>
        <w:t>(1, 3, 5, 7, 9, 11, 15, 21)</w:t>
      </w:r>
      <w:r>
        <w:t>和不同距离度量</w:t>
      </w:r>
      <w:r>
        <w:t>(</w:t>
      </w:r>
      <w:r>
        <w:t>欧氏距离、曼哈顿距离</w:t>
      </w:r>
      <w:r>
        <w:t>)</w:t>
      </w:r>
      <w:r>
        <w:t>进行实验，使用准确率</w:t>
      </w:r>
      <w:r>
        <w:t>(Accuracy)</w:t>
      </w:r>
      <w:r>
        <w:t>、精确率</w:t>
      </w:r>
      <w:r>
        <w:t>(Precision)</w:t>
      </w:r>
      <w:r>
        <w:t>、召回率</w:t>
      </w:r>
      <w:r>
        <w:t>(Recall)</w:t>
      </w:r>
      <w:r>
        <w:t>和</w:t>
      </w:r>
      <w:r>
        <w:t>F1</w:t>
      </w:r>
      <w:r>
        <w:t>分数</w:t>
      </w:r>
      <w:r>
        <w:t>(F1-score)</w:t>
      </w:r>
      <w:r>
        <w:t>作为评价指标。</w:t>
      </w:r>
    </w:p>
    <w:p w14:paraId="180D076A" w14:textId="77777777" w:rsidR="00C36ECC" w:rsidRDefault="00000000">
      <w:pPr>
        <w:pStyle w:val="1"/>
      </w:pPr>
      <w:bookmarkStart w:id="21" w:name="_Toc229844338"/>
      <w:r>
        <w:lastRenderedPageBreak/>
        <w:t>六、实验结果与分析</w:t>
      </w:r>
      <w:bookmarkStart w:id="22" w:name="_Toc006"/>
      <w:bookmarkEnd w:id="21"/>
      <w:bookmarkEnd w:id="22"/>
    </w:p>
    <w:p w14:paraId="46E22D59" w14:textId="77777777" w:rsidR="00C36ECC" w:rsidRDefault="00000000">
      <w:pPr>
        <w:pStyle w:val="2"/>
      </w:pPr>
      <w:bookmarkStart w:id="23" w:name="_Toc229844339"/>
      <w:r>
        <w:t xml:space="preserve">6.1 </w:t>
      </w:r>
      <w:r>
        <w:t>不同</w:t>
      </w:r>
      <w:r>
        <w:t>K</w:t>
      </w:r>
      <w:r>
        <w:t>值对比分析</w:t>
      </w:r>
      <w:bookmarkEnd w:id="23"/>
    </w:p>
    <w:p w14:paraId="6DF27FE1" w14:textId="77777777" w:rsidR="00C36ECC" w:rsidRDefault="00000000">
      <w:r>
        <w:t>实验测试了</w:t>
      </w:r>
      <w:r>
        <w:t>8</w:t>
      </w:r>
      <w:r>
        <w:t>个不同的</w:t>
      </w:r>
      <w:r>
        <w:t>K</w:t>
      </w:r>
      <w:r>
        <w:t>值，结果如下表所示：</w:t>
      </w:r>
    </w:p>
    <w:tbl>
      <w:tblPr>
        <w:tblW w:w="5000" w:type="pct"/>
        <w:tblInd w:w="10" w:type="dxa"/>
        <w:tblBorders>
          <w:top w:val="single" w:sz="12" w:space="0" w:color="2C5282"/>
          <w:left w:val="nil"/>
          <w:bottom w:val="single" w:sz="12" w:space="0" w:color="2C5282"/>
          <w:right w:val="nil"/>
          <w:insideH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0"/>
        <w:gridCol w:w="1979"/>
        <w:gridCol w:w="1979"/>
        <w:gridCol w:w="1979"/>
        <w:gridCol w:w="1979"/>
      </w:tblGrid>
      <w:tr w:rsidR="00C36ECC" w14:paraId="3E7941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EDF2F7"/>
          </w:tcPr>
          <w:p w14:paraId="0B20BEB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K</w:t>
            </w:r>
            <w:r>
              <w:rPr>
                <w:b/>
                <w:sz w:val="18"/>
              </w:rPr>
              <w:t>值</w:t>
            </w:r>
          </w:p>
        </w:tc>
        <w:tc>
          <w:tcPr>
            <w:tcW w:w="1400" w:type="dxa"/>
            <w:shd w:val="clear" w:color="auto" w:fill="EDF2F7"/>
          </w:tcPr>
          <w:p w14:paraId="0240722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准确率</w:t>
            </w:r>
          </w:p>
        </w:tc>
        <w:tc>
          <w:tcPr>
            <w:tcW w:w="1400" w:type="dxa"/>
            <w:shd w:val="clear" w:color="auto" w:fill="EDF2F7"/>
          </w:tcPr>
          <w:p w14:paraId="7D67300E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精确率</w:t>
            </w:r>
          </w:p>
        </w:tc>
        <w:tc>
          <w:tcPr>
            <w:tcW w:w="1400" w:type="dxa"/>
            <w:shd w:val="clear" w:color="auto" w:fill="EDF2F7"/>
          </w:tcPr>
          <w:p w14:paraId="7AAB81A5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召回率</w:t>
            </w:r>
          </w:p>
        </w:tc>
        <w:tc>
          <w:tcPr>
            <w:tcW w:w="1400" w:type="dxa"/>
            <w:shd w:val="clear" w:color="auto" w:fill="EDF2F7"/>
          </w:tcPr>
          <w:p w14:paraId="209991C0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F1</w:t>
            </w:r>
            <w:r>
              <w:rPr>
                <w:b/>
                <w:sz w:val="18"/>
              </w:rPr>
              <w:t>分数</w:t>
            </w:r>
          </w:p>
        </w:tc>
      </w:tr>
      <w:tr w:rsidR="00C36ECC" w14:paraId="4A5A1C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4CD2A1AB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1</w:t>
            </w:r>
          </w:p>
        </w:tc>
        <w:tc>
          <w:tcPr>
            <w:tcW w:w="1400" w:type="dxa"/>
          </w:tcPr>
          <w:p w14:paraId="4790F29D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0.9870</w:t>
            </w:r>
          </w:p>
        </w:tc>
        <w:tc>
          <w:tcPr>
            <w:tcW w:w="1400" w:type="dxa"/>
          </w:tcPr>
          <w:p w14:paraId="1EB8548B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0.9872</w:t>
            </w:r>
          </w:p>
        </w:tc>
        <w:tc>
          <w:tcPr>
            <w:tcW w:w="1400" w:type="dxa"/>
          </w:tcPr>
          <w:p w14:paraId="2090145E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0.9870</w:t>
            </w:r>
          </w:p>
        </w:tc>
        <w:tc>
          <w:tcPr>
            <w:tcW w:w="1400" w:type="dxa"/>
          </w:tcPr>
          <w:p w14:paraId="526A12A5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0.9870</w:t>
            </w:r>
          </w:p>
        </w:tc>
      </w:tr>
      <w:tr w:rsidR="00C36ECC" w14:paraId="6F3E3D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7DF6162B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3</w:t>
            </w:r>
          </w:p>
        </w:tc>
        <w:tc>
          <w:tcPr>
            <w:tcW w:w="1400" w:type="dxa"/>
          </w:tcPr>
          <w:p w14:paraId="64BD7D4F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0.9870</w:t>
            </w:r>
          </w:p>
        </w:tc>
        <w:tc>
          <w:tcPr>
            <w:tcW w:w="1400" w:type="dxa"/>
          </w:tcPr>
          <w:p w14:paraId="547D2C1F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0.9872</w:t>
            </w:r>
          </w:p>
        </w:tc>
        <w:tc>
          <w:tcPr>
            <w:tcW w:w="1400" w:type="dxa"/>
          </w:tcPr>
          <w:p w14:paraId="611274BB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0.9870</w:t>
            </w:r>
          </w:p>
        </w:tc>
        <w:tc>
          <w:tcPr>
            <w:tcW w:w="1400" w:type="dxa"/>
          </w:tcPr>
          <w:p w14:paraId="1C15111D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0.9870</w:t>
            </w:r>
          </w:p>
        </w:tc>
      </w:tr>
      <w:tr w:rsidR="00C36ECC" w14:paraId="50E77E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41CD51DF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5</w:t>
            </w:r>
          </w:p>
        </w:tc>
        <w:tc>
          <w:tcPr>
            <w:tcW w:w="1400" w:type="dxa"/>
          </w:tcPr>
          <w:p w14:paraId="7CCAC2A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0.9852</w:t>
            </w:r>
          </w:p>
        </w:tc>
        <w:tc>
          <w:tcPr>
            <w:tcW w:w="1400" w:type="dxa"/>
          </w:tcPr>
          <w:p w14:paraId="0999ACE7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0.9854</w:t>
            </w:r>
          </w:p>
        </w:tc>
        <w:tc>
          <w:tcPr>
            <w:tcW w:w="1400" w:type="dxa"/>
          </w:tcPr>
          <w:p w14:paraId="678ACAB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0.9852</w:t>
            </w:r>
          </w:p>
        </w:tc>
        <w:tc>
          <w:tcPr>
            <w:tcW w:w="1400" w:type="dxa"/>
          </w:tcPr>
          <w:p w14:paraId="528EF205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0.9851</w:t>
            </w:r>
          </w:p>
        </w:tc>
      </w:tr>
      <w:tr w:rsidR="00C36ECC" w14:paraId="5FAFD8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5BDDDF46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7</w:t>
            </w:r>
          </w:p>
        </w:tc>
        <w:tc>
          <w:tcPr>
            <w:tcW w:w="1400" w:type="dxa"/>
          </w:tcPr>
          <w:p w14:paraId="69CB57DE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0.9833</w:t>
            </w:r>
          </w:p>
        </w:tc>
        <w:tc>
          <w:tcPr>
            <w:tcW w:w="1400" w:type="dxa"/>
          </w:tcPr>
          <w:p w14:paraId="38F6DEE1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0.9836</w:t>
            </w:r>
          </w:p>
        </w:tc>
        <w:tc>
          <w:tcPr>
            <w:tcW w:w="1400" w:type="dxa"/>
          </w:tcPr>
          <w:p w14:paraId="71D1218C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0.9833</w:t>
            </w:r>
          </w:p>
        </w:tc>
        <w:tc>
          <w:tcPr>
            <w:tcW w:w="1400" w:type="dxa"/>
          </w:tcPr>
          <w:p w14:paraId="7F00E075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0.9833</w:t>
            </w:r>
          </w:p>
        </w:tc>
      </w:tr>
      <w:tr w:rsidR="00C36ECC" w14:paraId="1C4693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7806D5F3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9</w:t>
            </w:r>
          </w:p>
        </w:tc>
        <w:tc>
          <w:tcPr>
            <w:tcW w:w="1400" w:type="dxa"/>
          </w:tcPr>
          <w:p w14:paraId="394AC3EA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0.9833</w:t>
            </w:r>
          </w:p>
        </w:tc>
        <w:tc>
          <w:tcPr>
            <w:tcW w:w="1400" w:type="dxa"/>
          </w:tcPr>
          <w:p w14:paraId="044AAC9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0.9838</w:t>
            </w:r>
          </w:p>
        </w:tc>
        <w:tc>
          <w:tcPr>
            <w:tcW w:w="1400" w:type="dxa"/>
          </w:tcPr>
          <w:p w14:paraId="3FCB183C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0.9833</w:t>
            </w:r>
          </w:p>
        </w:tc>
        <w:tc>
          <w:tcPr>
            <w:tcW w:w="1400" w:type="dxa"/>
          </w:tcPr>
          <w:p w14:paraId="6D6D7C4D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0.9832</w:t>
            </w:r>
          </w:p>
        </w:tc>
      </w:tr>
      <w:tr w:rsidR="00C36ECC" w14:paraId="69F3FC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5A8BF310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11</w:t>
            </w:r>
          </w:p>
        </w:tc>
        <w:tc>
          <w:tcPr>
            <w:tcW w:w="1400" w:type="dxa"/>
          </w:tcPr>
          <w:p w14:paraId="45F88D78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0.9796</w:t>
            </w:r>
          </w:p>
        </w:tc>
        <w:tc>
          <w:tcPr>
            <w:tcW w:w="1400" w:type="dxa"/>
          </w:tcPr>
          <w:p w14:paraId="6B581A9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0.9803</w:t>
            </w:r>
          </w:p>
        </w:tc>
        <w:tc>
          <w:tcPr>
            <w:tcW w:w="1400" w:type="dxa"/>
          </w:tcPr>
          <w:p w14:paraId="2E00350C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0.9796</w:t>
            </w:r>
          </w:p>
        </w:tc>
        <w:tc>
          <w:tcPr>
            <w:tcW w:w="1400" w:type="dxa"/>
          </w:tcPr>
          <w:p w14:paraId="58FFD750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0.9795</w:t>
            </w:r>
          </w:p>
        </w:tc>
      </w:tr>
      <w:tr w:rsidR="00C36ECC" w14:paraId="3ACBAD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502F0A18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15</w:t>
            </w:r>
          </w:p>
        </w:tc>
        <w:tc>
          <w:tcPr>
            <w:tcW w:w="1400" w:type="dxa"/>
          </w:tcPr>
          <w:p w14:paraId="37A32C9C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0.9759</w:t>
            </w:r>
          </w:p>
        </w:tc>
        <w:tc>
          <w:tcPr>
            <w:tcW w:w="1400" w:type="dxa"/>
          </w:tcPr>
          <w:p w14:paraId="09F33A1C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0.9764</w:t>
            </w:r>
          </w:p>
        </w:tc>
        <w:tc>
          <w:tcPr>
            <w:tcW w:w="1400" w:type="dxa"/>
          </w:tcPr>
          <w:p w14:paraId="53090B0E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0.9759</w:t>
            </w:r>
          </w:p>
        </w:tc>
        <w:tc>
          <w:tcPr>
            <w:tcW w:w="1400" w:type="dxa"/>
          </w:tcPr>
          <w:p w14:paraId="1CF9EB7C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0.9758</w:t>
            </w:r>
          </w:p>
        </w:tc>
      </w:tr>
      <w:tr w:rsidR="00C36ECC" w14:paraId="105511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32DAE65C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21</w:t>
            </w:r>
          </w:p>
        </w:tc>
        <w:tc>
          <w:tcPr>
            <w:tcW w:w="1400" w:type="dxa"/>
          </w:tcPr>
          <w:p w14:paraId="12C42BCB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0.9685</w:t>
            </w:r>
          </w:p>
        </w:tc>
        <w:tc>
          <w:tcPr>
            <w:tcW w:w="1400" w:type="dxa"/>
          </w:tcPr>
          <w:p w14:paraId="0AD0D275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0.9699</w:t>
            </w:r>
          </w:p>
        </w:tc>
        <w:tc>
          <w:tcPr>
            <w:tcW w:w="1400" w:type="dxa"/>
          </w:tcPr>
          <w:p w14:paraId="08267F77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0.9685</w:t>
            </w:r>
          </w:p>
        </w:tc>
        <w:tc>
          <w:tcPr>
            <w:tcW w:w="1400" w:type="dxa"/>
          </w:tcPr>
          <w:p w14:paraId="47F4AB1B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0.9681</w:t>
            </w:r>
          </w:p>
        </w:tc>
      </w:tr>
    </w:tbl>
    <w:p w14:paraId="2A8BAFDD" w14:textId="77777777" w:rsidR="00C36ECC" w:rsidRDefault="00000000">
      <w:r>
        <w:t>从实验结果可以看出：</w:t>
      </w:r>
    </w:p>
    <w:p w14:paraId="4BE67C83" w14:textId="77777777" w:rsidR="00C36ECC" w:rsidRDefault="00000000">
      <w:pPr>
        <w:numPr>
          <w:ilvl w:val="0"/>
          <w:numId w:val="2"/>
        </w:numPr>
        <w:ind w:firstLine="0"/>
      </w:pPr>
      <w:r>
        <w:rPr>
          <w:b/>
        </w:rPr>
        <w:t>K=1</w:t>
      </w:r>
      <w:r>
        <w:rPr>
          <w:b/>
        </w:rPr>
        <w:t>和</w:t>
      </w:r>
      <w:r>
        <w:rPr>
          <w:b/>
        </w:rPr>
        <w:t>K=3</w:t>
      </w:r>
      <w:r>
        <w:rPr>
          <w:b/>
        </w:rPr>
        <w:t>时准确率最高：</w:t>
      </w:r>
      <w:r>
        <w:t>达到了</w:t>
      </w:r>
      <w:r>
        <w:t>98.70%</w:t>
      </w:r>
      <w:r>
        <w:t>，说明在该数据集上，最近邻的分类效果最好。</w:t>
      </w:r>
    </w:p>
    <w:p w14:paraId="64439583" w14:textId="77777777" w:rsidR="00C36ECC" w:rsidRDefault="00000000">
      <w:pPr>
        <w:numPr>
          <w:ilvl w:val="0"/>
          <w:numId w:val="2"/>
        </w:numPr>
        <w:ind w:firstLine="0"/>
      </w:pPr>
      <w:r>
        <w:rPr>
          <w:b/>
        </w:rPr>
        <w:t>随着</w:t>
      </w:r>
      <w:r>
        <w:rPr>
          <w:b/>
        </w:rPr>
        <w:t>K</w:t>
      </w:r>
      <w:r>
        <w:rPr>
          <w:b/>
        </w:rPr>
        <w:t>值增大，准确率呈下降趋势：</w:t>
      </w:r>
      <w:r>
        <w:t>从</w:t>
      </w:r>
      <w:r>
        <w:t>K=5</w:t>
      </w:r>
      <w:r>
        <w:t>的</w:t>
      </w:r>
      <w:r>
        <w:t>98.52%</w:t>
      </w:r>
      <w:r>
        <w:t>逐渐下降到</w:t>
      </w:r>
      <w:r>
        <w:t>K=21</w:t>
      </w:r>
      <w:r>
        <w:t>的</w:t>
      </w:r>
      <w:r>
        <w:t>96.85%</w:t>
      </w:r>
      <w:r>
        <w:t>，说明过大的</w:t>
      </w:r>
      <w:r>
        <w:t>K</w:t>
      </w:r>
      <w:r>
        <w:t>值引入了过多噪声。</w:t>
      </w:r>
    </w:p>
    <w:p w14:paraId="0FCBC053" w14:textId="77777777" w:rsidR="00C36ECC" w:rsidRDefault="00000000">
      <w:pPr>
        <w:numPr>
          <w:ilvl w:val="0"/>
          <w:numId w:val="2"/>
        </w:numPr>
        <w:ind w:firstLine="0"/>
      </w:pPr>
      <w:r>
        <w:rPr>
          <w:b/>
        </w:rPr>
        <w:t>K</w:t>
      </w:r>
      <w:r>
        <w:rPr>
          <w:b/>
        </w:rPr>
        <w:t>值选择需要权衡：</w:t>
      </w:r>
      <w:r>
        <w:t>K=5</w:t>
      </w:r>
      <w:r>
        <w:t>是一个较好的折中选择，准确率保持在</w:t>
      </w:r>
      <w:r>
        <w:t>98.52%</w:t>
      </w:r>
      <w:r>
        <w:t>的高水平，同时分类结果更加稳定。</w:t>
      </w:r>
    </w:p>
    <w:p w14:paraId="169DDBB0" w14:textId="77777777" w:rsidR="00C36ECC" w:rsidRDefault="00000000">
      <w:pPr>
        <w:pStyle w:val="2"/>
      </w:pPr>
      <w:bookmarkStart w:id="24" w:name="_Toc229844340"/>
      <w:r>
        <w:t xml:space="preserve">6.2 </w:t>
      </w:r>
      <w:r>
        <w:t>距离度量对比分析</w:t>
      </w:r>
      <w:bookmarkEnd w:id="24"/>
    </w:p>
    <w:p w14:paraId="4101B6DE" w14:textId="77777777" w:rsidR="00C36ECC" w:rsidRDefault="00000000">
      <w:r>
        <w:t>在</w:t>
      </w:r>
      <w:r>
        <w:t>K=5</w:t>
      </w:r>
      <w:r>
        <w:t>的条件下，对比欧氏距离和曼哈顿距离的分类效果：</w:t>
      </w:r>
    </w:p>
    <w:tbl>
      <w:tblPr>
        <w:tblW w:w="5000" w:type="pct"/>
        <w:tblInd w:w="10" w:type="dxa"/>
        <w:tblBorders>
          <w:top w:val="single" w:sz="12" w:space="0" w:color="2C5282"/>
          <w:left w:val="nil"/>
          <w:bottom w:val="single" w:sz="12" w:space="0" w:color="2C5282"/>
          <w:right w:val="nil"/>
          <w:insideH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4"/>
        <w:gridCol w:w="1723"/>
        <w:gridCol w:w="1723"/>
        <w:gridCol w:w="1723"/>
        <w:gridCol w:w="1723"/>
      </w:tblGrid>
      <w:tr w:rsidR="00C36ECC" w14:paraId="6803F9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DF2F7"/>
          </w:tcPr>
          <w:p w14:paraId="79D14ADF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距离度量</w:t>
            </w:r>
          </w:p>
        </w:tc>
        <w:tc>
          <w:tcPr>
            <w:tcW w:w="1600" w:type="dxa"/>
            <w:shd w:val="clear" w:color="auto" w:fill="EDF2F7"/>
          </w:tcPr>
          <w:p w14:paraId="6D324040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准确率</w:t>
            </w:r>
          </w:p>
        </w:tc>
        <w:tc>
          <w:tcPr>
            <w:tcW w:w="1600" w:type="dxa"/>
            <w:shd w:val="clear" w:color="auto" w:fill="EDF2F7"/>
          </w:tcPr>
          <w:p w14:paraId="3BD7BF2D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精确率</w:t>
            </w:r>
          </w:p>
        </w:tc>
        <w:tc>
          <w:tcPr>
            <w:tcW w:w="1600" w:type="dxa"/>
            <w:shd w:val="clear" w:color="auto" w:fill="EDF2F7"/>
          </w:tcPr>
          <w:p w14:paraId="5ECDF8CA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召回率</w:t>
            </w:r>
          </w:p>
        </w:tc>
        <w:tc>
          <w:tcPr>
            <w:tcW w:w="1600" w:type="dxa"/>
            <w:shd w:val="clear" w:color="auto" w:fill="EDF2F7"/>
          </w:tcPr>
          <w:p w14:paraId="1ECE3640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F1</w:t>
            </w:r>
            <w:r>
              <w:rPr>
                <w:b/>
                <w:sz w:val="18"/>
              </w:rPr>
              <w:t>分数</w:t>
            </w:r>
          </w:p>
        </w:tc>
      </w:tr>
      <w:tr w:rsidR="00C36ECC" w14:paraId="74E5D4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B769D0C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lastRenderedPageBreak/>
              <w:t>欧氏距离</w:t>
            </w:r>
          </w:p>
        </w:tc>
        <w:tc>
          <w:tcPr>
            <w:tcW w:w="1600" w:type="dxa"/>
          </w:tcPr>
          <w:p w14:paraId="1073C515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0.9852</w:t>
            </w:r>
          </w:p>
        </w:tc>
        <w:tc>
          <w:tcPr>
            <w:tcW w:w="1600" w:type="dxa"/>
          </w:tcPr>
          <w:p w14:paraId="445C6383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0.9854</w:t>
            </w:r>
          </w:p>
        </w:tc>
        <w:tc>
          <w:tcPr>
            <w:tcW w:w="1600" w:type="dxa"/>
          </w:tcPr>
          <w:p w14:paraId="27626ADD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0.9852</w:t>
            </w:r>
          </w:p>
        </w:tc>
        <w:tc>
          <w:tcPr>
            <w:tcW w:w="1600" w:type="dxa"/>
          </w:tcPr>
          <w:p w14:paraId="05AA64B3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0.9851</w:t>
            </w:r>
          </w:p>
        </w:tc>
      </w:tr>
      <w:tr w:rsidR="00C36ECC" w14:paraId="47B9B9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00DC345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曼哈顿距离</w:t>
            </w:r>
          </w:p>
        </w:tc>
        <w:tc>
          <w:tcPr>
            <w:tcW w:w="1600" w:type="dxa"/>
          </w:tcPr>
          <w:p w14:paraId="1B090450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0.9815</w:t>
            </w:r>
          </w:p>
        </w:tc>
        <w:tc>
          <w:tcPr>
            <w:tcW w:w="1600" w:type="dxa"/>
          </w:tcPr>
          <w:p w14:paraId="43F72729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0.9822</w:t>
            </w:r>
          </w:p>
        </w:tc>
        <w:tc>
          <w:tcPr>
            <w:tcW w:w="1600" w:type="dxa"/>
          </w:tcPr>
          <w:p w14:paraId="7BA62F46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0.9815</w:t>
            </w:r>
          </w:p>
        </w:tc>
        <w:tc>
          <w:tcPr>
            <w:tcW w:w="1600" w:type="dxa"/>
          </w:tcPr>
          <w:p w14:paraId="31709966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0.9814</w:t>
            </w:r>
          </w:p>
        </w:tc>
      </w:tr>
    </w:tbl>
    <w:p w14:paraId="3B0A1B47" w14:textId="77777777" w:rsidR="00C36ECC" w:rsidRDefault="00000000">
      <w:r>
        <w:t>实验结果表明，欧氏距离在该数据集上的分类效果略优于曼哈顿距离（</w:t>
      </w:r>
      <w:r>
        <w:t>98.52% vs 98.15%</w:t>
      </w:r>
      <w:r>
        <w:t>）。这可能是因为手写数字图像的像素特征分布较为均匀，欧氏距离能更好地捕捉样本间的相似性。</w:t>
      </w:r>
    </w:p>
    <w:p w14:paraId="0DC5467E" w14:textId="77777777" w:rsidR="00C36ECC" w:rsidRDefault="00000000">
      <w:pPr>
        <w:pStyle w:val="2"/>
      </w:pPr>
      <w:bookmarkStart w:id="25" w:name="_Toc229844341"/>
      <w:r>
        <w:t xml:space="preserve">6.3 </w:t>
      </w:r>
      <w:r>
        <w:t>混淆矩阵分析</w:t>
      </w:r>
      <w:bookmarkEnd w:id="25"/>
    </w:p>
    <w:p w14:paraId="642DFF20" w14:textId="77777777" w:rsidR="00C36ECC" w:rsidRDefault="00000000">
      <w:r>
        <w:t>以</w:t>
      </w:r>
      <w:r>
        <w:t>K=5</w:t>
      </w:r>
      <w:r>
        <w:t>、欧氏距离的最优模型为例，分析混淆矩阵可以了解模型在各个数字上的分类表现：</w:t>
      </w:r>
    </w:p>
    <w:tbl>
      <w:tblPr>
        <w:tblW w:w="5000" w:type="pct"/>
        <w:tblInd w:w="10" w:type="dxa"/>
        <w:tblBorders>
          <w:top w:val="single" w:sz="12" w:space="0" w:color="2C5282"/>
          <w:left w:val="nil"/>
          <w:bottom w:val="single" w:sz="12" w:space="0" w:color="2C5282"/>
          <w:right w:val="nil"/>
          <w:insideH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3"/>
        <w:gridCol w:w="823"/>
        <w:gridCol w:w="823"/>
        <w:gridCol w:w="823"/>
        <w:gridCol w:w="822"/>
        <w:gridCol w:w="822"/>
        <w:gridCol w:w="822"/>
        <w:gridCol w:w="822"/>
        <w:gridCol w:w="822"/>
        <w:gridCol w:w="822"/>
        <w:gridCol w:w="822"/>
      </w:tblGrid>
      <w:tr w:rsidR="00C36ECC" w14:paraId="5FDE30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EDF2F7"/>
          </w:tcPr>
          <w:p w14:paraId="53A16709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数字</w:t>
            </w:r>
          </w:p>
        </w:tc>
        <w:tc>
          <w:tcPr>
            <w:tcW w:w="1000" w:type="dxa"/>
            <w:shd w:val="clear" w:color="auto" w:fill="EDF2F7"/>
          </w:tcPr>
          <w:p w14:paraId="71FA9A2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1000" w:type="dxa"/>
            <w:shd w:val="clear" w:color="auto" w:fill="EDF2F7"/>
          </w:tcPr>
          <w:p w14:paraId="35F810B3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000" w:type="dxa"/>
            <w:shd w:val="clear" w:color="auto" w:fill="EDF2F7"/>
          </w:tcPr>
          <w:p w14:paraId="08A570BB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1000" w:type="dxa"/>
            <w:shd w:val="clear" w:color="auto" w:fill="EDF2F7"/>
          </w:tcPr>
          <w:p w14:paraId="4DE27745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000" w:type="dxa"/>
            <w:shd w:val="clear" w:color="auto" w:fill="EDF2F7"/>
          </w:tcPr>
          <w:p w14:paraId="04067AE5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1000" w:type="dxa"/>
            <w:shd w:val="clear" w:color="auto" w:fill="EDF2F7"/>
          </w:tcPr>
          <w:p w14:paraId="07A55B17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1000" w:type="dxa"/>
            <w:shd w:val="clear" w:color="auto" w:fill="EDF2F7"/>
          </w:tcPr>
          <w:p w14:paraId="6DA44829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1000" w:type="dxa"/>
            <w:shd w:val="clear" w:color="auto" w:fill="EDF2F7"/>
          </w:tcPr>
          <w:p w14:paraId="52713FAF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1000" w:type="dxa"/>
            <w:shd w:val="clear" w:color="auto" w:fill="EDF2F7"/>
          </w:tcPr>
          <w:p w14:paraId="5DA500E7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1000" w:type="dxa"/>
            <w:shd w:val="clear" w:color="auto" w:fill="EDF2F7"/>
          </w:tcPr>
          <w:p w14:paraId="1E208014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sz w:val="18"/>
              </w:rPr>
              <w:t>9</w:t>
            </w:r>
          </w:p>
        </w:tc>
      </w:tr>
      <w:tr w:rsidR="00C36ECC" w14:paraId="5C27DF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A02B80E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055BE8E6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53</w:t>
            </w:r>
          </w:p>
        </w:tc>
        <w:tc>
          <w:tcPr>
            <w:tcW w:w="1000" w:type="dxa"/>
          </w:tcPr>
          <w:p w14:paraId="3202840A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25904E39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2C15AB56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565AD8C9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1</w:t>
            </w:r>
          </w:p>
        </w:tc>
        <w:tc>
          <w:tcPr>
            <w:tcW w:w="1000" w:type="dxa"/>
          </w:tcPr>
          <w:p w14:paraId="763B68FD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6037A72C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5215272A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108C4A7B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71120A73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</w:tr>
      <w:tr w:rsidR="00C36ECC" w14:paraId="56D88F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0BDD509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1</w:t>
            </w:r>
          </w:p>
        </w:tc>
        <w:tc>
          <w:tcPr>
            <w:tcW w:w="1000" w:type="dxa"/>
          </w:tcPr>
          <w:p w14:paraId="0DA2692E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2AA9B1F3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55</w:t>
            </w:r>
          </w:p>
        </w:tc>
        <w:tc>
          <w:tcPr>
            <w:tcW w:w="1000" w:type="dxa"/>
          </w:tcPr>
          <w:p w14:paraId="4B1C8B0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210DB81D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265CED61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560B6898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0EB87E91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56DC3101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5850D345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2FC5EB17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</w:tr>
      <w:tr w:rsidR="00C36ECC" w14:paraId="432451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D133E0A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2</w:t>
            </w:r>
          </w:p>
        </w:tc>
        <w:tc>
          <w:tcPr>
            <w:tcW w:w="1000" w:type="dxa"/>
          </w:tcPr>
          <w:p w14:paraId="763FE709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0C8F499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70061EE8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53</w:t>
            </w:r>
          </w:p>
        </w:tc>
        <w:tc>
          <w:tcPr>
            <w:tcW w:w="1000" w:type="dxa"/>
          </w:tcPr>
          <w:p w14:paraId="35DCA551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6CBED1CA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6F832984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15DCA5F7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4CD7B5B1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0A6233A7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746433CE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</w:tr>
      <w:tr w:rsidR="00C36ECC" w14:paraId="3DE4D9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349636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3</w:t>
            </w:r>
          </w:p>
        </w:tc>
        <w:tc>
          <w:tcPr>
            <w:tcW w:w="1000" w:type="dxa"/>
          </w:tcPr>
          <w:p w14:paraId="1176A53C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0FADA13A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130EEAEA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3E56D95E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55</w:t>
            </w:r>
          </w:p>
        </w:tc>
        <w:tc>
          <w:tcPr>
            <w:tcW w:w="1000" w:type="dxa"/>
          </w:tcPr>
          <w:p w14:paraId="24DDB421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68542CAE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0042EF20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22DC3EEC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7666A239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5A6A5FAA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</w:tr>
      <w:tr w:rsidR="00C36ECC" w14:paraId="50D302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F76B858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4</w:t>
            </w:r>
          </w:p>
        </w:tc>
        <w:tc>
          <w:tcPr>
            <w:tcW w:w="1000" w:type="dxa"/>
          </w:tcPr>
          <w:p w14:paraId="588AB7D9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5CBBDC4B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2DFF08A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2BFAEB18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5419D30E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54</w:t>
            </w:r>
          </w:p>
        </w:tc>
        <w:tc>
          <w:tcPr>
            <w:tcW w:w="1000" w:type="dxa"/>
          </w:tcPr>
          <w:p w14:paraId="7DC2AA08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3001EEF7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55394F86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12ACA0B3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039D9E6A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</w:tr>
      <w:tr w:rsidR="00C36ECC" w14:paraId="322CAD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A13D8F8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5</w:t>
            </w:r>
          </w:p>
        </w:tc>
        <w:tc>
          <w:tcPr>
            <w:tcW w:w="1000" w:type="dxa"/>
          </w:tcPr>
          <w:p w14:paraId="76776E38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5ECC4929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5E1F9C9C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7DC7EA07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796A1B2E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76A1B1AA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54</w:t>
            </w:r>
          </w:p>
        </w:tc>
        <w:tc>
          <w:tcPr>
            <w:tcW w:w="1000" w:type="dxa"/>
          </w:tcPr>
          <w:p w14:paraId="3429ADA3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3DF708D4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491A72D9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16B4D3C3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1</w:t>
            </w:r>
          </w:p>
        </w:tc>
      </w:tr>
      <w:tr w:rsidR="00C36ECC" w14:paraId="388778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6F64FBC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6</w:t>
            </w:r>
          </w:p>
        </w:tc>
        <w:tc>
          <w:tcPr>
            <w:tcW w:w="1000" w:type="dxa"/>
          </w:tcPr>
          <w:p w14:paraId="625DE4F8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4725D9BB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121EBA65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3FE177E7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47C1B02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6C8EF2AC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4300A705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54</w:t>
            </w:r>
          </w:p>
        </w:tc>
        <w:tc>
          <w:tcPr>
            <w:tcW w:w="1000" w:type="dxa"/>
          </w:tcPr>
          <w:p w14:paraId="0B14527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25AB9AE9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436298AA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</w:tr>
      <w:tr w:rsidR="00C36ECC" w14:paraId="3D7FF6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01ABFC0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7</w:t>
            </w:r>
          </w:p>
        </w:tc>
        <w:tc>
          <w:tcPr>
            <w:tcW w:w="1000" w:type="dxa"/>
          </w:tcPr>
          <w:p w14:paraId="5D3AFB5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3AC85913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330DF10A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38E4DCE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3EFA922F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2DC6E4E0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42472A0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3F237740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54</w:t>
            </w:r>
          </w:p>
        </w:tc>
        <w:tc>
          <w:tcPr>
            <w:tcW w:w="1000" w:type="dxa"/>
          </w:tcPr>
          <w:p w14:paraId="4EA2BB00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53ECC64A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</w:tr>
      <w:tr w:rsidR="00C36ECC" w14:paraId="2C9221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113E866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8</w:t>
            </w:r>
          </w:p>
        </w:tc>
        <w:tc>
          <w:tcPr>
            <w:tcW w:w="1000" w:type="dxa"/>
          </w:tcPr>
          <w:p w14:paraId="23C778E8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36762CD4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2</w:t>
            </w:r>
          </w:p>
        </w:tc>
        <w:tc>
          <w:tcPr>
            <w:tcW w:w="1000" w:type="dxa"/>
          </w:tcPr>
          <w:p w14:paraId="6EA2A4F8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709FA3C5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1</w:t>
            </w:r>
          </w:p>
        </w:tc>
        <w:tc>
          <w:tcPr>
            <w:tcW w:w="1000" w:type="dxa"/>
          </w:tcPr>
          <w:p w14:paraId="375AA923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2C178533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1D5DB51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2EF82837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1</w:t>
            </w:r>
          </w:p>
        </w:tc>
        <w:tc>
          <w:tcPr>
            <w:tcW w:w="1000" w:type="dxa"/>
          </w:tcPr>
          <w:p w14:paraId="012B940F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48</w:t>
            </w:r>
          </w:p>
        </w:tc>
        <w:tc>
          <w:tcPr>
            <w:tcW w:w="1000" w:type="dxa"/>
          </w:tcPr>
          <w:p w14:paraId="7FDBC143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</w:tr>
      <w:tr w:rsidR="00C36ECC" w14:paraId="11AF3F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D2C4667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9</w:t>
            </w:r>
          </w:p>
        </w:tc>
        <w:tc>
          <w:tcPr>
            <w:tcW w:w="1000" w:type="dxa"/>
          </w:tcPr>
          <w:p w14:paraId="2695DE4C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5E7DCD45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1B38AABB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67FA9987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13E0C8D5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1</w:t>
            </w:r>
          </w:p>
        </w:tc>
        <w:tc>
          <w:tcPr>
            <w:tcW w:w="1000" w:type="dxa"/>
          </w:tcPr>
          <w:p w14:paraId="31853F5D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5FDC9E29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2DAC80C2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0</w:t>
            </w:r>
          </w:p>
        </w:tc>
        <w:tc>
          <w:tcPr>
            <w:tcW w:w="1000" w:type="dxa"/>
          </w:tcPr>
          <w:p w14:paraId="4DD4619A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1</w:t>
            </w:r>
          </w:p>
        </w:tc>
        <w:tc>
          <w:tcPr>
            <w:tcW w:w="1000" w:type="dxa"/>
          </w:tcPr>
          <w:p w14:paraId="67B12397" w14:textId="77777777" w:rsidR="00C36ECC" w:rsidRDefault="00000000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18"/>
              </w:rPr>
              <w:t>52</w:t>
            </w:r>
          </w:p>
        </w:tc>
      </w:tr>
    </w:tbl>
    <w:p w14:paraId="0B14D431" w14:textId="77777777" w:rsidR="00C36ECC" w:rsidRDefault="00000000">
      <w:r>
        <w:t>从混淆矩阵可以看出：</w:t>
      </w:r>
    </w:p>
    <w:p w14:paraId="391D0610" w14:textId="77777777" w:rsidR="00C36ECC" w:rsidRDefault="00000000">
      <w:pPr>
        <w:numPr>
          <w:ilvl w:val="0"/>
          <w:numId w:val="2"/>
        </w:numPr>
        <w:ind w:firstLine="0"/>
      </w:pPr>
      <w:r>
        <w:rPr>
          <w:b/>
        </w:rPr>
        <w:t>数字</w:t>
      </w:r>
      <w:r>
        <w:rPr>
          <w:b/>
        </w:rPr>
        <w:t>2</w:t>
      </w:r>
      <w:r>
        <w:rPr>
          <w:b/>
        </w:rPr>
        <w:t>和</w:t>
      </w:r>
      <w:r>
        <w:rPr>
          <w:b/>
        </w:rPr>
        <w:t>6</w:t>
      </w:r>
      <w:r>
        <w:rPr>
          <w:b/>
        </w:rPr>
        <w:t>的分类效果最好：</w:t>
      </w:r>
      <w:r>
        <w:t>准确率达到</w:t>
      </w:r>
      <w:r>
        <w:t>100%</w:t>
      </w:r>
      <w:r>
        <w:t>，所有样本均被正确分类。</w:t>
      </w:r>
    </w:p>
    <w:p w14:paraId="297E5860" w14:textId="77777777" w:rsidR="00C36ECC" w:rsidRDefault="00000000">
      <w:pPr>
        <w:numPr>
          <w:ilvl w:val="0"/>
          <w:numId w:val="2"/>
        </w:numPr>
        <w:ind w:firstLine="0"/>
      </w:pPr>
      <w:r>
        <w:rPr>
          <w:b/>
        </w:rPr>
        <w:t>数字</w:t>
      </w:r>
      <w:r>
        <w:rPr>
          <w:b/>
        </w:rPr>
        <w:t>8</w:t>
      </w:r>
      <w:r>
        <w:rPr>
          <w:b/>
        </w:rPr>
        <w:t>的分类效果相对较差：</w:t>
      </w:r>
      <w:r>
        <w:t>存在较多的混淆情况，特别是容易与数字</w:t>
      </w:r>
      <w:r>
        <w:t>1</w:t>
      </w:r>
      <w:r>
        <w:t>、</w:t>
      </w:r>
      <w:r>
        <w:t>3</w:t>
      </w:r>
      <w:r>
        <w:t>、</w:t>
      </w:r>
      <w:r>
        <w:t>7</w:t>
      </w:r>
      <w:r>
        <w:t>混淆，这可能是因为这些数字在某些书写风格下形状相似。</w:t>
      </w:r>
    </w:p>
    <w:p w14:paraId="6F111611" w14:textId="77777777" w:rsidR="00C36ECC" w:rsidRDefault="00000000">
      <w:pPr>
        <w:numPr>
          <w:ilvl w:val="0"/>
          <w:numId w:val="2"/>
        </w:numPr>
        <w:ind w:firstLine="0"/>
      </w:pPr>
      <w:r>
        <w:rPr>
          <w:b/>
        </w:rPr>
        <w:t>数字</w:t>
      </w:r>
      <w:r>
        <w:rPr>
          <w:b/>
        </w:rPr>
        <w:t>9</w:t>
      </w:r>
      <w:r>
        <w:rPr>
          <w:b/>
        </w:rPr>
        <w:t>也容易与数字</w:t>
      </w:r>
      <w:r>
        <w:rPr>
          <w:b/>
        </w:rPr>
        <w:t>4</w:t>
      </w:r>
      <w:r>
        <w:rPr>
          <w:b/>
        </w:rPr>
        <w:t>和</w:t>
      </w:r>
      <w:r>
        <w:rPr>
          <w:b/>
        </w:rPr>
        <w:t>8</w:t>
      </w:r>
      <w:r>
        <w:rPr>
          <w:b/>
        </w:rPr>
        <w:t>混淆：</w:t>
      </w:r>
      <w:r>
        <w:t>反映了手写数字中环形和曲线结构的相似性。</w:t>
      </w:r>
    </w:p>
    <w:p w14:paraId="7D88770B" w14:textId="77777777" w:rsidR="00C36ECC" w:rsidRDefault="00000000">
      <w:pPr>
        <w:numPr>
          <w:ilvl w:val="0"/>
          <w:numId w:val="2"/>
        </w:numPr>
        <w:ind w:firstLine="0"/>
      </w:pPr>
      <w:r>
        <w:rPr>
          <w:b/>
        </w:rPr>
        <w:t>总体准确率达到</w:t>
      </w:r>
      <w:r>
        <w:rPr>
          <w:b/>
        </w:rPr>
        <w:t>98.52%</w:t>
      </w:r>
      <w:r>
        <w:rPr>
          <w:b/>
        </w:rPr>
        <w:t>：</w:t>
      </w:r>
      <w:r>
        <w:t>模型整体表现优秀，仅</w:t>
      </w:r>
      <w:r>
        <w:t>8</w:t>
      </w:r>
      <w:r>
        <w:t>个样本分类错误。</w:t>
      </w:r>
    </w:p>
    <w:p w14:paraId="774BDE59" w14:textId="77777777" w:rsidR="00C36ECC" w:rsidRDefault="00000000">
      <w:pPr>
        <w:pStyle w:val="1"/>
      </w:pPr>
      <w:bookmarkStart w:id="26" w:name="_Toc229844342"/>
      <w:r>
        <w:lastRenderedPageBreak/>
        <w:t>七、实验总结</w:t>
      </w:r>
      <w:bookmarkStart w:id="27" w:name="_Toc007"/>
      <w:bookmarkEnd w:id="26"/>
      <w:bookmarkEnd w:id="27"/>
    </w:p>
    <w:p w14:paraId="349DF831" w14:textId="77777777" w:rsidR="00C36ECC" w:rsidRDefault="00000000">
      <w:r>
        <w:t>通过本次实验，完成了以下学习和实践内容：</w:t>
      </w:r>
    </w:p>
    <w:p w14:paraId="2B472D05" w14:textId="77777777" w:rsidR="00C36ECC" w:rsidRDefault="00000000">
      <w:pPr>
        <w:numPr>
          <w:ilvl w:val="0"/>
          <w:numId w:val="1"/>
        </w:numPr>
        <w:ind w:firstLine="0"/>
      </w:pPr>
      <w:r>
        <w:rPr>
          <w:b/>
        </w:rPr>
        <w:t>深入理解了</w:t>
      </w:r>
      <w:r>
        <w:rPr>
          <w:b/>
        </w:rPr>
        <w:t>KNN</w:t>
      </w:r>
      <w:r>
        <w:rPr>
          <w:b/>
        </w:rPr>
        <w:t>算法原理</w:t>
      </w:r>
      <w:r>
        <w:rPr>
          <w:b/>
        </w:rPr>
        <w:t>——</w:t>
      </w:r>
      <w:r>
        <w:t>通过</w:t>
      </w:r>
      <w:proofErr w:type="gramStart"/>
      <w:r>
        <w:t>手动实现</w:t>
      </w:r>
      <w:proofErr w:type="gramEnd"/>
      <w:r>
        <w:t>KNN</w:t>
      </w:r>
      <w:r>
        <w:t>分类器，充分理解了算法的核心思想和工作流程，包括距离计算、</w:t>
      </w:r>
      <w:r>
        <w:t>K</w:t>
      </w:r>
      <w:r>
        <w:t>近邻搜索和投票决策等关键步骤。</w:t>
      </w:r>
    </w:p>
    <w:p w14:paraId="6496DBA7" w14:textId="77777777" w:rsidR="00C36ECC" w:rsidRDefault="00000000">
      <w:pPr>
        <w:numPr>
          <w:ilvl w:val="0"/>
          <w:numId w:val="1"/>
        </w:numPr>
        <w:ind w:firstLine="0"/>
      </w:pPr>
      <w:r>
        <w:rPr>
          <w:b/>
        </w:rPr>
        <w:t>掌握了数据预处理方法</w:t>
      </w:r>
      <w:r>
        <w:rPr>
          <w:b/>
        </w:rPr>
        <w:t>——</w:t>
      </w:r>
      <w:r>
        <w:t>学习了数据归一化的重要性和实现方法，理解了特征缩放对基于距离算法的关键影响。</w:t>
      </w:r>
    </w:p>
    <w:p w14:paraId="0A757069" w14:textId="77777777" w:rsidR="00C36ECC" w:rsidRDefault="00000000">
      <w:pPr>
        <w:numPr>
          <w:ilvl w:val="0"/>
          <w:numId w:val="1"/>
        </w:numPr>
        <w:ind w:firstLine="0"/>
      </w:pPr>
      <w:r>
        <w:rPr>
          <w:b/>
        </w:rPr>
        <w:t>理解了超参数调优的意义</w:t>
      </w:r>
      <w:r>
        <w:rPr>
          <w:b/>
        </w:rPr>
        <w:t>——</w:t>
      </w:r>
      <w:r>
        <w:t>通过对比不同</w:t>
      </w:r>
      <w:r>
        <w:t>K</w:t>
      </w:r>
      <w:r>
        <w:t>值和不同距离度量的实验结果，深刻认识到超参数选择对模型性能的重要影响。</w:t>
      </w:r>
    </w:p>
    <w:p w14:paraId="56661E58" w14:textId="77777777" w:rsidR="00C36ECC" w:rsidRDefault="00000000">
      <w:pPr>
        <w:numPr>
          <w:ilvl w:val="0"/>
          <w:numId w:val="1"/>
        </w:numPr>
        <w:ind w:firstLine="0"/>
      </w:pPr>
      <w:r>
        <w:rPr>
          <w:b/>
        </w:rPr>
        <w:t>实践了完整</w:t>
      </w:r>
      <w:r>
        <w:rPr>
          <w:b/>
        </w:rPr>
        <w:t>ML</w:t>
      </w:r>
      <w:r>
        <w:rPr>
          <w:b/>
        </w:rPr>
        <w:t>流程</w:t>
      </w:r>
      <w:r>
        <w:rPr>
          <w:b/>
        </w:rPr>
        <w:t>——</w:t>
      </w:r>
      <w:r>
        <w:t>从数据加载、探索、预处理、模型实现、训练评估到结果可视化，完整实践了机器学习项目的全流程。</w:t>
      </w:r>
    </w:p>
    <w:p w14:paraId="26A70AA2" w14:textId="77777777" w:rsidR="00C36ECC" w:rsidRDefault="00000000">
      <w:r>
        <w:t>本实验最终取得了</w:t>
      </w:r>
      <w:r>
        <w:t>98.52%</w:t>
      </w:r>
      <w:r>
        <w:t>的分类准确率，与</w:t>
      </w:r>
      <w:proofErr w:type="spellStart"/>
      <w:r>
        <w:t>sklearn</w:t>
      </w:r>
      <w:proofErr w:type="spellEnd"/>
      <w:r>
        <w:t>库的</w:t>
      </w:r>
      <w:r>
        <w:t>KNN</w:t>
      </w:r>
      <w:r>
        <w:t>实现结果一致，验证了</w:t>
      </w:r>
      <w:proofErr w:type="gramStart"/>
      <w:r>
        <w:t>手动实现</w:t>
      </w:r>
      <w:proofErr w:type="gramEnd"/>
      <w:r>
        <w:t>的正确性。实验结果表明</w:t>
      </w:r>
      <w:r>
        <w:t>KNN</w:t>
      </w:r>
      <w:r>
        <w:t>算法在手写数字识别任务上表现优秀，是一种简单而有效的分类方法。</w:t>
      </w:r>
    </w:p>
    <w:p w14:paraId="714FBB92" w14:textId="77777777" w:rsidR="00C36ECC" w:rsidRDefault="00C36ECC" w:rsidP="00AC70CA">
      <w:pPr>
        <w:ind w:firstLine="0"/>
        <w:rPr>
          <w:rFonts w:hint="eastAsia"/>
        </w:rPr>
        <w:sectPr w:rsidR="00C36ECC">
          <w:headerReference w:type="default" r:id="rId13"/>
          <w:footerReference w:type="default" r:id="rId14"/>
          <w:pgSz w:w="11906" w:h="16838"/>
          <w:pgMar w:top="1800" w:right="1440" w:bottom="1440" w:left="1440" w:header="720" w:footer="720" w:gutter="0"/>
          <w:cols w:space="720"/>
        </w:sectPr>
      </w:pPr>
    </w:p>
    <w:p w14:paraId="1ADBBE43" w14:textId="7EB2D280" w:rsidR="00C36ECC" w:rsidRDefault="00C36ECC" w:rsidP="00AC70CA">
      <w:pPr>
        <w:ind w:firstLine="0"/>
      </w:pPr>
    </w:p>
    <w:p w14:paraId="7B1ECB4E" w14:textId="77777777" w:rsidR="00C36ECC" w:rsidRDefault="00000000">
      <w:pPr>
        <w:spacing w:before="7000"/>
        <w:jc w:val="center"/>
      </w:pPr>
      <w:r>
        <w:rPr>
          <w:b/>
          <w:color w:val="2C5282"/>
          <w:sz w:val="48"/>
        </w:rPr>
        <w:t>实验完成</w:t>
      </w:r>
    </w:p>
    <w:p w14:paraId="676A6DAA" w14:textId="77777777" w:rsidR="00C36ECC" w:rsidRDefault="00000000">
      <w:pPr>
        <w:spacing w:before="400"/>
        <w:jc w:val="center"/>
        <w:rPr>
          <w:rFonts w:hint="eastAsia"/>
        </w:rPr>
      </w:pPr>
      <w:proofErr w:type="gramStart"/>
      <w:r>
        <w:rPr>
          <w:color w:val="718096"/>
          <w:sz w:val="20"/>
        </w:rPr>
        <w:t>徐嘉泽</w:t>
      </w:r>
      <w:proofErr w:type="gramEnd"/>
      <w:r>
        <w:rPr>
          <w:color w:val="718096"/>
          <w:sz w:val="20"/>
        </w:rPr>
        <w:t xml:space="preserve"> | 08231434</w:t>
      </w:r>
    </w:p>
    <w:sectPr w:rsidR="00C36ECC"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6D0CF" w14:textId="77777777" w:rsidR="00CF5A23" w:rsidRDefault="00CF5A23">
      <w:pPr>
        <w:spacing w:after="0" w:line="240" w:lineRule="auto"/>
      </w:pPr>
      <w:r>
        <w:separator/>
      </w:r>
    </w:p>
  </w:endnote>
  <w:endnote w:type="continuationSeparator" w:id="0">
    <w:p w14:paraId="17487DEA" w14:textId="77777777" w:rsidR="00CF5A23" w:rsidRDefault="00CF5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563E5" w14:textId="77777777" w:rsidR="00AC70CA" w:rsidRDefault="00AC70C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E585F" w14:textId="77777777" w:rsidR="00AC70CA" w:rsidRDefault="00AC70C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C8253" w14:textId="77777777" w:rsidR="00AC70CA" w:rsidRDefault="00AC70CA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59157" w14:textId="77777777" w:rsidR="00C36ECC" w:rsidRDefault="00000000">
    <w:pPr>
      <w:jc w:val="center"/>
    </w:pPr>
    <w:r>
      <w:rPr>
        <w:color w:val="718096"/>
        <w:sz w:val="18"/>
      </w:rPr>
      <w:t>第</w:t>
    </w:r>
    <w:r>
      <w:rPr>
        <w:color w:val="718096"/>
        <w:sz w:val="18"/>
      </w:rPr>
      <w:t xml:space="preserve"> </w:t>
    </w:r>
    <w:r>
      <w:rPr>
        <w:color w:val="718096"/>
        <w:sz w:val="18"/>
      </w:rPr>
      <w:fldChar w:fldCharType="begin"/>
    </w:r>
    <w:r>
      <w:rPr>
        <w:color w:val="718096"/>
        <w:sz w:val="18"/>
      </w:rPr>
      <w:instrText xml:space="preserve"> PAGE </w:instrText>
    </w:r>
    <w:r>
      <w:rPr>
        <w:color w:val="718096"/>
        <w:sz w:val="18"/>
      </w:rP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  <w:r>
      <w:rPr>
        <w:color w:val="718096"/>
        <w:sz w:val="18"/>
      </w:rPr>
      <w:t xml:space="preserve"> </w:t>
    </w:r>
    <w:r>
      <w:rPr>
        <w:color w:val="718096"/>
        <w:sz w:val="18"/>
      </w:rPr>
      <w:t>页</w:t>
    </w:r>
    <w:r>
      <w:rPr>
        <w:color w:val="718096"/>
        <w:sz w:val="18"/>
      </w:rPr>
      <w:t xml:space="preserve"> / </w:t>
    </w:r>
    <w:r>
      <w:rPr>
        <w:color w:val="718096"/>
        <w:sz w:val="18"/>
      </w:rPr>
      <w:t>共</w:t>
    </w:r>
    <w:r>
      <w:rPr>
        <w:color w:val="718096"/>
        <w:sz w:val="18"/>
      </w:rPr>
      <w:t xml:space="preserve"> </w:t>
    </w:r>
    <w:r>
      <w:rPr>
        <w:color w:val="718096"/>
        <w:sz w:val="18"/>
      </w:rPr>
      <w:fldChar w:fldCharType="begin"/>
    </w:r>
    <w:r>
      <w:rPr>
        <w:color w:val="718096"/>
        <w:sz w:val="18"/>
      </w:rPr>
      <w:instrText xml:space="preserve"> NUMPAGES </w:instrText>
    </w:r>
    <w:r>
      <w:rPr>
        <w:color w:val="718096"/>
        <w:sz w:val="18"/>
      </w:rP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  <w:r>
      <w:rPr>
        <w:color w:val="718096"/>
        <w:sz w:val="18"/>
      </w:rPr>
      <w:t xml:space="preserve"> </w:t>
    </w:r>
    <w:r>
      <w:rPr>
        <w:color w:val="71809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32DCC" w14:textId="77777777" w:rsidR="00CF5A23" w:rsidRDefault="00CF5A23">
      <w:pPr>
        <w:spacing w:after="0" w:line="240" w:lineRule="auto"/>
      </w:pPr>
      <w:r>
        <w:separator/>
      </w:r>
    </w:p>
  </w:footnote>
  <w:footnote w:type="continuationSeparator" w:id="0">
    <w:p w14:paraId="266FAD1B" w14:textId="77777777" w:rsidR="00CF5A23" w:rsidRDefault="00CF5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2558E" w14:textId="77777777" w:rsidR="00AC70CA" w:rsidRDefault="00AC70C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16A1F" w14:textId="77777777" w:rsidR="00AC70CA" w:rsidRDefault="00AC70C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EEF3B" w14:textId="77777777" w:rsidR="00AC70CA" w:rsidRDefault="00AC70CA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C928D" w14:textId="77777777" w:rsidR="00C36ECC" w:rsidRDefault="00C36ECC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D56E0"/>
    <w:multiLevelType w:val="multilevel"/>
    <w:tmpl w:val="1D2CA9FE"/>
    <w:lvl w:ilvl="0"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07A7394"/>
    <w:multiLevelType w:val="multilevel"/>
    <w:tmpl w:val="8944647A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36182856">
    <w:abstractNumId w:val="1"/>
  </w:num>
  <w:num w:numId="2" w16cid:durableId="85997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6ECC"/>
    <w:rsid w:val="00110652"/>
    <w:rsid w:val="00AC70CA"/>
    <w:rsid w:val="00C36ECC"/>
    <w:rsid w:val="00CF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BB79BA"/>
  <w15:docId w15:val="{B5081CFF-285E-4F8B-82F2-082A4B4B4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480"/>
    </w:pPr>
    <w:rPr>
      <w:rFonts w:ascii="Calibri" w:eastAsia="微软雅黑" w:hAnsi="Calibri"/>
      <w:color w:val="1A202C"/>
      <w:sz w:val="21"/>
    </w:rPr>
  </w:style>
  <w:style w:type="paragraph" w:styleId="1">
    <w:name w:val="heading 1"/>
    <w:basedOn w:val="a"/>
    <w:uiPriority w:val="9"/>
    <w:qFormat/>
    <w:pPr>
      <w:keepNext/>
      <w:keepLines/>
      <w:spacing w:before="600" w:after="240"/>
      <w:ind w:firstLine="0"/>
      <w:outlineLvl w:val="0"/>
    </w:pPr>
    <w:rPr>
      <w:b/>
      <w:color w:val="2C5282"/>
      <w:sz w:val="36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400"/>
      <w:ind w:firstLine="0"/>
      <w:outlineLvl w:val="1"/>
    </w:pPr>
    <w:rPr>
      <w:b/>
      <w:sz w:val="28"/>
    </w:rPr>
  </w:style>
  <w:style w:type="paragraph" w:styleId="3">
    <w:name w:val="heading 3"/>
    <w:basedOn w:val="a"/>
    <w:uiPriority w:val="9"/>
    <w:unhideWhenUsed/>
    <w:qFormat/>
    <w:pPr>
      <w:keepNext/>
      <w:keepLines/>
      <w:spacing w:before="280" w:after="120"/>
      <w:ind w:firstLine="0"/>
      <w:outlineLvl w:val="2"/>
    </w:pPr>
    <w:rPr>
      <w:b/>
      <w:color w:val="4A5568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pPr>
      <w:spacing w:before="60" w:after="320"/>
      <w:ind w:firstLine="0"/>
      <w:jc w:val="center"/>
    </w:pPr>
    <w:rPr>
      <w:color w:val="718096"/>
      <w:sz w:val="20"/>
    </w:rPr>
  </w:style>
  <w:style w:type="paragraph" w:styleId="TOC1">
    <w:name w:val="toc 1"/>
    <w:basedOn w:val="a"/>
    <w:uiPriority w:val="39"/>
    <w:pPr>
      <w:tabs>
        <w:tab w:val="right" w:leader="dot" w:pos="9350"/>
      </w:tabs>
      <w:spacing w:before="200" w:after="60"/>
      <w:ind w:firstLine="0"/>
    </w:pPr>
    <w:rPr>
      <w:b/>
    </w:rPr>
  </w:style>
  <w:style w:type="paragraph" w:styleId="TOC2">
    <w:name w:val="toc 2"/>
    <w:basedOn w:val="a"/>
    <w:uiPriority w:val="39"/>
    <w:pPr>
      <w:tabs>
        <w:tab w:val="right" w:leader="dot" w:pos="9350"/>
      </w:tabs>
      <w:spacing w:before="60" w:after="60"/>
      <w:ind w:left="360" w:firstLine="0"/>
    </w:pPr>
    <w:rPr>
      <w:color w:val="4A5568"/>
    </w:rPr>
  </w:style>
  <w:style w:type="paragraph" w:styleId="TOC3">
    <w:name w:val="toc 3"/>
    <w:basedOn w:val="a"/>
    <w:next w:val="a"/>
    <w:autoRedefine/>
    <w:uiPriority w:val="39"/>
    <w:unhideWhenUsed/>
    <w:rsid w:val="00AC70CA"/>
    <w:pPr>
      <w:ind w:leftChars="400" w:left="840"/>
    </w:pPr>
  </w:style>
  <w:style w:type="character" w:styleId="a4">
    <w:name w:val="Hyperlink"/>
    <w:basedOn w:val="a0"/>
    <w:uiPriority w:val="99"/>
    <w:unhideWhenUsed/>
    <w:rsid w:val="00AC70CA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AC70C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C70CA"/>
    <w:rPr>
      <w:rFonts w:ascii="Calibri" w:eastAsia="微软雅黑" w:hAnsi="Calibri"/>
      <w:color w:val="1A202C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C70C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C70CA"/>
    <w:rPr>
      <w:rFonts w:ascii="Calibri" w:eastAsia="微软雅黑" w:hAnsi="Calibri"/>
      <w:color w:val="1A202C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2631</Words>
  <Characters>4026</Characters>
  <Application>Microsoft Office Word</Application>
  <DocSecurity>0</DocSecurity>
  <Lines>309</Lines>
  <Paragraphs>416</Paragraphs>
  <ScaleCrop>false</ScaleCrop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嘉泽 徐</cp:lastModifiedBy>
  <cp:revision>2</cp:revision>
  <dcterms:created xsi:type="dcterms:W3CDTF">2026-05-16T09:18:00Z</dcterms:created>
  <dcterms:modified xsi:type="dcterms:W3CDTF">2026-05-16T09:28:00Z</dcterms:modified>
</cp:coreProperties>
</file>