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ECC" w:rsidRDefault="00C42723">
      <w:r>
        <w:t>SQL Basic</w:t>
      </w:r>
    </w:p>
    <w:p w:rsidR="00C42723" w:rsidRDefault="00C42723">
      <w:r>
        <w:t>What is SQL?</w:t>
      </w:r>
    </w:p>
    <w:p w:rsidR="00C42723" w:rsidRDefault="00C42723" w:rsidP="00C42723">
      <w:pPr>
        <w:ind w:firstLine="720"/>
      </w:pPr>
      <w:r w:rsidRPr="00AB64FB">
        <w:t>SQL is Structured Query Language, which is a computer language for storing, manipulating and retrieving data stored in a relational database.</w:t>
      </w:r>
    </w:p>
    <w:p w:rsidR="00C42723" w:rsidRDefault="00C42723" w:rsidP="00C42723">
      <w:pPr>
        <w:ind w:firstLine="720"/>
      </w:pPr>
      <w:r w:rsidRPr="00AB64FB">
        <w:t>SQL is the standard language for Relational Database System. All the Relational Database Management Systems (RDMS) like MySQL, MS Access, Oracle, Sybase, Informix, Postgres and SQL Server use SQL as their standard database language.</w:t>
      </w:r>
    </w:p>
    <w:p w:rsidR="00C42723" w:rsidRPr="00AB64FB" w:rsidRDefault="00C42723" w:rsidP="00C42723">
      <w:r>
        <w:t>SQL Process</w:t>
      </w:r>
    </w:p>
    <w:p w:rsidR="00C42723" w:rsidRDefault="00C42723" w:rsidP="00C42723">
      <w:pPr>
        <w:ind w:firstLine="720"/>
      </w:pPr>
    </w:p>
    <w:p w:rsidR="00C42723" w:rsidRDefault="00C42723" w:rsidP="00C42723">
      <w:pPr>
        <w:ind w:firstLine="720"/>
      </w:pPr>
      <w:r w:rsidRPr="00AB64FB">
        <w:t>When you are executing an SQL command for any RDBMS, the system determines the best way to carry out your request and SQL engine figures out how to interpret the task. There are various components included in this process.</w:t>
      </w:r>
    </w:p>
    <w:p w:rsidR="00C42723" w:rsidRDefault="00C42723" w:rsidP="00C42723">
      <w:r w:rsidRPr="00944752">
        <w:rPr>
          <w:noProof/>
          <w:sz w:val="2"/>
          <w:lang w:eastAsia="id-ID"/>
        </w:rPr>
        <w:drawing>
          <wp:inline distT="0" distB="0" distL="0" distR="0" wp14:anchorId="256419CA" wp14:editId="0C3E17E7">
            <wp:extent cx="5486400" cy="3200400"/>
            <wp:effectExtent l="0" t="0" r="19050" b="19050"/>
            <wp:docPr id="195" name="Diagram 1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42723" w:rsidRDefault="00C42723" w:rsidP="00C42723">
      <w:r>
        <w:t>SQL Commands</w:t>
      </w:r>
    </w:p>
    <w:p w:rsidR="00C42723" w:rsidRPr="00AB64FB" w:rsidRDefault="00C42723" w:rsidP="00C42723">
      <w:pPr>
        <w:rPr>
          <w:b/>
          <w:bCs/>
        </w:rPr>
      </w:pPr>
      <w:r w:rsidRPr="00AB64FB">
        <w:rPr>
          <w:b/>
          <w:bCs/>
        </w:rPr>
        <w:t>DDL - Data Definition Language</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8"/>
        <w:gridCol w:w="6914"/>
      </w:tblGrid>
      <w:tr w:rsidR="00C42723" w:rsidRPr="00AB64FB" w:rsidTr="00DB66E9">
        <w:trPr>
          <w:trHeight w:hRule="exact" w:val="672"/>
        </w:trPr>
        <w:tc>
          <w:tcPr>
            <w:tcW w:w="2148" w:type="dxa"/>
            <w:shd w:val="clear" w:color="auto" w:fill="EDEDED"/>
            <w:vAlign w:val="center"/>
          </w:tcPr>
          <w:p w:rsidR="00C42723" w:rsidRPr="00AB64FB" w:rsidRDefault="00C42723" w:rsidP="00DB66E9">
            <w:pPr>
              <w:jc w:val="center"/>
              <w:rPr>
                <w:b/>
              </w:rPr>
            </w:pPr>
            <w:r w:rsidRPr="00AB64FB">
              <w:rPr>
                <w:b/>
              </w:rPr>
              <w:t>Command</w:t>
            </w:r>
          </w:p>
        </w:tc>
        <w:tc>
          <w:tcPr>
            <w:tcW w:w="6914" w:type="dxa"/>
            <w:shd w:val="clear" w:color="auto" w:fill="EDEDED"/>
            <w:vAlign w:val="center"/>
          </w:tcPr>
          <w:p w:rsidR="00C42723" w:rsidRPr="00AB64FB" w:rsidRDefault="00C42723" w:rsidP="00DB66E9">
            <w:pPr>
              <w:jc w:val="center"/>
              <w:rPr>
                <w:b/>
              </w:rPr>
            </w:pPr>
            <w:r w:rsidRPr="00AB64FB">
              <w:rPr>
                <w:b/>
              </w:rPr>
              <w:t>Description</w:t>
            </w:r>
          </w:p>
        </w:tc>
      </w:tr>
      <w:tr w:rsidR="00C42723" w:rsidRPr="00AB64FB" w:rsidTr="00DB66E9">
        <w:trPr>
          <w:trHeight w:hRule="exact" w:val="934"/>
        </w:trPr>
        <w:tc>
          <w:tcPr>
            <w:tcW w:w="2148" w:type="dxa"/>
            <w:vAlign w:val="center"/>
          </w:tcPr>
          <w:p w:rsidR="00C42723" w:rsidRPr="00AB64FB" w:rsidRDefault="00C42723" w:rsidP="00DB66E9">
            <w:pPr>
              <w:jc w:val="center"/>
            </w:pPr>
            <w:r w:rsidRPr="00AB64FB">
              <w:t>CREATE</w:t>
            </w:r>
          </w:p>
        </w:tc>
        <w:tc>
          <w:tcPr>
            <w:tcW w:w="6914" w:type="dxa"/>
            <w:vAlign w:val="center"/>
          </w:tcPr>
          <w:p w:rsidR="00C42723" w:rsidRDefault="00C42723" w:rsidP="00DB66E9">
            <w:pPr>
              <w:jc w:val="center"/>
            </w:pPr>
            <w:r w:rsidRPr="00AB64FB">
              <w:t>Creates a new table, a view of a table, or other object in the database.</w:t>
            </w:r>
          </w:p>
          <w:p w:rsidR="00C42723" w:rsidRPr="00AB64FB" w:rsidRDefault="00C42723" w:rsidP="00DB66E9">
            <w:pPr>
              <w:jc w:val="center"/>
            </w:pPr>
          </w:p>
        </w:tc>
      </w:tr>
      <w:tr w:rsidR="00C42723" w:rsidRPr="00AB64FB" w:rsidTr="00DB66E9">
        <w:trPr>
          <w:trHeight w:hRule="exact" w:val="674"/>
        </w:trPr>
        <w:tc>
          <w:tcPr>
            <w:tcW w:w="2148" w:type="dxa"/>
            <w:vAlign w:val="center"/>
          </w:tcPr>
          <w:p w:rsidR="00C42723" w:rsidRPr="00AB64FB" w:rsidRDefault="00C42723" w:rsidP="00DB66E9">
            <w:pPr>
              <w:jc w:val="center"/>
            </w:pPr>
            <w:r w:rsidRPr="00AB64FB">
              <w:t>ALTER</w:t>
            </w:r>
          </w:p>
        </w:tc>
        <w:tc>
          <w:tcPr>
            <w:tcW w:w="6914" w:type="dxa"/>
            <w:vAlign w:val="center"/>
          </w:tcPr>
          <w:p w:rsidR="00C42723" w:rsidRPr="006055DE" w:rsidRDefault="00C42723" w:rsidP="00C42723">
            <w:pPr>
              <w:jc w:val="center"/>
            </w:pPr>
            <w:r w:rsidRPr="00AB64FB">
              <w:t>Modifies an existing database object, such as a table</w:t>
            </w:r>
          </w:p>
        </w:tc>
      </w:tr>
      <w:tr w:rsidR="00C42723" w:rsidRPr="00AB64FB" w:rsidTr="00DB66E9">
        <w:trPr>
          <w:trHeight w:hRule="exact" w:val="934"/>
        </w:trPr>
        <w:tc>
          <w:tcPr>
            <w:tcW w:w="2148" w:type="dxa"/>
            <w:vAlign w:val="center"/>
          </w:tcPr>
          <w:p w:rsidR="00C42723" w:rsidRPr="00AB64FB" w:rsidRDefault="00C42723" w:rsidP="00DB66E9">
            <w:pPr>
              <w:jc w:val="center"/>
            </w:pPr>
            <w:r w:rsidRPr="00AB64FB">
              <w:t>DROP</w:t>
            </w:r>
          </w:p>
        </w:tc>
        <w:tc>
          <w:tcPr>
            <w:tcW w:w="6914" w:type="dxa"/>
            <w:vAlign w:val="center"/>
          </w:tcPr>
          <w:p w:rsidR="00C42723" w:rsidRDefault="00C42723" w:rsidP="00DB66E9">
            <w:pPr>
              <w:jc w:val="center"/>
            </w:pPr>
            <w:r w:rsidRPr="00AB64FB">
              <w:t>Deletes an entire table, a view of a table or other objects in the database.</w:t>
            </w:r>
          </w:p>
          <w:p w:rsidR="00C42723" w:rsidRPr="006055DE" w:rsidRDefault="00C42723" w:rsidP="00DB66E9">
            <w:pPr>
              <w:jc w:val="center"/>
            </w:pPr>
          </w:p>
        </w:tc>
      </w:tr>
    </w:tbl>
    <w:p w:rsidR="00C42723" w:rsidRPr="00AB64FB" w:rsidRDefault="00C42723" w:rsidP="00C42723">
      <w:pPr>
        <w:rPr>
          <w:b/>
        </w:rPr>
      </w:pPr>
    </w:p>
    <w:p w:rsidR="00C42723" w:rsidRPr="00AB64FB" w:rsidRDefault="00C42723" w:rsidP="00C42723">
      <w:pPr>
        <w:rPr>
          <w:b/>
          <w:bCs/>
        </w:rPr>
      </w:pPr>
      <w:r w:rsidRPr="00AB64FB">
        <w:rPr>
          <w:b/>
          <w:bCs/>
        </w:rPr>
        <w:t>DML - Data Manipulation Language</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0"/>
        <w:gridCol w:w="6791"/>
      </w:tblGrid>
      <w:tr w:rsidR="00C42723" w:rsidRPr="00AB64FB" w:rsidTr="00DB66E9">
        <w:trPr>
          <w:trHeight w:hRule="exact" w:val="672"/>
        </w:trPr>
        <w:tc>
          <w:tcPr>
            <w:tcW w:w="2270" w:type="dxa"/>
            <w:shd w:val="clear" w:color="auto" w:fill="EDEDED"/>
            <w:vAlign w:val="center"/>
          </w:tcPr>
          <w:p w:rsidR="00C42723" w:rsidRPr="00AB64FB" w:rsidRDefault="00C42723" w:rsidP="00DB66E9">
            <w:pPr>
              <w:jc w:val="center"/>
              <w:rPr>
                <w:b/>
              </w:rPr>
            </w:pPr>
            <w:r w:rsidRPr="00AB64FB">
              <w:rPr>
                <w:b/>
              </w:rPr>
              <w:t>Command</w:t>
            </w:r>
          </w:p>
        </w:tc>
        <w:tc>
          <w:tcPr>
            <w:tcW w:w="6791" w:type="dxa"/>
            <w:shd w:val="clear" w:color="auto" w:fill="EDEDED"/>
            <w:vAlign w:val="center"/>
          </w:tcPr>
          <w:p w:rsidR="00C42723" w:rsidRPr="00AB64FB" w:rsidRDefault="00C42723" w:rsidP="00DB66E9">
            <w:pPr>
              <w:jc w:val="center"/>
              <w:rPr>
                <w:b/>
              </w:rPr>
            </w:pPr>
            <w:r w:rsidRPr="00AB64FB">
              <w:rPr>
                <w:b/>
              </w:rPr>
              <w:t>Description</w:t>
            </w:r>
          </w:p>
        </w:tc>
      </w:tr>
      <w:tr w:rsidR="00C42723" w:rsidRPr="00AB64FB" w:rsidTr="00DB66E9">
        <w:trPr>
          <w:trHeight w:hRule="exact" w:val="672"/>
        </w:trPr>
        <w:tc>
          <w:tcPr>
            <w:tcW w:w="2270" w:type="dxa"/>
            <w:vAlign w:val="center"/>
          </w:tcPr>
          <w:p w:rsidR="00C42723" w:rsidRPr="00AB64FB" w:rsidRDefault="00C42723" w:rsidP="00DB66E9">
            <w:pPr>
              <w:jc w:val="center"/>
            </w:pPr>
            <w:r w:rsidRPr="00AB64FB">
              <w:t>SELECT</w:t>
            </w:r>
          </w:p>
        </w:tc>
        <w:tc>
          <w:tcPr>
            <w:tcW w:w="6791" w:type="dxa"/>
            <w:vAlign w:val="center"/>
          </w:tcPr>
          <w:p w:rsidR="00C42723" w:rsidRPr="00AB64FB" w:rsidRDefault="00C42723" w:rsidP="00DB66E9">
            <w:pPr>
              <w:jc w:val="center"/>
            </w:pPr>
            <w:r w:rsidRPr="00AB64FB">
              <w:t>Retrieves certain records from one or more tables.</w:t>
            </w:r>
          </w:p>
        </w:tc>
      </w:tr>
      <w:tr w:rsidR="00C42723" w:rsidRPr="00AB64FB" w:rsidTr="00DB66E9">
        <w:trPr>
          <w:trHeight w:hRule="exact" w:val="672"/>
        </w:trPr>
        <w:tc>
          <w:tcPr>
            <w:tcW w:w="2270" w:type="dxa"/>
            <w:vAlign w:val="center"/>
          </w:tcPr>
          <w:p w:rsidR="00C42723" w:rsidRPr="00AB64FB" w:rsidRDefault="00C42723" w:rsidP="00DB66E9">
            <w:pPr>
              <w:jc w:val="center"/>
            </w:pPr>
            <w:r w:rsidRPr="00AB64FB">
              <w:t>INSERT</w:t>
            </w:r>
          </w:p>
        </w:tc>
        <w:tc>
          <w:tcPr>
            <w:tcW w:w="6791" w:type="dxa"/>
            <w:vAlign w:val="center"/>
          </w:tcPr>
          <w:p w:rsidR="00C42723" w:rsidRPr="00AB64FB" w:rsidRDefault="00C42723" w:rsidP="00DB66E9">
            <w:pPr>
              <w:jc w:val="center"/>
            </w:pPr>
            <w:r w:rsidRPr="00AB64FB">
              <w:t>Creates a record.</w:t>
            </w:r>
          </w:p>
        </w:tc>
      </w:tr>
      <w:tr w:rsidR="00C42723" w:rsidRPr="00AB64FB" w:rsidTr="00DB66E9">
        <w:trPr>
          <w:trHeight w:hRule="exact" w:val="674"/>
        </w:trPr>
        <w:tc>
          <w:tcPr>
            <w:tcW w:w="2270" w:type="dxa"/>
            <w:vAlign w:val="center"/>
          </w:tcPr>
          <w:p w:rsidR="00C42723" w:rsidRPr="00AB64FB" w:rsidRDefault="00C42723" w:rsidP="00DB66E9">
            <w:pPr>
              <w:jc w:val="center"/>
            </w:pPr>
            <w:r w:rsidRPr="00AB64FB">
              <w:t>UPDATE</w:t>
            </w:r>
          </w:p>
        </w:tc>
        <w:tc>
          <w:tcPr>
            <w:tcW w:w="6791" w:type="dxa"/>
            <w:vAlign w:val="center"/>
          </w:tcPr>
          <w:p w:rsidR="00C42723" w:rsidRPr="00AB64FB" w:rsidRDefault="00C42723" w:rsidP="00DB66E9">
            <w:pPr>
              <w:jc w:val="center"/>
            </w:pPr>
            <w:r w:rsidRPr="00AB64FB">
              <w:t>Modifies records.</w:t>
            </w:r>
          </w:p>
        </w:tc>
      </w:tr>
      <w:tr w:rsidR="00C42723" w:rsidRPr="00AB64FB" w:rsidTr="00DB66E9">
        <w:trPr>
          <w:trHeight w:hRule="exact" w:val="672"/>
        </w:trPr>
        <w:tc>
          <w:tcPr>
            <w:tcW w:w="2270" w:type="dxa"/>
            <w:vAlign w:val="center"/>
          </w:tcPr>
          <w:p w:rsidR="00C42723" w:rsidRPr="00AB64FB" w:rsidRDefault="00C42723" w:rsidP="00DB66E9">
            <w:pPr>
              <w:jc w:val="center"/>
            </w:pPr>
            <w:r w:rsidRPr="00AB64FB">
              <w:t>DELETE</w:t>
            </w:r>
          </w:p>
        </w:tc>
        <w:tc>
          <w:tcPr>
            <w:tcW w:w="6791" w:type="dxa"/>
            <w:vAlign w:val="center"/>
          </w:tcPr>
          <w:p w:rsidR="00C42723" w:rsidRPr="00AB64FB" w:rsidRDefault="00C42723" w:rsidP="00DB66E9">
            <w:pPr>
              <w:jc w:val="center"/>
            </w:pPr>
            <w:r w:rsidRPr="00AB64FB">
              <w:t>Deletes records.</w:t>
            </w:r>
          </w:p>
        </w:tc>
      </w:tr>
    </w:tbl>
    <w:p w:rsidR="00C42723" w:rsidRPr="00AB64FB" w:rsidRDefault="00C42723" w:rsidP="00C42723">
      <w:pPr>
        <w:rPr>
          <w:b/>
        </w:rPr>
      </w:pPr>
    </w:p>
    <w:p w:rsidR="00C42723" w:rsidRPr="006055DE" w:rsidRDefault="00C42723" w:rsidP="00C42723">
      <w:pPr>
        <w:rPr>
          <w:b/>
          <w:bCs/>
        </w:rPr>
      </w:pPr>
      <w:r w:rsidRPr="00AB64FB">
        <w:rPr>
          <w:b/>
          <w:bCs/>
        </w:rPr>
        <w:t>DCL - Data Control Language</w:t>
      </w: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0"/>
        <w:gridCol w:w="6791"/>
      </w:tblGrid>
      <w:tr w:rsidR="00C42723" w:rsidRPr="00AB64FB" w:rsidTr="00DB66E9">
        <w:trPr>
          <w:trHeight w:hRule="exact" w:val="672"/>
        </w:trPr>
        <w:tc>
          <w:tcPr>
            <w:tcW w:w="2270" w:type="dxa"/>
            <w:shd w:val="clear" w:color="auto" w:fill="EDEDED"/>
            <w:vAlign w:val="center"/>
          </w:tcPr>
          <w:p w:rsidR="00C42723" w:rsidRPr="00AB64FB" w:rsidRDefault="00C42723" w:rsidP="00DB66E9">
            <w:pPr>
              <w:jc w:val="center"/>
              <w:rPr>
                <w:b/>
              </w:rPr>
            </w:pPr>
            <w:r w:rsidRPr="00AB64FB">
              <w:rPr>
                <w:b/>
              </w:rPr>
              <w:t>Command</w:t>
            </w:r>
          </w:p>
        </w:tc>
        <w:tc>
          <w:tcPr>
            <w:tcW w:w="6791" w:type="dxa"/>
            <w:shd w:val="clear" w:color="auto" w:fill="EDEDED"/>
            <w:vAlign w:val="center"/>
          </w:tcPr>
          <w:p w:rsidR="00C42723" w:rsidRPr="00AB64FB" w:rsidRDefault="00C42723" w:rsidP="00DB66E9">
            <w:pPr>
              <w:jc w:val="center"/>
              <w:rPr>
                <w:b/>
              </w:rPr>
            </w:pPr>
            <w:r w:rsidRPr="00AB64FB">
              <w:rPr>
                <w:b/>
              </w:rPr>
              <w:t>Description</w:t>
            </w:r>
          </w:p>
        </w:tc>
      </w:tr>
      <w:tr w:rsidR="00C42723" w:rsidRPr="00AB64FB" w:rsidTr="00DB66E9">
        <w:trPr>
          <w:trHeight w:hRule="exact" w:val="672"/>
        </w:trPr>
        <w:tc>
          <w:tcPr>
            <w:tcW w:w="2270" w:type="dxa"/>
            <w:vAlign w:val="center"/>
          </w:tcPr>
          <w:p w:rsidR="00C42723" w:rsidRPr="00AB64FB" w:rsidRDefault="00C42723" w:rsidP="00DB66E9">
            <w:pPr>
              <w:jc w:val="center"/>
            </w:pPr>
            <w:r w:rsidRPr="00AB64FB">
              <w:t>GRANT</w:t>
            </w:r>
          </w:p>
        </w:tc>
        <w:tc>
          <w:tcPr>
            <w:tcW w:w="6791" w:type="dxa"/>
            <w:vAlign w:val="center"/>
          </w:tcPr>
          <w:p w:rsidR="00C42723" w:rsidRDefault="00C42723" w:rsidP="00DB66E9">
            <w:pPr>
              <w:jc w:val="center"/>
            </w:pPr>
            <w:r w:rsidRPr="00AB64FB">
              <w:t>Gives a privilege to user.</w:t>
            </w:r>
          </w:p>
          <w:p w:rsidR="00C42723" w:rsidRPr="006055DE" w:rsidRDefault="00C42723" w:rsidP="00DB66E9">
            <w:pPr>
              <w:jc w:val="center"/>
              <w:rPr>
                <w:color w:val="FFC000"/>
              </w:rPr>
            </w:pPr>
          </w:p>
        </w:tc>
      </w:tr>
      <w:tr w:rsidR="00C42723" w:rsidRPr="00AB64FB" w:rsidTr="00DB66E9">
        <w:trPr>
          <w:trHeight w:hRule="exact" w:val="672"/>
        </w:trPr>
        <w:tc>
          <w:tcPr>
            <w:tcW w:w="2270" w:type="dxa"/>
            <w:vAlign w:val="center"/>
          </w:tcPr>
          <w:p w:rsidR="00C42723" w:rsidRPr="00AB64FB" w:rsidRDefault="00C42723" w:rsidP="00DB66E9">
            <w:pPr>
              <w:jc w:val="center"/>
            </w:pPr>
            <w:r w:rsidRPr="00AB64FB">
              <w:t>EVOKE</w:t>
            </w:r>
          </w:p>
        </w:tc>
        <w:tc>
          <w:tcPr>
            <w:tcW w:w="6791" w:type="dxa"/>
            <w:vAlign w:val="center"/>
          </w:tcPr>
          <w:p w:rsidR="00C42723" w:rsidRPr="00AB64FB" w:rsidRDefault="00C42723" w:rsidP="00DB66E9">
            <w:pPr>
              <w:jc w:val="center"/>
            </w:pPr>
            <w:r w:rsidRPr="00AB64FB">
              <w:t>Takes back privileges granted from user.</w:t>
            </w:r>
          </w:p>
        </w:tc>
      </w:tr>
    </w:tbl>
    <w:p w:rsidR="00C42723" w:rsidRDefault="00C42723" w:rsidP="00C42723"/>
    <w:p w:rsidR="00C42723" w:rsidRDefault="00C42723" w:rsidP="00C42723">
      <w:r>
        <w:t>SQL – RDBMS Concept</w:t>
      </w:r>
    </w:p>
    <w:p w:rsidR="00C42723" w:rsidRDefault="00C42723" w:rsidP="00C42723">
      <w:r>
        <w:tab/>
      </w:r>
      <w:r w:rsidRPr="00D616D5">
        <w:t xml:space="preserve">RDBMS stands for </w:t>
      </w:r>
      <w:r w:rsidRPr="00D616D5">
        <w:rPr>
          <w:b/>
          <w:u w:val="thick"/>
        </w:rPr>
        <w:t>R</w:t>
      </w:r>
      <w:r w:rsidRPr="00D616D5">
        <w:t xml:space="preserve">elational </w:t>
      </w:r>
      <w:r w:rsidRPr="00D616D5">
        <w:rPr>
          <w:b/>
          <w:u w:val="thick"/>
        </w:rPr>
        <w:t>D</w:t>
      </w:r>
      <w:r w:rsidRPr="00D616D5">
        <w:t xml:space="preserve">atabase </w:t>
      </w:r>
      <w:r w:rsidRPr="00D616D5">
        <w:rPr>
          <w:b/>
          <w:u w:val="thick"/>
        </w:rPr>
        <w:t>M</w:t>
      </w:r>
      <w:r w:rsidRPr="00D616D5">
        <w:t xml:space="preserve">anagement </w:t>
      </w:r>
      <w:r w:rsidRPr="00D616D5">
        <w:rPr>
          <w:b/>
          <w:u w:val="thick"/>
        </w:rPr>
        <w:t>S</w:t>
      </w:r>
      <w:r w:rsidRPr="00D616D5">
        <w:t>ystem. RDBMS is the basis for SQL, and for all modern database systems like MS SQL Server, IBM DB2, Oracle, MySQL, and Microsoft Access.</w:t>
      </w:r>
    </w:p>
    <w:p w:rsidR="00C42723" w:rsidRDefault="00C42723" w:rsidP="00C42723">
      <w:r>
        <w:t>SQL – Constraint</w:t>
      </w:r>
    </w:p>
    <w:p w:rsidR="00C42723" w:rsidRDefault="00C42723" w:rsidP="00C42723">
      <w:r>
        <w:tab/>
      </w:r>
      <w:r w:rsidRPr="00D616D5">
        <w:t>Following are some of the most commonly used constraints available in SQL:</w:t>
      </w:r>
    </w:p>
    <w:p w:rsidR="00C42723" w:rsidRPr="00D616D5" w:rsidRDefault="00C42723" w:rsidP="00C42723">
      <w:pPr>
        <w:pStyle w:val="ListParagraph"/>
        <w:numPr>
          <w:ilvl w:val="0"/>
          <w:numId w:val="1"/>
        </w:numPr>
      </w:pPr>
      <w:r w:rsidRPr="00D616D5">
        <w:t>NOT NULL Constraint: Ensures that a column cannot have a NULL value.</w:t>
      </w:r>
    </w:p>
    <w:p w:rsidR="00C42723" w:rsidRPr="00D616D5" w:rsidRDefault="00C42723" w:rsidP="00C42723">
      <w:pPr>
        <w:pStyle w:val="ListParagraph"/>
        <w:numPr>
          <w:ilvl w:val="0"/>
          <w:numId w:val="1"/>
        </w:numPr>
      </w:pPr>
      <w:r w:rsidRPr="00D616D5">
        <w:t>DEFAULT Constraint: Provides a default value for a column when none is specified.</w:t>
      </w:r>
    </w:p>
    <w:p w:rsidR="00B6072A" w:rsidRDefault="00C42723" w:rsidP="00671AF6">
      <w:pPr>
        <w:pStyle w:val="ListParagraph"/>
        <w:numPr>
          <w:ilvl w:val="0"/>
          <w:numId w:val="1"/>
        </w:numPr>
      </w:pPr>
      <w:r w:rsidRPr="00D616D5">
        <w:t>UNIQUE Constraint: Ensures that all the values in a column are different</w:t>
      </w:r>
    </w:p>
    <w:p w:rsidR="00C42723" w:rsidRPr="00D616D5" w:rsidRDefault="00C42723" w:rsidP="00671AF6">
      <w:pPr>
        <w:pStyle w:val="ListParagraph"/>
        <w:numPr>
          <w:ilvl w:val="0"/>
          <w:numId w:val="1"/>
        </w:numPr>
      </w:pPr>
      <w:bookmarkStart w:id="0" w:name="_GoBack"/>
      <w:bookmarkEnd w:id="0"/>
      <w:r w:rsidRPr="00D616D5">
        <w:t>PRIMARY Key: Uniquely identifies each row/record in a database table</w:t>
      </w:r>
    </w:p>
    <w:p w:rsidR="00875346" w:rsidRPr="00875346" w:rsidRDefault="00C42723" w:rsidP="00875346">
      <w:pPr>
        <w:pStyle w:val="ListParagraph"/>
        <w:numPr>
          <w:ilvl w:val="0"/>
          <w:numId w:val="1"/>
        </w:numPr>
      </w:pPr>
      <w:r w:rsidRPr="00D616D5">
        <w:t>FOREIGN Key: Uniquely identifies a row/record in any another database table</w:t>
      </w:r>
      <w:r w:rsidR="00875346">
        <w:rPr>
          <w:lang w:val="id-ID"/>
        </w:rPr>
        <w:t>.</w:t>
      </w:r>
    </w:p>
    <w:p w:rsidR="00875346" w:rsidRDefault="00875346" w:rsidP="00875346">
      <w:pPr>
        <w:pStyle w:val="ListParagraph"/>
        <w:numPr>
          <w:ilvl w:val="0"/>
          <w:numId w:val="1"/>
        </w:numPr>
      </w:pPr>
      <w:r>
        <w:t>CHECK Constraint: The</w:t>
      </w:r>
      <w:r>
        <w:rPr>
          <w:lang w:val="id-ID"/>
        </w:rPr>
        <w:t xml:space="preserve"> </w:t>
      </w:r>
      <w:r w:rsidR="00C42723" w:rsidRPr="00D616D5">
        <w:t>CHECK constraint ensures that all val</w:t>
      </w:r>
      <w:r>
        <w:t xml:space="preserve">ues in a column satisfy certain </w:t>
      </w:r>
      <w:r w:rsidR="00C42723" w:rsidRPr="00D616D5">
        <w:t>conditions.</w:t>
      </w:r>
    </w:p>
    <w:p w:rsidR="00C42723" w:rsidRPr="00875346" w:rsidRDefault="00C42723" w:rsidP="00875346">
      <w:pPr>
        <w:pStyle w:val="ListParagraph"/>
        <w:numPr>
          <w:ilvl w:val="0"/>
          <w:numId w:val="1"/>
        </w:numPr>
      </w:pPr>
      <w:r w:rsidRPr="00D616D5">
        <w:t>INDEX: Used to create and retrieve data from the database very quickly.</w:t>
      </w:r>
      <w:r w:rsidRPr="00875346">
        <w:rPr>
          <w:lang w:val="id-ID"/>
        </w:rPr>
        <w:t xml:space="preserve"> </w:t>
      </w:r>
    </w:p>
    <w:p w:rsidR="00875346" w:rsidRDefault="00875346" w:rsidP="00875346">
      <w:r>
        <w:t>DATA INTEGRITY</w:t>
      </w:r>
    </w:p>
    <w:p w:rsidR="00875346" w:rsidRPr="00D616D5" w:rsidRDefault="00875346" w:rsidP="00875346">
      <w:pPr>
        <w:pStyle w:val="ListParagraph"/>
        <w:numPr>
          <w:ilvl w:val="0"/>
          <w:numId w:val="2"/>
        </w:numPr>
      </w:pPr>
      <w:r w:rsidRPr="00D616D5">
        <w:t>The following categories of data integrity exist with each RDBMS:</w:t>
      </w:r>
    </w:p>
    <w:p w:rsidR="00875346" w:rsidRPr="00D616D5" w:rsidRDefault="00875346" w:rsidP="00875346">
      <w:pPr>
        <w:pStyle w:val="ListParagraph"/>
        <w:numPr>
          <w:ilvl w:val="0"/>
          <w:numId w:val="2"/>
        </w:numPr>
      </w:pPr>
      <w:r w:rsidRPr="00D616D5">
        <w:t>Entity Integrity: There are no duplicate rows in a table.</w:t>
      </w:r>
    </w:p>
    <w:p w:rsidR="00875346" w:rsidRPr="00D616D5" w:rsidRDefault="00875346" w:rsidP="00875346">
      <w:pPr>
        <w:pStyle w:val="ListParagraph"/>
        <w:numPr>
          <w:ilvl w:val="0"/>
          <w:numId w:val="2"/>
        </w:numPr>
      </w:pPr>
      <w:r w:rsidRPr="00D616D5">
        <w:t>Domain Integrity: Enforces valid entries for a given column by restricting the type, the format, or the range of values.</w:t>
      </w:r>
    </w:p>
    <w:p w:rsidR="00875346" w:rsidRPr="00D616D5" w:rsidRDefault="00875346" w:rsidP="00875346">
      <w:pPr>
        <w:pStyle w:val="ListParagraph"/>
        <w:numPr>
          <w:ilvl w:val="0"/>
          <w:numId w:val="2"/>
        </w:numPr>
      </w:pPr>
      <w:r w:rsidRPr="00D616D5">
        <w:lastRenderedPageBreak/>
        <w:t>Referential integrity: Rows cannot be deleted, which are used by other records.</w:t>
      </w:r>
    </w:p>
    <w:p w:rsidR="00875346" w:rsidRPr="00D616D5" w:rsidRDefault="00875346" w:rsidP="00875346">
      <w:pPr>
        <w:pStyle w:val="ListParagraph"/>
        <w:numPr>
          <w:ilvl w:val="0"/>
          <w:numId w:val="2"/>
        </w:numPr>
      </w:pPr>
      <w:r w:rsidRPr="00D616D5">
        <w:t>User-Defined Integrity: Enforces some specific business rules that do not fall into entity, domain or referential integrity.</w:t>
      </w:r>
    </w:p>
    <w:p w:rsidR="00875346" w:rsidRDefault="00875346" w:rsidP="00875346">
      <w:r>
        <w:t>DATABASE NORMALIZATION</w:t>
      </w:r>
    </w:p>
    <w:p w:rsidR="00875346" w:rsidRPr="00D616D5" w:rsidRDefault="00875346" w:rsidP="00875346">
      <w:r w:rsidRPr="00D616D5">
        <w:t>Database normalization is the process of efficiently organizing data in a database. There are two reasons of this normalization process:</w:t>
      </w:r>
    </w:p>
    <w:p w:rsidR="00875346" w:rsidRDefault="00875346" w:rsidP="00875346">
      <w:pPr>
        <w:pStyle w:val="ListParagraph"/>
        <w:numPr>
          <w:ilvl w:val="0"/>
          <w:numId w:val="3"/>
        </w:numPr>
      </w:pPr>
      <w:r w:rsidRPr="00D616D5">
        <w:t>Eliminating redundant data. For example, storing the same data in more than one table.</w:t>
      </w:r>
    </w:p>
    <w:p w:rsidR="00875346" w:rsidRDefault="00875346" w:rsidP="00875346">
      <w:pPr>
        <w:pStyle w:val="ListParagraph"/>
        <w:numPr>
          <w:ilvl w:val="0"/>
          <w:numId w:val="3"/>
        </w:numPr>
      </w:pPr>
      <w:r w:rsidRPr="00D616D5">
        <w:t>Ensuring data dependencies make sense.</w:t>
      </w:r>
    </w:p>
    <w:p w:rsidR="00875346" w:rsidRPr="00D616D5" w:rsidRDefault="00875346" w:rsidP="00875346">
      <w:r w:rsidRPr="00D616D5">
        <w:t>It is your choice to take it further and go to the fourth normal form, fifth normal form and so on, but in general, the third normal form is more than enough.</w:t>
      </w:r>
    </w:p>
    <w:p w:rsidR="00875346" w:rsidRPr="00D616D5" w:rsidRDefault="00875346" w:rsidP="00875346">
      <w:pPr>
        <w:pStyle w:val="ListParagraph"/>
        <w:numPr>
          <w:ilvl w:val="0"/>
          <w:numId w:val="4"/>
        </w:numPr>
      </w:pPr>
      <w:r w:rsidRPr="00D616D5">
        <w:t>First Normal Form (1NF)</w:t>
      </w:r>
    </w:p>
    <w:p w:rsidR="00875346" w:rsidRDefault="00875346" w:rsidP="00875346">
      <w:pPr>
        <w:pStyle w:val="ListParagraph"/>
        <w:numPr>
          <w:ilvl w:val="0"/>
          <w:numId w:val="4"/>
        </w:numPr>
      </w:pPr>
      <w:r w:rsidRPr="00D616D5">
        <w:t>Second Normal Form (2NF)</w:t>
      </w:r>
    </w:p>
    <w:p w:rsidR="00875346" w:rsidRDefault="00875346" w:rsidP="00875346">
      <w:pPr>
        <w:pStyle w:val="ListParagraph"/>
        <w:numPr>
          <w:ilvl w:val="0"/>
          <w:numId w:val="4"/>
        </w:numPr>
      </w:pPr>
      <w:r w:rsidRPr="00D616D5">
        <w:t>Third Normal Form (3NF)</w:t>
      </w:r>
    </w:p>
    <w:p w:rsidR="00875346" w:rsidRDefault="00875346" w:rsidP="00875346"/>
    <w:p w:rsidR="00875346" w:rsidRDefault="00875346" w:rsidP="00875346">
      <w:r>
        <w:t>SQL – Syntax</w:t>
      </w:r>
    </w:p>
    <w:p w:rsidR="00875346" w:rsidRPr="00875346" w:rsidRDefault="00875346" w:rsidP="00875346">
      <w:pPr>
        <w:pStyle w:val="ListParagraph"/>
        <w:numPr>
          <w:ilvl w:val="0"/>
          <w:numId w:val="5"/>
        </w:numPr>
        <w:rPr>
          <w:b/>
          <w:bCs/>
        </w:rPr>
      </w:pPr>
      <w:r w:rsidRPr="00875346">
        <w:rPr>
          <w:b/>
          <w:bCs/>
        </w:rPr>
        <w:t>SQL SELECT Statement</w:t>
      </w:r>
    </w:p>
    <w:p w:rsidR="00875346" w:rsidRPr="00875346" w:rsidRDefault="00875346" w:rsidP="00875346">
      <w:pPr>
        <w:pStyle w:val="BodyText"/>
        <w:numPr>
          <w:ilvl w:val="0"/>
          <w:numId w:val="5"/>
        </w:numPr>
      </w:pPr>
      <w:r w:rsidRPr="00E4654C">
        <w:rPr>
          <w:b/>
          <w:bCs/>
        </w:rPr>
        <w:t>SQL DISTINCT Clause</w:t>
      </w:r>
    </w:p>
    <w:p w:rsidR="00875346" w:rsidRPr="00875346" w:rsidRDefault="00875346" w:rsidP="00875346">
      <w:pPr>
        <w:pStyle w:val="BodyText"/>
        <w:numPr>
          <w:ilvl w:val="0"/>
          <w:numId w:val="5"/>
        </w:numPr>
      </w:pPr>
      <w:r w:rsidRPr="00E4654C">
        <w:rPr>
          <w:b/>
          <w:bCs/>
        </w:rPr>
        <w:t>SQL WHERE Clause</w:t>
      </w:r>
    </w:p>
    <w:p w:rsidR="00875346" w:rsidRPr="00875346" w:rsidRDefault="00875346" w:rsidP="00875346">
      <w:pPr>
        <w:pStyle w:val="ListParagraph"/>
        <w:numPr>
          <w:ilvl w:val="0"/>
          <w:numId w:val="5"/>
        </w:numPr>
        <w:rPr>
          <w:b/>
          <w:bCs/>
        </w:rPr>
      </w:pPr>
      <w:r w:rsidRPr="00875346">
        <w:rPr>
          <w:b/>
          <w:bCs/>
        </w:rPr>
        <w:t>SQL AND/OR Clause</w:t>
      </w:r>
    </w:p>
    <w:p w:rsidR="00875346" w:rsidRPr="00875346" w:rsidRDefault="00875346" w:rsidP="00875346">
      <w:pPr>
        <w:pStyle w:val="ListParagraph"/>
        <w:numPr>
          <w:ilvl w:val="0"/>
          <w:numId w:val="5"/>
        </w:numPr>
        <w:rPr>
          <w:b/>
          <w:bCs/>
        </w:rPr>
      </w:pPr>
      <w:r w:rsidRPr="00875346">
        <w:rPr>
          <w:b/>
          <w:bCs/>
        </w:rPr>
        <w:t>SQL IN Clause</w:t>
      </w:r>
    </w:p>
    <w:p w:rsidR="00875346" w:rsidRPr="00875346" w:rsidRDefault="00875346" w:rsidP="00875346">
      <w:pPr>
        <w:pStyle w:val="BodyText"/>
        <w:numPr>
          <w:ilvl w:val="0"/>
          <w:numId w:val="5"/>
        </w:numPr>
      </w:pPr>
      <w:r w:rsidRPr="00E4654C">
        <w:rPr>
          <w:b/>
          <w:bCs/>
        </w:rPr>
        <w:t>SQL BETWEEN Clause</w:t>
      </w:r>
    </w:p>
    <w:p w:rsidR="00875346" w:rsidRPr="00875346" w:rsidRDefault="00875346" w:rsidP="00875346">
      <w:pPr>
        <w:pStyle w:val="BodyText"/>
        <w:numPr>
          <w:ilvl w:val="0"/>
          <w:numId w:val="5"/>
        </w:numPr>
      </w:pPr>
      <w:r w:rsidRPr="00E4654C">
        <w:rPr>
          <w:b/>
          <w:bCs/>
        </w:rPr>
        <w:t>SQL ORDER BY Clause</w:t>
      </w:r>
    </w:p>
    <w:p w:rsidR="00875346" w:rsidRPr="00875346" w:rsidRDefault="00875346" w:rsidP="00875346">
      <w:pPr>
        <w:pStyle w:val="ListParagraph"/>
        <w:numPr>
          <w:ilvl w:val="0"/>
          <w:numId w:val="5"/>
        </w:numPr>
        <w:rPr>
          <w:b/>
          <w:bCs/>
        </w:rPr>
      </w:pPr>
      <w:r w:rsidRPr="00875346">
        <w:rPr>
          <w:b/>
          <w:bCs/>
        </w:rPr>
        <w:t>SQL GROUP BY Clause</w:t>
      </w:r>
    </w:p>
    <w:p w:rsidR="00F2249F" w:rsidRPr="00F2249F" w:rsidRDefault="00F2249F" w:rsidP="00F2249F">
      <w:pPr>
        <w:pStyle w:val="ListParagraph"/>
        <w:numPr>
          <w:ilvl w:val="0"/>
          <w:numId w:val="5"/>
        </w:numPr>
        <w:rPr>
          <w:b/>
          <w:bCs/>
        </w:rPr>
      </w:pPr>
      <w:r w:rsidRPr="00F2249F">
        <w:rPr>
          <w:b/>
          <w:bCs/>
        </w:rPr>
        <w:t>SQL COUNT Clause</w:t>
      </w:r>
    </w:p>
    <w:p w:rsidR="00875346" w:rsidRPr="00F2249F" w:rsidRDefault="00F2249F" w:rsidP="00875346">
      <w:pPr>
        <w:pStyle w:val="BodyText"/>
        <w:numPr>
          <w:ilvl w:val="0"/>
          <w:numId w:val="5"/>
        </w:numPr>
      </w:pPr>
      <w:r w:rsidRPr="00E4654C">
        <w:rPr>
          <w:b/>
          <w:bCs/>
        </w:rPr>
        <w:t>SQL HAVING Clause</w:t>
      </w:r>
    </w:p>
    <w:p w:rsidR="00F2249F" w:rsidRPr="00F2249F" w:rsidRDefault="00F2249F" w:rsidP="00F2249F">
      <w:pPr>
        <w:pStyle w:val="ListParagraph"/>
        <w:numPr>
          <w:ilvl w:val="0"/>
          <w:numId w:val="5"/>
        </w:numPr>
        <w:rPr>
          <w:b/>
          <w:bCs/>
        </w:rPr>
      </w:pPr>
      <w:r w:rsidRPr="00F2249F">
        <w:rPr>
          <w:b/>
          <w:bCs/>
        </w:rPr>
        <w:t>SQL CREATE TABLE Statement</w:t>
      </w:r>
    </w:p>
    <w:p w:rsidR="00F2249F" w:rsidRPr="00F2249F" w:rsidRDefault="00F2249F" w:rsidP="00875346">
      <w:pPr>
        <w:pStyle w:val="BodyText"/>
        <w:numPr>
          <w:ilvl w:val="0"/>
          <w:numId w:val="5"/>
        </w:numPr>
      </w:pPr>
      <w:r w:rsidRPr="00E4654C">
        <w:rPr>
          <w:b/>
          <w:bCs/>
        </w:rPr>
        <w:t>SQL DROP TABLE Statement</w:t>
      </w:r>
    </w:p>
    <w:p w:rsidR="00F2249F" w:rsidRPr="00F2249F" w:rsidRDefault="00F2249F" w:rsidP="00F2249F">
      <w:pPr>
        <w:pStyle w:val="ListParagraph"/>
        <w:numPr>
          <w:ilvl w:val="0"/>
          <w:numId w:val="5"/>
        </w:numPr>
        <w:rPr>
          <w:b/>
          <w:bCs/>
        </w:rPr>
      </w:pPr>
      <w:r w:rsidRPr="00F2249F">
        <w:rPr>
          <w:b/>
          <w:bCs/>
        </w:rPr>
        <w:t>SQL CREATE INDEX Statement</w:t>
      </w:r>
    </w:p>
    <w:p w:rsidR="00F2249F" w:rsidRPr="00F2249F" w:rsidRDefault="00F2249F" w:rsidP="00875346">
      <w:pPr>
        <w:pStyle w:val="BodyText"/>
        <w:numPr>
          <w:ilvl w:val="0"/>
          <w:numId w:val="5"/>
        </w:numPr>
      </w:pPr>
      <w:r w:rsidRPr="00E4654C">
        <w:rPr>
          <w:b/>
          <w:bCs/>
        </w:rPr>
        <w:t>SQL DROP INDEX Statement</w:t>
      </w:r>
    </w:p>
    <w:p w:rsidR="00F2249F" w:rsidRPr="00F2249F" w:rsidRDefault="00F2249F" w:rsidP="00875346">
      <w:pPr>
        <w:pStyle w:val="BodyText"/>
        <w:numPr>
          <w:ilvl w:val="0"/>
          <w:numId w:val="5"/>
        </w:numPr>
      </w:pPr>
      <w:r w:rsidRPr="00E4654C">
        <w:rPr>
          <w:b/>
          <w:bCs/>
        </w:rPr>
        <w:t>SQL DESC Statement</w:t>
      </w:r>
    </w:p>
    <w:p w:rsidR="00F2249F" w:rsidRPr="00F2249F" w:rsidRDefault="00F2249F" w:rsidP="00875346">
      <w:pPr>
        <w:pStyle w:val="BodyText"/>
        <w:numPr>
          <w:ilvl w:val="0"/>
          <w:numId w:val="5"/>
        </w:numPr>
      </w:pPr>
      <w:r w:rsidRPr="00E4654C">
        <w:rPr>
          <w:b/>
          <w:bCs/>
        </w:rPr>
        <w:t>SQL TRUNCATE TABLE Statement</w:t>
      </w:r>
    </w:p>
    <w:p w:rsidR="00F2249F" w:rsidRPr="00F2249F" w:rsidRDefault="00F2249F" w:rsidP="00875346">
      <w:pPr>
        <w:pStyle w:val="BodyText"/>
        <w:numPr>
          <w:ilvl w:val="0"/>
          <w:numId w:val="5"/>
        </w:numPr>
      </w:pPr>
      <w:r w:rsidRPr="00E4654C">
        <w:rPr>
          <w:b/>
          <w:bCs/>
        </w:rPr>
        <w:t>SQL ALTER TABLE Statement</w:t>
      </w:r>
    </w:p>
    <w:p w:rsidR="00F2249F" w:rsidRPr="00F2249F" w:rsidRDefault="00F2249F" w:rsidP="00875346">
      <w:pPr>
        <w:pStyle w:val="BodyText"/>
        <w:numPr>
          <w:ilvl w:val="0"/>
          <w:numId w:val="5"/>
        </w:numPr>
      </w:pPr>
      <w:r w:rsidRPr="00E4654C">
        <w:rPr>
          <w:b/>
          <w:bCs/>
        </w:rPr>
        <w:t>SQL ALTER TABLE Statement</w:t>
      </w:r>
    </w:p>
    <w:p w:rsidR="00F2249F" w:rsidRPr="00F2249F" w:rsidRDefault="00F2249F" w:rsidP="00875346">
      <w:pPr>
        <w:pStyle w:val="BodyText"/>
        <w:numPr>
          <w:ilvl w:val="0"/>
          <w:numId w:val="5"/>
        </w:numPr>
      </w:pPr>
      <w:r w:rsidRPr="00E4654C">
        <w:rPr>
          <w:b/>
          <w:bCs/>
        </w:rPr>
        <w:t>SQL INSERT INTO Statement</w:t>
      </w:r>
    </w:p>
    <w:p w:rsidR="00F2249F" w:rsidRPr="00F2249F" w:rsidRDefault="00F2249F" w:rsidP="00875346">
      <w:pPr>
        <w:pStyle w:val="BodyText"/>
        <w:numPr>
          <w:ilvl w:val="0"/>
          <w:numId w:val="5"/>
        </w:numPr>
      </w:pPr>
      <w:r w:rsidRPr="00E4654C">
        <w:rPr>
          <w:b/>
          <w:bCs/>
        </w:rPr>
        <w:lastRenderedPageBreak/>
        <w:t>SQL UPDATE Statement</w:t>
      </w:r>
    </w:p>
    <w:p w:rsidR="00F2249F" w:rsidRPr="00F2249F" w:rsidRDefault="00F2249F" w:rsidP="00F2249F">
      <w:pPr>
        <w:pStyle w:val="ListParagraph"/>
        <w:numPr>
          <w:ilvl w:val="0"/>
          <w:numId w:val="5"/>
        </w:numPr>
        <w:rPr>
          <w:b/>
          <w:bCs/>
        </w:rPr>
      </w:pPr>
      <w:r w:rsidRPr="00F2249F">
        <w:rPr>
          <w:b/>
          <w:bCs/>
        </w:rPr>
        <w:t>SQL DELETE Statement</w:t>
      </w:r>
    </w:p>
    <w:p w:rsidR="00F2249F" w:rsidRPr="00F2249F" w:rsidRDefault="00F2249F" w:rsidP="00F2249F">
      <w:pPr>
        <w:pStyle w:val="ListParagraph"/>
        <w:numPr>
          <w:ilvl w:val="0"/>
          <w:numId w:val="5"/>
        </w:numPr>
        <w:rPr>
          <w:b/>
          <w:bCs/>
        </w:rPr>
      </w:pPr>
      <w:r w:rsidRPr="00F2249F">
        <w:rPr>
          <w:b/>
          <w:bCs/>
        </w:rPr>
        <w:t>SQL CREATE DATABASE Statement</w:t>
      </w:r>
    </w:p>
    <w:p w:rsidR="00F2249F" w:rsidRPr="00F2249F" w:rsidRDefault="00F2249F" w:rsidP="00F2249F">
      <w:pPr>
        <w:pStyle w:val="ListParagraph"/>
        <w:numPr>
          <w:ilvl w:val="0"/>
          <w:numId w:val="5"/>
        </w:numPr>
        <w:rPr>
          <w:b/>
          <w:bCs/>
        </w:rPr>
      </w:pPr>
      <w:r w:rsidRPr="00F2249F">
        <w:rPr>
          <w:b/>
          <w:bCs/>
        </w:rPr>
        <w:t>SQL DROP DATABASE Statement</w:t>
      </w:r>
    </w:p>
    <w:p w:rsidR="00F2249F" w:rsidRPr="00F2249F" w:rsidRDefault="00F2249F" w:rsidP="00F2249F">
      <w:pPr>
        <w:pStyle w:val="ListParagraph"/>
        <w:numPr>
          <w:ilvl w:val="0"/>
          <w:numId w:val="5"/>
        </w:numPr>
        <w:rPr>
          <w:b/>
          <w:bCs/>
        </w:rPr>
      </w:pPr>
      <w:r w:rsidRPr="00F2249F">
        <w:rPr>
          <w:b/>
          <w:bCs/>
        </w:rPr>
        <w:t>SQL USE Statement</w:t>
      </w:r>
    </w:p>
    <w:p w:rsidR="00F2249F" w:rsidRPr="00F2249F" w:rsidRDefault="00F2249F" w:rsidP="00F2249F">
      <w:pPr>
        <w:pStyle w:val="ListParagraph"/>
        <w:numPr>
          <w:ilvl w:val="0"/>
          <w:numId w:val="5"/>
        </w:numPr>
        <w:rPr>
          <w:b/>
          <w:bCs/>
        </w:rPr>
      </w:pPr>
      <w:r w:rsidRPr="00F2249F">
        <w:rPr>
          <w:b/>
          <w:bCs/>
        </w:rPr>
        <w:t>SQL COMMIT Statement</w:t>
      </w:r>
    </w:p>
    <w:p w:rsidR="00F2249F" w:rsidRPr="00F2249F" w:rsidRDefault="00F2249F" w:rsidP="00F2249F">
      <w:pPr>
        <w:pStyle w:val="ListParagraph"/>
        <w:numPr>
          <w:ilvl w:val="0"/>
          <w:numId w:val="5"/>
        </w:numPr>
        <w:rPr>
          <w:b/>
          <w:bCs/>
        </w:rPr>
      </w:pPr>
      <w:r w:rsidRPr="00F2249F">
        <w:rPr>
          <w:b/>
          <w:bCs/>
        </w:rPr>
        <w:t>SQL ROLLBACK Statement</w:t>
      </w:r>
    </w:p>
    <w:p w:rsidR="00F2249F" w:rsidRDefault="00F2249F" w:rsidP="00F2249F">
      <w:pPr>
        <w:pStyle w:val="BodyText"/>
        <w:rPr>
          <w:lang w:val="id-ID"/>
        </w:rPr>
      </w:pPr>
      <w:r>
        <w:rPr>
          <w:lang w:val="id-ID"/>
        </w:rPr>
        <w:t>SQL – JOIN</w:t>
      </w:r>
    </w:p>
    <w:p w:rsidR="00F2249F" w:rsidRDefault="00F2249F" w:rsidP="00F2249F">
      <w:pPr>
        <w:pStyle w:val="BodyText"/>
        <w:ind w:firstLine="720"/>
      </w:pPr>
      <w:r w:rsidRPr="00B960B0">
        <w:t xml:space="preserve">The SQL </w:t>
      </w:r>
      <w:r w:rsidRPr="00B960B0">
        <w:rPr>
          <w:b/>
        </w:rPr>
        <w:t xml:space="preserve">Joins </w:t>
      </w:r>
      <w:r w:rsidRPr="00B960B0">
        <w:t>clause is used to combine records from two or more tables in a database. A JOIN is a means for combining fields from two tables by using values common to each</w:t>
      </w:r>
    </w:p>
    <w:p w:rsidR="00F2249F" w:rsidRPr="00B960B0" w:rsidRDefault="00F2249F" w:rsidP="00F2249F">
      <w:r w:rsidRPr="00B960B0">
        <w:t>There are different types of joins available in SQL:</w:t>
      </w:r>
    </w:p>
    <w:p w:rsidR="00F2249F" w:rsidRPr="00B960B0" w:rsidRDefault="00F2249F" w:rsidP="00F2249F">
      <w:pPr>
        <w:pStyle w:val="ListParagraph"/>
        <w:numPr>
          <w:ilvl w:val="0"/>
          <w:numId w:val="7"/>
        </w:numPr>
        <w:ind w:left="360"/>
      </w:pPr>
      <w:r w:rsidRPr="00B960B0">
        <w:t>INNER JOIN: returns rows when there is a match in both tables.</w:t>
      </w:r>
    </w:p>
    <w:p w:rsidR="00F2249F" w:rsidRPr="00B960B0" w:rsidRDefault="00F2249F" w:rsidP="00F2249F">
      <w:pPr>
        <w:pStyle w:val="ListParagraph"/>
        <w:numPr>
          <w:ilvl w:val="0"/>
          <w:numId w:val="7"/>
        </w:numPr>
        <w:ind w:left="360"/>
      </w:pPr>
      <w:r w:rsidRPr="00B960B0">
        <w:t>LEFT JOIN: returns all rows from the left table, even if there are no matches in the right table.</w:t>
      </w:r>
    </w:p>
    <w:p w:rsidR="00F2249F" w:rsidRPr="00B960B0" w:rsidRDefault="00F2249F" w:rsidP="00F2249F">
      <w:pPr>
        <w:pStyle w:val="ListParagraph"/>
        <w:numPr>
          <w:ilvl w:val="0"/>
          <w:numId w:val="7"/>
        </w:numPr>
        <w:ind w:left="360"/>
      </w:pPr>
      <w:r w:rsidRPr="00B960B0">
        <w:t>RIGHT JOIN: returns all rows from the right table, even if there are no matches in the left table.</w:t>
      </w:r>
    </w:p>
    <w:p w:rsidR="00F2249F" w:rsidRPr="00B960B0" w:rsidRDefault="00F2249F" w:rsidP="00F2249F">
      <w:pPr>
        <w:pStyle w:val="ListParagraph"/>
        <w:numPr>
          <w:ilvl w:val="0"/>
          <w:numId w:val="7"/>
        </w:numPr>
        <w:ind w:left="360"/>
      </w:pPr>
      <w:r w:rsidRPr="00B960B0">
        <w:t>FULL JOIN: returns rows when there is a match in one of the tables.</w:t>
      </w:r>
    </w:p>
    <w:p w:rsidR="00F2249F" w:rsidRPr="00B960B0" w:rsidRDefault="00F2249F" w:rsidP="00F2249F">
      <w:pPr>
        <w:pStyle w:val="ListParagraph"/>
        <w:numPr>
          <w:ilvl w:val="0"/>
          <w:numId w:val="7"/>
        </w:numPr>
        <w:ind w:left="360"/>
      </w:pPr>
      <w:r w:rsidRPr="00B960B0">
        <w:t>SELF JOIN: is used to join a table to itself as if the table were two tables, temporarily renaming at least one table in the SQL statement.</w:t>
      </w:r>
    </w:p>
    <w:p w:rsidR="00F2249F" w:rsidRDefault="00F2249F" w:rsidP="00F2249F">
      <w:pPr>
        <w:pStyle w:val="ListParagraph"/>
        <w:numPr>
          <w:ilvl w:val="0"/>
          <w:numId w:val="7"/>
        </w:numPr>
        <w:ind w:left="360"/>
      </w:pPr>
      <w:r w:rsidRPr="00B960B0">
        <w:t>CARTESIAN JOIN: returns the Cartesian product of the sets of records from the two or more joined tables.</w:t>
      </w:r>
    </w:p>
    <w:p w:rsidR="00DF2504" w:rsidRDefault="00DF2504" w:rsidP="00DF2504">
      <w:r>
        <w:t>Difficulty :</w:t>
      </w:r>
    </w:p>
    <w:p w:rsidR="00DF2504" w:rsidRPr="00F2249F" w:rsidRDefault="00DF2504" w:rsidP="00DF2504">
      <w:pPr>
        <w:pStyle w:val="ListParagraph"/>
        <w:numPr>
          <w:ilvl w:val="0"/>
          <w:numId w:val="8"/>
        </w:numPr>
      </w:pPr>
      <w:r>
        <w:t>Create file .sql</w:t>
      </w:r>
    </w:p>
    <w:p w:rsidR="00C42723" w:rsidRPr="00AB64FB" w:rsidRDefault="00C42723" w:rsidP="00C42723"/>
    <w:p w:rsidR="00C42723" w:rsidRDefault="00C42723"/>
    <w:sectPr w:rsidR="00C42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D46C3"/>
    <w:multiLevelType w:val="hybridMultilevel"/>
    <w:tmpl w:val="C1C0822E"/>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230234B2"/>
    <w:multiLevelType w:val="hybridMultilevel"/>
    <w:tmpl w:val="9DBE0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16105F"/>
    <w:multiLevelType w:val="hybridMultilevel"/>
    <w:tmpl w:val="9E34C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644833"/>
    <w:multiLevelType w:val="hybridMultilevel"/>
    <w:tmpl w:val="397EF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9B5590"/>
    <w:multiLevelType w:val="hybridMultilevel"/>
    <w:tmpl w:val="902C8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83302A"/>
    <w:multiLevelType w:val="hybridMultilevel"/>
    <w:tmpl w:val="FA40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163FD"/>
    <w:multiLevelType w:val="hybridMultilevel"/>
    <w:tmpl w:val="FF367C2A"/>
    <w:lvl w:ilvl="0" w:tplc="786060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DBD087D"/>
    <w:multiLevelType w:val="hybridMultilevel"/>
    <w:tmpl w:val="AD0C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35"/>
    <w:rsid w:val="00231ECC"/>
    <w:rsid w:val="00875346"/>
    <w:rsid w:val="008D5335"/>
    <w:rsid w:val="00B6072A"/>
    <w:rsid w:val="00C42723"/>
    <w:rsid w:val="00DF2504"/>
    <w:rsid w:val="00F224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9219"/>
  <w15:chartTrackingRefBased/>
  <w15:docId w15:val="{17E4C32E-76B9-40D4-80B7-73B79627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42723"/>
    <w:pPr>
      <w:spacing w:before="100" w:after="200" w:line="276" w:lineRule="auto"/>
      <w:ind w:left="720"/>
      <w:contextualSpacing/>
    </w:pPr>
    <w:rPr>
      <w:rFonts w:eastAsiaTheme="minorEastAsia"/>
      <w:sz w:val="20"/>
      <w:szCs w:val="20"/>
      <w:lang w:val="en-US"/>
    </w:rPr>
  </w:style>
  <w:style w:type="paragraph" w:styleId="BodyText">
    <w:name w:val="Body Text"/>
    <w:basedOn w:val="Normal"/>
    <w:link w:val="BodyTextChar"/>
    <w:uiPriority w:val="1"/>
    <w:unhideWhenUsed/>
    <w:qFormat/>
    <w:rsid w:val="00875346"/>
    <w:pPr>
      <w:spacing w:before="100" w:after="120" w:line="276" w:lineRule="auto"/>
    </w:pPr>
    <w:rPr>
      <w:rFonts w:eastAsiaTheme="minorEastAsia"/>
      <w:sz w:val="20"/>
      <w:szCs w:val="20"/>
      <w:lang w:val="en-US"/>
    </w:rPr>
  </w:style>
  <w:style w:type="character" w:customStyle="1" w:styleId="BodyTextChar">
    <w:name w:val="Body Text Char"/>
    <w:basedOn w:val="DefaultParagraphFont"/>
    <w:link w:val="BodyText"/>
    <w:uiPriority w:val="99"/>
    <w:rsid w:val="00875346"/>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B972B6-E15C-4314-B8EE-AAA63B3E60C5}" type="doc">
      <dgm:prSet loTypeId="urn:microsoft.com/office/officeart/2005/8/layout/architecture" loCatId="hierarchy" qsTypeId="urn:microsoft.com/office/officeart/2005/8/quickstyle/simple1" qsCatId="simple" csTypeId="urn:microsoft.com/office/officeart/2005/8/colors/accent1_2" csCatId="accent1" phldr="1"/>
      <dgm:spPr/>
      <dgm:t>
        <a:bodyPr/>
        <a:lstStyle/>
        <a:p>
          <a:endParaRPr lang="en-US"/>
        </a:p>
      </dgm:t>
    </dgm:pt>
    <dgm:pt modelId="{4742A71A-FAB3-49C9-8E5C-F166F19D2866}">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2400"/>
            <a:t>SQL Query</a:t>
          </a:r>
        </a:p>
      </dgm:t>
    </dgm:pt>
    <dgm:pt modelId="{8EA4B651-C373-44E3-A6E0-3F0B821A0349}" type="parTrans" cxnId="{41F4ED12-5079-4C0D-B087-F0A725AD4131}">
      <dgm:prSet/>
      <dgm:spPr/>
      <dgm:t>
        <a:bodyPr/>
        <a:lstStyle/>
        <a:p>
          <a:endParaRPr lang="en-US"/>
        </a:p>
      </dgm:t>
    </dgm:pt>
    <dgm:pt modelId="{FEF223A4-26D2-4AB4-B8A5-A11F7B60B356}" type="sibTrans" cxnId="{41F4ED12-5079-4C0D-B087-F0A725AD4131}">
      <dgm:prSet/>
      <dgm:spPr/>
      <dgm:t>
        <a:bodyPr/>
        <a:lstStyle/>
        <a:p>
          <a:endParaRPr lang="en-US"/>
        </a:p>
      </dgm:t>
    </dgm:pt>
    <dgm:pt modelId="{FA0B31C2-654C-446B-89D5-3781321CA11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800"/>
            <a:t>Query Language Processor </a:t>
          </a:r>
          <a:br>
            <a:rPr lang="en-US" sz="1800"/>
          </a:br>
          <a:r>
            <a:rPr lang="en-US" sz="1400"/>
            <a:t>(Parser + Optimizer)</a:t>
          </a:r>
        </a:p>
      </dgm:t>
    </dgm:pt>
    <dgm:pt modelId="{303A3442-4B38-4457-8ADE-461087695846}" type="parTrans" cxnId="{17C2A0C9-18A2-4EFE-BA78-05DCB4AB8361}">
      <dgm:prSet/>
      <dgm:spPr/>
      <dgm:t>
        <a:bodyPr/>
        <a:lstStyle/>
        <a:p>
          <a:endParaRPr lang="en-US"/>
        </a:p>
      </dgm:t>
    </dgm:pt>
    <dgm:pt modelId="{FA403CB7-203D-49F4-813C-3FA1B45C6BAF}" type="sibTrans" cxnId="{17C2A0C9-18A2-4EFE-BA78-05DCB4AB8361}">
      <dgm:prSet/>
      <dgm:spPr/>
      <dgm:t>
        <a:bodyPr/>
        <a:lstStyle/>
        <a:p>
          <a:endParaRPr lang="en-US"/>
        </a:p>
      </dgm:t>
    </dgm:pt>
    <dgm:pt modelId="{B56AADEA-7871-4344-B43E-141F78AB5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800"/>
            <a:t>DBMS Engine </a:t>
          </a:r>
          <a:br>
            <a:rPr lang="en-US" sz="1800"/>
          </a:br>
          <a:r>
            <a:rPr lang="en-US" sz="1400"/>
            <a:t>(File &amp; Transaction Manager)</a:t>
          </a:r>
        </a:p>
      </dgm:t>
    </dgm:pt>
    <dgm:pt modelId="{522CFD8D-E686-470C-90AD-640748A25403}" type="parTrans" cxnId="{1601404C-1553-46B2-BFEE-FB320387B35F}">
      <dgm:prSet/>
      <dgm:spPr/>
      <dgm:t>
        <a:bodyPr/>
        <a:lstStyle/>
        <a:p>
          <a:endParaRPr lang="en-US"/>
        </a:p>
      </dgm:t>
    </dgm:pt>
    <dgm:pt modelId="{E3A66F00-8A14-4329-824C-0186A455F72E}" type="sibTrans" cxnId="{1601404C-1553-46B2-BFEE-FB320387B35F}">
      <dgm:prSet/>
      <dgm:spPr/>
      <dgm:t>
        <a:bodyPr/>
        <a:lstStyle/>
        <a:p>
          <a:endParaRPr lang="en-US"/>
        </a:p>
      </dgm:t>
    </dgm:pt>
    <dgm:pt modelId="{5589FAB4-93BF-45E9-9133-2CFB4243AD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4400"/>
            <a:t>Physical Database</a:t>
          </a:r>
        </a:p>
      </dgm:t>
    </dgm:pt>
    <dgm:pt modelId="{FB69DB52-C0D5-4C5D-8584-7B8C4253A382}" type="parTrans" cxnId="{2B8C3F7A-1091-44AA-9836-D78D947142F4}">
      <dgm:prSet/>
      <dgm:spPr/>
      <dgm:t>
        <a:bodyPr/>
        <a:lstStyle/>
        <a:p>
          <a:endParaRPr lang="en-US"/>
        </a:p>
      </dgm:t>
    </dgm:pt>
    <dgm:pt modelId="{012A0915-E2EB-4BB1-A9FA-27D8BE2E60B6}" type="sibTrans" cxnId="{2B8C3F7A-1091-44AA-9836-D78D947142F4}">
      <dgm:prSet/>
      <dgm:spPr/>
      <dgm:t>
        <a:bodyPr/>
        <a:lstStyle/>
        <a:p>
          <a:endParaRPr lang="en-US"/>
        </a:p>
      </dgm:t>
    </dgm:pt>
    <dgm:pt modelId="{2ECF8081-CD53-4F78-A042-C7C49B0ED2F1}" type="pres">
      <dgm:prSet presAssocID="{BDB972B6-E15C-4314-B8EE-AAA63B3E60C5}" presName="Name0" presStyleCnt="0">
        <dgm:presLayoutVars>
          <dgm:chPref val="1"/>
          <dgm:dir/>
          <dgm:animOne val="branch"/>
          <dgm:animLvl val="lvl"/>
          <dgm:resizeHandles/>
        </dgm:presLayoutVars>
      </dgm:prSet>
      <dgm:spPr/>
      <dgm:t>
        <a:bodyPr/>
        <a:lstStyle/>
        <a:p>
          <a:endParaRPr lang="en-US"/>
        </a:p>
      </dgm:t>
    </dgm:pt>
    <dgm:pt modelId="{3D9DF412-F719-40B6-A1B0-F3D0E6EB695A}" type="pres">
      <dgm:prSet presAssocID="{5589FAB4-93BF-45E9-9133-2CFB4243AD0E}" presName="vertOne" presStyleCnt="0"/>
      <dgm:spPr/>
    </dgm:pt>
    <dgm:pt modelId="{5786A40D-3C5F-4522-8036-E5F39E02B11A}" type="pres">
      <dgm:prSet presAssocID="{5589FAB4-93BF-45E9-9133-2CFB4243AD0E}" presName="txOne" presStyleLbl="node0" presStyleIdx="0" presStyleCnt="1">
        <dgm:presLayoutVars>
          <dgm:chPref val="3"/>
        </dgm:presLayoutVars>
      </dgm:prSet>
      <dgm:spPr/>
      <dgm:t>
        <a:bodyPr/>
        <a:lstStyle/>
        <a:p>
          <a:endParaRPr lang="en-US"/>
        </a:p>
      </dgm:t>
    </dgm:pt>
    <dgm:pt modelId="{AD22416B-952C-49A2-9362-E5FFD33E37AA}" type="pres">
      <dgm:prSet presAssocID="{5589FAB4-93BF-45E9-9133-2CFB4243AD0E}" presName="parTransOne" presStyleCnt="0"/>
      <dgm:spPr/>
    </dgm:pt>
    <dgm:pt modelId="{C55060D9-8D8B-43B8-8111-721924E94C20}" type="pres">
      <dgm:prSet presAssocID="{5589FAB4-93BF-45E9-9133-2CFB4243AD0E}" presName="horzOne" presStyleCnt="0"/>
      <dgm:spPr/>
    </dgm:pt>
    <dgm:pt modelId="{2EA10213-B509-4058-A19A-0C996E37E442}" type="pres">
      <dgm:prSet presAssocID="{4742A71A-FAB3-49C9-8E5C-F166F19D2866}" presName="vertTwo" presStyleCnt="0"/>
      <dgm:spPr/>
    </dgm:pt>
    <dgm:pt modelId="{D573B147-8C2C-4DDA-979E-1A4477B2C4D8}" type="pres">
      <dgm:prSet presAssocID="{4742A71A-FAB3-49C9-8E5C-F166F19D2866}" presName="txTwo" presStyleLbl="node2" presStyleIdx="0" presStyleCnt="3">
        <dgm:presLayoutVars>
          <dgm:chPref val="3"/>
        </dgm:presLayoutVars>
      </dgm:prSet>
      <dgm:spPr/>
      <dgm:t>
        <a:bodyPr/>
        <a:lstStyle/>
        <a:p>
          <a:endParaRPr lang="en-US"/>
        </a:p>
      </dgm:t>
    </dgm:pt>
    <dgm:pt modelId="{7EA78542-7FBE-4FDE-B131-16190AB4881A}" type="pres">
      <dgm:prSet presAssocID="{4742A71A-FAB3-49C9-8E5C-F166F19D2866}" presName="horzTwo" presStyleCnt="0"/>
      <dgm:spPr/>
    </dgm:pt>
    <dgm:pt modelId="{8CEF8DCA-5D51-4026-842E-31675E5FE5C7}" type="pres">
      <dgm:prSet presAssocID="{FEF223A4-26D2-4AB4-B8A5-A11F7B60B356}" presName="sibSpaceTwo" presStyleCnt="0"/>
      <dgm:spPr/>
    </dgm:pt>
    <dgm:pt modelId="{CAE8D051-4BAE-4DD9-9446-1079E6231DA1}" type="pres">
      <dgm:prSet presAssocID="{FA0B31C2-654C-446B-89D5-3781321CA114}" presName="vertTwo" presStyleCnt="0"/>
      <dgm:spPr/>
    </dgm:pt>
    <dgm:pt modelId="{9EE05BFC-A6BA-4806-BF4A-CF6389DAB09C}" type="pres">
      <dgm:prSet presAssocID="{FA0B31C2-654C-446B-89D5-3781321CA114}" presName="txTwo" presStyleLbl="node2" presStyleIdx="1" presStyleCnt="3">
        <dgm:presLayoutVars>
          <dgm:chPref val="3"/>
        </dgm:presLayoutVars>
      </dgm:prSet>
      <dgm:spPr/>
      <dgm:t>
        <a:bodyPr/>
        <a:lstStyle/>
        <a:p>
          <a:endParaRPr lang="en-US"/>
        </a:p>
      </dgm:t>
    </dgm:pt>
    <dgm:pt modelId="{DC3AB52F-8CDA-43EE-82E1-3FDD0A61CE88}" type="pres">
      <dgm:prSet presAssocID="{FA0B31C2-654C-446B-89D5-3781321CA114}" presName="horzTwo" presStyleCnt="0"/>
      <dgm:spPr/>
    </dgm:pt>
    <dgm:pt modelId="{ACA1D17A-972E-4195-9D90-EDFD9D7AF665}" type="pres">
      <dgm:prSet presAssocID="{FA403CB7-203D-49F4-813C-3FA1B45C6BAF}" presName="sibSpaceTwo" presStyleCnt="0"/>
      <dgm:spPr/>
    </dgm:pt>
    <dgm:pt modelId="{C7381137-E375-4E81-96C4-2D276A0D5D50}" type="pres">
      <dgm:prSet presAssocID="{B56AADEA-7871-4344-B43E-141F78AB5450}" presName="vertTwo" presStyleCnt="0"/>
      <dgm:spPr/>
    </dgm:pt>
    <dgm:pt modelId="{574A0336-9DFF-4133-A315-EDF729B9614C}" type="pres">
      <dgm:prSet presAssocID="{B56AADEA-7871-4344-B43E-141F78AB5450}" presName="txTwo" presStyleLbl="node2" presStyleIdx="2" presStyleCnt="3">
        <dgm:presLayoutVars>
          <dgm:chPref val="3"/>
        </dgm:presLayoutVars>
      </dgm:prSet>
      <dgm:spPr/>
      <dgm:t>
        <a:bodyPr/>
        <a:lstStyle/>
        <a:p>
          <a:endParaRPr lang="en-US"/>
        </a:p>
      </dgm:t>
    </dgm:pt>
    <dgm:pt modelId="{4E60BB8E-36AA-4635-86FA-9F21BC41A149}" type="pres">
      <dgm:prSet presAssocID="{B56AADEA-7871-4344-B43E-141F78AB5450}" presName="horzTwo" presStyleCnt="0"/>
      <dgm:spPr/>
    </dgm:pt>
  </dgm:ptLst>
  <dgm:cxnLst>
    <dgm:cxn modelId="{41F4ED12-5079-4C0D-B087-F0A725AD4131}" srcId="{5589FAB4-93BF-45E9-9133-2CFB4243AD0E}" destId="{4742A71A-FAB3-49C9-8E5C-F166F19D2866}" srcOrd="0" destOrd="0" parTransId="{8EA4B651-C373-44E3-A6E0-3F0B821A0349}" sibTransId="{FEF223A4-26D2-4AB4-B8A5-A11F7B60B356}"/>
    <dgm:cxn modelId="{17C2A0C9-18A2-4EFE-BA78-05DCB4AB8361}" srcId="{5589FAB4-93BF-45E9-9133-2CFB4243AD0E}" destId="{FA0B31C2-654C-446B-89D5-3781321CA114}" srcOrd="1" destOrd="0" parTransId="{303A3442-4B38-4457-8ADE-461087695846}" sibTransId="{FA403CB7-203D-49F4-813C-3FA1B45C6BAF}"/>
    <dgm:cxn modelId="{B3092F5E-3764-457A-A6CF-116FD295CFFA}" type="presOf" srcId="{B56AADEA-7871-4344-B43E-141F78AB5450}" destId="{574A0336-9DFF-4133-A315-EDF729B9614C}" srcOrd="0" destOrd="0" presId="urn:microsoft.com/office/officeart/2005/8/layout/architecture"/>
    <dgm:cxn modelId="{5997BAF8-1DCE-425E-8211-111B4DF6405D}" type="presOf" srcId="{4742A71A-FAB3-49C9-8E5C-F166F19D2866}" destId="{D573B147-8C2C-4DDA-979E-1A4477B2C4D8}" srcOrd="0" destOrd="0" presId="urn:microsoft.com/office/officeart/2005/8/layout/architecture"/>
    <dgm:cxn modelId="{FB622732-4C72-4015-894D-25D0130CAE6D}" type="presOf" srcId="{5589FAB4-93BF-45E9-9133-2CFB4243AD0E}" destId="{5786A40D-3C5F-4522-8036-E5F39E02B11A}" srcOrd="0" destOrd="0" presId="urn:microsoft.com/office/officeart/2005/8/layout/architecture"/>
    <dgm:cxn modelId="{5AAF28B1-8027-449E-A3B6-64B1D08BFF84}" type="presOf" srcId="{BDB972B6-E15C-4314-B8EE-AAA63B3E60C5}" destId="{2ECF8081-CD53-4F78-A042-C7C49B0ED2F1}" srcOrd="0" destOrd="0" presId="urn:microsoft.com/office/officeart/2005/8/layout/architecture"/>
    <dgm:cxn modelId="{1601404C-1553-46B2-BFEE-FB320387B35F}" srcId="{5589FAB4-93BF-45E9-9133-2CFB4243AD0E}" destId="{B56AADEA-7871-4344-B43E-141F78AB5450}" srcOrd="2" destOrd="0" parTransId="{522CFD8D-E686-470C-90AD-640748A25403}" sibTransId="{E3A66F00-8A14-4329-824C-0186A455F72E}"/>
    <dgm:cxn modelId="{68F1D41B-F0CA-47B9-B147-58E39F6720A2}" type="presOf" srcId="{FA0B31C2-654C-446B-89D5-3781321CA114}" destId="{9EE05BFC-A6BA-4806-BF4A-CF6389DAB09C}" srcOrd="0" destOrd="0" presId="urn:microsoft.com/office/officeart/2005/8/layout/architecture"/>
    <dgm:cxn modelId="{2B8C3F7A-1091-44AA-9836-D78D947142F4}" srcId="{BDB972B6-E15C-4314-B8EE-AAA63B3E60C5}" destId="{5589FAB4-93BF-45E9-9133-2CFB4243AD0E}" srcOrd="0" destOrd="0" parTransId="{FB69DB52-C0D5-4C5D-8584-7B8C4253A382}" sibTransId="{012A0915-E2EB-4BB1-A9FA-27D8BE2E60B6}"/>
    <dgm:cxn modelId="{DB3FC777-9922-4E85-A317-734438D0EB71}" type="presParOf" srcId="{2ECF8081-CD53-4F78-A042-C7C49B0ED2F1}" destId="{3D9DF412-F719-40B6-A1B0-F3D0E6EB695A}" srcOrd="0" destOrd="0" presId="urn:microsoft.com/office/officeart/2005/8/layout/architecture"/>
    <dgm:cxn modelId="{E836C80E-A55F-4EAC-AFD3-8F4998D760CA}" type="presParOf" srcId="{3D9DF412-F719-40B6-A1B0-F3D0E6EB695A}" destId="{5786A40D-3C5F-4522-8036-E5F39E02B11A}" srcOrd="0" destOrd="0" presId="urn:microsoft.com/office/officeart/2005/8/layout/architecture"/>
    <dgm:cxn modelId="{1F2E8794-12F0-41EF-976E-97CF163E268B}" type="presParOf" srcId="{3D9DF412-F719-40B6-A1B0-F3D0E6EB695A}" destId="{AD22416B-952C-49A2-9362-E5FFD33E37AA}" srcOrd="1" destOrd="0" presId="urn:microsoft.com/office/officeart/2005/8/layout/architecture"/>
    <dgm:cxn modelId="{80BF8E11-20DA-4B39-B8F8-0AE882AC4E45}" type="presParOf" srcId="{3D9DF412-F719-40B6-A1B0-F3D0E6EB695A}" destId="{C55060D9-8D8B-43B8-8111-721924E94C20}" srcOrd="2" destOrd="0" presId="urn:microsoft.com/office/officeart/2005/8/layout/architecture"/>
    <dgm:cxn modelId="{5471B542-8A23-44E3-9F0E-92CF77FA46BD}" type="presParOf" srcId="{C55060D9-8D8B-43B8-8111-721924E94C20}" destId="{2EA10213-B509-4058-A19A-0C996E37E442}" srcOrd="0" destOrd="0" presId="urn:microsoft.com/office/officeart/2005/8/layout/architecture"/>
    <dgm:cxn modelId="{8349AAC3-DD05-4B6B-B523-6E50193156E3}" type="presParOf" srcId="{2EA10213-B509-4058-A19A-0C996E37E442}" destId="{D573B147-8C2C-4DDA-979E-1A4477B2C4D8}" srcOrd="0" destOrd="0" presId="urn:microsoft.com/office/officeart/2005/8/layout/architecture"/>
    <dgm:cxn modelId="{8F5789C2-F142-4A5B-81FE-3F88EC05C55A}" type="presParOf" srcId="{2EA10213-B509-4058-A19A-0C996E37E442}" destId="{7EA78542-7FBE-4FDE-B131-16190AB4881A}" srcOrd="1" destOrd="0" presId="urn:microsoft.com/office/officeart/2005/8/layout/architecture"/>
    <dgm:cxn modelId="{FC21D1F1-464A-4DF1-AFBD-EEA5040F2C51}" type="presParOf" srcId="{C55060D9-8D8B-43B8-8111-721924E94C20}" destId="{8CEF8DCA-5D51-4026-842E-31675E5FE5C7}" srcOrd="1" destOrd="0" presId="urn:microsoft.com/office/officeart/2005/8/layout/architecture"/>
    <dgm:cxn modelId="{515E44F0-35E1-469D-B6E6-56015BFEA26D}" type="presParOf" srcId="{C55060D9-8D8B-43B8-8111-721924E94C20}" destId="{CAE8D051-4BAE-4DD9-9446-1079E6231DA1}" srcOrd="2" destOrd="0" presId="urn:microsoft.com/office/officeart/2005/8/layout/architecture"/>
    <dgm:cxn modelId="{B7AF7D08-482C-470C-A334-3044BF26CCC7}" type="presParOf" srcId="{CAE8D051-4BAE-4DD9-9446-1079E6231DA1}" destId="{9EE05BFC-A6BA-4806-BF4A-CF6389DAB09C}" srcOrd="0" destOrd="0" presId="urn:microsoft.com/office/officeart/2005/8/layout/architecture"/>
    <dgm:cxn modelId="{95135E4A-0628-4C75-9B31-DD16C954B3AE}" type="presParOf" srcId="{CAE8D051-4BAE-4DD9-9446-1079E6231DA1}" destId="{DC3AB52F-8CDA-43EE-82E1-3FDD0A61CE88}" srcOrd="1" destOrd="0" presId="urn:microsoft.com/office/officeart/2005/8/layout/architecture"/>
    <dgm:cxn modelId="{49728B9A-AE09-4E4B-8697-5E10343F0FC2}" type="presParOf" srcId="{C55060D9-8D8B-43B8-8111-721924E94C20}" destId="{ACA1D17A-972E-4195-9D90-EDFD9D7AF665}" srcOrd="3" destOrd="0" presId="urn:microsoft.com/office/officeart/2005/8/layout/architecture"/>
    <dgm:cxn modelId="{74362252-4B5A-482A-AD2B-B63617AF983C}" type="presParOf" srcId="{C55060D9-8D8B-43B8-8111-721924E94C20}" destId="{C7381137-E375-4E81-96C4-2D276A0D5D50}" srcOrd="4" destOrd="0" presId="urn:microsoft.com/office/officeart/2005/8/layout/architecture"/>
    <dgm:cxn modelId="{AD039986-24CF-42DC-9212-D05E76DBCF0A}" type="presParOf" srcId="{C7381137-E375-4E81-96C4-2D276A0D5D50}" destId="{574A0336-9DFF-4133-A315-EDF729B9614C}" srcOrd="0" destOrd="0" presId="urn:microsoft.com/office/officeart/2005/8/layout/architecture"/>
    <dgm:cxn modelId="{CD48701B-D07F-4AA4-9DE5-A3749409EB95}" type="presParOf" srcId="{C7381137-E375-4E81-96C4-2D276A0D5D50}" destId="{4E60BB8E-36AA-4635-86FA-9F21BC41A149}" srcOrd="1" destOrd="0" presId="urn:microsoft.com/office/officeart/2005/8/layout/architecture"/>
  </dgm:cxnLst>
  <dgm:bg/>
  <dgm:whole>
    <a:ln>
      <a:noFill/>
    </a:ln>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86A40D-3C5F-4522-8036-E5F39E02B11A}">
      <dsp:nvSpPr>
        <dsp:cNvPr id="0" name=""/>
        <dsp:cNvSpPr/>
      </dsp:nvSpPr>
      <dsp:spPr>
        <a:xfrm>
          <a:off x="1971" y="1673484"/>
          <a:ext cx="5482456"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Physical Database</a:t>
          </a:r>
        </a:p>
      </dsp:txBody>
      <dsp:txXfrm>
        <a:off x="46688" y="1718201"/>
        <a:ext cx="5393022" cy="1437319"/>
      </dsp:txXfrm>
    </dsp:sp>
    <dsp:sp modelId="{D573B147-8C2C-4DDA-979E-1A4477B2C4D8}">
      <dsp:nvSpPr>
        <dsp:cNvPr id="0" name=""/>
        <dsp:cNvSpPr/>
      </dsp:nvSpPr>
      <dsp:spPr>
        <a:xfrm>
          <a:off x="1971" y="162"/>
          <a:ext cx="1730573"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SQL Query</a:t>
          </a:r>
        </a:p>
      </dsp:txBody>
      <dsp:txXfrm>
        <a:off x="46688" y="44879"/>
        <a:ext cx="1641139" cy="1437319"/>
      </dsp:txXfrm>
    </dsp:sp>
    <dsp:sp modelId="{9EE05BFC-A6BA-4806-BF4A-CF6389DAB09C}">
      <dsp:nvSpPr>
        <dsp:cNvPr id="0" name=""/>
        <dsp:cNvSpPr/>
      </dsp:nvSpPr>
      <dsp:spPr>
        <a:xfrm>
          <a:off x="1877913" y="162"/>
          <a:ext cx="1730573"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Query Language Processor </a:t>
          </a:r>
          <a:br>
            <a:rPr lang="en-US" sz="1800" kern="1200"/>
          </a:br>
          <a:r>
            <a:rPr lang="en-US" sz="1400" kern="1200"/>
            <a:t>(Parser + Optimizer)</a:t>
          </a:r>
        </a:p>
      </dsp:txBody>
      <dsp:txXfrm>
        <a:off x="1922630" y="44879"/>
        <a:ext cx="1641139" cy="1437319"/>
      </dsp:txXfrm>
    </dsp:sp>
    <dsp:sp modelId="{574A0336-9DFF-4133-A315-EDF729B9614C}">
      <dsp:nvSpPr>
        <dsp:cNvPr id="0" name=""/>
        <dsp:cNvSpPr/>
      </dsp:nvSpPr>
      <dsp:spPr>
        <a:xfrm>
          <a:off x="3753854" y="162"/>
          <a:ext cx="1730573" cy="1526753"/>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DBMS Engine </a:t>
          </a:r>
          <a:br>
            <a:rPr lang="en-US" sz="1800" kern="1200"/>
          </a:br>
          <a:r>
            <a:rPr lang="en-US" sz="1400" kern="1200"/>
            <a:t>(File &amp; Transaction Manager)</a:t>
          </a:r>
        </a:p>
      </dsp:txBody>
      <dsp:txXfrm>
        <a:off x="3798571" y="44879"/>
        <a:ext cx="1641139" cy="1437319"/>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2017-10-05T21:48:00Z</dcterms:created>
  <dcterms:modified xsi:type="dcterms:W3CDTF">2017-10-05T22:21:00Z</dcterms:modified>
</cp:coreProperties>
</file>