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606" w:rsidRDefault="00D063F8" w:rsidP="00D063F8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D063F8">
        <w:rPr>
          <w:rFonts w:ascii="Times New Roman" w:hAnsi="Times New Roman" w:cs="Times New Roman"/>
          <w:b/>
          <w:sz w:val="28"/>
          <w:lang w:val="uk-UA"/>
        </w:rPr>
        <w:t>ЛЕКЦІЯ 17</w:t>
      </w:r>
    </w:p>
    <w:p w:rsidR="00D063F8" w:rsidRDefault="00D063F8" w:rsidP="00D063F8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D063F8">
        <w:rPr>
          <w:rFonts w:ascii="Times New Roman" w:hAnsi="Times New Roman"/>
          <w:b/>
          <w:sz w:val="28"/>
          <w:szCs w:val="28"/>
          <w:lang w:val="uk-UA"/>
        </w:rPr>
        <w:t>Написання не, ні з різними частинами мови.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50"/>
        <w:gridCol w:w="30"/>
        <w:gridCol w:w="4665"/>
      </w:tblGrid>
      <w:tr w:rsidR="00D063F8" w:rsidTr="00D063F8">
        <w:tc>
          <w:tcPr>
            <w:tcW w:w="9345" w:type="dxa"/>
            <w:gridSpan w:val="3"/>
          </w:tcPr>
          <w:p w:rsidR="00D063F8" w:rsidRDefault="00D063F8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  <w:proofErr w:type="spellStart"/>
            <w:r>
              <w:t>Написання</w:t>
            </w:r>
            <w:proofErr w:type="spellEnd"/>
            <w:r>
              <w:t xml:space="preserve"> не з </w:t>
            </w:r>
            <w:proofErr w:type="spellStart"/>
            <w:r>
              <w:t>різними</w:t>
            </w:r>
            <w:proofErr w:type="spellEnd"/>
            <w:r>
              <w:t xml:space="preserve"> </w:t>
            </w:r>
            <w:proofErr w:type="spellStart"/>
            <w:r>
              <w:t>частинами</w:t>
            </w:r>
            <w:proofErr w:type="spellEnd"/>
            <w:r>
              <w:t xml:space="preserve"> </w:t>
            </w:r>
            <w:proofErr w:type="spellStart"/>
            <w:r>
              <w:t>мови</w:t>
            </w:r>
            <w:proofErr w:type="spellEnd"/>
          </w:p>
        </w:tc>
      </w:tr>
      <w:tr w:rsidR="00D063F8" w:rsidTr="00D063F8">
        <w:tc>
          <w:tcPr>
            <w:tcW w:w="9345" w:type="dxa"/>
            <w:gridSpan w:val="3"/>
          </w:tcPr>
          <w:p w:rsidR="00D063F8" w:rsidRDefault="00D063F8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  <w:r>
              <w:t>РАЗОМ</w:t>
            </w:r>
          </w:p>
        </w:tc>
      </w:tr>
      <w:tr w:rsidR="00D063F8" w:rsidTr="00D063F8">
        <w:tc>
          <w:tcPr>
            <w:tcW w:w="4680" w:type="dxa"/>
            <w:gridSpan w:val="2"/>
          </w:tcPr>
          <w:p w:rsidR="00D063F8" w:rsidRPr="00A9578D" w:rsidRDefault="00D063F8" w:rsidP="00D063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слова, що не вживаються без не</w:t>
            </w:r>
          </w:p>
        </w:tc>
        <w:tc>
          <w:tcPr>
            <w:tcW w:w="4665" w:type="dxa"/>
          </w:tcPr>
          <w:p w:rsidR="00D063F8" w:rsidRPr="00A9578D" w:rsidRDefault="00D063F8" w:rsidP="00D063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неук,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недбалий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нехтувати</w:t>
            </w:r>
            <w:proofErr w:type="spellEnd"/>
          </w:p>
        </w:tc>
      </w:tr>
      <w:tr w:rsidR="00D063F8" w:rsidTr="00D063F8">
        <w:tc>
          <w:tcPr>
            <w:tcW w:w="4680" w:type="dxa"/>
            <w:gridSpan w:val="2"/>
          </w:tcPr>
          <w:p w:rsidR="00D063F8" w:rsidRPr="00A9578D" w:rsidRDefault="00D063F8" w:rsidP="00D063F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 + іменник, прикметник, прислівник</w:t>
            </w:r>
          </w:p>
          <w:p w:rsidR="00D063F8" w:rsidRPr="00A9578D" w:rsidRDefault="00D063F8" w:rsidP="00D063F8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= нове поняття (можна замінити синонімом)</w:t>
            </w:r>
          </w:p>
        </w:tc>
        <w:tc>
          <w:tcPr>
            <w:tcW w:w="4665" w:type="dxa"/>
          </w:tcPr>
          <w:p w:rsidR="00D063F8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нещастя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(горе),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нецікавий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нудний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), недалеко (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близько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9578D" w:rsidTr="00A9578D">
        <w:tc>
          <w:tcPr>
            <w:tcW w:w="4680" w:type="dxa"/>
            <w:gridSpan w:val="2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у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складі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префікса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недо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зі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значенням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неповної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міри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ознаки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дії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, стану</w:t>
            </w:r>
          </w:p>
        </w:tc>
        <w:tc>
          <w:tcPr>
            <w:tcW w:w="4665" w:type="dxa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неповної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міри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ознаки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дії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стану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недопалок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недобачати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(погано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бачити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недочувати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(погано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чути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9578D" w:rsidTr="00A9578D">
        <w:tc>
          <w:tcPr>
            <w:tcW w:w="4680" w:type="dxa"/>
            <w:gridSpan w:val="2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не +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дієприкметник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ролі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означення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без залежного слова</w:t>
            </w:r>
          </w:p>
        </w:tc>
        <w:tc>
          <w:tcPr>
            <w:tcW w:w="4665" w:type="dxa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Я читаю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нередагований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текст. АЛЕ: Я читаю не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редагований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ніким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текст</w:t>
            </w:r>
          </w:p>
        </w:tc>
      </w:tr>
      <w:tr w:rsidR="00D063F8" w:rsidTr="00D063F8">
        <w:tc>
          <w:tcPr>
            <w:tcW w:w="9345" w:type="dxa"/>
            <w:gridSpan w:val="3"/>
          </w:tcPr>
          <w:p w:rsidR="00D063F8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  <w:r>
              <w:t>ОКРЕМО</w:t>
            </w:r>
          </w:p>
        </w:tc>
      </w:tr>
      <w:tr w:rsidR="00A9578D" w:rsidTr="00A9578D">
        <w:tc>
          <w:tcPr>
            <w:tcW w:w="4650" w:type="dxa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bookmarkStart w:id="0" w:name="_GoBack" w:colFirst="0" w:colLast="1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не +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іменник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, (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діє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прикметник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прислівник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якщо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є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протиставлення</w:t>
            </w:r>
            <w:proofErr w:type="spellEnd"/>
          </w:p>
        </w:tc>
        <w:tc>
          <w:tcPr>
            <w:tcW w:w="4695" w:type="dxa"/>
            <w:gridSpan w:val="2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не воля, а рабство; не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теплий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а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холодний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; не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позичений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а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власний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; не далеко, а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близько</w:t>
            </w:r>
            <w:proofErr w:type="spellEnd"/>
          </w:p>
        </w:tc>
      </w:tr>
      <w:tr w:rsidR="00A9578D" w:rsidTr="00A9578D">
        <w:tc>
          <w:tcPr>
            <w:tcW w:w="4650" w:type="dxa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не +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іменник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, (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діє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прикметник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прислівник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ролі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присудка</w:t>
            </w:r>
            <w:proofErr w:type="spellEnd"/>
          </w:p>
        </w:tc>
        <w:tc>
          <w:tcPr>
            <w:tcW w:w="4695" w:type="dxa"/>
            <w:gridSpan w:val="2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Кров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людська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водиця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(Народна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творчість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Твої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слова не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щирі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Твір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перевірений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Надворі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не холодно.</w:t>
            </w:r>
          </w:p>
        </w:tc>
      </w:tr>
      <w:tr w:rsidR="00A9578D" w:rsidTr="00A9578D">
        <w:tc>
          <w:tcPr>
            <w:tcW w:w="4650" w:type="dxa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не +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займенник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числівник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дієслово</w:t>
            </w:r>
            <w:proofErr w:type="spellEnd"/>
          </w:p>
        </w:tc>
        <w:tc>
          <w:tcPr>
            <w:tcW w:w="4695" w:type="dxa"/>
            <w:gridSpan w:val="2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Не ми вас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запрошуємо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Проекти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узгоджено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. Не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знаючи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броду, не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лізь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у воду (Народна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творчість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A9578D" w:rsidTr="00A9578D">
        <w:tc>
          <w:tcPr>
            <w:tcW w:w="4650" w:type="dxa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не +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дієприкметник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із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залежним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словом</w:t>
            </w:r>
          </w:p>
        </w:tc>
        <w:tc>
          <w:tcPr>
            <w:tcW w:w="4695" w:type="dxa"/>
            <w:gridSpan w:val="2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Співа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трава,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ніким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ще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зім’ята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(Є.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Маланюк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A9578D" w:rsidTr="00A9578D">
        <w:tc>
          <w:tcPr>
            <w:tcW w:w="4650" w:type="dxa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не +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дієслово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префіксом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до-</w:t>
            </w:r>
          </w:p>
        </w:tc>
        <w:tc>
          <w:tcPr>
            <w:tcW w:w="4695" w:type="dxa"/>
            <w:gridSpan w:val="2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Я не дочитав роман.</w:t>
            </w:r>
          </w:p>
        </w:tc>
      </w:tr>
      <w:bookmarkEnd w:id="0"/>
    </w:tbl>
    <w:p w:rsidR="00D063F8" w:rsidRDefault="00D063F8" w:rsidP="00D063F8">
      <w:pPr>
        <w:jc w:val="center"/>
        <w:rPr>
          <w:rFonts w:ascii="Times New Roman" w:hAnsi="Times New Roman" w:cs="Times New Roman"/>
          <w:b/>
          <w:sz w:val="28"/>
          <w:lang w:val="uk-UA"/>
        </w:rPr>
      </w:pPr>
    </w:p>
    <w:p w:rsidR="00A9578D" w:rsidRDefault="00A9578D" w:rsidP="00D063F8">
      <w:pPr>
        <w:jc w:val="center"/>
        <w:rPr>
          <w:rFonts w:ascii="Times New Roman" w:hAnsi="Times New Roman" w:cs="Times New Roman"/>
          <w:b/>
          <w:sz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0"/>
        <w:gridCol w:w="15"/>
        <w:gridCol w:w="4710"/>
      </w:tblGrid>
      <w:tr w:rsidR="00A9578D" w:rsidTr="00A9578D">
        <w:tc>
          <w:tcPr>
            <w:tcW w:w="9345" w:type="dxa"/>
            <w:gridSpan w:val="3"/>
          </w:tcPr>
          <w:p w:rsid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  <w:proofErr w:type="spellStart"/>
            <w:r>
              <w:t>Написання</w:t>
            </w:r>
            <w:proofErr w:type="spellEnd"/>
            <w:r>
              <w:t xml:space="preserve"> </w:t>
            </w:r>
            <w:proofErr w:type="spellStart"/>
            <w:r>
              <w:t>ні</w:t>
            </w:r>
            <w:proofErr w:type="spellEnd"/>
            <w:r>
              <w:t xml:space="preserve"> з </w:t>
            </w:r>
            <w:proofErr w:type="spellStart"/>
            <w:r>
              <w:t>різними</w:t>
            </w:r>
            <w:proofErr w:type="spellEnd"/>
            <w:r>
              <w:t xml:space="preserve"> </w:t>
            </w:r>
            <w:proofErr w:type="spellStart"/>
            <w:r>
              <w:t>частинами</w:t>
            </w:r>
            <w:proofErr w:type="spellEnd"/>
            <w:r>
              <w:t xml:space="preserve"> </w:t>
            </w:r>
            <w:proofErr w:type="spellStart"/>
            <w:r>
              <w:t>мови</w:t>
            </w:r>
            <w:proofErr w:type="spellEnd"/>
          </w:p>
        </w:tc>
      </w:tr>
      <w:tr w:rsidR="00A9578D" w:rsidTr="00A9578D">
        <w:tc>
          <w:tcPr>
            <w:tcW w:w="9345" w:type="dxa"/>
            <w:gridSpan w:val="3"/>
          </w:tcPr>
          <w:p w:rsid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  <w:r>
              <w:t>РАЗОМ</w:t>
            </w:r>
          </w:p>
        </w:tc>
      </w:tr>
      <w:tr w:rsidR="00A9578D" w:rsidTr="00A9578D">
        <w:tc>
          <w:tcPr>
            <w:tcW w:w="4620" w:type="dxa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із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заперечними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займенниками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й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прислівниками</w:t>
            </w:r>
            <w:proofErr w:type="spellEnd"/>
          </w:p>
        </w:tc>
        <w:tc>
          <w:tcPr>
            <w:tcW w:w="4725" w:type="dxa"/>
            <w:gridSpan w:val="2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9578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ніхто, ніякий, нічий. АЛЕ: ні в кого, ні на якому, ні з чиїм (у непрямих відмінках із прийменником); ніде, ніколи, ніяк, нітрохи</w:t>
            </w:r>
          </w:p>
        </w:tc>
      </w:tr>
      <w:tr w:rsidR="00A9578D" w:rsidTr="00A9578D">
        <w:tc>
          <w:tcPr>
            <w:tcW w:w="4620" w:type="dxa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зі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словами,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що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без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вживаються</w:t>
            </w:r>
            <w:proofErr w:type="spellEnd"/>
          </w:p>
        </w:tc>
        <w:tc>
          <w:tcPr>
            <w:tcW w:w="4725" w:type="dxa"/>
            <w:gridSpan w:val="2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нісенітниця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нікчемний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нівечити</w:t>
            </w:r>
            <w:proofErr w:type="spellEnd"/>
          </w:p>
        </w:tc>
      </w:tr>
      <w:tr w:rsidR="00A9578D" w:rsidTr="001B0245">
        <w:tc>
          <w:tcPr>
            <w:tcW w:w="9345" w:type="dxa"/>
            <w:gridSpan w:val="3"/>
          </w:tcPr>
          <w:p w:rsidR="00A9578D" w:rsidRDefault="00A9578D" w:rsidP="00D063F8">
            <w:pPr>
              <w:jc w:val="center"/>
            </w:pPr>
            <w:r>
              <w:t>ОКРЕМО</w:t>
            </w:r>
          </w:p>
        </w:tc>
      </w:tr>
      <w:tr w:rsidR="00A9578D" w:rsidTr="00A9578D">
        <w:tc>
          <w:tcPr>
            <w:tcW w:w="4635" w:type="dxa"/>
            <w:gridSpan w:val="2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якщо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заперечує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наявність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дії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ознаки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, предмета</w:t>
            </w:r>
          </w:p>
        </w:tc>
        <w:tc>
          <w:tcPr>
            <w:tcW w:w="4710" w:type="dxa"/>
          </w:tcPr>
          <w:p w:rsidR="00A9578D" w:rsidRPr="00A9578D" w:rsidRDefault="00A9578D" w:rsidP="00D063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ходити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бігати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добрий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злий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риба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  <w:proofErr w:type="spellEnd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78D">
              <w:rPr>
                <w:rFonts w:ascii="Times New Roman" w:hAnsi="Times New Roman" w:cs="Times New Roman"/>
                <w:sz w:val="28"/>
                <w:szCs w:val="28"/>
              </w:rPr>
              <w:t>м’ясо</w:t>
            </w:r>
            <w:proofErr w:type="spellEnd"/>
          </w:p>
        </w:tc>
      </w:tr>
    </w:tbl>
    <w:p w:rsidR="00A9578D" w:rsidRPr="00D063F8" w:rsidRDefault="00A9578D" w:rsidP="00D063F8">
      <w:pPr>
        <w:jc w:val="center"/>
        <w:rPr>
          <w:rFonts w:ascii="Times New Roman" w:hAnsi="Times New Roman" w:cs="Times New Roman"/>
          <w:b/>
          <w:sz w:val="28"/>
          <w:lang w:val="uk-UA"/>
        </w:rPr>
      </w:pPr>
    </w:p>
    <w:sectPr w:rsidR="00A9578D" w:rsidRPr="00D06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3AA"/>
    <w:rsid w:val="00A9578D"/>
    <w:rsid w:val="00CA6606"/>
    <w:rsid w:val="00D063F8"/>
    <w:rsid w:val="00EB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DF4F9"/>
  <w15:chartTrackingRefBased/>
  <w15:docId w15:val="{74E92377-6D1D-4AC4-B7A0-3256F2E6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6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238</Words>
  <Characters>1357</Characters>
  <Application>Microsoft Office Word</Application>
  <DocSecurity>0</DocSecurity>
  <Lines>11</Lines>
  <Paragraphs>3</Paragraphs>
  <ScaleCrop>false</ScaleCrop>
  <Company>SPecialiST RePack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2023-12-28T16:23:00Z</dcterms:created>
  <dcterms:modified xsi:type="dcterms:W3CDTF">2024-01-02T09:06:00Z</dcterms:modified>
</cp:coreProperties>
</file>