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9245F9" w14:textId="4BDEE2DA" w:rsidR="007035EB" w:rsidRPr="00F728CB" w:rsidRDefault="00D64AD2">
      <w:pPr>
        <w:rPr>
          <w:rFonts w:ascii="Times New Roman" w:hAnsi="Times New Roman" w:cs="Times New Roman"/>
          <w:sz w:val="32"/>
          <w:szCs w:val="32"/>
        </w:rPr>
      </w:pPr>
      <w:r>
        <w:t xml:space="preserve">                                                                              </w:t>
      </w:r>
      <w:r w:rsidR="00F728CB">
        <w:t xml:space="preserve">                           </w:t>
      </w:r>
      <w:r w:rsidRPr="00F728CB">
        <w:rPr>
          <w:rFonts w:ascii="Times New Roman" w:hAnsi="Times New Roman" w:cs="Times New Roman"/>
          <w:sz w:val="32"/>
          <w:szCs w:val="32"/>
        </w:rPr>
        <w:t xml:space="preserve">Департамент охорони </w:t>
      </w:r>
      <w:proofErr w:type="spellStart"/>
      <w:r w:rsidRPr="00F728CB">
        <w:rPr>
          <w:rFonts w:ascii="Times New Roman" w:hAnsi="Times New Roman" w:cs="Times New Roman"/>
          <w:sz w:val="32"/>
          <w:szCs w:val="32"/>
        </w:rPr>
        <w:t>здоровя</w:t>
      </w:r>
      <w:proofErr w:type="spellEnd"/>
      <w:r w:rsidRPr="00F728C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0B197EB" w14:textId="77777777" w:rsidR="00F728CB" w:rsidRDefault="00D64AD2" w:rsidP="00D64AD2">
      <w:pPr>
        <w:pStyle w:val="a4"/>
        <w:rPr>
          <w:rFonts w:ascii="Times New Roman" w:hAnsi="Times New Roman" w:cs="Times New Roman"/>
          <w:sz w:val="32"/>
          <w:szCs w:val="32"/>
        </w:rPr>
      </w:pPr>
      <w:r w:rsidRPr="00D64AD2">
        <w:t xml:space="preserve"> </w:t>
      </w:r>
      <w:r>
        <w:t xml:space="preserve"> </w:t>
      </w:r>
      <w:r w:rsidRPr="00D64AD2">
        <w:t xml:space="preserve"> </w:t>
      </w:r>
      <w:r w:rsidR="00F728CB">
        <w:t xml:space="preserve">  </w:t>
      </w:r>
      <w:r w:rsidRPr="00D64AD2">
        <w:t xml:space="preserve"> </w:t>
      </w:r>
      <w:r w:rsidR="00F728CB">
        <w:t xml:space="preserve"> </w:t>
      </w:r>
      <w:r w:rsidRPr="00D64AD2">
        <w:rPr>
          <w:rFonts w:ascii="Times New Roman" w:hAnsi="Times New Roman" w:cs="Times New Roman"/>
          <w:sz w:val="32"/>
          <w:szCs w:val="32"/>
        </w:rPr>
        <w:t xml:space="preserve">Адміністрацією  </w:t>
      </w:r>
      <w:proofErr w:type="spellStart"/>
      <w:r w:rsidRPr="00D64AD2">
        <w:rPr>
          <w:rFonts w:ascii="Times New Roman" w:hAnsi="Times New Roman" w:cs="Times New Roman"/>
          <w:sz w:val="32"/>
          <w:szCs w:val="32"/>
        </w:rPr>
        <w:t>Золочівської</w:t>
      </w:r>
      <w:proofErr w:type="spellEnd"/>
      <w:r w:rsidRPr="00D64AD2">
        <w:rPr>
          <w:rFonts w:ascii="Times New Roman" w:hAnsi="Times New Roman" w:cs="Times New Roman"/>
          <w:sz w:val="32"/>
          <w:szCs w:val="32"/>
        </w:rPr>
        <w:t xml:space="preserve"> ЦРЛ розглянуто актуальні питання, які виникають в процесі роботи позаштатних військово-лікарських комісій (ділі ВЛК), вказані у листі ДОЗ від 17.06.2025 </w:t>
      </w:r>
      <w:r>
        <w:rPr>
          <w:rFonts w:ascii="Times New Roman" w:hAnsi="Times New Roman" w:cs="Times New Roman"/>
          <w:sz w:val="32"/>
          <w:szCs w:val="32"/>
        </w:rPr>
        <w:t>року</w:t>
      </w:r>
    </w:p>
    <w:p w14:paraId="09710661" w14:textId="781DDA39" w:rsidR="00D64AD2" w:rsidRPr="00D64AD2" w:rsidRDefault="00D64AD2" w:rsidP="00D64AD2">
      <w:pPr>
        <w:pStyle w:val="a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№22-2682</w:t>
      </w:r>
      <w:r w:rsidRPr="00D64AD2">
        <w:rPr>
          <w:rFonts w:ascii="Times New Roman" w:hAnsi="Times New Roman" w:cs="Times New Roman"/>
          <w:sz w:val="32"/>
          <w:szCs w:val="32"/>
        </w:rPr>
        <w:t xml:space="preserve">/0/2-25. </w:t>
      </w:r>
    </w:p>
    <w:p w14:paraId="429245FA" w14:textId="2B8E1B37" w:rsidR="00BD7C9D" w:rsidRPr="00D64AD2" w:rsidRDefault="00D64AD2" w:rsidP="00D64AD2">
      <w:pPr>
        <w:pStyle w:val="a4"/>
        <w:rPr>
          <w:rFonts w:ascii="Times New Roman" w:hAnsi="Times New Roman" w:cs="Times New Roman"/>
          <w:sz w:val="32"/>
          <w:szCs w:val="32"/>
        </w:rPr>
      </w:pPr>
      <w:r w:rsidRPr="00D64AD2">
        <w:rPr>
          <w:rFonts w:ascii="Times New Roman" w:hAnsi="Times New Roman" w:cs="Times New Roman"/>
          <w:sz w:val="32"/>
          <w:szCs w:val="32"/>
        </w:rPr>
        <w:t xml:space="preserve">    </w:t>
      </w:r>
      <w:r w:rsidR="00F728CB">
        <w:rPr>
          <w:rFonts w:ascii="Times New Roman" w:hAnsi="Times New Roman" w:cs="Times New Roman"/>
          <w:sz w:val="32"/>
          <w:szCs w:val="32"/>
        </w:rPr>
        <w:t xml:space="preserve"> </w:t>
      </w:r>
      <w:r w:rsidRPr="00D64AD2">
        <w:rPr>
          <w:rFonts w:ascii="Times New Roman" w:hAnsi="Times New Roman" w:cs="Times New Roman"/>
          <w:sz w:val="32"/>
          <w:szCs w:val="32"/>
        </w:rPr>
        <w:t xml:space="preserve">Встановлено, що причиною незавершених медичних оглядів за пакетом Програми медичних гарантій №60 </w:t>
      </w:r>
      <w:r w:rsidRPr="00D64AD2">
        <w:rPr>
          <w:rFonts w:ascii="Times New Roman" w:hAnsi="Times New Roman" w:cs="Times New Roman"/>
          <w:sz w:val="32"/>
          <w:szCs w:val="32"/>
          <w:lang w:val="en-US"/>
        </w:rPr>
        <w:t>“</w:t>
      </w:r>
      <w:r w:rsidRPr="00D64AD2">
        <w:rPr>
          <w:rFonts w:ascii="Times New Roman" w:hAnsi="Times New Roman" w:cs="Times New Roman"/>
          <w:sz w:val="32"/>
          <w:szCs w:val="32"/>
        </w:rPr>
        <w:t>Медичний огляд осіб, який організовується територіальними центрами комплектування  та соціальної</w:t>
      </w:r>
      <w:bookmarkStart w:id="0" w:name="_GoBack"/>
      <w:bookmarkEnd w:id="0"/>
      <w:r w:rsidRPr="00D64AD2">
        <w:rPr>
          <w:rFonts w:ascii="Times New Roman" w:hAnsi="Times New Roman" w:cs="Times New Roman"/>
          <w:sz w:val="32"/>
          <w:szCs w:val="32"/>
        </w:rPr>
        <w:t xml:space="preserve"> підтримки </w:t>
      </w:r>
      <w:r w:rsidRPr="00D64AD2">
        <w:rPr>
          <w:rFonts w:ascii="Times New Roman" w:hAnsi="Times New Roman" w:cs="Times New Roman"/>
          <w:sz w:val="32"/>
          <w:szCs w:val="32"/>
          <w:lang w:val="en-US"/>
        </w:rPr>
        <w:t xml:space="preserve">“ </w:t>
      </w:r>
      <w:r w:rsidRPr="00D64AD2">
        <w:rPr>
          <w:rFonts w:ascii="Times New Roman" w:hAnsi="Times New Roman" w:cs="Times New Roman"/>
          <w:sz w:val="32"/>
          <w:szCs w:val="32"/>
        </w:rPr>
        <w:t xml:space="preserve">є неповернення осіб,  </w:t>
      </w:r>
      <w:proofErr w:type="spellStart"/>
      <w:r w:rsidRPr="00D64AD2">
        <w:rPr>
          <w:rFonts w:ascii="Times New Roman" w:hAnsi="Times New Roman" w:cs="Times New Roman"/>
          <w:sz w:val="32"/>
          <w:szCs w:val="32"/>
        </w:rPr>
        <w:t>скеровани</w:t>
      </w:r>
      <w:proofErr w:type="spellEnd"/>
      <w:r w:rsidRPr="00D64AD2">
        <w:rPr>
          <w:rFonts w:ascii="Times New Roman" w:hAnsi="Times New Roman" w:cs="Times New Roman"/>
          <w:sz w:val="32"/>
          <w:szCs w:val="32"/>
        </w:rPr>
        <w:t xml:space="preserve"> х на до обстеження, до ВЛК, для винесення рішення щодо придатності до військової служби. </w:t>
      </w:r>
    </w:p>
    <w:p w14:paraId="17CA10F3" w14:textId="05B6E7DF" w:rsidR="00D64AD2" w:rsidRPr="00D64AD2" w:rsidRDefault="00D64AD2" w:rsidP="00D64AD2">
      <w:pPr>
        <w:pStyle w:val="a4"/>
        <w:rPr>
          <w:rFonts w:ascii="Times New Roman" w:hAnsi="Times New Roman" w:cs="Times New Roman"/>
          <w:sz w:val="32"/>
          <w:szCs w:val="32"/>
        </w:rPr>
      </w:pPr>
      <w:r w:rsidRPr="00D64AD2">
        <w:rPr>
          <w:rFonts w:ascii="Times New Roman" w:hAnsi="Times New Roman" w:cs="Times New Roman"/>
          <w:sz w:val="32"/>
          <w:szCs w:val="32"/>
        </w:rPr>
        <w:t xml:space="preserve">   </w:t>
      </w:r>
      <w:r w:rsidR="00F728CB">
        <w:rPr>
          <w:rFonts w:ascii="Times New Roman" w:hAnsi="Times New Roman" w:cs="Times New Roman"/>
          <w:sz w:val="32"/>
          <w:szCs w:val="32"/>
        </w:rPr>
        <w:t xml:space="preserve"> </w:t>
      </w:r>
      <w:r w:rsidRPr="00D64AD2">
        <w:rPr>
          <w:rFonts w:ascii="Times New Roman" w:hAnsi="Times New Roman" w:cs="Times New Roman"/>
          <w:sz w:val="32"/>
          <w:szCs w:val="32"/>
        </w:rPr>
        <w:t xml:space="preserve">Голові ВЛК Ковалю М.Є.  вказано на необхідність щоденного контролю за цими випадками та оперативної передачі  інформації  щодо таких осіб до РТЦК та СП для їх розшуку з метою завершення огляду ВЛК. </w:t>
      </w:r>
    </w:p>
    <w:sectPr w:rsidR="00D64AD2" w:rsidRPr="00D64AD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775"/>
    <w:rsid w:val="000375B5"/>
    <w:rsid w:val="0004348A"/>
    <w:rsid w:val="00057C72"/>
    <w:rsid w:val="00077128"/>
    <w:rsid w:val="000A3AEA"/>
    <w:rsid w:val="000C3943"/>
    <w:rsid w:val="000D5941"/>
    <w:rsid w:val="00100F77"/>
    <w:rsid w:val="0011239E"/>
    <w:rsid w:val="00112CCA"/>
    <w:rsid w:val="00123379"/>
    <w:rsid w:val="0013541E"/>
    <w:rsid w:val="001622B0"/>
    <w:rsid w:val="0016373D"/>
    <w:rsid w:val="00164E75"/>
    <w:rsid w:val="00166330"/>
    <w:rsid w:val="00172647"/>
    <w:rsid w:val="00191777"/>
    <w:rsid w:val="001A1F91"/>
    <w:rsid w:val="001A2C08"/>
    <w:rsid w:val="001B6B81"/>
    <w:rsid w:val="001E60F3"/>
    <w:rsid w:val="00260B42"/>
    <w:rsid w:val="00262775"/>
    <w:rsid w:val="00264926"/>
    <w:rsid w:val="00266849"/>
    <w:rsid w:val="002C6311"/>
    <w:rsid w:val="002C7BC4"/>
    <w:rsid w:val="002D4728"/>
    <w:rsid w:val="002E151C"/>
    <w:rsid w:val="002E5A02"/>
    <w:rsid w:val="00316628"/>
    <w:rsid w:val="00321514"/>
    <w:rsid w:val="003268FE"/>
    <w:rsid w:val="00367182"/>
    <w:rsid w:val="003A1197"/>
    <w:rsid w:val="003A388B"/>
    <w:rsid w:val="003C1610"/>
    <w:rsid w:val="00403A76"/>
    <w:rsid w:val="004268F0"/>
    <w:rsid w:val="00431100"/>
    <w:rsid w:val="004700D7"/>
    <w:rsid w:val="004748F1"/>
    <w:rsid w:val="00483AE9"/>
    <w:rsid w:val="004D4640"/>
    <w:rsid w:val="005141FF"/>
    <w:rsid w:val="0052473F"/>
    <w:rsid w:val="00545757"/>
    <w:rsid w:val="00545DF5"/>
    <w:rsid w:val="00560671"/>
    <w:rsid w:val="00565472"/>
    <w:rsid w:val="00573412"/>
    <w:rsid w:val="005748F3"/>
    <w:rsid w:val="00576AB1"/>
    <w:rsid w:val="00590A0C"/>
    <w:rsid w:val="005C5708"/>
    <w:rsid w:val="005C6F7E"/>
    <w:rsid w:val="005E2897"/>
    <w:rsid w:val="005E5A32"/>
    <w:rsid w:val="00636360"/>
    <w:rsid w:val="00667BB2"/>
    <w:rsid w:val="0069616F"/>
    <w:rsid w:val="00696DF2"/>
    <w:rsid w:val="006B090A"/>
    <w:rsid w:val="006B1B41"/>
    <w:rsid w:val="006E70D5"/>
    <w:rsid w:val="006F7E4A"/>
    <w:rsid w:val="007035EB"/>
    <w:rsid w:val="0070769A"/>
    <w:rsid w:val="0072395B"/>
    <w:rsid w:val="00770145"/>
    <w:rsid w:val="00773664"/>
    <w:rsid w:val="00786BF9"/>
    <w:rsid w:val="00795033"/>
    <w:rsid w:val="00796ADF"/>
    <w:rsid w:val="007C4968"/>
    <w:rsid w:val="007D0F06"/>
    <w:rsid w:val="007E6772"/>
    <w:rsid w:val="007F0592"/>
    <w:rsid w:val="00810A03"/>
    <w:rsid w:val="008324A2"/>
    <w:rsid w:val="00832BE5"/>
    <w:rsid w:val="00836306"/>
    <w:rsid w:val="00880546"/>
    <w:rsid w:val="00886E83"/>
    <w:rsid w:val="008A027F"/>
    <w:rsid w:val="008B4D72"/>
    <w:rsid w:val="008E4043"/>
    <w:rsid w:val="008F5D54"/>
    <w:rsid w:val="00923C4B"/>
    <w:rsid w:val="009460F4"/>
    <w:rsid w:val="0095227A"/>
    <w:rsid w:val="00986386"/>
    <w:rsid w:val="009B6D7C"/>
    <w:rsid w:val="00A060BC"/>
    <w:rsid w:val="00A156E3"/>
    <w:rsid w:val="00A21FDC"/>
    <w:rsid w:val="00A33B0F"/>
    <w:rsid w:val="00A42AC7"/>
    <w:rsid w:val="00A44A78"/>
    <w:rsid w:val="00A44A97"/>
    <w:rsid w:val="00A52858"/>
    <w:rsid w:val="00A54AD8"/>
    <w:rsid w:val="00A63748"/>
    <w:rsid w:val="00AC4569"/>
    <w:rsid w:val="00AD414C"/>
    <w:rsid w:val="00AE521B"/>
    <w:rsid w:val="00B01732"/>
    <w:rsid w:val="00B72D8A"/>
    <w:rsid w:val="00B83E21"/>
    <w:rsid w:val="00BC2329"/>
    <w:rsid w:val="00BD5ADB"/>
    <w:rsid w:val="00BD7C9D"/>
    <w:rsid w:val="00BF4C45"/>
    <w:rsid w:val="00BF6533"/>
    <w:rsid w:val="00C01CAC"/>
    <w:rsid w:val="00C15C20"/>
    <w:rsid w:val="00C2680D"/>
    <w:rsid w:val="00C33C36"/>
    <w:rsid w:val="00C3590E"/>
    <w:rsid w:val="00C655A7"/>
    <w:rsid w:val="00C662E8"/>
    <w:rsid w:val="00CB7070"/>
    <w:rsid w:val="00CC571C"/>
    <w:rsid w:val="00D421A2"/>
    <w:rsid w:val="00D64AD2"/>
    <w:rsid w:val="00D654B4"/>
    <w:rsid w:val="00D65FE2"/>
    <w:rsid w:val="00DA3349"/>
    <w:rsid w:val="00DB0AB3"/>
    <w:rsid w:val="00DD0BDE"/>
    <w:rsid w:val="00E13E3A"/>
    <w:rsid w:val="00E2567F"/>
    <w:rsid w:val="00E66105"/>
    <w:rsid w:val="00E7346D"/>
    <w:rsid w:val="00E87261"/>
    <w:rsid w:val="00ED48C2"/>
    <w:rsid w:val="00EE3722"/>
    <w:rsid w:val="00EE6127"/>
    <w:rsid w:val="00EE6BC9"/>
    <w:rsid w:val="00F06ECE"/>
    <w:rsid w:val="00F20605"/>
    <w:rsid w:val="00F220AD"/>
    <w:rsid w:val="00F46CBC"/>
    <w:rsid w:val="00F728CB"/>
    <w:rsid w:val="00F74B9E"/>
    <w:rsid w:val="00F938CB"/>
    <w:rsid w:val="00FA1321"/>
    <w:rsid w:val="00FB34A4"/>
    <w:rsid w:val="00FD26B8"/>
    <w:rsid w:val="00FF13C8"/>
    <w:rsid w:val="00FF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243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A11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D64AD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A11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D64A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563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</dc:creator>
  <cp:keywords/>
  <dc:description/>
  <cp:lastModifiedBy>MeD</cp:lastModifiedBy>
  <cp:revision>3</cp:revision>
  <cp:lastPrinted>2025-06-19T10:32:00Z</cp:lastPrinted>
  <dcterms:created xsi:type="dcterms:W3CDTF">2025-06-12T13:41:00Z</dcterms:created>
  <dcterms:modified xsi:type="dcterms:W3CDTF">2025-06-19T10:32:00Z</dcterms:modified>
</cp:coreProperties>
</file>