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816C8" w:rsidRDefault="002816C8" w:rsidP="002816C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816C8">
        <w:rPr>
          <w:rFonts w:ascii="Times New Roman" w:hAnsi="Times New Roman" w:cs="Times New Roman"/>
          <w:b/>
          <w:sz w:val="28"/>
          <w:szCs w:val="28"/>
          <w:lang w:val="uk-UA"/>
        </w:rPr>
        <w:t>Інформаційна довідка</w:t>
      </w:r>
    </w:p>
    <w:p w:rsidR="002816C8" w:rsidRPr="002816C8" w:rsidRDefault="002816C8" w:rsidP="002816C8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816C8">
        <w:rPr>
          <w:rFonts w:ascii="Times New Roman" w:hAnsi="Times New Roman" w:cs="Times New Roman"/>
          <w:sz w:val="28"/>
          <w:szCs w:val="28"/>
          <w:lang w:val="uk-UA"/>
        </w:rPr>
        <w:t>Протягом 2024 року  придбано для потреб лікувально-діагностичного відділення  матеріалів для ремонту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приміщень</w:t>
      </w:r>
      <w:r w:rsidRPr="002816C8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2816C8">
        <w:rPr>
          <w:rFonts w:ascii="Times New Roman" w:hAnsi="Times New Roman" w:cs="Times New Roman"/>
          <w:sz w:val="28"/>
          <w:szCs w:val="28"/>
          <w:lang w:val="uk-UA"/>
        </w:rPr>
        <w:t>кабеля</w:t>
      </w:r>
      <w:proofErr w:type="spellEnd"/>
      <w:r w:rsidRPr="002816C8">
        <w:rPr>
          <w:rFonts w:ascii="Times New Roman" w:hAnsi="Times New Roman" w:cs="Times New Roman"/>
          <w:sz w:val="28"/>
          <w:szCs w:val="28"/>
          <w:lang w:val="uk-UA"/>
        </w:rPr>
        <w:t>, підвіконники, плитка, клей, лінолеум, фарба, лаки</w:t>
      </w:r>
      <w:r>
        <w:rPr>
          <w:rFonts w:ascii="Times New Roman" w:hAnsi="Times New Roman" w:cs="Times New Roman"/>
          <w:sz w:val="28"/>
          <w:szCs w:val="28"/>
          <w:lang w:val="uk-UA"/>
        </w:rPr>
        <w:t>…</w:t>
      </w:r>
      <w:r w:rsidRPr="002816C8">
        <w:rPr>
          <w:rFonts w:ascii="Times New Roman" w:hAnsi="Times New Roman" w:cs="Times New Roman"/>
          <w:sz w:val="28"/>
          <w:szCs w:val="28"/>
          <w:lang w:val="uk-UA"/>
        </w:rPr>
        <w:t>) на загальну суму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16C8">
        <w:rPr>
          <w:rFonts w:ascii="Times New Roman" w:hAnsi="Times New Roman" w:cs="Times New Roman"/>
          <w:b/>
          <w:sz w:val="28"/>
          <w:szCs w:val="28"/>
          <w:lang w:val="uk-UA"/>
        </w:rPr>
        <w:t>393,1 тис. грн.</w:t>
      </w:r>
    </w:p>
    <w:p w:rsidR="002816C8" w:rsidRPr="002816C8" w:rsidRDefault="002816C8" w:rsidP="002816C8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Придбано за кошти місцевого бюджету безконтактний тонометр – </w:t>
      </w:r>
      <w:r w:rsidRPr="002816C8">
        <w:rPr>
          <w:rFonts w:ascii="Times New Roman" w:hAnsi="Times New Roman" w:cs="Times New Roman"/>
          <w:b/>
          <w:sz w:val="28"/>
          <w:szCs w:val="28"/>
          <w:lang w:val="uk-UA"/>
        </w:rPr>
        <w:t>248 тис. грн.;</w:t>
      </w:r>
    </w:p>
    <w:p w:rsidR="002816C8" w:rsidRPr="002816C8" w:rsidRDefault="002816C8" w:rsidP="002816C8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за кошти НСЗУ – придбано ноутбуки та принтери – </w:t>
      </w:r>
      <w:r w:rsidRPr="002816C8">
        <w:rPr>
          <w:rFonts w:ascii="Times New Roman" w:hAnsi="Times New Roman" w:cs="Times New Roman"/>
          <w:b/>
          <w:sz w:val="28"/>
          <w:szCs w:val="28"/>
          <w:lang w:val="uk-UA"/>
        </w:rPr>
        <w:t>102,5 тис. грн.;</w:t>
      </w:r>
    </w:p>
    <w:p w:rsidR="002816C8" w:rsidRDefault="002816C8" w:rsidP="002816C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крім того за спонсорські кошти отримано обладнання, меблів на загальну суму </w:t>
      </w:r>
      <w:r w:rsidRPr="002816C8">
        <w:rPr>
          <w:rFonts w:ascii="Times New Roman" w:hAnsi="Times New Roman" w:cs="Times New Roman"/>
          <w:b/>
          <w:sz w:val="28"/>
          <w:szCs w:val="28"/>
          <w:lang w:val="uk-UA"/>
        </w:rPr>
        <w:t>1185,4</w:t>
      </w:r>
      <w:r w:rsidRPr="002816C8">
        <w:rPr>
          <w:rFonts w:ascii="Times New Roman" w:hAnsi="Times New Roman" w:cs="Times New Roman"/>
          <w:sz w:val="28"/>
          <w:szCs w:val="28"/>
          <w:lang w:val="uk-UA"/>
        </w:rPr>
        <w:t xml:space="preserve"> тис. грн.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(комплект меблів – </w:t>
      </w:r>
      <w:r w:rsidRPr="002816C8">
        <w:rPr>
          <w:rFonts w:ascii="Times New Roman" w:hAnsi="Times New Roman" w:cs="Times New Roman"/>
          <w:sz w:val="28"/>
          <w:szCs w:val="28"/>
          <w:lang w:val="uk-UA"/>
        </w:rPr>
        <w:t>118 тис. грн.,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аудіометр-тимпанометр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2816C8">
        <w:rPr>
          <w:rFonts w:ascii="Times New Roman" w:hAnsi="Times New Roman" w:cs="Times New Roman"/>
          <w:sz w:val="28"/>
          <w:szCs w:val="28"/>
          <w:lang w:val="uk-UA"/>
        </w:rPr>
        <w:t>440 тис. грн.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;  щілинна лампа – 99,8 тис. грн.;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електрокардіогра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-61,6 тис. грн.;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дерматоскоп-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29 тис. грн..);</w:t>
      </w:r>
    </w:p>
    <w:p w:rsidR="002816C8" w:rsidRDefault="002816C8" w:rsidP="002816C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816C8" w:rsidRDefault="002816C8" w:rsidP="002816C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816C8" w:rsidRPr="002816C8" w:rsidRDefault="002816C8" w:rsidP="002816C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2816C8" w:rsidRPr="00281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816C8"/>
    <w:rsid w:val="00281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2024-11-22T07:49:00Z</dcterms:created>
  <dcterms:modified xsi:type="dcterms:W3CDTF">2024-11-22T07:59:00Z</dcterms:modified>
</cp:coreProperties>
</file>