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r w:rsidRPr="006B3E15">
        <w:rPr>
          <w:rFonts w:ascii="Times New Roman" w:hAnsi="Times New Roman" w:cs="Times New Roman"/>
          <w:sz w:val="24"/>
          <w:szCs w:val="24"/>
        </w:rPr>
        <w:t xml:space="preserve">  ПОРЯДОК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забезпечення належних умов зберігання,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транспортування, приймання та обліку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анатоксинів та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туберкульозного в Україні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0" w:name="o5"/>
      <w:bookmarkEnd w:id="0"/>
      <w:r w:rsidRPr="006B3E15">
        <w:rPr>
          <w:rFonts w:ascii="Times New Roman" w:hAnsi="Times New Roman" w:cs="Times New Roman"/>
          <w:sz w:val="24"/>
          <w:szCs w:val="24"/>
        </w:rPr>
        <w:t xml:space="preserve">                      I. Загальні положення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" w:name="o6"/>
      <w:bookmarkEnd w:id="1"/>
      <w:r w:rsidRPr="006B3E15">
        <w:rPr>
          <w:rFonts w:ascii="Times New Roman" w:hAnsi="Times New Roman" w:cs="Times New Roman"/>
          <w:sz w:val="24"/>
          <w:szCs w:val="24"/>
        </w:rPr>
        <w:t xml:space="preserve">     1. Цей   Порядок   установлює   належні   умови   зберігання,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транспортування,  приймання  та  обліку  вакцин,  анатоксинів 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 туберкульозного,  що  потребують особливих температурних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умов (далі - "холодовий ланцюг").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" w:name="o7"/>
      <w:bookmarkEnd w:id="2"/>
      <w:r w:rsidRPr="006B3E15">
        <w:rPr>
          <w:rFonts w:ascii="Times New Roman" w:hAnsi="Times New Roman" w:cs="Times New Roman"/>
          <w:sz w:val="24"/>
          <w:szCs w:val="24"/>
        </w:rPr>
        <w:t xml:space="preserve">     2. Цей Порядок поширюються  на  всі  вакцини,  анатоксини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 туберкульозний, які потребують умов дотримання "холодового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ланцюга",  що ввозяться  або  виробляються  в  Україні  суб'єктами </w:t>
      </w:r>
      <w:r w:rsidRPr="006B3E15">
        <w:rPr>
          <w:rFonts w:ascii="Times New Roman" w:hAnsi="Times New Roman" w:cs="Times New Roman"/>
          <w:sz w:val="24"/>
          <w:szCs w:val="24"/>
        </w:rPr>
        <w:br/>
        <w:t>господарювання незалежно від підпорядкування та форм власності.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" w:name="o8"/>
      <w:bookmarkEnd w:id="3"/>
      <w:r w:rsidRPr="006B3E15">
        <w:rPr>
          <w:rFonts w:ascii="Times New Roman" w:hAnsi="Times New Roman" w:cs="Times New Roman"/>
          <w:sz w:val="24"/>
          <w:szCs w:val="24"/>
        </w:rPr>
        <w:t xml:space="preserve">     "Холодовий ланцюг" -  безперервно  функціонуюча  система,  що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забезпечує    оптимальний   температурний   режим   зберігання   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транспортування на всіх етапах переміщення вакцин,  анатоксинів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туберкульозного від підприємства-виробника до споживача.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" w:name="o9"/>
      <w:bookmarkEnd w:id="4"/>
      <w:r w:rsidRPr="006B3E15">
        <w:rPr>
          <w:rFonts w:ascii="Times New Roman" w:hAnsi="Times New Roman" w:cs="Times New Roman"/>
          <w:sz w:val="24"/>
          <w:szCs w:val="24"/>
        </w:rPr>
        <w:t xml:space="preserve">     3. Дотримання  належних  умов  зберігання  і  транспортування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анатоксинів та алергену туберкульозного є  необхідною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обов'язковою  умовою збереження показників якості (ефективності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безпечності), визначених та затверджених сертифікатом якості, який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надається  підприємством-виробником.  Контроль за дотриманням умов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"холодового ланцюга"  здійснюється  відповідно  до  цього  Порядку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Департаментом  імунобіологічних  препаратів  та  імунопрофілактики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державного підприємства "Державний експертний  центр  Міністерства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охорони  здоров'я  України"  спільно  з  територіальними закладами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державної санітарно-епідеміологічної служби України.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" w:name="o10"/>
      <w:bookmarkEnd w:id="5"/>
      <w:r w:rsidRPr="006B3E15">
        <w:rPr>
          <w:rFonts w:ascii="Times New Roman" w:hAnsi="Times New Roman" w:cs="Times New Roman"/>
          <w:sz w:val="24"/>
          <w:szCs w:val="24"/>
        </w:rPr>
        <w:t xml:space="preserve">     4. Вакцини,  анатоксини  та  алерген  туберкульозний  повинні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зберігатися   та   транспортуватися   з   дотриманням  відповідних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температурних умов "холодового ланцюга",  визначених в інструкціях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про їх застосування.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" w:name="o11"/>
      <w:bookmarkEnd w:id="6"/>
      <w:r w:rsidRPr="006B3E15">
        <w:rPr>
          <w:rFonts w:ascii="Times New Roman" w:hAnsi="Times New Roman" w:cs="Times New Roman"/>
          <w:sz w:val="24"/>
          <w:szCs w:val="24"/>
        </w:rPr>
        <w:t xml:space="preserve">     5. Зберігання  препаратів  за  умови  підвищеної  температури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призводить до зменшення вмісту  життєздатних  мікробних  клітин  у </w:t>
      </w:r>
      <w:r w:rsidRPr="006B3E15">
        <w:rPr>
          <w:rFonts w:ascii="Times New Roman" w:hAnsi="Times New Roman" w:cs="Times New Roman"/>
          <w:sz w:val="24"/>
          <w:szCs w:val="24"/>
        </w:rPr>
        <w:br/>
        <w:t>живих бактеріальних та вірусних вакцинах.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" w:name="o12"/>
      <w:bookmarkEnd w:id="7"/>
      <w:r w:rsidRPr="006B3E15">
        <w:rPr>
          <w:rFonts w:ascii="Times New Roman" w:hAnsi="Times New Roman" w:cs="Times New Roman"/>
          <w:sz w:val="24"/>
          <w:szCs w:val="24"/>
        </w:rPr>
        <w:t xml:space="preserve">     Заморожування сорбованих препаратів призводить  до  десорбції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антигенів, що викликає значне зниження їх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імуногенності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порушення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фізико-хімічної  структури  білків,  падіння   активності   діючої </w:t>
      </w:r>
      <w:r w:rsidRPr="006B3E15">
        <w:rPr>
          <w:rFonts w:ascii="Times New Roman" w:hAnsi="Times New Roman" w:cs="Times New Roman"/>
          <w:sz w:val="24"/>
          <w:szCs w:val="24"/>
        </w:rPr>
        <w:br/>
        <w:t>речовини.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" w:name="o13"/>
      <w:bookmarkEnd w:id="8"/>
      <w:r w:rsidRPr="006B3E15">
        <w:rPr>
          <w:rFonts w:ascii="Times New Roman" w:hAnsi="Times New Roman" w:cs="Times New Roman"/>
          <w:sz w:val="24"/>
          <w:szCs w:val="24"/>
        </w:rPr>
        <w:t xml:space="preserve">     Недотримання умов   зберігання   та   транспортування    може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призвести    не   лише   до   зниження   лікувально-профілактичних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властивостей  вакцин   та   анатоксинів,   а   й   до   виникнення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непередбачених побічних та неспецифічних проявів.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" w:name="o14"/>
      <w:bookmarkEnd w:id="9"/>
      <w:r w:rsidRPr="006B3E15">
        <w:rPr>
          <w:rFonts w:ascii="Times New Roman" w:hAnsi="Times New Roman" w:cs="Times New Roman"/>
          <w:sz w:val="24"/>
          <w:szCs w:val="24"/>
        </w:rPr>
        <w:t xml:space="preserve">     6. При визначенні режиму зберігання і транспортування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анатоксинів  та  алергену  туберкульозного  необхідно   керуватися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інструкціями про їх застосування.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0" w:name="o15"/>
      <w:bookmarkEnd w:id="10"/>
      <w:r w:rsidRPr="006B3E15">
        <w:rPr>
          <w:rFonts w:ascii="Times New Roman" w:hAnsi="Times New Roman" w:cs="Times New Roman"/>
          <w:sz w:val="24"/>
          <w:szCs w:val="24"/>
        </w:rPr>
        <w:t xml:space="preserve">     7. Оптимальною   для  зберігання  і  транспортування 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анатоксинів та алергену  туберкульозного  є  температура  у  межах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 +2 до +8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>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1" w:name="o16"/>
      <w:bookmarkEnd w:id="11"/>
      <w:r w:rsidRPr="006B3E15">
        <w:rPr>
          <w:rFonts w:ascii="Times New Roman" w:hAnsi="Times New Roman" w:cs="Times New Roman"/>
          <w:sz w:val="24"/>
          <w:szCs w:val="24"/>
        </w:rPr>
        <w:t xml:space="preserve">     Зберігання пероральної вакцини для профілактики  поліомієліту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рекомендується  відповідно  до  інструкції  про  її застосування 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замороженому стані при температурі від  -15  до  -25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 При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зберіганні та  транспортуванні  вакцини  в  температурному  режимі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 +2  до  +8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термін  придатності   зазначеної   вакцини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6 місяців.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2" w:name="o17"/>
      <w:bookmarkEnd w:id="12"/>
      <w:r w:rsidRPr="006B3E15">
        <w:rPr>
          <w:rFonts w:ascii="Times New Roman" w:hAnsi="Times New Roman" w:cs="Times New Roman"/>
          <w:sz w:val="24"/>
          <w:szCs w:val="24"/>
        </w:rPr>
        <w:t xml:space="preserve">     8. Категорично  не  допускається  заморожування  адсорбованих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вакцини проти гепатиту B,  розчинників для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ліофілізованих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3" w:name="o18"/>
      <w:bookmarkEnd w:id="13"/>
      <w:r w:rsidRPr="006B3E15">
        <w:rPr>
          <w:rFonts w:ascii="Times New Roman" w:hAnsi="Times New Roman" w:cs="Times New Roman"/>
          <w:sz w:val="24"/>
          <w:szCs w:val="24"/>
        </w:rPr>
        <w:t xml:space="preserve">     9. Вакцини повинні зберігатись у захищеному від світла місці.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4" w:name="o19"/>
      <w:bookmarkEnd w:id="14"/>
      <w:r w:rsidRPr="006B3E15">
        <w:rPr>
          <w:rFonts w:ascii="Times New Roman" w:hAnsi="Times New Roman" w:cs="Times New Roman"/>
          <w:sz w:val="24"/>
          <w:szCs w:val="24"/>
        </w:rPr>
        <w:t xml:space="preserve">     10.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Ліофілізовані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вакцини  повинні використовуватися разом з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розчинником одного виробника.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5" w:name="o20"/>
      <w:bookmarkEnd w:id="15"/>
      <w:r w:rsidRPr="006B3E15">
        <w:rPr>
          <w:rFonts w:ascii="Times New Roman" w:hAnsi="Times New Roman" w:cs="Times New Roman"/>
          <w:sz w:val="24"/>
          <w:szCs w:val="24"/>
        </w:rPr>
        <w:t xml:space="preserve">                II. Структура "холодового ланцюга"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6" w:name="o21"/>
      <w:bookmarkEnd w:id="16"/>
      <w:r w:rsidRPr="006B3E15">
        <w:rPr>
          <w:rFonts w:ascii="Times New Roman" w:hAnsi="Times New Roman" w:cs="Times New Roman"/>
          <w:sz w:val="24"/>
          <w:szCs w:val="24"/>
        </w:rPr>
        <w:t xml:space="preserve">     1. Основними складовими "холодового ланцюга" є наявність: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7" w:name="o22"/>
      <w:bookmarkEnd w:id="17"/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     спеціально підготовленого     персоналу,     що    забезпечує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обслуговування холодильного обладнання,  зберігання та  постачання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 анатоксинів  та  алергену  туберкульозного  до  закладів </w:t>
      </w:r>
      <w:r w:rsidRPr="006B3E15">
        <w:rPr>
          <w:rFonts w:ascii="Times New Roman" w:hAnsi="Times New Roman" w:cs="Times New Roman"/>
          <w:sz w:val="24"/>
          <w:szCs w:val="24"/>
        </w:rPr>
        <w:br/>
        <w:t>охорони здоров'я України;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8" w:name="o23"/>
      <w:bookmarkEnd w:id="18"/>
      <w:r w:rsidRPr="006B3E15">
        <w:rPr>
          <w:rFonts w:ascii="Times New Roman" w:hAnsi="Times New Roman" w:cs="Times New Roman"/>
          <w:sz w:val="24"/>
          <w:szCs w:val="24"/>
        </w:rPr>
        <w:t xml:space="preserve">     холодильного обладнання,     транспортних     засобів,     що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забезпечують  належні  умови  для  зберігання  та  транспортування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>вакцин, анатоксинів та алергену туберкульозного;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19" w:name="o24"/>
      <w:bookmarkEnd w:id="19"/>
      <w:r w:rsidRPr="006B3E15">
        <w:rPr>
          <w:rFonts w:ascii="Times New Roman" w:hAnsi="Times New Roman" w:cs="Times New Roman"/>
          <w:sz w:val="24"/>
          <w:szCs w:val="24"/>
        </w:rPr>
        <w:t xml:space="preserve">     проведення контролю за дотриманням необхідного температурного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режиму на всіх його етапах.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0" w:name="o25"/>
      <w:bookmarkEnd w:id="20"/>
      <w:r w:rsidRPr="006B3E15">
        <w:rPr>
          <w:rFonts w:ascii="Times New Roman" w:hAnsi="Times New Roman" w:cs="Times New Roman"/>
          <w:sz w:val="24"/>
          <w:szCs w:val="24"/>
        </w:rPr>
        <w:t xml:space="preserve">     2. Система "холодового ланцюга" складається з таких рівнів: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1" w:name="o26"/>
      <w:bookmarkEnd w:id="21"/>
      <w:r w:rsidRPr="006B3E15">
        <w:rPr>
          <w:rFonts w:ascii="Times New Roman" w:hAnsi="Times New Roman" w:cs="Times New Roman"/>
          <w:sz w:val="24"/>
          <w:szCs w:val="24"/>
        </w:rPr>
        <w:t xml:space="preserve">     1-й - підприємство - виробник вакцини, анатоксину та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>туберкульозного;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2" w:name="o27"/>
      <w:bookmarkEnd w:id="22"/>
      <w:r w:rsidRPr="006B3E15">
        <w:rPr>
          <w:rFonts w:ascii="Times New Roman" w:hAnsi="Times New Roman" w:cs="Times New Roman"/>
          <w:sz w:val="24"/>
          <w:szCs w:val="24"/>
        </w:rPr>
        <w:t xml:space="preserve">     2-й -  склади  оптового  зберігання  вакцин,  анатоксинів  та </w:t>
      </w:r>
      <w:r w:rsidRPr="006B3E15">
        <w:rPr>
          <w:rFonts w:ascii="Times New Roman" w:hAnsi="Times New Roman" w:cs="Times New Roman"/>
          <w:sz w:val="24"/>
          <w:szCs w:val="24"/>
        </w:rPr>
        <w:br/>
        <w:t>алергену туберкульозного (регіональні);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3" w:name="o28"/>
      <w:bookmarkEnd w:id="23"/>
      <w:r w:rsidRPr="006B3E15">
        <w:rPr>
          <w:rFonts w:ascii="Times New Roman" w:hAnsi="Times New Roman" w:cs="Times New Roman"/>
          <w:sz w:val="24"/>
          <w:szCs w:val="24"/>
        </w:rPr>
        <w:t xml:space="preserve">     3-й -   районні   і   міські   заклади    охорони    здоров'я </w:t>
      </w:r>
      <w:r w:rsidRPr="006B3E15">
        <w:rPr>
          <w:rFonts w:ascii="Times New Roman" w:hAnsi="Times New Roman" w:cs="Times New Roman"/>
          <w:sz w:val="24"/>
          <w:szCs w:val="24"/>
        </w:rPr>
        <w:br/>
        <w:t>(територіальні);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4" w:name="o29"/>
      <w:bookmarkEnd w:id="24"/>
      <w:r w:rsidRPr="006B3E15">
        <w:rPr>
          <w:rFonts w:ascii="Times New Roman" w:hAnsi="Times New Roman" w:cs="Times New Roman"/>
          <w:sz w:val="24"/>
          <w:szCs w:val="24"/>
        </w:rPr>
        <w:t xml:space="preserve">     4-й - кабінети  щеплень  лікувально  профілактичних  закладів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(дільничні  лікарні,  амбулаторії,  дитячі  поліклініки,  пологові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будинки тощо).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5" w:name="o30"/>
      <w:bookmarkEnd w:id="25"/>
      <w:r w:rsidRPr="006B3E15">
        <w:rPr>
          <w:rFonts w:ascii="Times New Roman" w:hAnsi="Times New Roman" w:cs="Times New Roman"/>
          <w:sz w:val="24"/>
          <w:szCs w:val="24"/>
        </w:rPr>
        <w:t xml:space="preserve">     3. На   всіх   рівнях   "холодового   ланцюга"    обов'язково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проводиться   реєстрація   в   журналах   обліку  отримання,  умов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зберігання  і  подальшого  переміщення  вакцин,   анатоксинів 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 туберкульозного  споживачу  з  обов'язковою  реєстрацією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вакцини,  анатоксину та алергену туберкульозного  за  торговельною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назвою,  кількістю доз,  номером серії,  терміном придатності, дат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отримання,   умов   зберігання   та    транспортування,    показів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карток-індикаторів,   індикаторів   заморожування   та  показників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реєструючих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 приладів   (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термореєстратори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)    із </w:t>
      </w:r>
      <w:r w:rsidRPr="006B3E15">
        <w:rPr>
          <w:rFonts w:ascii="Times New Roman" w:hAnsi="Times New Roman" w:cs="Times New Roman"/>
          <w:sz w:val="24"/>
          <w:szCs w:val="24"/>
        </w:rPr>
        <w:br/>
        <w:t>зазначенням прізвища відповідальної особи.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6" w:name="o31"/>
      <w:bookmarkEnd w:id="26"/>
      <w:r w:rsidRPr="006B3E15">
        <w:rPr>
          <w:rFonts w:ascii="Times New Roman" w:hAnsi="Times New Roman" w:cs="Times New Roman"/>
          <w:sz w:val="24"/>
          <w:szCs w:val="24"/>
        </w:rPr>
        <w:t xml:space="preserve">     Показники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термореєстраторів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та термографів  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вигляді  температурних  графіків  і  таблиць  зберігають  разом  з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журналом реєстрації температури для подальшої звітності.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7" w:name="o32"/>
      <w:bookmarkEnd w:id="27"/>
      <w:r w:rsidRPr="006B3E15">
        <w:rPr>
          <w:rFonts w:ascii="Times New Roman" w:hAnsi="Times New Roman" w:cs="Times New Roman"/>
          <w:sz w:val="24"/>
          <w:szCs w:val="24"/>
        </w:rPr>
        <w:t xml:space="preserve">     4. На всіх  рівнях  "холодового  ланцюга"  повинні  працювати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призначені  керівником  установи  спеціалісти  з чітко визначеними </w:t>
      </w:r>
      <w:r w:rsidRPr="006B3E15">
        <w:rPr>
          <w:rFonts w:ascii="Times New Roman" w:hAnsi="Times New Roman" w:cs="Times New Roman"/>
          <w:sz w:val="24"/>
          <w:szCs w:val="24"/>
        </w:rPr>
        <w:br/>
        <w:t>посадовими обов'язками відповідно до займаної посади.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8" w:name="o33"/>
      <w:bookmarkEnd w:id="28"/>
      <w:r w:rsidRPr="006B3E15">
        <w:rPr>
          <w:rFonts w:ascii="Times New Roman" w:hAnsi="Times New Roman" w:cs="Times New Roman"/>
          <w:sz w:val="24"/>
          <w:szCs w:val="24"/>
        </w:rPr>
        <w:t xml:space="preserve">     У системі    "холодового    ланцюга"    використовують   таке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обладнання:  холодильні  кімнати  (камери),   морозильні   камери,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морозильники,   побутові  холодильники,  термоконтейнери,  медичні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сумки-холодильники,   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        термоіндикатори,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термореєстратори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термометри, термографи та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29" w:name="o34"/>
      <w:bookmarkEnd w:id="29"/>
      <w:r w:rsidRPr="006B3E15">
        <w:rPr>
          <w:rFonts w:ascii="Times New Roman" w:hAnsi="Times New Roman" w:cs="Times New Roman"/>
          <w:sz w:val="24"/>
          <w:szCs w:val="24"/>
        </w:rPr>
        <w:t xml:space="preserve">               III. Обладнання "холодового ланцюга"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0" w:name="o35"/>
      <w:bookmarkEnd w:id="30"/>
      <w:r w:rsidRPr="006B3E15">
        <w:rPr>
          <w:rFonts w:ascii="Times New Roman" w:hAnsi="Times New Roman" w:cs="Times New Roman"/>
          <w:sz w:val="24"/>
          <w:szCs w:val="24"/>
        </w:rPr>
        <w:t xml:space="preserve">     1. Холодильні    кімнати    (камери)   використовуються   для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зберігання  та   пакування   вакцин,   анатоксинів   та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туберкульозного.    Завантаження   холодильної   кімнати   повинно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забезпечувати вільну циркуляцію повітря по всьому  об'єму  кімнати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(камери).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1" w:name="o36"/>
      <w:bookmarkEnd w:id="31"/>
      <w:r w:rsidRPr="006B3E15">
        <w:rPr>
          <w:rFonts w:ascii="Times New Roman" w:hAnsi="Times New Roman" w:cs="Times New Roman"/>
          <w:sz w:val="24"/>
          <w:szCs w:val="24"/>
        </w:rPr>
        <w:t xml:space="preserve">     2. Морозильні  камери  використовують для вакцин,  зберігання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яких згідно з інструкцією про застосування повинно  відбуватися  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замороженому  стані,  а  також  для  заморожування  та  зберігання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2" w:name="o37"/>
      <w:bookmarkEnd w:id="32"/>
      <w:r w:rsidRPr="006B3E15">
        <w:rPr>
          <w:rFonts w:ascii="Times New Roman" w:hAnsi="Times New Roman" w:cs="Times New Roman"/>
          <w:sz w:val="24"/>
          <w:szCs w:val="24"/>
        </w:rPr>
        <w:t xml:space="preserve">     3. Морозильники     використовують     для      заморожування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3" w:name="o38"/>
      <w:bookmarkEnd w:id="33"/>
      <w:r w:rsidRPr="006B3E15">
        <w:rPr>
          <w:rFonts w:ascii="Times New Roman" w:hAnsi="Times New Roman" w:cs="Times New Roman"/>
          <w:sz w:val="24"/>
          <w:szCs w:val="24"/>
        </w:rPr>
        <w:t xml:space="preserve">     4. Побутові   холодильники   використовують   для  зберігання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анатоксинів  та  алергену  туберкульозного  на   3-му 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4-му рівнях "холодового ланцюга".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4" w:name="o39"/>
      <w:bookmarkEnd w:id="34"/>
      <w:r w:rsidRPr="006B3E15">
        <w:rPr>
          <w:rFonts w:ascii="Times New Roman" w:hAnsi="Times New Roman" w:cs="Times New Roman"/>
          <w:sz w:val="24"/>
          <w:szCs w:val="24"/>
        </w:rPr>
        <w:t xml:space="preserve">     5. Термоконтейнер - ємність різних розмірів з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термоізолюючого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матеріалу,  яка герметично закривається  кришкою.  Термоконтейнери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ємністю  понад 10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куб.дм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повинні забезпечувати температурний режим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зберігання та  транспортування  від  +2  до  +8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не  менше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48 годин при постійному впливі навколишнього середовища +43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та від +8 до +2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не менше 10  годин  при  постійному  впливі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температури  навколишнього середовища -30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 Термоконтейнери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ємністю менше 10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куб.дм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повинні забезпечувати температурний  режим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зберігання  та  транспортування  вакцин,  анатоксинів  та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від  +2  до  +8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не  менше  24  годин  при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постійному  впливі температури навколишнього середовища +43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та від +8 до +2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не менше 10  годин  при  постійному  впливі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температури навколишнього середовища -20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5" w:name="o40"/>
      <w:bookmarkEnd w:id="35"/>
      <w:r w:rsidRPr="006B3E15">
        <w:rPr>
          <w:rFonts w:ascii="Times New Roman" w:hAnsi="Times New Roman" w:cs="Times New Roman"/>
          <w:sz w:val="24"/>
          <w:szCs w:val="24"/>
        </w:rPr>
        <w:t xml:space="preserve">     6. Медична     сумка-холодильник     повинна    забезпечувати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температурний режим від +2 до +8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 Внутрішня поверхня сумки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має бути вкрита матеріалом, що дозволяє проводити дезінфекцію.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6" w:name="o41"/>
      <w:bookmarkEnd w:id="36"/>
      <w:r w:rsidRPr="006B3E15">
        <w:rPr>
          <w:rFonts w:ascii="Times New Roman" w:hAnsi="Times New Roman" w:cs="Times New Roman"/>
          <w:sz w:val="24"/>
          <w:szCs w:val="24"/>
        </w:rPr>
        <w:t xml:space="preserve">     7.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- ємність з герметично закритою пробкою, яка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заповнюється водою або спеціальною  рідиною.  Для  транспортування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анатоксинів та алергену туберкульозного упродовж 1 години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 попередньо   протягом   не   менше   1-3-х   годин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зберігається  в  холодильнику  (температура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холодоелемента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повинна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становити від +2 до +8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).  Якщо час транспортування 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анатоксинів та   алергену   туберкульозного   буде  тривати  понад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1 годину,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 заморожують   у   морозильній   камері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(температура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холодоелемента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 повинна   становити   від   -18   до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-20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).  При  перенесенні  вакцин,  анатоксинів  та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    у    термоконтейнери    для    транспортування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кондиціюють.  Для  запобігання   прямому   контакту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анатоксинів та алергену туберкульозного з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холодоелементами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між ними розміщується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термоізолюючий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матеріал  (повітряні  пакети,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картон, пінопласт). Оптимальна температура транспортування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анатоксинів та алергену туберкульозного від +2 до +8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>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7" w:name="o42"/>
      <w:bookmarkEnd w:id="37"/>
      <w:r w:rsidRPr="006B3E15">
        <w:rPr>
          <w:rFonts w:ascii="Times New Roman" w:hAnsi="Times New Roman" w:cs="Times New Roman"/>
          <w:sz w:val="24"/>
          <w:szCs w:val="24"/>
        </w:rPr>
        <w:t xml:space="preserve">     При визначенні  особливостей  транспортування кожної вакцини,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анатоксину  та  алергену  туберкульозного  необхідно   враховувати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вимоги інструкцій про їх застосування.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8" w:name="o43"/>
      <w:bookmarkEnd w:id="38"/>
      <w:r w:rsidRPr="006B3E15">
        <w:rPr>
          <w:rFonts w:ascii="Times New Roman" w:hAnsi="Times New Roman" w:cs="Times New Roman"/>
          <w:sz w:val="24"/>
          <w:szCs w:val="24"/>
        </w:rPr>
        <w:t xml:space="preserve">     8. Термоіндикатори: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39" w:name="o44"/>
      <w:bookmarkEnd w:id="39"/>
      <w:r w:rsidRPr="006B3E15">
        <w:rPr>
          <w:rFonts w:ascii="Times New Roman" w:hAnsi="Times New Roman" w:cs="Times New Roman"/>
          <w:sz w:val="24"/>
          <w:szCs w:val="24"/>
        </w:rPr>
        <w:t xml:space="preserve">     8.1. Контрольна  картка-індикатор (далі - картка-індикатор) -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це  часовий  інтегратор   температури,   що   застосовується   для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моніторингу  температури  та  фіксації  температурного  впливу  на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препарат.     Картка-індикатор     має     чотири 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термочутливі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віконця-індикатори (A,  B,  C, D), місце для запису інформації про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вакцини,  анатоксини  та  алерген  туберкульозний  -  торговельної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назви,  найменування  підприємства-виробника,  дати  відправлення,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дати отримання та видачі препарату,  найменування  закладу охорони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здоров'я, показів віконець-індикаторів. Віконця поступово реагують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на підвищення температури,  змінюючи колір з білого на  блакитний.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Картка-індикатор  містить  інструкцію про використання та таблицю,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що пояснює покази віконець-індикаторів.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0" w:name="o45"/>
      <w:bookmarkEnd w:id="40"/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     8.2. Індикатор  заморожування  (далі  -  індикатор)  -  засіб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контролю,  що застосовується для контролю за температурним режимом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транспортування  і  зберігання  вакцин,  анатоксинів  та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туберкульозного,  чутливих  до  заморожування.  Індикатор  містить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капсулу з  фарбувальним  розчином,  яка  руйнується,  якщо  більше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години температура становила 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1" w:name="o46"/>
      <w:bookmarkEnd w:id="41"/>
      <w:r w:rsidRPr="006B3E15">
        <w:rPr>
          <w:rFonts w:ascii="Times New Roman" w:hAnsi="Times New Roman" w:cs="Times New Roman"/>
          <w:sz w:val="24"/>
          <w:szCs w:val="24"/>
        </w:rPr>
        <w:t xml:space="preserve">     8.3. Електронний індикатор заморожування "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Freez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teg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",  який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контролює  температуру  навколишнього  середовища  та  показує  на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дисплеї факт впливу температури нижче 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протягом 10 хвилин.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2" w:name="o47"/>
      <w:bookmarkEnd w:id="42"/>
      <w:r w:rsidRPr="006B3E15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Термореєстратори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забезпечують контроль температурного  режиму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на   всіх   рівнях   "холодового   ланцюга"   при   зберіганні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транспортуванні вакцин, анатоксинів та алергену туберкульозного.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3" w:name="o48"/>
      <w:bookmarkEnd w:id="43"/>
      <w:r w:rsidRPr="006B3E15">
        <w:rPr>
          <w:rFonts w:ascii="Times New Roman" w:hAnsi="Times New Roman" w:cs="Times New Roman"/>
          <w:sz w:val="24"/>
          <w:szCs w:val="24"/>
        </w:rPr>
        <w:t xml:space="preserve">     9. Термограф - прилад для безперервної реєстрації температури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 холодильному обладнанні.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4" w:name="o49"/>
      <w:bookmarkEnd w:id="44"/>
      <w:r w:rsidRPr="006B3E15">
        <w:rPr>
          <w:rFonts w:ascii="Times New Roman" w:hAnsi="Times New Roman" w:cs="Times New Roman"/>
          <w:sz w:val="24"/>
          <w:szCs w:val="24"/>
        </w:rPr>
        <w:t xml:space="preserve">     10. Термометри  використовують  для  контролю  температурного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режиму   при   зберіганні   вакцин,   анатоксинів   та 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туберкульозного.   Термометри   повинні   бути   сертифіковані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повірені.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5" w:name="o50"/>
      <w:bookmarkEnd w:id="45"/>
      <w:r w:rsidRPr="006B3E15">
        <w:rPr>
          <w:rFonts w:ascii="Times New Roman" w:hAnsi="Times New Roman" w:cs="Times New Roman"/>
          <w:sz w:val="24"/>
          <w:szCs w:val="24"/>
        </w:rPr>
        <w:t xml:space="preserve">     11.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 -   електронний   пристрій   багаторазового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застосування  для  незалежного  контролю  температури з можливістю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документування отриманих  даних  в  електронному,  паперовому  або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іншому вигляді.  Робочий  діапазон  температур  від - 30 град.  до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+50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 та   часовою   дискретністю   проведення   вимірювань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температури  -  від  1  до  60  хвилин  залежно  від  попереднього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регулювання.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має  етикетку  з  інформацією  про  дату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виготовлення та серійний номер,  який повинен збігатися з номером,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зафіксованим у "пам'яті" даного пристрою.  Використовуються тільки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 що  пройшли  повірку  відповідно  до  вимог чинного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законодавства.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6" w:name="o51"/>
      <w:bookmarkEnd w:id="46"/>
      <w:r w:rsidRPr="006B3E15">
        <w:rPr>
          <w:rFonts w:ascii="Times New Roman" w:hAnsi="Times New Roman" w:cs="Times New Roman"/>
          <w:sz w:val="24"/>
          <w:szCs w:val="24"/>
        </w:rPr>
        <w:t xml:space="preserve">           IV. Вимоги до зберігання вакцин, анатоксинів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та алергену туберкульозного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7" w:name="o52"/>
      <w:bookmarkEnd w:id="47"/>
      <w:r w:rsidRPr="006B3E15">
        <w:rPr>
          <w:rFonts w:ascii="Times New Roman" w:hAnsi="Times New Roman" w:cs="Times New Roman"/>
          <w:sz w:val="24"/>
          <w:szCs w:val="24"/>
        </w:rPr>
        <w:t xml:space="preserve">     1. При    зберіганні    вакцин,   анатоксинів   та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>туберкульозного необхідно дотримуватись таких загальних правил: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8" w:name="o53"/>
      <w:bookmarkEnd w:id="48"/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     вакцини, анатоксини  та алерген туберкульозний зберігають при </w:t>
      </w:r>
      <w:r w:rsidRPr="006B3E15">
        <w:rPr>
          <w:rFonts w:ascii="Times New Roman" w:hAnsi="Times New Roman" w:cs="Times New Roman"/>
          <w:sz w:val="24"/>
          <w:szCs w:val="24"/>
        </w:rPr>
        <w:br/>
        <w:t>температурі, вказаній в інструкціях про їх застосування;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49" w:name="o54"/>
      <w:bookmarkEnd w:id="49"/>
      <w:r w:rsidRPr="006B3E15">
        <w:rPr>
          <w:rFonts w:ascii="Times New Roman" w:hAnsi="Times New Roman" w:cs="Times New Roman"/>
          <w:sz w:val="24"/>
          <w:szCs w:val="24"/>
        </w:rPr>
        <w:t xml:space="preserve">     розчинники для  вакцин  необхідно  зберігати  при температурі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 +2 до +8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з  метою  запобігання  підвищенню  температури </w:t>
      </w:r>
      <w:r w:rsidRPr="006B3E15">
        <w:rPr>
          <w:rFonts w:ascii="Times New Roman" w:hAnsi="Times New Roman" w:cs="Times New Roman"/>
          <w:sz w:val="24"/>
          <w:szCs w:val="24"/>
        </w:rPr>
        <w:br/>
        <w:t>вакцини при її розчиненні;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0" w:name="o55"/>
      <w:bookmarkEnd w:id="50"/>
      <w:r w:rsidRPr="006B3E15">
        <w:rPr>
          <w:rFonts w:ascii="Times New Roman" w:hAnsi="Times New Roman" w:cs="Times New Roman"/>
          <w:sz w:val="24"/>
          <w:szCs w:val="24"/>
        </w:rPr>
        <w:t xml:space="preserve">     вакцини, які  вимагають  зберігання  в  замороженому   стані,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повинні зберігатися  в  морозильних  камерах  при  температурі від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-15 до -25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для 1-2-го рівнів системи "холодового ланцюга";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1" w:name="o56"/>
      <w:bookmarkEnd w:id="51"/>
      <w:r w:rsidRPr="006B3E15">
        <w:rPr>
          <w:rFonts w:ascii="Times New Roman" w:hAnsi="Times New Roman" w:cs="Times New Roman"/>
          <w:sz w:val="24"/>
          <w:szCs w:val="24"/>
        </w:rPr>
        <w:t xml:space="preserve">     вакцини, анатоксини  та  алерген  туберкульозний повинні бути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розміщені  таким  чином,  щоб  до  кожної  упаковки   був   доступ </w:t>
      </w:r>
      <w:r w:rsidRPr="006B3E15">
        <w:rPr>
          <w:rFonts w:ascii="Times New Roman" w:hAnsi="Times New Roman" w:cs="Times New Roman"/>
          <w:sz w:val="24"/>
          <w:szCs w:val="24"/>
        </w:rPr>
        <w:br/>
        <w:t>охолодженого повітря;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2" w:name="o57"/>
      <w:bookmarkEnd w:id="52"/>
      <w:r w:rsidRPr="006B3E15">
        <w:rPr>
          <w:rFonts w:ascii="Times New Roman" w:hAnsi="Times New Roman" w:cs="Times New Roman"/>
          <w:sz w:val="24"/>
          <w:szCs w:val="24"/>
        </w:rPr>
        <w:t xml:space="preserve">     вакцини, анатоксини та алерген  туберкульозний  повинні  бути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розміщені  таким  чином,  щоб  препарат,  який  має  менший термін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придатності, використовувався в першу чергу.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3" w:name="o58"/>
      <w:bookmarkEnd w:id="53"/>
      <w:r w:rsidRPr="006B3E15">
        <w:rPr>
          <w:rFonts w:ascii="Times New Roman" w:hAnsi="Times New Roman" w:cs="Times New Roman"/>
          <w:sz w:val="24"/>
          <w:szCs w:val="24"/>
        </w:rPr>
        <w:t xml:space="preserve">     2. Для   зберігання   вакцин,   анатоксинів    та 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 використовують  морозильні  і  холодильні камери,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холодильні шафи.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4" w:name="o59"/>
      <w:bookmarkEnd w:id="54"/>
      <w:r w:rsidRPr="006B3E15">
        <w:rPr>
          <w:rFonts w:ascii="Times New Roman" w:hAnsi="Times New Roman" w:cs="Times New Roman"/>
          <w:sz w:val="24"/>
          <w:szCs w:val="24"/>
        </w:rPr>
        <w:t xml:space="preserve">     3. Загальний об'єм холодильного обладнання 1-го рівня системи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"холодового ланцюга" залежить від кількості вакцин, анатоксинів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  туберкульозного.   Вакцини,   анатоксини   та   алерген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туберкульозний   зберігають   згідно   з   інструкціями   про   їх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застосування в  холодильних  або  морозильних  камерах.  Пакування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анатоксинів та алергену туберкульозного в термоконтейнери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для транспортування здійснюють у холодильних кімнатах (камерах).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5" w:name="o60"/>
      <w:bookmarkEnd w:id="55"/>
      <w:r w:rsidRPr="006B3E15">
        <w:rPr>
          <w:rFonts w:ascii="Times New Roman" w:hAnsi="Times New Roman" w:cs="Times New Roman"/>
          <w:sz w:val="24"/>
          <w:szCs w:val="24"/>
        </w:rPr>
        <w:t xml:space="preserve">     4. Холодильне обладнання,  призначене для зберігання 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анатоксинів та алергену туберкульозного, повинно використовуватися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тільки за призначенням.  Сумісне зберігання вакцин, анатоксинів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  туберкульозного   з   іншими  лікарськими  засобами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сторонніми матеріалами,  а також зберігання вакцин, анатоксинів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туберкульозного у дверях холодильників є недопустимим.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6" w:name="o61"/>
      <w:bookmarkEnd w:id="56"/>
      <w:r w:rsidRPr="006B3E15">
        <w:rPr>
          <w:rFonts w:ascii="Times New Roman" w:hAnsi="Times New Roman" w:cs="Times New Roman"/>
          <w:sz w:val="24"/>
          <w:szCs w:val="24"/>
        </w:rPr>
        <w:t xml:space="preserve">     5. Для  наступних  рівнів  "холодового  ланцюга" (2-4-й рівні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системи  "холодового  ланцюга")   загальний   об'єм   холодильного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обладнання   повинен   забезпечувати   належне   зберігання  всієї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кількості вакцин,  анатоксинів  та  алергену  туберкульозного,  що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перебувають   на   даному   рівні.  Розрахунок  об'єму  зберігання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проводять  за  показниками   співвідношення   геометрії   упаковки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препарату   (об'єм   упаковки   в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куб.см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)  до  загального  об'єму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холодильного обладнання.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7" w:name="o62"/>
      <w:bookmarkEnd w:id="57"/>
      <w:r w:rsidRPr="006B3E15">
        <w:rPr>
          <w:rFonts w:ascii="Times New Roman" w:hAnsi="Times New Roman" w:cs="Times New Roman"/>
          <w:sz w:val="24"/>
          <w:szCs w:val="24"/>
        </w:rPr>
        <w:t xml:space="preserve">     6. На  всіх  рівнях   "холодового   ланцюга"   повинен   бути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затверджений  керівником закладу план екстрених заходів на випадок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виникнення аварійних ситуацій порушення "холодового ланцюга".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8" w:name="o63"/>
      <w:bookmarkEnd w:id="58"/>
      <w:r w:rsidRPr="006B3E15">
        <w:rPr>
          <w:rFonts w:ascii="Times New Roman" w:hAnsi="Times New Roman" w:cs="Times New Roman"/>
          <w:sz w:val="24"/>
          <w:szCs w:val="24"/>
        </w:rPr>
        <w:t xml:space="preserve">               V. Вимоги до транспортування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анатоксинів та алергену туберкульозного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59" w:name="o64"/>
      <w:bookmarkEnd w:id="59"/>
      <w:r w:rsidRPr="006B3E15">
        <w:rPr>
          <w:rFonts w:ascii="Times New Roman" w:hAnsi="Times New Roman" w:cs="Times New Roman"/>
          <w:sz w:val="24"/>
          <w:szCs w:val="24"/>
        </w:rPr>
        <w:t xml:space="preserve">     1. Транспортування    вакцин,    анатоксинів    та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повинно здійснюватися у термоконтейнерах  разом  з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відповідними картками-індикаторами,  індикаторами заморожування та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термотестерами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рефрижераторним   транспортом    при    температурі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 +2 до +8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град.C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0" w:name="o65"/>
      <w:bookmarkEnd w:id="60"/>
      <w:r w:rsidRPr="006B3E15">
        <w:rPr>
          <w:rFonts w:ascii="Times New Roman" w:hAnsi="Times New Roman" w:cs="Times New Roman"/>
          <w:sz w:val="24"/>
          <w:szCs w:val="24"/>
        </w:rPr>
        <w:t xml:space="preserve">     2. Завантаження  препаратів  у термоконтейнери здійснюється 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холодильній камері (приміщенні для зберігання вакцин,  анатоксинів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та  алергену  туберкульозного).  У виключних випадках завантаження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може здійснюватися при  кімнатній  температурі  в  термін,  що  не </w:t>
      </w:r>
      <w:r w:rsidRPr="006B3E15">
        <w:rPr>
          <w:rFonts w:ascii="Times New Roman" w:hAnsi="Times New Roman" w:cs="Times New Roman"/>
          <w:sz w:val="24"/>
          <w:szCs w:val="24"/>
        </w:rPr>
        <w:br/>
        <w:t>перевищує 10 хвилин.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1" w:name="o66"/>
      <w:bookmarkEnd w:id="61"/>
      <w:r w:rsidRPr="006B3E15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кондиціюють до появи в них рідини та  вільного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переміщення льоду всередині. У термоконтейнері повинні бути засоби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контролю за температурним режимом.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2" w:name="o67"/>
      <w:bookmarkEnd w:id="62"/>
      <w:r w:rsidRPr="006B3E15">
        <w:rPr>
          <w:rFonts w:ascii="Times New Roman" w:hAnsi="Times New Roman" w:cs="Times New Roman"/>
          <w:sz w:val="24"/>
          <w:szCs w:val="24"/>
        </w:rPr>
        <w:t xml:space="preserve">     3. Термоконтейнери,  які   призначені   для   транспортування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анатоксинів  та  алергену  туберкульозного,  повинні бути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справні і можуть використовуватись багаторазово.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3" w:name="o68"/>
      <w:bookmarkEnd w:id="63"/>
      <w:r w:rsidRPr="006B3E15">
        <w:rPr>
          <w:rFonts w:ascii="Times New Roman" w:hAnsi="Times New Roman" w:cs="Times New Roman"/>
          <w:sz w:val="24"/>
          <w:szCs w:val="24"/>
        </w:rPr>
        <w:t xml:space="preserve">     4. Підприємство-виробник  та   склади   оптового   зберігання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анатоксинів  та  алергену  туберкульозного  повинні  мати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достатню     кількість     термоконтейнерів,  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холодоелементів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карток-індикаторів, індикаторів заморожування та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для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забезпечення контролю за належними умовами транспортування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анатоксинів та алергену туберкульозного споживачам.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4" w:name="o69"/>
      <w:bookmarkEnd w:id="64"/>
      <w:r w:rsidRPr="006B3E15">
        <w:rPr>
          <w:rFonts w:ascii="Times New Roman" w:hAnsi="Times New Roman" w:cs="Times New Roman"/>
          <w:sz w:val="24"/>
          <w:szCs w:val="24"/>
        </w:rPr>
        <w:t xml:space="preserve">     5. Термоконтейнер поміщають у картонну коробку, яка запобігає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його псуванню.  На коробку наносять етикетку з написами  "Вакцина!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Терміновий вантаж",  "Не заморожувати!" для вакцин, анатоксинів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туберкульозного, заморожування яких недопустимо.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5" w:name="o70"/>
      <w:bookmarkEnd w:id="65"/>
      <w:r w:rsidRPr="006B3E15">
        <w:rPr>
          <w:rFonts w:ascii="Times New Roman" w:hAnsi="Times New Roman" w:cs="Times New Roman"/>
          <w:sz w:val="24"/>
          <w:szCs w:val="24"/>
        </w:rPr>
        <w:t xml:space="preserve">     6. Підприємство-виробник  та   склади   оптового   зберігання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 анатоксинів та алергену туберкульозного (1-й та 2-й рівні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системи  "холодового  ланцюга")  обов'язково  повинні  забезпечити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транспортування вакцин,  анатоксинів та алергену туберкульозного з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дотриманням     "холодового     ланцюга".     З     цією     метою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підприємство-виробник  та  склади оптового зберігання повинні мати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рефрижераторний транспорт.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6" w:name="o71"/>
      <w:bookmarkEnd w:id="66"/>
      <w:r w:rsidRPr="006B3E15">
        <w:rPr>
          <w:rFonts w:ascii="Times New Roman" w:hAnsi="Times New Roman" w:cs="Times New Roman"/>
          <w:sz w:val="24"/>
          <w:szCs w:val="24"/>
        </w:rPr>
        <w:t xml:space="preserve">     7. При   отриманні    вакцини,    анатоксини    та    алерген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туберкульозний   негайно  розміщують  у  холодильному  обладнанні,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перевіряючи покази контролюючих засобів.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7" w:name="o72"/>
      <w:bookmarkEnd w:id="67"/>
      <w:r w:rsidRPr="006B3E15">
        <w:rPr>
          <w:rFonts w:ascii="Times New Roman" w:hAnsi="Times New Roman" w:cs="Times New Roman"/>
          <w:sz w:val="24"/>
          <w:szCs w:val="24"/>
        </w:rPr>
        <w:t xml:space="preserve">     8. На 2-му рівні  "холодового  ланцюга"  відповідальна  особа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повинна  мати узгоджений графік постачання вакцин,  анатоксинів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туберкульозного на 3-й  рівень  та  контролювати  терміни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придатності  вакцин,  анатоксинів та алергену туберкульозного,  не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допускаючи їх відвантаження з терміном  придатності  менше  одного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місяця.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8" w:name="o73"/>
      <w:bookmarkEnd w:id="68"/>
      <w:r w:rsidRPr="006B3E15">
        <w:rPr>
          <w:rFonts w:ascii="Times New Roman" w:hAnsi="Times New Roman" w:cs="Times New Roman"/>
          <w:sz w:val="24"/>
          <w:szCs w:val="24"/>
        </w:rPr>
        <w:t xml:space="preserve">     9. Транспортування    вакцин,    анатоксинів    та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до  лікувально-профілактичних  закладів  (3-й 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4-й рівні    системи    "холодового   ланцюга")   здійснюється   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термоконтейнерах.  Зберігання  вакцин,  анатоксинів  та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у лікувально-профілактичних закладах є аналогічним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зберіганню вакцин, анатоксинів та алергену туберкульозного на 1-му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та 2-му рівнях.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69" w:name="o74"/>
      <w:bookmarkEnd w:id="69"/>
      <w:r w:rsidRPr="006B3E15">
        <w:rPr>
          <w:rFonts w:ascii="Times New Roman" w:hAnsi="Times New Roman" w:cs="Times New Roman"/>
          <w:sz w:val="24"/>
          <w:szCs w:val="24"/>
        </w:rPr>
        <w:t xml:space="preserve">                 VI. Контроль за дотриманням умов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  "холодового ланцюга"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0" w:name="o75"/>
      <w:bookmarkEnd w:id="70"/>
      <w:r w:rsidRPr="006B3E15">
        <w:rPr>
          <w:rFonts w:ascii="Times New Roman" w:hAnsi="Times New Roman" w:cs="Times New Roman"/>
          <w:sz w:val="24"/>
          <w:szCs w:val="24"/>
        </w:rPr>
        <w:t xml:space="preserve">     1. Контроль  за   дотриманням   умов   "холодового   ланцюга"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проводиться   за   показами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реєструючих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приладів  стаціонарного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холодильного    обладнання    і    рефрижераторного    транспорту,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картокіндикаторів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,    температурних    індикаторів,    індикаторів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заморожування,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та  записів  у  Журналі  реєстрації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температури,  форма якого наведена у додатку 1 до Порядку відпуску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громадянам вакцин   та   анатоксинів    через    аптечну    мережу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( </w:t>
      </w:r>
      <w:hyperlink r:id="rId4" w:tgtFrame="_blank" w:history="1">
        <w:r w:rsidRPr="006B3E15">
          <w:rPr>
            <w:rStyle w:val="a3"/>
            <w:rFonts w:ascii="Times New Roman" w:hAnsi="Times New Roman" w:cs="Times New Roman"/>
            <w:sz w:val="24"/>
            <w:szCs w:val="24"/>
          </w:rPr>
          <w:t>z1165-11</w:t>
        </w:r>
      </w:hyperlink>
      <w:r w:rsidRPr="006B3E15">
        <w:rPr>
          <w:rFonts w:ascii="Times New Roman" w:hAnsi="Times New Roman" w:cs="Times New Roman"/>
          <w:sz w:val="24"/>
          <w:szCs w:val="24"/>
        </w:rPr>
        <w:t xml:space="preserve"> ),  затвердженому цим наказом ( </w:t>
      </w:r>
      <w:hyperlink r:id="rId5" w:tgtFrame="_blank" w:history="1">
        <w:r w:rsidRPr="006B3E15">
          <w:rPr>
            <w:rStyle w:val="a3"/>
            <w:rFonts w:ascii="Times New Roman" w:hAnsi="Times New Roman" w:cs="Times New Roman"/>
            <w:sz w:val="24"/>
            <w:szCs w:val="24"/>
          </w:rPr>
          <w:t>z1159-11</w:t>
        </w:r>
      </w:hyperlink>
      <w:r w:rsidRPr="006B3E15">
        <w:rPr>
          <w:rFonts w:ascii="Times New Roman" w:hAnsi="Times New Roman" w:cs="Times New Roman"/>
          <w:sz w:val="24"/>
          <w:szCs w:val="24"/>
        </w:rPr>
        <w:t xml:space="preserve"> ).  Реєстрація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температури проводиться двічі на добу  та  засвідчується  підписом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відповідальної особи.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1" w:name="o76"/>
      <w:bookmarkEnd w:id="71"/>
      <w:r w:rsidRPr="006B3E15">
        <w:rPr>
          <w:rFonts w:ascii="Times New Roman" w:hAnsi="Times New Roman" w:cs="Times New Roman"/>
          <w:sz w:val="24"/>
          <w:szCs w:val="24"/>
        </w:rPr>
        <w:t xml:space="preserve">     2. Посадові     особи,     відповідальні    за    зберігання,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транспортування та використання вакцин,  анатоксинів  та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туберкульозного,   зобов'язані   проводити   регулярний   контроль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дотримання належних умов "холодового ланцюга".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2" w:name="o77"/>
      <w:bookmarkEnd w:id="72"/>
      <w:r w:rsidRPr="006B3E15">
        <w:rPr>
          <w:rFonts w:ascii="Times New Roman" w:hAnsi="Times New Roman" w:cs="Times New Roman"/>
          <w:sz w:val="24"/>
          <w:szCs w:val="24"/>
        </w:rPr>
        <w:t xml:space="preserve">     3. Для контролю умов транспортування вакцин,  анатоксинів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 туберкульозного  кожна  транспортна  тара  повинна  бути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забезпечена   необхідними   контролюючими   засобами,   враховуючи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  Картки-індикатори   та   індикатори   заморожування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розміщують  у  нижній  та  верхній  частинах  транспортної   тари.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Термоіндикатори  повинні  зберігатись  разом  з  партією  вакцини,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анатоксину та алергену туберкульозного, з якою вони надійшли.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3" w:name="o78"/>
      <w:bookmarkEnd w:id="73"/>
      <w:r w:rsidRPr="006B3E15">
        <w:rPr>
          <w:rFonts w:ascii="Times New Roman" w:hAnsi="Times New Roman" w:cs="Times New Roman"/>
          <w:sz w:val="24"/>
          <w:szCs w:val="24"/>
        </w:rPr>
        <w:t xml:space="preserve">     4. З  метою  постійного  моніторингу  забезпечення   належних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температурних   умов   транспортування   та   зберігання  медичних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імунобіологічних препаратів відповідальні особи на  кожному  рівні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системи  "холодового  ланцюга"  звітують один раз на квартал перед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територіальними  закладами  державної   санітарно-епідеміологічної </w:t>
      </w:r>
      <w:r w:rsidRPr="006B3E15">
        <w:rPr>
          <w:rFonts w:ascii="Times New Roman" w:hAnsi="Times New Roman" w:cs="Times New Roman"/>
          <w:sz w:val="24"/>
          <w:szCs w:val="24"/>
        </w:rPr>
        <w:br/>
        <w:t>служби.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4" w:name="o79"/>
      <w:bookmarkEnd w:id="74"/>
      <w:r w:rsidRPr="006B3E15">
        <w:rPr>
          <w:rFonts w:ascii="Times New Roman" w:hAnsi="Times New Roman" w:cs="Times New Roman"/>
          <w:sz w:val="24"/>
          <w:szCs w:val="24"/>
        </w:rPr>
        <w:t xml:space="preserve">     При виникненні аварійних ситуацій на всіх рівнях  "холодового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ланцюга"   необхідно  негайно  інформувати  територіальні  заклади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державної   санітарно-епідеміологічної   служби,   а   Департамент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імунобіологічних  препаратів  та  імунопрофілактики  ДП "Державний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експертний центр МОЗ України" - у 24 - годинний строк.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5" w:name="o80"/>
      <w:bookmarkEnd w:id="75"/>
      <w:r w:rsidRPr="006B3E15">
        <w:rPr>
          <w:rFonts w:ascii="Times New Roman" w:hAnsi="Times New Roman" w:cs="Times New Roman"/>
          <w:sz w:val="24"/>
          <w:szCs w:val="24"/>
        </w:rPr>
        <w:t xml:space="preserve">            VII. Правила приймання вакцин, анатоксинів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та алергену туберкульозного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6" w:name="o81"/>
      <w:bookmarkEnd w:id="76"/>
      <w:r w:rsidRPr="006B3E15">
        <w:rPr>
          <w:rFonts w:ascii="Times New Roman" w:hAnsi="Times New Roman" w:cs="Times New Roman"/>
          <w:sz w:val="24"/>
          <w:szCs w:val="24"/>
        </w:rPr>
        <w:t xml:space="preserve">     1. Отримувач вакцин,  анатоксинів та алергену туберкульозного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повинен  бути   заздалегідь   (не   менше   ніж   за   дві   доби)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проінформований  про  прибуття  вакцин,  анатоксинів  та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до пункту призначення. Інформація має містити дані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про найменування вакцин,  анатоксинів та алергену туберкульозного,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форму випуску, їх кількість, серію, дату прибуття.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7" w:name="o82"/>
      <w:bookmarkEnd w:id="77"/>
      <w:r w:rsidRPr="006B3E15">
        <w:rPr>
          <w:rFonts w:ascii="Times New Roman" w:hAnsi="Times New Roman" w:cs="Times New Roman"/>
          <w:sz w:val="24"/>
          <w:szCs w:val="24"/>
        </w:rPr>
        <w:t xml:space="preserve">     2. У  місці  прибуття   вакцин,   анатоксинів   та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 повинні  бути  створені  умови  для їх зберігання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відповідно до вимог "холодового  ланцюга"  та  інструкцій  про  їх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застосування.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8" w:name="o83"/>
      <w:bookmarkEnd w:id="78"/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     3. При    отриманні    вакцин,    анатоксинів   та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 у  місці  призначення  їх   необхідно   терміново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помістити   до  холодильного  обладнання.  При  цьому  отримувачем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обов'язково  повинні  перевірятися  показники  карток-індикаторів,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індикаторів  заморожування  та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термотестерів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.  На  цьому етапі за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якість   та   кількість   вакцин,    анатоксинів    та 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є відповідальним отримувач.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79" w:name="o84"/>
      <w:bookmarkEnd w:id="79"/>
      <w:r w:rsidRPr="006B3E15">
        <w:rPr>
          <w:rFonts w:ascii="Times New Roman" w:hAnsi="Times New Roman" w:cs="Times New Roman"/>
          <w:sz w:val="24"/>
          <w:szCs w:val="24"/>
        </w:rPr>
        <w:t xml:space="preserve">     4. При  порушенні  вимог  "холодового ланцюга" (на будь-якому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етапі) отримувач має право вимагати  складання  відповідного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і/або  відмовитися  від отримання вакцин,  анатоксинів та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  (у   разі   порушення   режиму   зберігання   або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транспортування)  або  у  разі виникнення сумнівів стосовно якості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вакцин, анатоксинів та алергену туберкульозного вимагати перевірку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їх якості.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0" w:name="o85"/>
      <w:bookmarkEnd w:id="80"/>
      <w:r w:rsidRPr="006B3E15">
        <w:rPr>
          <w:rFonts w:ascii="Times New Roman" w:hAnsi="Times New Roman" w:cs="Times New Roman"/>
          <w:sz w:val="24"/>
          <w:szCs w:val="24"/>
        </w:rPr>
        <w:t xml:space="preserve">     5. Про   всі  випадки  порушення  умов  "холодового  ланцюга"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отримувач  сповіщає  Департамент  імунобіологічних  препаратів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імунопрофілактики  ДП  "Державний експертний центр МОЗ України" та </w:t>
      </w:r>
      <w:r w:rsidRPr="006B3E15">
        <w:rPr>
          <w:rFonts w:ascii="Times New Roman" w:hAnsi="Times New Roman" w:cs="Times New Roman"/>
          <w:sz w:val="24"/>
          <w:szCs w:val="24"/>
        </w:rPr>
        <w:br/>
        <w:t>територіальні заклади державної санітарно-епідеміологічної служби.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1" w:name="o86"/>
      <w:bookmarkEnd w:id="81"/>
      <w:r w:rsidRPr="006B3E15">
        <w:rPr>
          <w:rFonts w:ascii="Times New Roman" w:hAnsi="Times New Roman" w:cs="Times New Roman"/>
          <w:sz w:val="24"/>
          <w:szCs w:val="24"/>
        </w:rPr>
        <w:t xml:space="preserve">     Вакцини, анатоксини  та  алерген  туберкульозний повинні бути </w:t>
      </w:r>
      <w:r w:rsidRPr="006B3E15">
        <w:rPr>
          <w:rFonts w:ascii="Times New Roman" w:hAnsi="Times New Roman" w:cs="Times New Roman"/>
          <w:sz w:val="24"/>
          <w:szCs w:val="24"/>
        </w:rPr>
        <w:br/>
        <w:t>вилучені з обігу в разі: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2" w:name="o87"/>
      <w:bookmarkEnd w:id="82"/>
      <w:r w:rsidRPr="006B3E15">
        <w:rPr>
          <w:rFonts w:ascii="Times New Roman" w:hAnsi="Times New Roman" w:cs="Times New Roman"/>
          <w:sz w:val="24"/>
          <w:szCs w:val="24"/>
        </w:rPr>
        <w:t xml:space="preserve">     порушення умов транспортування;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3" w:name="o88"/>
      <w:bookmarkEnd w:id="83"/>
      <w:r w:rsidRPr="006B3E15">
        <w:rPr>
          <w:rFonts w:ascii="Times New Roman" w:hAnsi="Times New Roman" w:cs="Times New Roman"/>
          <w:sz w:val="24"/>
          <w:szCs w:val="24"/>
        </w:rPr>
        <w:t xml:space="preserve">     порушення умов зберігання;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4" w:name="o89"/>
      <w:bookmarkEnd w:id="84"/>
      <w:r w:rsidRPr="006B3E15">
        <w:rPr>
          <w:rFonts w:ascii="Times New Roman" w:hAnsi="Times New Roman" w:cs="Times New Roman"/>
          <w:sz w:val="24"/>
          <w:szCs w:val="24"/>
        </w:rPr>
        <w:t xml:space="preserve">     порушення якості упаковки;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5" w:name="o90"/>
      <w:bookmarkEnd w:id="85"/>
      <w:r w:rsidRPr="006B3E15">
        <w:rPr>
          <w:rFonts w:ascii="Times New Roman" w:hAnsi="Times New Roman" w:cs="Times New Roman"/>
          <w:sz w:val="24"/>
          <w:szCs w:val="24"/>
        </w:rPr>
        <w:t xml:space="preserve">     зміни фізичних властивостей вакцин, анатоксинів;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6" w:name="o91"/>
      <w:bookmarkEnd w:id="86"/>
      <w:r w:rsidRPr="006B3E15">
        <w:rPr>
          <w:rFonts w:ascii="Times New Roman" w:hAnsi="Times New Roman" w:cs="Times New Roman"/>
          <w:sz w:val="24"/>
          <w:szCs w:val="24"/>
        </w:rPr>
        <w:t xml:space="preserve">     закінчення терміну придатності.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7" w:name="o92"/>
      <w:bookmarkEnd w:id="87"/>
      <w:r w:rsidRPr="006B3E15">
        <w:rPr>
          <w:rFonts w:ascii="Times New Roman" w:hAnsi="Times New Roman" w:cs="Times New Roman"/>
          <w:sz w:val="24"/>
          <w:szCs w:val="24"/>
        </w:rPr>
        <w:t xml:space="preserve">     Представник підприємства-постачальника повинен брати участь 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процесі  прийняття  рішення  отримувачем про вилучення з обігу або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повернення товару на склад.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8" w:name="o93"/>
      <w:bookmarkEnd w:id="88"/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     6. Дотримання   належного   режиму   зберігання   контролюють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працівники,   які   здійснюють  цю  функцію  згідно  з  посадовими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інтрукціями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>.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89" w:name="o94"/>
      <w:bookmarkEnd w:id="89"/>
      <w:r w:rsidRPr="006B3E15">
        <w:rPr>
          <w:rFonts w:ascii="Times New Roman" w:hAnsi="Times New Roman" w:cs="Times New Roman"/>
          <w:sz w:val="24"/>
          <w:szCs w:val="24"/>
        </w:rPr>
        <w:t xml:space="preserve">     Форма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  приймання-передавання   вакцин,  анатоксинів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алергену туберкульозного наведена в додатку до цього Порядку.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0" w:name="o95"/>
      <w:bookmarkEnd w:id="90"/>
      <w:r w:rsidRPr="006B3E15">
        <w:rPr>
          <w:rFonts w:ascii="Times New Roman" w:hAnsi="Times New Roman" w:cs="Times New Roman"/>
          <w:sz w:val="24"/>
          <w:szCs w:val="24"/>
        </w:rPr>
        <w:t xml:space="preserve">             VIII. Правила обліку вакцин, анатоксинів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та алергену туберкульозного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1" w:name="o96"/>
      <w:bookmarkEnd w:id="91"/>
      <w:r w:rsidRPr="006B3E15">
        <w:rPr>
          <w:rFonts w:ascii="Times New Roman" w:hAnsi="Times New Roman" w:cs="Times New Roman"/>
          <w:sz w:val="24"/>
          <w:szCs w:val="24"/>
        </w:rPr>
        <w:t xml:space="preserve">     1. На   всіх   рівнях   "холодового   ланцюга"  повинен  бути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забезпечений повний  і  регулярний  облік  вакцин  і  розчинників,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анатоксинів та алергену туберкульозного, що зберігаються.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2" w:name="o97"/>
      <w:bookmarkEnd w:id="92"/>
      <w:r w:rsidRPr="006B3E15">
        <w:rPr>
          <w:rFonts w:ascii="Times New Roman" w:hAnsi="Times New Roman" w:cs="Times New Roman"/>
          <w:sz w:val="24"/>
          <w:szCs w:val="24"/>
        </w:rPr>
        <w:t xml:space="preserve">     2. Відомості  щодо  кожної  вакцини,  анатоксину  та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>туберкульозного повинні містити щонайменше: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3" w:name="o98"/>
      <w:bookmarkEnd w:id="93"/>
      <w:r w:rsidRPr="006B3E15">
        <w:rPr>
          <w:rFonts w:ascii="Times New Roman" w:hAnsi="Times New Roman" w:cs="Times New Roman"/>
          <w:sz w:val="24"/>
          <w:szCs w:val="24"/>
        </w:rPr>
        <w:t xml:space="preserve">     торговельну назву    вакцини,    анатоксину    та   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туберкульозного,  форму випуску,  номер серії, термін придатності,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кількість      доз,      найменування      й      місцезнаходження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підприємства-виробника,   найменування     та     місцезнаходження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постачальника,   кількість  отриманих  та  кількість  відправлених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(використаних) вакцин,  анатоксинів та  алергену  туберкульозного,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кількість  отриманого та відправленого (використаного) розчинника,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залишок  препаратів  після   відправлення,   дату   отримання 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відправлення (використання) кожної вакцини, анатоксину та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туберкульозного.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4" w:name="o99"/>
      <w:bookmarkEnd w:id="94"/>
      <w:r w:rsidRPr="006B3E15">
        <w:rPr>
          <w:rFonts w:ascii="Times New Roman" w:hAnsi="Times New Roman" w:cs="Times New Roman"/>
          <w:sz w:val="24"/>
          <w:szCs w:val="24"/>
        </w:rPr>
        <w:t xml:space="preserve">     3. Установи  (1-3-го  рівнів  системи  "холодового  ланцюга")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повинні  мати  затверджений  керівником  установи  план  екстрених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заходів з вилучення відправленої продукції  та  надання  вичерпної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інформації    Департаменту    імунобіологічних    препаратів    та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імунопрофілактики ДП "Державний експертний центр МОЗ України"  про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розподіл вакцин, анатоксинів та алергену туберкульозного.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5" w:name="o100"/>
      <w:bookmarkEnd w:id="95"/>
      <w:r w:rsidRPr="006B3E15">
        <w:rPr>
          <w:rFonts w:ascii="Times New Roman" w:hAnsi="Times New Roman" w:cs="Times New Roman"/>
          <w:sz w:val="24"/>
          <w:szCs w:val="24"/>
        </w:rPr>
        <w:t xml:space="preserve"> Директор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Департаменту охорони материнства,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дитинства та санаторного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забезпечення                                      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С.І.Осташко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r w:rsidRPr="006B3E15">
        <w:rPr>
          <w:rFonts w:ascii="Times New Roman" w:hAnsi="Times New Roman" w:cs="Times New Roman"/>
          <w:sz w:val="24"/>
          <w:szCs w:val="24"/>
        </w:rPr>
        <w:t xml:space="preserve"> Начальник Управління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громадського здоров'я </w:t>
      </w:r>
      <w:r w:rsidRPr="006B3E15">
        <w:rPr>
          <w:rFonts w:ascii="Times New Roman" w:hAnsi="Times New Roman" w:cs="Times New Roman"/>
          <w:sz w:val="24"/>
          <w:szCs w:val="24"/>
        </w:rPr>
        <w:br/>
      </w:r>
      <w:r w:rsidRPr="006B3E15">
        <w:rPr>
          <w:rFonts w:ascii="Times New Roman" w:hAnsi="Times New Roman" w:cs="Times New Roman"/>
          <w:sz w:val="24"/>
          <w:szCs w:val="24"/>
        </w:rPr>
        <w:lastRenderedPageBreak/>
        <w:t xml:space="preserve"> та санітарно-епідемічного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благополуччя населення                            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А.А.Григоренко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6" w:name="o102"/>
      <w:bookmarkEnd w:id="96"/>
      <w:r w:rsidRPr="006B3E15">
        <w:rPr>
          <w:rFonts w:ascii="Times New Roman" w:hAnsi="Times New Roman" w:cs="Times New Roman"/>
          <w:sz w:val="24"/>
          <w:szCs w:val="24"/>
        </w:rPr>
        <w:t xml:space="preserve">                                      Додаток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до Порядку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забезпечення належних умов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зберігання, транспортування,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приймання та обліку вакцин,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анатоксинів та алергену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туберкульозного в Україні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7" w:name="o103"/>
      <w:bookmarkEnd w:id="97"/>
      <w:r w:rsidRPr="006B3E1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ФОРМА </w:t>
      </w:r>
      <w:r w:rsidRPr="006B3E1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        </w:t>
      </w:r>
      <w:proofErr w:type="spellStart"/>
      <w:r w:rsidRPr="006B3E15">
        <w:rPr>
          <w:rFonts w:ascii="Times New Roman" w:hAnsi="Times New Roman" w:cs="Times New Roman"/>
          <w:b/>
          <w:bCs/>
          <w:sz w:val="24"/>
          <w:szCs w:val="24"/>
        </w:rPr>
        <w:t>акта</w:t>
      </w:r>
      <w:proofErr w:type="spellEnd"/>
      <w:r w:rsidRPr="006B3E15">
        <w:rPr>
          <w:rFonts w:ascii="Times New Roman" w:hAnsi="Times New Roman" w:cs="Times New Roman"/>
          <w:b/>
          <w:bCs/>
          <w:sz w:val="24"/>
          <w:szCs w:val="24"/>
        </w:rPr>
        <w:t xml:space="preserve"> приймання-передавання </w:t>
      </w:r>
      <w:r w:rsidRPr="006B3E1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     вакцин, анатоксинів та алергену </w:t>
      </w:r>
      <w:r w:rsidRPr="006B3E1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              туберкульозного </w:t>
      </w:r>
      <w:r w:rsidRPr="006B3E15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bookmarkStart w:id="98" w:name="o104"/>
      <w:bookmarkEnd w:id="98"/>
      <w:r w:rsidRPr="006B3E15">
        <w:rPr>
          <w:rFonts w:ascii="Times New Roman" w:hAnsi="Times New Roman" w:cs="Times New Roman"/>
          <w:sz w:val="24"/>
          <w:szCs w:val="24"/>
        </w:rPr>
        <w:t xml:space="preserve"> Торговельна назва вакцин, анатоксину,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алергену туберкульозного, форма випуску 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Номер серії _____________________________________________________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Термін придатності ______________________________________________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Найменування й місцезнаходження підприємства - виробника ________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r w:rsidRPr="006B3E15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Найменування й місцезнаходження постачальника 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Найменування й місцезнаходження перевізника 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Кількість товару за документами (у дозах) 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Кількість товару, отримана фактично (у дозах) 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Цілісність упаковки... (порушена/не порушена) 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(Якщо виявлено порушення, указати кількість порушених упаковок)__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r w:rsidRPr="006B3E15">
        <w:rPr>
          <w:rFonts w:ascii="Times New Roman" w:hAnsi="Times New Roman" w:cs="Times New Roman"/>
          <w:sz w:val="24"/>
          <w:szCs w:val="24"/>
        </w:rPr>
        <w:t xml:space="preserve"> 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Кількість карток-індикаторів ____________________________________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Показники карток-індикаторів ____________________________________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Висновок ________________________________________________________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r w:rsidRPr="006B3E15">
        <w:rPr>
          <w:rFonts w:ascii="Times New Roman" w:hAnsi="Times New Roman" w:cs="Times New Roman"/>
          <w:sz w:val="24"/>
          <w:szCs w:val="24"/>
        </w:rPr>
        <w:t xml:space="preserve"> Дата/час складання </w:t>
      </w:r>
      <w:proofErr w:type="spellStart"/>
      <w:r w:rsidRPr="006B3E15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6B3E15">
        <w:rPr>
          <w:rFonts w:ascii="Times New Roman" w:hAnsi="Times New Roman" w:cs="Times New Roman"/>
          <w:sz w:val="24"/>
          <w:szCs w:val="24"/>
        </w:rPr>
        <w:t xml:space="preserve"> _________________________________________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Представник одержувача ___________ (П.І.Б.) ____________ (посада)</w:t>
      </w:r>
    </w:p>
    <w:p w:rsidR="006B3E15" w:rsidRPr="006B3E15" w:rsidRDefault="006B3E15" w:rsidP="006B3E15">
      <w:pPr>
        <w:rPr>
          <w:rFonts w:ascii="Times New Roman" w:hAnsi="Times New Roman" w:cs="Times New Roman"/>
          <w:sz w:val="24"/>
          <w:szCs w:val="24"/>
        </w:rPr>
      </w:pPr>
      <w:r w:rsidRPr="006B3E15">
        <w:rPr>
          <w:rFonts w:ascii="Times New Roman" w:hAnsi="Times New Roman" w:cs="Times New Roman"/>
          <w:sz w:val="24"/>
          <w:szCs w:val="24"/>
        </w:rPr>
        <w:t xml:space="preserve"> ___________________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Представник постачальника/перевізника _______ (П.І.Б.) 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(посада) ___________ </w:t>
      </w:r>
      <w:r w:rsidRPr="006B3E15">
        <w:rPr>
          <w:rFonts w:ascii="Times New Roman" w:hAnsi="Times New Roman" w:cs="Times New Roman"/>
          <w:sz w:val="24"/>
          <w:szCs w:val="24"/>
        </w:rPr>
        <w:br/>
        <w:t xml:space="preserve"> Підписи/печатки </w:t>
      </w:r>
    </w:p>
    <w:p w:rsidR="009D5427" w:rsidRPr="006B3E15" w:rsidRDefault="009D5427">
      <w:pPr>
        <w:rPr>
          <w:rFonts w:ascii="Times New Roman" w:hAnsi="Times New Roman" w:cs="Times New Roman"/>
          <w:sz w:val="24"/>
          <w:szCs w:val="24"/>
        </w:rPr>
      </w:pPr>
      <w:bookmarkStart w:id="99" w:name="_GoBack"/>
      <w:bookmarkEnd w:id="99"/>
    </w:p>
    <w:sectPr w:rsidR="009D5427" w:rsidRPr="006B3E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5A"/>
    <w:rsid w:val="00661C5A"/>
    <w:rsid w:val="006B3E15"/>
    <w:rsid w:val="00826D34"/>
    <w:rsid w:val="009D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365F0B-FBA7-44E7-8300-1C13CF40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3E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3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akon.rada.gov.ua/laws/show/z1159-11" TargetMode="External"/><Relationship Id="rId4" Type="http://schemas.openxmlformats.org/officeDocument/2006/relationships/hyperlink" Target="https://zakon.rada.gov.ua/laws/show/z1165-11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16745</Words>
  <Characters>9545</Characters>
  <Application>Microsoft Office Word</Application>
  <DocSecurity>0</DocSecurity>
  <Lines>79</Lines>
  <Paragraphs>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2022-07-11T10:28:00Z</dcterms:created>
  <dcterms:modified xsi:type="dcterms:W3CDTF">2022-07-11T10:59:00Z</dcterms:modified>
</cp:coreProperties>
</file>