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СТАТУТ</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КОМУНАЛЬНОГО НЕКОМЕРЦІЙНОГО ПІДПРИЄМСТВА</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w:t>
      </w:r>
      <w:proofErr w:type="spellStart"/>
      <w:r w:rsidRPr="00F7191B">
        <w:rPr>
          <w:rFonts w:ascii="Times New Roman" w:hAnsi="Times New Roman" w:cs="Times New Roman"/>
          <w:b/>
          <w:bCs/>
          <w:sz w:val="28"/>
          <w:szCs w:val="28"/>
        </w:rPr>
        <w:t>Золочівський</w:t>
      </w:r>
      <w:proofErr w:type="spellEnd"/>
      <w:r w:rsidRPr="00F7191B">
        <w:rPr>
          <w:rFonts w:ascii="Times New Roman" w:hAnsi="Times New Roman" w:cs="Times New Roman"/>
          <w:b/>
          <w:bCs/>
          <w:sz w:val="28"/>
          <w:szCs w:val="28"/>
        </w:rPr>
        <w:t xml:space="preserve"> центр первинної</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медико-санітарної допомоги»</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Золочівської міської ради Львівської області</w:t>
      </w:r>
    </w:p>
    <w:p w:rsidR="00F7191B" w:rsidRPr="00F7191B" w:rsidRDefault="00F7191B" w:rsidP="004509AF">
      <w:pPr>
        <w:jc w:val="both"/>
        <w:rPr>
          <w:rFonts w:ascii="Times New Roman" w:hAnsi="Times New Roman" w:cs="Times New Roman"/>
          <w:sz w:val="28"/>
          <w:szCs w:val="28"/>
        </w:rPr>
      </w:pPr>
    </w:p>
    <w:p w:rsidR="00F7191B" w:rsidRPr="00F7191B" w:rsidRDefault="00F7191B" w:rsidP="004509AF">
      <w:pPr>
        <w:jc w:val="both"/>
        <w:rPr>
          <w:rFonts w:ascii="Times New Roman" w:hAnsi="Times New Roman" w:cs="Times New Roman"/>
          <w:sz w:val="28"/>
          <w:szCs w:val="28"/>
        </w:rPr>
      </w:pPr>
    </w:p>
    <w:p w:rsidR="00F7191B" w:rsidRPr="00F7191B" w:rsidRDefault="00F7191B" w:rsidP="004509AF">
      <w:pPr>
        <w:jc w:val="both"/>
        <w:rPr>
          <w:rFonts w:ascii="Times New Roman" w:hAnsi="Times New Roman" w:cs="Times New Roman"/>
          <w:sz w:val="28"/>
          <w:szCs w:val="28"/>
        </w:rPr>
      </w:pP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br w:type="page"/>
      </w:r>
      <w:r w:rsidRPr="00F7191B">
        <w:rPr>
          <w:rFonts w:ascii="Times New Roman" w:hAnsi="Times New Roman" w:cs="Times New Roman"/>
          <w:sz w:val="28"/>
          <w:szCs w:val="28"/>
        </w:rPr>
        <w:lastRenderedPageBreak/>
        <w:t> </w:t>
      </w:r>
    </w:p>
    <w:p w:rsidR="00F7191B" w:rsidRPr="00F7191B" w:rsidRDefault="00F7191B" w:rsidP="004509AF">
      <w:pPr>
        <w:numPr>
          <w:ilvl w:val="0"/>
          <w:numId w:val="1"/>
        </w:numPr>
        <w:jc w:val="both"/>
        <w:rPr>
          <w:rFonts w:ascii="Times New Roman" w:hAnsi="Times New Roman" w:cs="Times New Roman"/>
          <w:sz w:val="28"/>
          <w:szCs w:val="28"/>
        </w:rPr>
      </w:pPr>
      <w:r w:rsidRPr="00F7191B">
        <w:rPr>
          <w:rFonts w:ascii="Times New Roman" w:hAnsi="Times New Roman" w:cs="Times New Roman"/>
          <w:b/>
          <w:bCs/>
          <w:sz w:val="28"/>
          <w:szCs w:val="28"/>
        </w:rPr>
        <w:t>ЗАГАЛЬНІ ПОЛОЖЕННЯ</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1.1. КОМУНАЛЬНЕ НЕКОМЕРЦІЙНЕ ПІДПРИЄМСТВО «</w:t>
      </w:r>
      <w:proofErr w:type="spellStart"/>
      <w:r w:rsidRPr="00F7191B">
        <w:rPr>
          <w:rFonts w:ascii="Times New Roman" w:hAnsi="Times New Roman" w:cs="Times New Roman"/>
          <w:sz w:val="28"/>
          <w:szCs w:val="28"/>
        </w:rPr>
        <w:t>Золочівський</w:t>
      </w:r>
      <w:proofErr w:type="spellEnd"/>
      <w:r w:rsidRPr="00F7191B">
        <w:rPr>
          <w:rFonts w:ascii="Times New Roman" w:hAnsi="Times New Roman" w:cs="Times New Roman"/>
          <w:sz w:val="28"/>
          <w:szCs w:val="28"/>
        </w:rPr>
        <w:t xml:space="preserve"> центр первинної медико-санітарної допомоги» Золочівської міської ради Львівської області (надалі – Підприємство) є закладом охорони здоров’я – комунальним унітарним некомерційним підприємством, що надає первинну медичну допомогу будь-яким особам в порядку та на умовах, встановлених законодавством України та цим Статутом, а також вживає заходів із профілактики захворювань населення та підтримання громадського здоров’я.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1.2. Підприємство створене за рішенням ***************************** (надалі – Засновник) від «___» _________року №__ (__ сесія ___ скликання) відповідно до Закону України «Про місцеве самоврядування в Україні» </w:t>
      </w:r>
      <w:r w:rsidRPr="00722CF5">
        <w:rPr>
          <w:rFonts w:ascii="Times New Roman" w:hAnsi="Times New Roman" w:cs="Times New Roman"/>
          <w:sz w:val="28"/>
          <w:szCs w:val="28"/>
          <w:highlight w:val="yellow"/>
        </w:rPr>
        <w:t>шляхом виділу Центру первинної медико-санітарної  допомоги Комунального некомерційного підприємства «Золочівська центральна районна лікарня»</w:t>
      </w:r>
      <w:r w:rsidRPr="00F7191B">
        <w:rPr>
          <w:rFonts w:ascii="Times New Roman" w:hAnsi="Times New Roman" w:cs="Times New Roman"/>
          <w:sz w:val="28"/>
          <w:szCs w:val="28"/>
        </w:rPr>
        <w:t xml:space="preserve"> Золочівської міської ради Золочівського району Львівської області у КОМУНАЛЬНЕ НЕКОМЕРЦІЙНЕ ПІДПРИЄМСТВО «</w:t>
      </w:r>
      <w:proofErr w:type="spellStart"/>
      <w:r w:rsidRPr="00F7191B">
        <w:rPr>
          <w:rFonts w:ascii="Times New Roman" w:hAnsi="Times New Roman" w:cs="Times New Roman"/>
          <w:sz w:val="28"/>
          <w:szCs w:val="28"/>
        </w:rPr>
        <w:t>Золочівський</w:t>
      </w:r>
      <w:proofErr w:type="spellEnd"/>
      <w:r w:rsidRPr="00F7191B">
        <w:rPr>
          <w:rFonts w:ascii="Times New Roman" w:hAnsi="Times New Roman" w:cs="Times New Roman"/>
          <w:sz w:val="28"/>
          <w:szCs w:val="28"/>
        </w:rPr>
        <w:t xml:space="preserve"> центр первинної медико-санітарної допомоги» Золочівської міської ради Львівської області. Майно Підприємства є спільною  власністю Золочівської територіальних громади в особі Золочівської міської ради Львівської області. Підприємство є правонаступником виділеного майна, всіх прав та обов’язків </w:t>
      </w:r>
      <w:r w:rsidRPr="00722CF5">
        <w:rPr>
          <w:rFonts w:ascii="Times New Roman" w:hAnsi="Times New Roman" w:cs="Times New Roman"/>
          <w:sz w:val="28"/>
          <w:szCs w:val="28"/>
          <w:highlight w:val="yellow"/>
        </w:rPr>
        <w:t>центру первинної медичної допомоги Комунального некомерційного</w:t>
      </w:r>
      <w:r w:rsidRPr="00F7191B">
        <w:rPr>
          <w:rFonts w:ascii="Times New Roman" w:hAnsi="Times New Roman" w:cs="Times New Roman"/>
          <w:sz w:val="28"/>
          <w:szCs w:val="28"/>
        </w:rPr>
        <w:t xml:space="preserve"> підприємства «</w:t>
      </w:r>
      <w:proofErr w:type="spellStart"/>
      <w:r w:rsidRPr="00F7191B">
        <w:rPr>
          <w:rFonts w:ascii="Times New Roman" w:hAnsi="Times New Roman" w:cs="Times New Roman"/>
          <w:sz w:val="28"/>
          <w:szCs w:val="28"/>
        </w:rPr>
        <w:t>Золочівський</w:t>
      </w:r>
      <w:proofErr w:type="spellEnd"/>
      <w:r w:rsidRPr="00F7191B">
        <w:rPr>
          <w:rFonts w:ascii="Times New Roman" w:hAnsi="Times New Roman" w:cs="Times New Roman"/>
          <w:sz w:val="28"/>
          <w:szCs w:val="28"/>
        </w:rPr>
        <w:t xml:space="preserve"> центр первинної медико-санітарної допомоги» Золочівської міської ради Львівської області.</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1.3. Підприємство створене на базі майна Золочівської територіальної громади..</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1.4. Засновником, Власником та органом управління майном Підприємства є Золочівська територіальна громада в особі Золочівської міської ради (надалі – Засновник).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1.5.Підпорядкованість, підзвітність та підконтрольність Підприємства Засновнику здійснюється через орган управління – ***********************(ОТГ)</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1.6. Підприємство здійснює господарську некомерційну діяльність, спрямовану на досягнення соціальних та інших результатів без мети одержання прибутку.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1.7. Забороняється розподіл отриманих доходів (прибутків) Підприємства або їх частини серед засновників (учасників), працівників комунального некомерційного підприємства (крім оплати їхньої праці, нарахування єдиного соціального внеску), членів органів управління та інших пов’язаних з ними осіб.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1.8. Не вважається розподілом доходів Підприємства, в розумінні п. 1.7 Статуту, використання Підприємством власних доходів (прибутків) виключно для </w:t>
      </w:r>
      <w:r w:rsidRPr="00F7191B">
        <w:rPr>
          <w:rFonts w:ascii="Times New Roman" w:hAnsi="Times New Roman" w:cs="Times New Roman"/>
          <w:sz w:val="28"/>
          <w:szCs w:val="28"/>
        </w:rPr>
        <w:lastRenderedPageBreak/>
        <w:t xml:space="preserve">фінансування видатків на утримання такої неприбуткової організації, реалізації мети (цілей, завдань) та напрямів діяльності, визначених Статутом.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1.9. Підприємство у своїй діяльності керується Конституцією України, Господарським та Цивільним Кодексами України, законами України, постановами Верховної Ради України, актами Президента України та Кабінету Міністрів України, загальнообов’язковими для всіх закладів охорони здоров’я наказами та інструкціями Міністерства охорони здоров’я України, загально-обов’язковими нормативними актами інших центральних органів виконавчої влади, відповідними рішеннями місцевих органів виконавчої влади і органів місцевого самоврядування та цим Статутом.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2. НАЙМЕНУВАННЯ ТА МІСЦЕЗНАХОДЖЕННЯ</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2.1. Найменування: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2.1.1. Повне найменування Підприємства – КОМУНАЛЬНЕ НЕКОМЕРЦІЙНЕ ПІДПРИЄМСТВО «</w:t>
      </w:r>
      <w:proofErr w:type="spellStart"/>
      <w:r w:rsidRPr="00F7191B">
        <w:rPr>
          <w:rFonts w:ascii="Times New Roman" w:hAnsi="Times New Roman" w:cs="Times New Roman"/>
          <w:sz w:val="28"/>
          <w:szCs w:val="28"/>
        </w:rPr>
        <w:t>Золочівський</w:t>
      </w:r>
      <w:proofErr w:type="spellEnd"/>
      <w:r w:rsidRPr="00F7191B">
        <w:rPr>
          <w:rFonts w:ascii="Times New Roman" w:hAnsi="Times New Roman" w:cs="Times New Roman"/>
          <w:sz w:val="28"/>
          <w:szCs w:val="28"/>
        </w:rPr>
        <w:t xml:space="preserve"> центр первинної медико-санітарної допомоги» Золочівської міської ради Львівської області;</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2.1.2. Скорочене найменування Підприємства: – КНП «</w:t>
      </w:r>
      <w:proofErr w:type="spellStart"/>
      <w:r w:rsidRPr="00F7191B">
        <w:rPr>
          <w:rFonts w:ascii="Times New Roman" w:hAnsi="Times New Roman" w:cs="Times New Roman"/>
          <w:sz w:val="28"/>
          <w:szCs w:val="28"/>
        </w:rPr>
        <w:t>Золочівський</w:t>
      </w:r>
      <w:proofErr w:type="spellEnd"/>
      <w:r w:rsidRPr="00F7191B">
        <w:rPr>
          <w:rFonts w:ascii="Times New Roman" w:hAnsi="Times New Roman" w:cs="Times New Roman"/>
          <w:sz w:val="28"/>
          <w:szCs w:val="28"/>
        </w:rPr>
        <w:t>  ЦПМСД».</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2.2.Місцезнаходження Підприємства: 80700,  Україна, Львівська область, </w:t>
      </w:r>
      <w:proofErr w:type="spellStart"/>
      <w:r w:rsidRPr="00F7191B">
        <w:rPr>
          <w:rFonts w:ascii="Times New Roman" w:hAnsi="Times New Roman" w:cs="Times New Roman"/>
          <w:sz w:val="28"/>
          <w:szCs w:val="28"/>
        </w:rPr>
        <w:t>Золочівський</w:t>
      </w:r>
      <w:proofErr w:type="spellEnd"/>
      <w:r w:rsidRPr="00F7191B">
        <w:rPr>
          <w:rFonts w:ascii="Times New Roman" w:hAnsi="Times New Roman" w:cs="Times New Roman"/>
          <w:sz w:val="28"/>
          <w:szCs w:val="28"/>
        </w:rPr>
        <w:t xml:space="preserve"> район, місто Золочів, вулиця </w:t>
      </w:r>
      <w:proofErr w:type="spellStart"/>
      <w:r w:rsidRPr="00F7191B">
        <w:rPr>
          <w:rFonts w:ascii="Times New Roman" w:hAnsi="Times New Roman" w:cs="Times New Roman"/>
          <w:sz w:val="28"/>
          <w:szCs w:val="28"/>
        </w:rPr>
        <w:t>Пачовського</w:t>
      </w:r>
      <w:proofErr w:type="spellEnd"/>
      <w:r w:rsidRPr="00F7191B">
        <w:rPr>
          <w:rFonts w:ascii="Times New Roman" w:hAnsi="Times New Roman" w:cs="Times New Roman"/>
          <w:sz w:val="28"/>
          <w:szCs w:val="28"/>
        </w:rPr>
        <w:t>, будинок 1.</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3. МЕТА ТА ПРЕДМЕТ ДІЯЛЬНОСТІ</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3.1. Основною метою створення Підприємства є надання первинної медичної допомоги та здійснення управління медичним обслуговуванням населення, що постійно проживає (перебуває) на території Золочівського району, але не обмежуючись вказаними населеними пунктами, а також вжиття заходів з профілактики захворювань населення та підтримки громадського здоров’я.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3.2. Відповідно до поставленої мети предметом діяльності Підприємства є: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медична практика з надання первинної та інших видів медичної допомоги населенню;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забезпечення права громадян на вільний вибір лікаря з надання первинної медичної допомоги у визначеному законодавством порядку;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організація надання первинної медичної допомоги у визначеному законодавством порядку, в тому числі надання невідкладної медичної допомоги в разі гострого розладу фіз</w:t>
      </w:r>
      <w:bookmarkStart w:id="0" w:name="_GoBack"/>
      <w:bookmarkEnd w:id="0"/>
      <w:r w:rsidRPr="00F7191B">
        <w:rPr>
          <w:rFonts w:ascii="Times New Roman" w:hAnsi="Times New Roman" w:cs="Times New Roman"/>
          <w:sz w:val="28"/>
          <w:szCs w:val="28"/>
        </w:rPr>
        <w:t xml:space="preserve">ичного чи психічного здоров’я пацієнтам, які не потребують екстреної, вторинної (спеціалізованої) або третинної (високоспеціалізованої) медичної допомоги;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lastRenderedPageBreak/>
        <w:t xml:space="preserve">проведення профілактичних щеплень;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планування, організація, участь та контроль за проведенням профілактичних оглядів населення, здійснення профілактичних заходів, у тому числі безперервне відстеження стану здоров’я пацієнта з метою своєчасної профілактики, діагностики та забезпечення лікування </w:t>
      </w:r>
      <w:proofErr w:type="spellStart"/>
      <w:r w:rsidRPr="00F7191B">
        <w:rPr>
          <w:rFonts w:ascii="Times New Roman" w:hAnsi="Times New Roman" w:cs="Times New Roman"/>
          <w:sz w:val="28"/>
          <w:szCs w:val="28"/>
        </w:rPr>
        <w:t>хвороб</w:t>
      </w:r>
      <w:proofErr w:type="spellEnd"/>
      <w:r w:rsidRPr="00F7191B">
        <w:rPr>
          <w:rFonts w:ascii="Times New Roman" w:hAnsi="Times New Roman" w:cs="Times New Roman"/>
          <w:sz w:val="28"/>
          <w:szCs w:val="28"/>
        </w:rPr>
        <w:t xml:space="preserve">, травм, отруєнь, патологічних, фізіологічних (під час вагітності) станів;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консультації щодо профілактики, діагностики, лікування </w:t>
      </w:r>
      <w:proofErr w:type="spellStart"/>
      <w:r w:rsidRPr="00F7191B">
        <w:rPr>
          <w:rFonts w:ascii="Times New Roman" w:hAnsi="Times New Roman" w:cs="Times New Roman"/>
          <w:sz w:val="28"/>
          <w:szCs w:val="28"/>
        </w:rPr>
        <w:t>хвороб</w:t>
      </w:r>
      <w:proofErr w:type="spellEnd"/>
      <w:r w:rsidRPr="00F7191B">
        <w:rPr>
          <w:rFonts w:ascii="Times New Roman" w:hAnsi="Times New Roman" w:cs="Times New Roman"/>
          <w:sz w:val="28"/>
          <w:szCs w:val="28"/>
        </w:rPr>
        <w:t xml:space="preserve">, травм, отруєнь, патологічних, фізіологічних (під час вагітності) станів, а також щодо ведення здорового способу життя;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проведення заходів з попередження і своєчасного виявлення захворювань, зменшення рівня ускладнень, інвалідності та смертності населення, в першу чергу від попереджувальних захворювань та станів;</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взаємодія з суб’єктами надання вторинної (спеціалізованої) та третинної (високоспеціалізованої) медичної допомоги з метою своєчасного діагностування та забезпечення дієвого лікування </w:t>
      </w:r>
      <w:proofErr w:type="spellStart"/>
      <w:r w:rsidRPr="00F7191B">
        <w:rPr>
          <w:rFonts w:ascii="Times New Roman" w:hAnsi="Times New Roman" w:cs="Times New Roman"/>
          <w:sz w:val="28"/>
          <w:szCs w:val="28"/>
        </w:rPr>
        <w:t>хвороб</w:t>
      </w:r>
      <w:proofErr w:type="spellEnd"/>
      <w:r w:rsidRPr="00F7191B">
        <w:rPr>
          <w:rFonts w:ascii="Times New Roman" w:hAnsi="Times New Roman" w:cs="Times New Roman"/>
          <w:sz w:val="28"/>
          <w:szCs w:val="28"/>
        </w:rPr>
        <w:t>, травм, отруєнь, патологічних, фізіологічних (під час вагітності) станів з урахуванням особливостей стану здоров’я пацієнта;</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організація відбору та спрямування хворих на консультацію та лікування до закладів охорони здоров’я та установ, що надають вторинну (спеціалізовану) та третинну (високоспеціалізовану) медичну допомогу, а також відбору хворих на санаторно-курортне лікування та реабілітацію у визначеному законодавством порядку;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забезпечення дотримання міжнародних принципів доказової медицини та галузевих стандартів у сфері охорони здоров’я;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упровадження нових форм та методів профілактики, діагностики, лікування та реабілітації захворювань та станів;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проведення експертизи тимчасової непрацездатності та контролю за </w:t>
      </w:r>
      <w:proofErr w:type="spellStart"/>
      <w:r w:rsidRPr="00F7191B">
        <w:rPr>
          <w:rFonts w:ascii="Times New Roman" w:hAnsi="Times New Roman" w:cs="Times New Roman"/>
          <w:sz w:val="28"/>
          <w:szCs w:val="28"/>
        </w:rPr>
        <w:t>видачею</w:t>
      </w:r>
      <w:proofErr w:type="spellEnd"/>
      <w:r w:rsidRPr="00F7191B">
        <w:rPr>
          <w:rFonts w:ascii="Times New Roman" w:hAnsi="Times New Roman" w:cs="Times New Roman"/>
          <w:sz w:val="28"/>
          <w:szCs w:val="28"/>
        </w:rPr>
        <w:t xml:space="preserve"> листків непрацездатності;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направлення на медико-соціальну експертизу осіб зі стійкою втратою працездатності;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участь у проведенні інформаційної та </w:t>
      </w:r>
      <w:proofErr w:type="spellStart"/>
      <w:r w:rsidRPr="00F7191B">
        <w:rPr>
          <w:rFonts w:ascii="Times New Roman" w:hAnsi="Times New Roman" w:cs="Times New Roman"/>
          <w:sz w:val="28"/>
          <w:szCs w:val="28"/>
        </w:rPr>
        <w:t>освітньо</w:t>
      </w:r>
      <w:proofErr w:type="spellEnd"/>
      <w:r w:rsidRPr="00F7191B">
        <w:rPr>
          <w:rFonts w:ascii="Times New Roman" w:hAnsi="Times New Roman" w:cs="Times New Roman"/>
          <w:sz w:val="28"/>
          <w:szCs w:val="28"/>
        </w:rPr>
        <w:t xml:space="preserve">-роз’яснювальної роботи серед населення щодо формування здорового способу життя;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участь у державних та регіональних програмах щодо організації пільгового забезпечення лікарськими засобами населення у визначеному законодавством порядку та відповідно до фінансового бюджетного забезпечення галузі охорони здоров’я;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lastRenderedPageBreak/>
        <w:t xml:space="preserve">участь у державних та регіональних програмах щодо </w:t>
      </w:r>
      <w:proofErr w:type="spellStart"/>
      <w:r w:rsidRPr="00F7191B">
        <w:rPr>
          <w:rFonts w:ascii="Times New Roman" w:hAnsi="Times New Roman" w:cs="Times New Roman"/>
          <w:sz w:val="28"/>
          <w:szCs w:val="28"/>
        </w:rPr>
        <w:t>скринінгових</w:t>
      </w:r>
      <w:proofErr w:type="spellEnd"/>
      <w:r w:rsidRPr="00F7191B">
        <w:rPr>
          <w:rFonts w:ascii="Times New Roman" w:hAnsi="Times New Roman" w:cs="Times New Roman"/>
          <w:sz w:val="28"/>
          <w:szCs w:val="28"/>
        </w:rPr>
        <w:t xml:space="preserve"> обстежень, профілактики, діагностики та лікування окремих захворювань у порядку визначеному відповідними програмами та законодавством;</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участь у визначенні проблемних питань надання первинної медичної допомоги та шляхів їх вирішення;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співпраця з органами місцевого самоврядування щодо розробки планів розвитку первинної медичної допомоги;</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визначення потреби населення у лікарських засобах, виробах медичного призначення, медичному обладнанні та транспортних засобах для забезпечення населення доступною, своєчасною та якісною медичною допомогою;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моніторинг забезпечення та раціональне використання лікарських засобів, виробів медичного призначення, медичного обладнання та транспортних засобів;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організація пільгового забезпечення лікарськими засобами населення у визначеному чинним законодавством України порядку;</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забезпечення підготовки, перепідготовки та підвищення кваліфікації працівників Підприємства;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зберігання, перевезення, придбання,  відпуск, використання, знищення наркотичних засобів, психотропних речовин, їх аналогів та прекурсорів, замісників їх аналогів, отруйних та сильнодіючих речовин (засобів) згідно з вимогами чинного законодавства України;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залучення медичних працівників для надання первинної медико-санітарної допомоги, в тому числі залучення лікарів, що працюють як фізичні особи – підприємці за цивільно-правовими договорами, підтримка професійного розвитку медичних працівників для надання якісних послуг;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закупівля, зберігання та використання ресурсів, необхідних для надання медичних послуг, зокрема лікарських засобів (у </w:t>
      </w:r>
      <w:proofErr w:type="spellStart"/>
      <w:r w:rsidRPr="00F7191B">
        <w:rPr>
          <w:rFonts w:ascii="Times New Roman" w:hAnsi="Times New Roman" w:cs="Times New Roman"/>
          <w:sz w:val="28"/>
          <w:szCs w:val="28"/>
        </w:rPr>
        <w:t>т.ч</w:t>
      </w:r>
      <w:proofErr w:type="spellEnd"/>
      <w:r w:rsidRPr="00F7191B">
        <w:rPr>
          <w:rFonts w:ascii="Times New Roman" w:hAnsi="Times New Roman" w:cs="Times New Roman"/>
          <w:sz w:val="28"/>
          <w:szCs w:val="28"/>
        </w:rPr>
        <w:t xml:space="preserve">. наркотичних засобів та прекурсорів), обладнання та інвентарю;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координація діяльності лікарів із надання первинної медичної допомоги з іншими суб’єктами надання медичної допомоги, зокрема закладами вторинної та третинної медичної допомоги, санаторіїв, а також з іншими службами, що опікуються добробутом населення, зокрема соціальна служба, та правоохоронними органами;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надання платних послуг із медичного обслуговування населення відповідно до чинного законодавства України;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надання елементів паліативної допомоги пацієнтам на останніх стадіях перебігу невиліковних захворювань, яка включає комплекс заходів, </w:t>
      </w:r>
      <w:r w:rsidRPr="00F7191B">
        <w:rPr>
          <w:rFonts w:ascii="Times New Roman" w:hAnsi="Times New Roman" w:cs="Times New Roman"/>
          <w:sz w:val="28"/>
          <w:szCs w:val="28"/>
        </w:rPr>
        <w:lastRenderedPageBreak/>
        <w:t xml:space="preserve">спрямованих на полегшення фізичних та емоційних страждань пацієнтів, моральну підтримку членів їх сімей;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надання будь-яких послуг іншим суб’єктам господарювання, що надають первинну медичну допомогу;</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організація та проведення з’їздів, конгресів, симпозіумів, науково-практичних конференцій, наукових форумів, круглих столів, семінарів тощо; </w:t>
      </w:r>
    </w:p>
    <w:p w:rsidR="00F7191B" w:rsidRPr="00F7191B" w:rsidRDefault="00F7191B" w:rsidP="004509AF">
      <w:pPr>
        <w:numPr>
          <w:ilvl w:val="0"/>
          <w:numId w:val="2"/>
        </w:numPr>
        <w:jc w:val="both"/>
        <w:rPr>
          <w:rFonts w:ascii="Times New Roman" w:hAnsi="Times New Roman" w:cs="Times New Roman"/>
          <w:sz w:val="28"/>
          <w:szCs w:val="28"/>
        </w:rPr>
      </w:pPr>
      <w:r w:rsidRPr="00F7191B">
        <w:rPr>
          <w:rFonts w:ascii="Times New Roman" w:hAnsi="Times New Roman" w:cs="Times New Roman"/>
          <w:sz w:val="28"/>
          <w:szCs w:val="28"/>
        </w:rPr>
        <w:t xml:space="preserve">інші функції, що випливають із покладених на Підприємство завдань.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3.3. Підприємство може бути клінічною базою вищих медичних навчальних закладів усіх рівнів акредитації та закладів післядипломної освіти.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4. ПРАВОВИЙ СТАТУС</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4.1. Підприємство є юридичною особою публічного права. Права та обов’язки юридичної особи Підприємство набуває з дня його державної реєстрації.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4.2. Підприємство користується закріпленим за ним комунальним майном, що є спільною власністю територіальної громад Золочівської міської ради Львівської області на праві оперативного управління.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4.3. Підприємство здійснює некомерційну господарську діяльність, організовує свою діяльність відповідно до фінансового плану, що розробляється відповідно до затвердженого   Засновником Положення про порядок складання, затвердження та контролю виконання фінансового плану  КНП «</w:t>
      </w:r>
      <w:proofErr w:type="spellStart"/>
      <w:r w:rsidRPr="00F7191B">
        <w:rPr>
          <w:rFonts w:ascii="Times New Roman" w:hAnsi="Times New Roman" w:cs="Times New Roman"/>
          <w:sz w:val="28"/>
          <w:szCs w:val="28"/>
        </w:rPr>
        <w:t>Золочівський</w:t>
      </w:r>
      <w:proofErr w:type="spellEnd"/>
      <w:r w:rsidRPr="00F7191B">
        <w:rPr>
          <w:rFonts w:ascii="Times New Roman" w:hAnsi="Times New Roman" w:cs="Times New Roman"/>
          <w:sz w:val="28"/>
          <w:szCs w:val="28"/>
        </w:rPr>
        <w:t>  ЦПМСД».</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4.4. Підприємство самостійно організовує надання послуг та виконання  робіт і реалізує її за цінами (тарифами), що визначаються в порядку, встановленому законодавством.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4.5. Збитки, завдані Підприємству внаслідок виконання рішень органів державної влади чи органів місцевого самоврядування, які було визнано судом неконституційними або недійсними, підлягають відшкодуванню зазначеними органами добровільно або за рішенням суду.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4.6. Для здійснення господарської некомерційної діяльності Підприємство залучає і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використовує матеріально-технічні, фінансові, трудові та інші види ресурсів, використання яких не заборонено законодавством.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4.7. Підприємство має самостійний баланс, рахунки в Державному казначействі України, установах банків, круглу печатку зі своїм найменуванням, штампи, а також бланки з власними реквізитами.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lastRenderedPageBreak/>
        <w:t xml:space="preserve">4.8. Підприємство має право укладати угоди (договори), набувати майнових та особистих немайнових прав, нести обов’язки, бути особою, яка бере участь у справі, що розглядається в судах України, міжнародних та третейських судах.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4.9. Підприємство самостійно визначає свою організаційну структуру, встановлює чисельність і затверджує штатний розпис.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4.10. Підприємство надає медичні послуги на підставі ліцензії на медичну практику. Підприємство має право здійснювати лише ті види медичної практики, які дозволені органом ліцензування при видачі ліцензії на медичну практику.</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 4.11. Підприємство </w:t>
      </w:r>
      <w:proofErr w:type="spellStart"/>
      <w:r w:rsidRPr="00F7191B">
        <w:rPr>
          <w:rFonts w:ascii="Times New Roman" w:hAnsi="Times New Roman" w:cs="Times New Roman"/>
          <w:sz w:val="28"/>
          <w:szCs w:val="28"/>
        </w:rPr>
        <w:t>зобовʼязане</w:t>
      </w:r>
      <w:proofErr w:type="spellEnd"/>
      <w:r w:rsidRPr="00F7191B">
        <w:rPr>
          <w:rFonts w:ascii="Times New Roman" w:hAnsi="Times New Roman" w:cs="Times New Roman"/>
          <w:sz w:val="28"/>
          <w:szCs w:val="28"/>
        </w:rPr>
        <w:t>:</w:t>
      </w:r>
    </w:p>
    <w:p w:rsidR="00F7191B" w:rsidRPr="00F7191B" w:rsidRDefault="00F7191B" w:rsidP="004509AF">
      <w:pPr>
        <w:numPr>
          <w:ilvl w:val="0"/>
          <w:numId w:val="3"/>
        </w:numPr>
        <w:jc w:val="both"/>
        <w:rPr>
          <w:rFonts w:ascii="Times New Roman" w:hAnsi="Times New Roman" w:cs="Times New Roman"/>
          <w:sz w:val="28"/>
          <w:szCs w:val="28"/>
        </w:rPr>
      </w:pPr>
      <w:r w:rsidRPr="00F7191B">
        <w:rPr>
          <w:rFonts w:ascii="Times New Roman" w:hAnsi="Times New Roman" w:cs="Times New Roman"/>
          <w:sz w:val="28"/>
          <w:szCs w:val="28"/>
        </w:rPr>
        <w:t>забезпечувати своєчасну сплату податків та інших зборів (</w:t>
      </w:r>
      <w:proofErr w:type="spellStart"/>
      <w:r w:rsidRPr="00F7191B">
        <w:rPr>
          <w:rFonts w:ascii="Times New Roman" w:hAnsi="Times New Roman" w:cs="Times New Roman"/>
          <w:sz w:val="28"/>
          <w:szCs w:val="28"/>
        </w:rPr>
        <w:t>обовʼязкових</w:t>
      </w:r>
      <w:proofErr w:type="spellEnd"/>
      <w:r w:rsidRPr="00F7191B">
        <w:rPr>
          <w:rFonts w:ascii="Times New Roman" w:hAnsi="Times New Roman" w:cs="Times New Roman"/>
          <w:sz w:val="28"/>
          <w:szCs w:val="28"/>
        </w:rPr>
        <w:t> платежів) до бюджетів усіх рівнів згідно з чинним законодавством України;</w:t>
      </w:r>
    </w:p>
    <w:p w:rsidR="00F7191B" w:rsidRPr="00F7191B" w:rsidRDefault="00F7191B" w:rsidP="004509AF">
      <w:pPr>
        <w:numPr>
          <w:ilvl w:val="0"/>
          <w:numId w:val="3"/>
        </w:numPr>
        <w:jc w:val="both"/>
        <w:rPr>
          <w:rFonts w:ascii="Times New Roman" w:hAnsi="Times New Roman" w:cs="Times New Roman"/>
          <w:sz w:val="28"/>
          <w:szCs w:val="28"/>
        </w:rPr>
      </w:pPr>
      <w:r w:rsidRPr="00F7191B">
        <w:rPr>
          <w:rFonts w:ascii="Times New Roman" w:hAnsi="Times New Roman" w:cs="Times New Roman"/>
          <w:sz w:val="28"/>
          <w:szCs w:val="28"/>
        </w:rPr>
        <w:t>створювати належні умови для праці, додержуватися вимог чинного законодавства України про працю, охорону праці;</w:t>
      </w:r>
    </w:p>
    <w:p w:rsidR="00F7191B" w:rsidRPr="00F7191B" w:rsidRDefault="00F7191B" w:rsidP="004509AF">
      <w:pPr>
        <w:numPr>
          <w:ilvl w:val="0"/>
          <w:numId w:val="3"/>
        </w:numPr>
        <w:jc w:val="both"/>
        <w:rPr>
          <w:rFonts w:ascii="Times New Roman" w:hAnsi="Times New Roman" w:cs="Times New Roman"/>
          <w:sz w:val="28"/>
          <w:szCs w:val="28"/>
        </w:rPr>
      </w:pPr>
      <w:r w:rsidRPr="00F7191B">
        <w:rPr>
          <w:rFonts w:ascii="Times New Roman" w:hAnsi="Times New Roman" w:cs="Times New Roman"/>
          <w:sz w:val="28"/>
          <w:szCs w:val="28"/>
        </w:rPr>
        <w:t>дотримуватися чинного законодавства України щодо охорона навколишнього природного середовища та екологічної безпеки, раціонального використання та відтворення природних ресурсів.</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5. СТАТУТНИЙ КАПІТАЛ. МАЙНО ТА ФІНАНСУВАННЯ</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5.1. Майно Підприємства є комунальною власністю і закріплюється за ним на праві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оперативного управління. Майно Підприємства становлять необоротні та оборотні активи, основні засоби та грошові кошти, а також інші цінності, передані йому Засновником, вартість яких відображається у самостійному балансі Підприємства.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5.2. Підприємство не має право відчужувати або іншим способом розпоряджатись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закріпленим за ним майном, що належить до основних фондів без попередньої згоди Засновника. Підприємство не має права безоплатно передавати належне йому майно третім особам (юридичним чи фізичним особам) крім випадків, прямо передбачених законодавством. Усі питання, які стосуються відмови від права на земельну ділянку, що знаходиться на балансі Підприємства або її відчуження, вирішуються виключно Засновником.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5.3. Підприємство має право придбавати, орендувати необхідне йому обладнання та інші матеріальні ресурси, користуватися послугами юридичних та фізичних осіб, відповідно до укладених угод. Підприємство має право надавати в оренду майно, закріплене за ним на праві оперативного </w:t>
      </w:r>
      <w:r w:rsidRPr="00F7191B">
        <w:rPr>
          <w:rFonts w:ascii="Times New Roman" w:hAnsi="Times New Roman" w:cs="Times New Roman"/>
          <w:sz w:val="28"/>
          <w:szCs w:val="28"/>
        </w:rPr>
        <w:lastRenderedPageBreak/>
        <w:t>управління (без права викупу), юридичним та фізичним особам відповідно до чинного законодавства України.</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 Джерелами формування майна та коштів Підприємства є: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5.4.1. Комунальне майно, передане Підприємству відповідно до рішення про його створення;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5.4.2. Кошти державного та місцевого бюджету (Бюджетні кошти);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5.4.3. Власні надходження Підприємства: кошти від здачі в оренду (зі згоди Засновника) майна, закріпленого на праві оперативного управління; кошти та інше майно, одержані від реалізації надання послуг та виконання робіт.</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5.4.4. Цільові кошти;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5.4.5. Кошти, отримані за договорами з центральним органом виконавчої влади, що реалізує державну політику у сфері державних фінансових гарантій медичного обслуговування населення;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5.4.6. Кредити банків;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5.4.7. Майно, придбане у інших юридичних або фізичних осіб;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5.4.8. Майно, що надходить безоплатно або у вигляді безповоротної фінансової допомоги чи добровільних благодійних внесків, пожертвувань юридичних і фізичних осіб; надходження коштів на виконання програм соціально-економічного розвитку регіону, програм розвитку медичної галузі;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5.4.9. Майно та кошти, отримані з інших джерел, не заборонених чинним законодавством України;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5.4.10. Інші джерела, не заборонені законодавством. Вилучення майна Підприємства може мати місце лише у випадках, передбачених чинним законодавством України.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5.5. Статутний капітал Підприємства становить: ______________ (____________) гривень ___ копійок.</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5.6. Підприємство може одержувати кредити для виконання статутних завдань під гарантію Засновника.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5.7.Підприємство самостійно здійснює оперативний, бухгалтерський облік, веде статистичну, бухгалтерську та медичну звітність і подає її органам, уповноваженим здійснювати контроль за відповідними напрямами діяльності Підприємства у визначеному законодавством порядку.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5.8. Власні надходження Підприємства використовуються відповідно до чинного законодавства України.</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5.9. Відносини Підприємства з іншими підприємствами і громадянами в усіх сферах господарської діяльності здійснюються на підставі угод, договорів </w:t>
      </w:r>
      <w:r w:rsidRPr="00F7191B">
        <w:rPr>
          <w:rFonts w:ascii="Times New Roman" w:hAnsi="Times New Roman" w:cs="Times New Roman"/>
          <w:sz w:val="28"/>
          <w:szCs w:val="28"/>
        </w:rPr>
        <w:lastRenderedPageBreak/>
        <w:t>і контрактів. Майно одержане Підприємством по договору оренди або у тимчасове користування, належить йому на умовах, обумовлених у відповідних договорах, угодах.</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6. ПРАВА ТА ОБОВ’ЯЗКИ</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 Підприємство має право: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6.1.1. Звертатися у порядку, передбаченому законодавством, до центральних та місцевих органів виконавчої влади, органів місцевого самоврядування, а також підприємств і організацій, незалежно від форм власності та підпорядкування, для отримання інформації та матеріалів, необхідних для виконання покладених на Підприємство завдань.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6.1.2. Самостійно планувати, організовувати і здійснювати свою статутну діяльність, визначати основні напрямки свого розвитку відповідно до своїх завдань і цілей, у тому числі спрямовувати отримані від господарської діяльності кошти на утримання Підприємства та його матеріально-технічне забезпечення.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6.1.3. Укладати господарські угоди з підприємствами, установами, організаціями незалежно від форм власності та підпорядкування, а також фізичними особами відповідно до законодавства. Здійснювати співробітництво з іноземними організаціями відповідно до законодавства. Здійснювати співробітництво з іноземними організаціями відповідно до законодавства.</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6.1.4. Самостійно визначати напрямки використання грошових коштів у порядку, визначеному чинним законодавством України, враховуючи норми Статуту.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6.1.5. Здійснювати власне будівництво, реконструкцію, капітальний та поточний ремонт основних фондів у визначеному законодавством порядку.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6.1.6. Залучати підприємства, установи та організації для реалізації своїх статутних завдань у визначеному законодавством порядку.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6.1.7. Співпрацювати з іншими закладами охорони здоров’я, науковими установами та фізичними особами-підприємцями.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6.1.8. Надавати консультативну допомогу з питань, що належать до його компетенції, спеціалістам інших закладів охорони здоров’я за їх запитом.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6.1.9. Створювати структурні підрозділи Підприємства відповідно до чинного законодавства України.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6.1.10. Здійснювати інші права, що не суперечать чинному законодавству.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6.1.11. Надавати  юридичним та фізичним особам платні медичні послуги, якщо це не суперечить законодавству України та рішенням Засновника.</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lastRenderedPageBreak/>
        <w:t>6.1.12. Надавати на платній основі інші послуги, виконувати роботи, здавати в оренду приміщення та обладнання, транспортні засоби у випадку, якщо це не суперечить законодавству України та рішенням Засновника.</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6.2. Підприємство: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6.2.1. Створює належні умови для високопродуктивної праці, забезпечує додержання законодавства про працю, правил та норм охорони праці, техніки безпеки, соціального страхування.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6.2.2. Здійснює бухгалтерський облік, веде фінансову та статистичну звітність згідно з законодавством.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6.3. Обов’язки Підприємства: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6.3.1. Керуватись у своїй діяльності Конституцією України, законами України, актами Президента України та Кабінету Міністрів України, нормативно-правовими актами Міністерства охорони здоров’я України, іншими нормативно-правовими актами та цим Статутом.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6.3.2. Планувати свою діяльність з метою реалізації єдиної комплексної політики в сфері охорони здоров’я при наданні первинної медичної допомоги Золочівській ОТГ.</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6.3.3. Забезпечувати своєчасну сплату податкових та інших обов’язкових платежів з урахуванням своєї статутної діяльності та відповідно до чинного законодавства України.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6.3.4. Розробляти та реалізовувати кадрову політику, контролювати підвищення кваліфікації працівників.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6.3.5. Акумулювати власні надходження та витрачати їх з метою забезпечення діяльності Підприємства відповідно до чинного законодавства України та цього Статуту.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6.3.6.  При обробці персональних даних забезпечити захист персональних даних з дотриманням законодавства про лікарську таємницю та ЗУ «Про захист персональних даних».</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7. УПРАВЛІННЯ ПІДПРИЄМСТВОМ</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7.1. Засновник здійснює управління Підприємством.</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7.2. Поточне керівництво (оперативне управління) Підприємством здійснює керівник Підприємства – Директор, який призначається на посаду і звільняється з неї за рішенням Засновника відповідно до порядку, визначеного законодавством України та відповідним рішенням Засновника та який відповідає </w:t>
      </w:r>
      <w:r w:rsidRPr="00F7191B">
        <w:rPr>
          <w:rFonts w:ascii="Times New Roman" w:hAnsi="Times New Roman" w:cs="Times New Roman"/>
          <w:sz w:val="28"/>
          <w:szCs w:val="28"/>
        </w:rPr>
        <w:lastRenderedPageBreak/>
        <w:t xml:space="preserve">кваліфікаційним вимогам МОЗ. Строк найму, права, обов’язки і відповідальність Директора, умови його матеріального забезпечення, інші умови найму визначаються контрактом.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7.3. Засновник (Власник) – Золочівська міська рада: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7.3.1. Визначає головні напрямки діяльності Підприємства, затверджує плани діяльності та звіти про його виконання;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7.3.2. Затверджує статут Підприємства та зміни до нього.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7.3.3. Затверджує фінансовий план Підприємства та контролює його виконання;</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7.3.4. Укладає і розриває контракт з Директором Підприємства та здійснює контроль за його виконанням;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7.3.5. Погоджує Підприємству договори про спільну діяльність, за якими використовується нерухоме майно, що перебуває в його оперативному управлінні, кредитні договори та договори застави.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7.3.6.Здійснює контроль за ефективністю використання майна, що є спільною власністю територіальної громади та закріплене за Підприємством на праві оперативного управління;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7.3.7. Приймає рішення про реорганізацію та ліквідацію Підприємства, призначає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ліквідаційну комісію, комісію з припинення, затверджує ліквідаційний баланс, розподільчий баланс чи передавальний акт.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7.3.8. Укладає з Підприємством договори про надання медичного обслуговування за рахунок коштів місцевого бюджету.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 Директор Підприємства: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7.5.1. Діє без довіреності від імені Підприємства, представляє його інтереси в органах державної влади і органах місцевого самоврядування, інших органах, у відносинах з іншими юридичними та фізичними особами, підписує від його імені документи та видає довіреності і делегує право підпису документів іншим посадовим особам Підприємства, укладає договори, відкриває в органах Державної казначейської служби України та установах банків поточні та інші рахунки.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7.5.2. Самостійно вирішує питання діяльності Підприємства за винятком тих, що віднесені законодавством та цим Статутом до компетенції Засновника.</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7.5.3. Організовує роботу Підприємства щодо надання населенню медичної допомоги згідно з вимогами нормативно-правових актів.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7.5.4. Несе відповідальність за формування та виконання фінансового плану і плану</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lastRenderedPageBreak/>
        <w:t xml:space="preserve">розвитку Підприємства, результати його господарської діяльності, виконання показників ефективності діяльності Підприємства, якість послуг, що надаються Підприємством, використання наданого на праві оперативного управління Підприємству майна спільної власності територіальних громад і доходу згідно з вимогами законодавства, цього Статуту та укладених Підприємством договорів.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7.5.5. Користується правом розпорядження майном та коштами Підприємства відповідно до законодавства та цього Статуту. Забезпечує ефективне використання і збереження закріпленого за Підприємством на праві оперативного управління майна.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7.5.6. У межах своєї компетенції видає накази та інші акти, дає вказівки, обов’язкові для всіх підрозділів та працівників Підприємства.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7.5.7. Забезпечує контроль за веденням та зберіганням медичної та іншої документації.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7.5.8. У строки і в порядку, встановленому законодавством, повідомляє відповідні органи про будь-які зміни в даних про Підприємство, внесення яких до Єдиного державного реєстру юридичних осіб, фізичних осіб-підприємців та громадських формувань є обов’язковим.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7.5.9. Подає в установленому порядку Засновнику квартальну, річну, фінансову та іншу звітність Підприємства, зокрема щорічно до 01 лютого надає Засновнику бухгалтерську та статистичну звітність, інформацію про рух основних засобів, за запитом Засновника надає звіт про оренду майна, а також інформацію про наявність вільних площ, придатних для надання в оренду.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7.5.10. Приймає рішення про прийняття на роботу, звільнення з роботи працівників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Підприємства, а також інші, передбачені законодавством про працю рішення в сфері трудових відносин, укладає трудові договори з працівниками Підприємства. Забезпечує раціональний добір кадрів, дотримання працівниками правил внутрішнього трудового розпорядку. Створює умови підвищення фахового і кваліфікаційного рівня працівників згідно із затвердженим в установленому порядку штатним розписом.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7.5.11. Забезпечує проведення колективних переговорів, укладення колективного договору в порядку, визначеному законодавством України.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7.5.12. Призначає на посаду та звільняє з посади своїх заступників і головного бухгалтера Підприємства. Призначає на посади та звільняє керівників структурних підрозділів, інших працівників.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7.5.13. Забезпечує дотримання на Підприємстві вимог законодавства про охорону праці, санітарно-гігієнічних та протипожежних норм і правил, створення належних умов праці.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lastRenderedPageBreak/>
        <w:t xml:space="preserve">7.5.14. Вживає заходів до своєчасної та в повному обсязі виплати заробітної плати, а також передбачених законодавством податків, зборів та інших обов’язкових платежів.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7.5.15.Несе відповідальність за збитки, завдані Підприємству з вини Директора Підприємства в порядку, визначеному законодавством.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7.5.16. Затверджує положення про структурні підрозділи Підприємства, інші положення та порядки, що мають системний характер, зокрема: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 положення про преміювання працівників за підсумками роботи Підприємства;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-порядок надходження і використання коштів, отриманих як благодійні внески, гранти та дарунки;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-порядок приймання, зберігання, відпуску та обліку лікарських засобів та медичних виробів.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7.5.17. За погодженням із Засновником та відповідно до вимог законодавства має право укладати договори оренди майна.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7.5.18. Вирішує інші питання, віднесені до компетенції Директора Підприємства згідно із законодавством, цим Статутом, контрактом між Засновником і Директором Підприємства.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7.6. З метою сприяння діяльності на Підприємстві може бути створена Опікунська Рада. Діяльність, склад та інші питання щодо Опікунської Ради регулюється Положенням, яке затверджується наказом Директора.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7.7. Директор Підприємства та головний бухгалтер несуть персональну відповідальність за додержання порядку ведення і достовірність обліку та статистичної звітності у встановленому законодавством порядку.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7.8. У разі відсутності Директора Підприємства або неможливості виконувати свої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обов’язки з інших причин, за його письмовим  наказом обов’язки виконує інша службова особа згідно штатного розпису за погодженням з Засновником.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8. ОРГАНІЗАЦІЙНА СТРУКТУРА ПІДПРИЄМСТВА</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8.1. Структура Підприємства включає: </w:t>
      </w:r>
    </w:p>
    <w:p w:rsidR="00F7191B" w:rsidRPr="00F7191B" w:rsidRDefault="00F7191B" w:rsidP="004509AF">
      <w:pPr>
        <w:numPr>
          <w:ilvl w:val="0"/>
          <w:numId w:val="4"/>
        </w:numPr>
        <w:jc w:val="both"/>
        <w:rPr>
          <w:rFonts w:ascii="Times New Roman" w:hAnsi="Times New Roman" w:cs="Times New Roman"/>
          <w:sz w:val="28"/>
          <w:szCs w:val="28"/>
        </w:rPr>
      </w:pPr>
      <w:r w:rsidRPr="00F7191B">
        <w:rPr>
          <w:rFonts w:ascii="Times New Roman" w:hAnsi="Times New Roman" w:cs="Times New Roman"/>
          <w:sz w:val="28"/>
          <w:szCs w:val="28"/>
        </w:rPr>
        <w:t>адміністрація;</w:t>
      </w:r>
    </w:p>
    <w:p w:rsidR="00F7191B" w:rsidRPr="00F7191B" w:rsidRDefault="00F7191B" w:rsidP="004509AF">
      <w:pPr>
        <w:numPr>
          <w:ilvl w:val="0"/>
          <w:numId w:val="4"/>
        </w:numPr>
        <w:jc w:val="both"/>
        <w:rPr>
          <w:rFonts w:ascii="Times New Roman" w:hAnsi="Times New Roman" w:cs="Times New Roman"/>
          <w:sz w:val="28"/>
          <w:szCs w:val="28"/>
        </w:rPr>
      </w:pPr>
      <w:r w:rsidRPr="00F7191B">
        <w:rPr>
          <w:rFonts w:ascii="Times New Roman" w:hAnsi="Times New Roman" w:cs="Times New Roman"/>
          <w:sz w:val="28"/>
          <w:szCs w:val="28"/>
        </w:rPr>
        <w:t>допоміжні підрозділи, у тому числі господарчі;</w:t>
      </w:r>
    </w:p>
    <w:p w:rsidR="00F7191B" w:rsidRPr="00F7191B" w:rsidRDefault="00F7191B" w:rsidP="004509AF">
      <w:pPr>
        <w:numPr>
          <w:ilvl w:val="0"/>
          <w:numId w:val="4"/>
        </w:numPr>
        <w:jc w:val="both"/>
        <w:rPr>
          <w:rFonts w:ascii="Times New Roman" w:hAnsi="Times New Roman" w:cs="Times New Roman"/>
          <w:sz w:val="28"/>
          <w:szCs w:val="28"/>
        </w:rPr>
      </w:pPr>
      <w:r w:rsidRPr="00F7191B">
        <w:rPr>
          <w:rFonts w:ascii="Times New Roman" w:hAnsi="Times New Roman" w:cs="Times New Roman"/>
          <w:sz w:val="28"/>
          <w:szCs w:val="28"/>
        </w:rPr>
        <w:t xml:space="preserve">лікувально-профілактичні підрозділи: центр ПМСД, амбулаторії групової практики та пункти здоров’я.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lastRenderedPageBreak/>
        <w:t xml:space="preserve">8.2.Структура Підприємства, порядок внутрішньої організації та сфери діяльності структурних підрозділів Підприємства затверджуються Директором Підприємства.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8.3. Структурні підрозділи діють згідно цього Статуту, а також положення про структурний підрозділ, який затверджується керівником.</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8.4.Функціональні обов’язки та посадові інструкції працівників Підприємства затверджуються його Директором.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8.5. Штатну чисельність Підприємства Директор визначає на власний розсуд на підставі фінансового плану Підприємства, погодженого в установленому законодавством та цим Статутом порядку з урахуванням необхідності створення відповідних умов для забезпечення належної доступності та якості медичної допомоги.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9. ПОВНОВАЖЕННЯ ТРУДОВОГО КОЛЕКТИВУ</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9.1. Працівники Підприємства мають право брати участь в управлінні Підприємством через загальні збори трудового колективу, професійні спілки, які діють у трудовому колективі, Спостережну раду, інші органи, уповноважені трудовим колективом на представництво, вносити пропозиції щодо поліпшення роботи Підприємства, а також з питань соціально-культурного побутового обслуговування. Представники первинної профспілкової організації, представляють інтереси працівників в органах управління Підприємства відповідно до законодавства. Підприємство зобов’язане створювати умови, які б забезпечували участь працівників у його управлінні.</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9.2. Трудовий колектив Підприємства складається з усіх працівників, які своєю працею беруть участь у його діяльності на основі трудового договору (контракту, угоди) або інших форм, що регулюють трудові відносини працівника з Підприємством.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9.3. До складу органів, через які трудовий колектив реалізує своє право на участь в управлінні Підприємством, не може обиратися Директор Підприємства. Повноваження цих органів визначаються законодавством.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9.4. Виробничі, трудові та соціальні відносини трудового колективу з адміністрацією Підприємства регулюються колективним договором.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9.5. Право укладання колективного договору надається Директору Підприємства, а від імені трудового колективу – уповноваженому ним органу.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Сторони колективного договору звітують на загальних зборах колективу не менш ніж один раз на рік.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9.6.Питання щодо поліпшення умов праці, життя і здоров’я, гарантії обов’язкового медичного страхування працівників Підприємства та їх сімей, а </w:t>
      </w:r>
      <w:r w:rsidRPr="00F7191B">
        <w:rPr>
          <w:rFonts w:ascii="Times New Roman" w:hAnsi="Times New Roman" w:cs="Times New Roman"/>
          <w:sz w:val="28"/>
          <w:szCs w:val="28"/>
        </w:rPr>
        <w:lastRenderedPageBreak/>
        <w:t xml:space="preserve">також інші питання соціального розвитку вирішуються трудовим колективом відповідно до законодавства, цього Статуту та колективного договору.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9.7. Джерелом коштів на оплату праці працівників Підприємства є кошти, отримані в результаті його господарської некомерційної діяльності.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Форми і системи оплати праці, норми праці, розцінки, тарифні ставки, схеми посадових окладів, умови запровадження та розміри надбавок, доплат, премій, винагород та інших заохочувальних, компенсаційних і гарантійних виплат встановлюються у колективному договорі з дотриманням норм і гарантій, передбачених законодавством, Генеральною та Галузевою угодами.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Мінімальна заробітна плата працівників не може бути нижчою від встановленого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законодавством мінімального розміру заробітної плати.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Умови оплати праці та матеріального забезпечення Директора Підприємства визначаються контрактом, укладеним із Засновником.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9.8. Працівники Підприємства провадять свою діяльність відповідно до Статуту, колективного договору та посадових інструкцій згідно з законодавством.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10. КОНТРОЛЬ ТА ПЕРЕВІРКА ДІЯЛЬНОСТІ</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10.1. Підприємство самостійно здійснює оперативний та бухгалтерський облік результатів своєї діяльності та веде обробку та облік персональних даних працівників, а також веде юридичну, фінансову та кадрову звітність. Порядок ведення бухгалтерського обліку та обліку персональних даних, статистичної, фінансової та кадрової звітності визначається чинним законодавством України.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10.2. Підприємство несе відповідальність за своєчасне i достовірне подання передбачених форм звітності відповідним органам.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10.3.Контроль за фiнансово-господарською діяльністю Підприємства здійснюють відповідні державні органи в межах їх повноважень та встановленого чинним законодавством України порядку.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10.4. Засновник, Орган управління  має право здійснювати контроль </w:t>
      </w:r>
      <w:proofErr w:type="spellStart"/>
      <w:r w:rsidRPr="00F7191B">
        <w:rPr>
          <w:rFonts w:ascii="Times New Roman" w:hAnsi="Times New Roman" w:cs="Times New Roman"/>
          <w:sz w:val="28"/>
          <w:szCs w:val="28"/>
        </w:rPr>
        <w:t>фiнансово</w:t>
      </w:r>
      <w:proofErr w:type="spellEnd"/>
      <w:r w:rsidRPr="00F7191B">
        <w:rPr>
          <w:rFonts w:ascii="Times New Roman" w:hAnsi="Times New Roman" w:cs="Times New Roman"/>
          <w:sz w:val="28"/>
          <w:szCs w:val="28"/>
        </w:rPr>
        <w:t xml:space="preserve">-господарської діяльності Підприємства та контроль за якістю i обсягом надання медичної допомоги. Підприємство подає Засновнику, Органу управління за його вимогою, бухгалтерський звіт та іншу документацію, яка стосується </w:t>
      </w:r>
      <w:proofErr w:type="spellStart"/>
      <w:r w:rsidRPr="00F7191B">
        <w:rPr>
          <w:rFonts w:ascii="Times New Roman" w:hAnsi="Times New Roman" w:cs="Times New Roman"/>
          <w:sz w:val="28"/>
          <w:szCs w:val="28"/>
        </w:rPr>
        <w:t>фiнансово</w:t>
      </w:r>
      <w:proofErr w:type="spellEnd"/>
      <w:r w:rsidRPr="00F7191B">
        <w:rPr>
          <w:rFonts w:ascii="Times New Roman" w:hAnsi="Times New Roman" w:cs="Times New Roman"/>
          <w:sz w:val="28"/>
          <w:szCs w:val="28"/>
        </w:rPr>
        <w:t xml:space="preserve">-господарської, кадрової, медичної діяльності.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10.5. Внутрішній контроль якості надання медичної допомоги пацієнтам здійснюється Медичною радою Підприємства, створеною наказом Директора. Зовнішній контроль якості надання медичної допомоги пацієнтам на Підприємстві здійснюється ДОЗ ЛОДА та </w:t>
      </w:r>
      <w:proofErr w:type="spellStart"/>
      <w:r w:rsidRPr="00F7191B">
        <w:rPr>
          <w:rFonts w:ascii="Times New Roman" w:hAnsi="Times New Roman" w:cs="Times New Roman"/>
          <w:sz w:val="28"/>
          <w:szCs w:val="28"/>
        </w:rPr>
        <w:t>уповновноваженим</w:t>
      </w:r>
      <w:proofErr w:type="spellEnd"/>
      <w:r w:rsidRPr="00F7191B">
        <w:rPr>
          <w:rFonts w:ascii="Times New Roman" w:hAnsi="Times New Roman" w:cs="Times New Roman"/>
          <w:sz w:val="28"/>
          <w:szCs w:val="28"/>
        </w:rPr>
        <w:t xml:space="preserve"> органом у </w:t>
      </w:r>
      <w:r w:rsidRPr="00F7191B">
        <w:rPr>
          <w:rFonts w:ascii="Times New Roman" w:hAnsi="Times New Roman" w:cs="Times New Roman"/>
          <w:sz w:val="28"/>
          <w:szCs w:val="28"/>
        </w:rPr>
        <w:lastRenderedPageBreak/>
        <w:t>провадженні реалізації державної політики у сфері охорони здоров’я» шляхом експертизи відповідності якості наданої медичної допомоги міжнародним принципам доказової медицини, вимогам галузевим стандартам в сфері охорони здоров’я та законодавству України.</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11. ЗОВНІШНЬО-ЕКОНОМІЧНА ДІЯЛЬНІСТЬ ПІДПРИЄМСТВА</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11.1. Підприємство здійснює зовнішньо-економічну діяльність, зокрема встановлює зовнішні зв’язки із закордонними медичними закладами, науковими установами, фондами, міжнародними організаціями, іншими юридичними та фізичними особами шляхом укладення угод про співробітництво, встановлення прямих зав’язків із зарубіжними партнерами відповідно до Закону України «Про зовнішньо-економічну діяльність».</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11.2. Для реалізації своїх статутних завдань Підприємство має право:</w:t>
      </w:r>
    </w:p>
    <w:p w:rsidR="00F7191B" w:rsidRPr="00F7191B" w:rsidRDefault="00F7191B" w:rsidP="004509AF">
      <w:pPr>
        <w:numPr>
          <w:ilvl w:val="0"/>
          <w:numId w:val="5"/>
        </w:numPr>
        <w:jc w:val="both"/>
        <w:rPr>
          <w:rFonts w:ascii="Times New Roman" w:hAnsi="Times New Roman" w:cs="Times New Roman"/>
          <w:sz w:val="28"/>
          <w:szCs w:val="28"/>
        </w:rPr>
      </w:pPr>
      <w:r w:rsidRPr="00F7191B">
        <w:rPr>
          <w:rFonts w:ascii="Times New Roman" w:hAnsi="Times New Roman" w:cs="Times New Roman"/>
          <w:sz w:val="28"/>
          <w:szCs w:val="28"/>
        </w:rPr>
        <w:t>самостійно здійснювати міжнародні зв’язки відповідно до законодавства України на підставі договорів, укладених з іноземними юридичними особами, мати власний валютний рахунок;</w:t>
      </w:r>
    </w:p>
    <w:p w:rsidR="00F7191B" w:rsidRPr="00F7191B" w:rsidRDefault="00F7191B" w:rsidP="004509AF">
      <w:pPr>
        <w:numPr>
          <w:ilvl w:val="0"/>
          <w:numId w:val="5"/>
        </w:numPr>
        <w:jc w:val="both"/>
        <w:rPr>
          <w:rFonts w:ascii="Times New Roman" w:hAnsi="Times New Roman" w:cs="Times New Roman"/>
          <w:sz w:val="28"/>
          <w:szCs w:val="28"/>
        </w:rPr>
      </w:pPr>
      <w:r w:rsidRPr="00F7191B">
        <w:rPr>
          <w:rFonts w:ascii="Times New Roman" w:hAnsi="Times New Roman" w:cs="Times New Roman"/>
          <w:sz w:val="28"/>
          <w:szCs w:val="28"/>
        </w:rPr>
        <w:t>під час здійснення зовнішньо-економічної діяльності самостійно визначати ціни на виконання робіт і надання послуг, укладати договори, контракти в межах напрямків діяльності , визначених законодавством та Статутом;</w:t>
      </w:r>
    </w:p>
    <w:p w:rsidR="00F7191B" w:rsidRPr="00F7191B" w:rsidRDefault="00F7191B" w:rsidP="004509AF">
      <w:pPr>
        <w:numPr>
          <w:ilvl w:val="0"/>
          <w:numId w:val="5"/>
        </w:numPr>
        <w:jc w:val="both"/>
        <w:rPr>
          <w:rFonts w:ascii="Times New Roman" w:hAnsi="Times New Roman" w:cs="Times New Roman"/>
          <w:sz w:val="28"/>
          <w:szCs w:val="28"/>
        </w:rPr>
      </w:pPr>
      <w:r w:rsidRPr="00F7191B">
        <w:rPr>
          <w:rFonts w:ascii="Times New Roman" w:hAnsi="Times New Roman" w:cs="Times New Roman"/>
          <w:sz w:val="28"/>
          <w:szCs w:val="28"/>
        </w:rPr>
        <w:t>на отримання спонсорських коштів, пожертв та коштів, передбачених заповітами юридичних та фізичних осіб України та інших держав;</w:t>
      </w:r>
    </w:p>
    <w:p w:rsidR="00F7191B" w:rsidRPr="00F7191B" w:rsidRDefault="00F7191B" w:rsidP="004509AF">
      <w:pPr>
        <w:numPr>
          <w:ilvl w:val="0"/>
          <w:numId w:val="5"/>
        </w:numPr>
        <w:jc w:val="both"/>
        <w:rPr>
          <w:rFonts w:ascii="Times New Roman" w:hAnsi="Times New Roman" w:cs="Times New Roman"/>
          <w:sz w:val="28"/>
          <w:szCs w:val="28"/>
        </w:rPr>
      </w:pPr>
      <w:r w:rsidRPr="00F7191B">
        <w:rPr>
          <w:rFonts w:ascii="Times New Roman" w:hAnsi="Times New Roman" w:cs="Times New Roman"/>
          <w:sz w:val="28"/>
          <w:szCs w:val="28"/>
        </w:rPr>
        <w:t>використовувати валютні та матеріальні надходження для забезпечення статутної діяльності згідно з чинним законодавством України.</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11.3. Якщо міжнародні угоди України встановлюють інші правила, ніж ті, що передбачені законодавством України, то Підприємство у своїй діяльності керується правилами міжнародних угод.</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11.4. Представництво Підприємства у міжнародних зв’язках здійснюється Директором Підприємства або уповноваженою ним особою.</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12. МОБІЛІЗАЦІЙНА  ПІДГОТОВКА</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12.1. Підприємство зобов’язується виконувати визначені йому мобілізаційні завдання, в тому числі щодо створення та збереження мобілізаційних </w:t>
      </w:r>
      <w:proofErr w:type="spellStart"/>
      <w:r w:rsidRPr="00F7191B">
        <w:rPr>
          <w:rFonts w:ascii="Times New Roman" w:hAnsi="Times New Roman" w:cs="Times New Roman"/>
          <w:sz w:val="28"/>
          <w:szCs w:val="28"/>
        </w:rPr>
        <w:t>потужностей</w:t>
      </w:r>
      <w:proofErr w:type="spellEnd"/>
      <w:r w:rsidRPr="00F7191B">
        <w:rPr>
          <w:rFonts w:ascii="Times New Roman" w:hAnsi="Times New Roman" w:cs="Times New Roman"/>
          <w:sz w:val="28"/>
          <w:szCs w:val="28"/>
        </w:rPr>
        <w:t>, а також спеціальних формувань та мобілізаційних резервів, матеріальних та продовольчих резервів , ресурсів, страхового фонду, документації.</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lastRenderedPageBreak/>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13. ПРИПИНЕННЯ ДІЯЛЬНОСТІ</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11.1. Припинення діяльності Підприємства здійснюється шляхом його реорганізації (злиття, приєднання, поділу, перетворення) або ліквідації – за рішенням Засновника, а у випадках, передбачених законодавством України, – за рішенням суду або відповідних органів державної влади.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11.2. У разі припинення Підприємства (ліквідації, злиття, поділу, приєднання або перетворення) усі активи Підприємства передаються одній або кільком неприбутковим організаціям відповідного виду або зараховуються до доходу бюджету.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11.3. Ліквідація Підприємства здійснюється ліквідаційною комісією, яка утворюється Засновником або за рішенням суду.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11.4. Порядок і строки проведення ліквідації, а також строк для пред’явлення вимог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кредиторами, що не може бути меншим ніж два місяці з дня опублікування рішення про ліквідацію, визначаються органом, який прийняв рішення про ліквідацію.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11.5. Ліквідаційна комісія розміщує у друкованих засобах масової інформації повідомлення про припинення юридичної особи та про порядок і строк </w:t>
      </w:r>
      <w:proofErr w:type="spellStart"/>
      <w:r w:rsidRPr="00F7191B">
        <w:rPr>
          <w:rFonts w:ascii="Times New Roman" w:hAnsi="Times New Roman" w:cs="Times New Roman"/>
          <w:sz w:val="28"/>
          <w:szCs w:val="28"/>
        </w:rPr>
        <w:t>заявлення</w:t>
      </w:r>
      <w:proofErr w:type="spellEnd"/>
      <w:r w:rsidRPr="00F7191B">
        <w:rPr>
          <w:rFonts w:ascii="Times New Roman" w:hAnsi="Times New Roman" w:cs="Times New Roman"/>
          <w:sz w:val="28"/>
          <w:szCs w:val="28"/>
        </w:rPr>
        <w:t xml:space="preserve"> кредиторами вимог до неї, а наявних (відомих) кредиторів повідомляє особисто в письмовій формі у визначені законодавством строки.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Одночасно ліквідаційна комісія вживає усіх необхідних заходів зі стягнення дебіторської заборгованості Підприємства.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11.6. З моменту призначення ліквідаційної комісії до неї переходять повноваження з управління Підприємством. Ліквідаційна комісія складає ліквідаційний баланс та подає його органу, який призначив ліквідаційну комісію. Достовірність та повнота ліквідаційного балансу повинні бути перевірені в установленому законодавством порядку. Ліквідаційна комісія виступає в суді від імені Підприємства, що ліквідується.</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11.7. Черговість та порядок задоволення вимог кредиторів визначаються відповідно до законодавства.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11.8. Працівникам Підприємства, які звільняються у зв’язку з його реорганізацією чи ліквідацією, гарантується дотримання їх прав та інтересів відповідно до законодавства про працю.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lastRenderedPageBreak/>
        <w:t xml:space="preserve">11.9. Підприємство є таким, що припинило свою діяльність, із дати внесення до Єдиного державного реєстру запису про державну реєстрацію припинення юридичної особи.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11.10. Все, що не передбачено цим Статутом, регулюється законодавством України.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b/>
          <w:bCs/>
          <w:sz w:val="28"/>
          <w:szCs w:val="28"/>
        </w:rPr>
        <w:t>14. ПОРЯДОК ВНЕСЕННЯ ЗМІН ДО СТАТУТУ ПІДПРИЄМСТВА</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12.1. Зміни до цього Статуту вносяться за рішенням Засновника, шляхом викладення Статуту у новій редакції.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xml:space="preserve">12.2. Зміни до цього Статуту підлягають обов’язковій державній реєстрації у порядку, встановленому законодавством України. </w:t>
      </w:r>
    </w:p>
    <w:p w:rsidR="00F7191B" w:rsidRPr="00F7191B" w:rsidRDefault="00F7191B" w:rsidP="004509AF">
      <w:pPr>
        <w:jc w:val="both"/>
        <w:rPr>
          <w:rFonts w:ascii="Times New Roman" w:hAnsi="Times New Roman" w:cs="Times New Roman"/>
          <w:sz w:val="28"/>
          <w:szCs w:val="28"/>
        </w:rPr>
      </w:pPr>
      <w:r w:rsidRPr="00F7191B">
        <w:rPr>
          <w:rFonts w:ascii="Times New Roman" w:hAnsi="Times New Roman" w:cs="Times New Roman"/>
          <w:sz w:val="28"/>
          <w:szCs w:val="28"/>
        </w:rPr>
        <w:t> </w:t>
      </w:r>
    </w:p>
    <w:p w:rsidR="00152C65" w:rsidRPr="00F7191B" w:rsidRDefault="00152C65" w:rsidP="004509AF">
      <w:pPr>
        <w:jc w:val="both"/>
        <w:rPr>
          <w:rFonts w:ascii="Times New Roman" w:hAnsi="Times New Roman" w:cs="Times New Roman"/>
          <w:sz w:val="28"/>
          <w:szCs w:val="28"/>
        </w:rPr>
      </w:pPr>
    </w:p>
    <w:sectPr w:rsidR="00152C65" w:rsidRPr="00F7191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12A04"/>
    <w:multiLevelType w:val="multilevel"/>
    <w:tmpl w:val="0E8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96DF3"/>
    <w:multiLevelType w:val="multilevel"/>
    <w:tmpl w:val="84D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E49C7"/>
    <w:multiLevelType w:val="multilevel"/>
    <w:tmpl w:val="11B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52CD5"/>
    <w:multiLevelType w:val="multilevel"/>
    <w:tmpl w:val="2812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ED3B73"/>
    <w:multiLevelType w:val="multilevel"/>
    <w:tmpl w:val="F4A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D4A"/>
    <w:rsid w:val="00152C65"/>
    <w:rsid w:val="004509AF"/>
    <w:rsid w:val="00480D4A"/>
    <w:rsid w:val="00722CF5"/>
    <w:rsid w:val="00F7191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F1087-4FFB-49C2-9429-6347BBF0C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509AF"/>
    <w:pPr>
      <w:spacing w:after="0" w:line="240" w:lineRule="auto"/>
    </w:pPr>
    <w:rPr>
      <w:rFonts w:ascii="Segoe UI" w:hAnsi="Segoe UI" w:cs="Segoe UI"/>
      <w:sz w:val="18"/>
      <w:szCs w:val="18"/>
    </w:rPr>
  </w:style>
  <w:style w:type="character" w:customStyle="1" w:styleId="a4">
    <w:name w:val="Текст у виносці Знак"/>
    <w:basedOn w:val="a0"/>
    <w:link w:val="a3"/>
    <w:uiPriority w:val="99"/>
    <w:semiHidden/>
    <w:rsid w:val="004509A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8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22452</Words>
  <Characters>12798</Characters>
  <Application>Microsoft Office Word</Application>
  <DocSecurity>0</DocSecurity>
  <Lines>106</Lines>
  <Paragraphs>70</Paragraphs>
  <ScaleCrop>false</ScaleCrop>
  <Company>diakov.net</Company>
  <LinksUpToDate>false</LinksUpToDate>
  <CharactersWithSpaces>35180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6</cp:revision>
  <cp:lastPrinted>2022-08-25T10:28:00Z</cp:lastPrinted>
  <dcterms:created xsi:type="dcterms:W3CDTF">2022-02-21T18:38:00Z</dcterms:created>
  <dcterms:modified xsi:type="dcterms:W3CDTF">2022-08-25T10:29:00Z</dcterms:modified>
</cp:coreProperties>
</file>