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43F" w:rsidRPr="00B7343F" w:rsidRDefault="00B7343F" w:rsidP="00B7343F">
      <w:pPr>
        <w:spacing w:after="0"/>
        <w:jc w:val="center"/>
        <w:rPr>
          <w:rFonts w:ascii="Times New Roman" w:hAnsi="Times New Roman" w:cs="Times New Roman"/>
          <w:bCs/>
          <w:sz w:val="24"/>
          <w:szCs w:val="24"/>
        </w:rPr>
      </w:pPr>
      <w:r w:rsidRPr="00B7343F">
        <w:rPr>
          <w:rFonts w:ascii="Times New Roman" w:hAnsi="Times New Roman" w:cs="Times New Roman"/>
          <w:bCs/>
          <w:sz w:val="24"/>
          <w:szCs w:val="24"/>
        </w:rPr>
        <w:t>КОМУНАЛЬНЕ КОМЕРЦІЙНЕ ПІДПРИЄМСТВО</w:t>
      </w:r>
    </w:p>
    <w:p w:rsidR="00B7343F" w:rsidRPr="00B7343F" w:rsidRDefault="00B7343F" w:rsidP="00B7343F">
      <w:pPr>
        <w:spacing w:after="0"/>
        <w:jc w:val="center"/>
        <w:rPr>
          <w:rFonts w:ascii="Times New Roman" w:hAnsi="Times New Roman" w:cs="Times New Roman"/>
          <w:b/>
          <w:bCs/>
          <w:sz w:val="24"/>
          <w:szCs w:val="24"/>
        </w:rPr>
      </w:pPr>
      <w:r w:rsidRPr="00B7343F">
        <w:rPr>
          <w:rFonts w:ascii="Times New Roman" w:hAnsi="Times New Roman" w:cs="Times New Roman"/>
          <w:b/>
          <w:bCs/>
          <w:sz w:val="24"/>
          <w:szCs w:val="24"/>
        </w:rPr>
        <w:t>«ЗОЛОЧІВСЬКА ЦЕНТРАЛЬНА РАЙОННА ЛІКАРНЯ»</w:t>
      </w:r>
    </w:p>
    <w:p w:rsidR="00B7343F" w:rsidRPr="00B7343F" w:rsidRDefault="00B7343F" w:rsidP="00B7343F">
      <w:pPr>
        <w:spacing w:after="0"/>
        <w:jc w:val="center"/>
        <w:rPr>
          <w:rFonts w:ascii="Times New Roman" w:hAnsi="Times New Roman" w:cs="Times New Roman"/>
          <w:bCs/>
          <w:sz w:val="24"/>
          <w:szCs w:val="24"/>
        </w:rPr>
      </w:pPr>
      <w:r w:rsidRPr="00B7343F">
        <w:rPr>
          <w:rFonts w:ascii="Times New Roman" w:hAnsi="Times New Roman" w:cs="Times New Roman"/>
          <w:bCs/>
          <w:sz w:val="24"/>
          <w:szCs w:val="24"/>
        </w:rPr>
        <w:t>ЗОЛОЧІВСЬКОЇ МІСЬКОЇ РАДИ</w:t>
      </w:r>
    </w:p>
    <w:p w:rsidR="00B7343F" w:rsidRPr="00B7343F" w:rsidRDefault="00B7343F" w:rsidP="00B7343F">
      <w:pPr>
        <w:spacing w:after="0"/>
        <w:jc w:val="center"/>
        <w:rPr>
          <w:rFonts w:ascii="Times New Roman" w:hAnsi="Times New Roman" w:cs="Times New Roman"/>
          <w:bCs/>
          <w:sz w:val="24"/>
          <w:szCs w:val="24"/>
        </w:rPr>
      </w:pPr>
      <w:r w:rsidRPr="00B7343F">
        <w:rPr>
          <w:rFonts w:ascii="Times New Roman" w:hAnsi="Times New Roman" w:cs="Times New Roman"/>
          <w:bCs/>
          <w:sz w:val="24"/>
          <w:szCs w:val="24"/>
        </w:rPr>
        <w:t>ЗОЛОЧІВСЬКОГО РАЙОНУ ЛЬВІВСЬКОЇ ОБЛАСТІ</w:t>
      </w:r>
    </w:p>
    <w:p w:rsidR="00B7343F" w:rsidRPr="00B7343F" w:rsidRDefault="00B7343F" w:rsidP="00B7343F">
      <w:pPr>
        <w:spacing w:after="0"/>
        <w:jc w:val="center"/>
        <w:rPr>
          <w:rFonts w:ascii="Times New Roman" w:hAnsi="Times New Roman" w:cs="Times New Roman"/>
          <w:bCs/>
          <w:sz w:val="24"/>
          <w:szCs w:val="24"/>
        </w:rPr>
      </w:pPr>
    </w:p>
    <w:p w:rsidR="00B7343F" w:rsidRPr="00B7343F" w:rsidRDefault="00B7343F" w:rsidP="00B7343F">
      <w:pPr>
        <w:jc w:val="center"/>
        <w:rPr>
          <w:rFonts w:ascii="Times New Roman" w:hAnsi="Times New Roman" w:cs="Times New Roman"/>
          <w:b/>
          <w:bCs/>
          <w:sz w:val="24"/>
          <w:szCs w:val="24"/>
        </w:rPr>
      </w:pPr>
      <w:r w:rsidRPr="00B7343F">
        <w:rPr>
          <w:rFonts w:ascii="Times New Roman" w:hAnsi="Times New Roman" w:cs="Times New Roman"/>
          <w:b/>
          <w:bCs/>
          <w:sz w:val="24"/>
          <w:szCs w:val="24"/>
        </w:rPr>
        <w:t>НАКАЗ</w:t>
      </w:r>
    </w:p>
    <w:p w:rsidR="00B7343F" w:rsidRPr="00B7343F" w:rsidRDefault="00B7343F" w:rsidP="00B7343F">
      <w:pPr>
        <w:rPr>
          <w:rFonts w:ascii="Times New Roman" w:hAnsi="Times New Roman" w:cs="Times New Roman"/>
          <w:b/>
          <w:bCs/>
          <w:sz w:val="24"/>
          <w:szCs w:val="24"/>
        </w:rPr>
      </w:pPr>
      <w:r w:rsidRPr="00B7343F">
        <w:rPr>
          <w:rFonts w:ascii="Times New Roman" w:hAnsi="Times New Roman" w:cs="Times New Roman"/>
          <w:b/>
          <w:bCs/>
          <w:sz w:val="24"/>
          <w:szCs w:val="24"/>
        </w:rPr>
        <w:t>«____» ____________  2022р.                     м. Золочів                                  №______</w:t>
      </w:r>
    </w:p>
    <w:p w:rsidR="00B7343F" w:rsidRPr="00B7343F" w:rsidRDefault="00B7343F" w:rsidP="00B7343F">
      <w:pPr>
        <w:spacing w:after="0"/>
        <w:rPr>
          <w:rFonts w:ascii="Times New Roman" w:hAnsi="Times New Roman" w:cs="Times New Roman"/>
          <w:sz w:val="24"/>
          <w:szCs w:val="24"/>
        </w:rPr>
      </w:pPr>
    </w:p>
    <w:p w:rsidR="00B7343F" w:rsidRDefault="00B7343F" w:rsidP="00B7343F">
      <w:pPr>
        <w:spacing w:after="0"/>
        <w:rPr>
          <w:rFonts w:ascii="Times New Roman" w:hAnsi="Times New Roman" w:cs="Times New Roman"/>
          <w:b/>
          <w:bCs/>
          <w:sz w:val="24"/>
          <w:szCs w:val="24"/>
        </w:rPr>
      </w:pPr>
      <w:r w:rsidRPr="00B7343F">
        <w:rPr>
          <w:rFonts w:ascii="Times New Roman" w:hAnsi="Times New Roman" w:cs="Times New Roman"/>
          <w:b/>
          <w:bCs/>
          <w:sz w:val="24"/>
          <w:szCs w:val="24"/>
        </w:rPr>
        <w:t>Про затвердження Положення про комісію</w:t>
      </w:r>
      <w:r w:rsidRPr="00B7343F">
        <w:rPr>
          <w:rFonts w:ascii="Times New Roman" w:hAnsi="Times New Roman" w:cs="Times New Roman"/>
          <w:b/>
          <w:bCs/>
          <w:sz w:val="24"/>
          <w:szCs w:val="24"/>
          <w:lang w:val="ru-RU"/>
        </w:rPr>
        <w:t xml:space="preserve"> </w:t>
      </w:r>
      <w:r w:rsidRPr="00B7343F">
        <w:rPr>
          <w:rFonts w:ascii="Times New Roman" w:hAnsi="Times New Roman" w:cs="Times New Roman"/>
          <w:b/>
          <w:bCs/>
          <w:sz w:val="24"/>
          <w:szCs w:val="24"/>
        </w:rPr>
        <w:t xml:space="preserve">з оцінки </w:t>
      </w:r>
    </w:p>
    <w:p w:rsidR="00B7343F" w:rsidRDefault="00B7343F" w:rsidP="00B7343F">
      <w:pPr>
        <w:spacing w:after="0"/>
        <w:rPr>
          <w:rFonts w:ascii="Times New Roman" w:hAnsi="Times New Roman" w:cs="Times New Roman"/>
          <w:b/>
          <w:bCs/>
          <w:sz w:val="24"/>
          <w:szCs w:val="24"/>
        </w:rPr>
      </w:pPr>
      <w:r w:rsidRPr="00B7343F">
        <w:rPr>
          <w:rFonts w:ascii="Times New Roman" w:hAnsi="Times New Roman" w:cs="Times New Roman"/>
          <w:b/>
          <w:bCs/>
          <w:sz w:val="24"/>
          <w:szCs w:val="24"/>
        </w:rPr>
        <w:t>коруп</w:t>
      </w:r>
      <w:r>
        <w:rPr>
          <w:rFonts w:ascii="Times New Roman" w:hAnsi="Times New Roman" w:cs="Times New Roman"/>
          <w:b/>
          <w:bCs/>
          <w:sz w:val="24"/>
          <w:szCs w:val="24"/>
        </w:rPr>
        <w:t xml:space="preserve">ційних ризиків у КНП «Золочівська ЦРЛ» </w:t>
      </w:r>
    </w:p>
    <w:p w:rsidR="00B7343F" w:rsidRPr="00B7343F" w:rsidRDefault="00B7343F" w:rsidP="00B7343F">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Pr="00B7343F">
        <w:rPr>
          <w:rFonts w:ascii="Times New Roman" w:hAnsi="Times New Roman" w:cs="Times New Roman"/>
          <w:b/>
          <w:bCs/>
          <w:sz w:val="24"/>
          <w:szCs w:val="24"/>
        </w:rPr>
        <w:t>та створення комісії</w:t>
      </w:r>
    </w:p>
    <w:p w:rsidR="00B7343F" w:rsidRPr="00B7343F" w:rsidRDefault="00B7343F" w:rsidP="00B7343F">
      <w:pPr>
        <w:rPr>
          <w:rFonts w:ascii="Times New Roman" w:hAnsi="Times New Roman" w:cs="Times New Roman"/>
          <w:sz w:val="24"/>
          <w:szCs w:val="24"/>
        </w:rPr>
      </w:pPr>
      <w:r w:rsidRPr="00B7343F">
        <w:rPr>
          <w:rFonts w:ascii="Times New Roman" w:hAnsi="Times New Roman" w:cs="Times New Roman"/>
          <w:sz w:val="24"/>
          <w:szCs w:val="24"/>
        </w:rPr>
        <w:t> </w:t>
      </w:r>
    </w:p>
    <w:p w:rsidR="00B7343F" w:rsidRPr="00B7343F" w:rsidRDefault="00B7343F" w:rsidP="00E5684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7343F">
        <w:rPr>
          <w:rFonts w:ascii="Times New Roman" w:hAnsi="Times New Roman" w:cs="Times New Roman"/>
          <w:sz w:val="24"/>
          <w:szCs w:val="24"/>
        </w:rPr>
        <w:t>На виконання вимог Закону України «Про запобігання корупції» та Антико</w:t>
      </w:r>
      <w:r>
        <w:rPr>
          <w:rFonts w:ascii="Times New Roman" w:hAnsi="Times New Roman" w:cs="Times New Roman"/>
          <w:sz w:val="24"/>
          <w:szCs w:val="24"/>
        </w:rPr>
        <w:t>рупційної програми КНП «Золочівська ЦРЛ</w:t>
      </w:r>
      <w:r w:rsidRPr="00B7343F">
        <w:rPr>
          <w:rFonts w:ascii="Times New Roman" w:hAnsi="Times New Roman" w:cs="Times New Roman"/>
          <w:sz w:val="24"/>
          <w:szCs w:val="24"/>
        </w:rPr>
        <w:t>»</w:t>
      </w:r>
    </w:p>
    <w:p w:rsidR="00B7343F" w:rsidRPr="00B7343F" w:rsidRDefault="00B7343F" w:rsidP="00E56842">
      <w:pPr>
        <w:spacing w:line="360" w:lineRule="auto"/>
        <w:rPr>
          <w:rFonts w:ascii="Times New Roman" w:hAnsi="Times New Roman" w:cs="Times New Roman"/>
          <w:sz w:val="24"/>
          <w:szCs w:val="24"/>
        </w:rPr>
      </w:pPr>
      <w:r w:rsidRPr="00B7343F">
        <w:rPr>
          <w:rFonts w:ascii="Times New Roman" w:hAnsi="Times New Roman" w:cs="Times New Roman"/>
          <w:b/>
          <w:bCs/>
          <w:sz w:val="24"/>
          <w:szCs w:val="24"/>
        </w:rPr>
        <w:t>НАКАЗУЮ:</w:t>
      </w:r>
    </w:p>
    <w:p w:rsidR="00B7343F" w:rsidRPr="00B7343F" w:rsidRDefault="00B7343F" w:rsidP="00E56842">
      <w:pPr>
        <w:numPr>
          <w:ilvl w:val="0"/>
          <w:numId w:val="1"/>
        </w:numPr>
        <w:spacing w:line="360" w:lineRule="auto"/>
        <w:rPr>
          <w:rFonts w:ascii="Times New Roman" w:hAnsi="Times New Roman" w:cs="Times New Roman"/>
          <w:sz w:val="24"/>
          <w:szCs w:val="24"/>
        </w:rPr>
      </w:pPr>
      <w:r w:rsidRPr="00B7343F">
        <w:rPr>
          <w:rFonts w:ascii="Times New Roman" w:hAnsi="Times New Roman" w:cs="Times New Roman"/>
          <w:sz w:val="24"/>
          <w:szCs w:val="24"/>
        </w:rPr>
        <w:t>Затвердити Положення про комісію з оцінки кор</w:t>
      </w:r>
      <w:r w:rsidR="00502063">
        <w:rPr>
          <w:rFonts w:ascii="Times New Roman" w:hAnsi="Times New Roman" w:cs="Times New Roman"/>
          <w:sz w:val="24"/>
          <w:szCs w:val="24"/>
        </w:rPr>
        <w:t>упційних ризиків у КНП «Золочівська ЦРЛ</w:t>
      </w:r>
      <w:r w:rsidR="00F42360">
        <w:rPr>
          <w:rFonts w:ascii="Times New Roman" w:hAnsi="Times New Roman" w:cs="Times New Roman"/>
          <w:sz w:val="24"/>
          <w:szCs w:val="24"/>
        </w:rPr>
        <w:t>».</w:t>
      </w:r>
    </w:p>
    <w:p w:rsidR="00B7343F" w:rsidRPr="00B7343F" w:rsidRDefault="00B7343F" w:rsidP="00E56842">
      <w:pPr>
        <w:numPr>
          <w:ilvl w:val="0"/>
          <w:numId w:val="1"/>
        </w:numPr>
        <w:spacing w:line="360" w:lineRule="auto"/>
        <w:rPr>
          <w:rFonts w:ascii="Times New Roman" w:hAnsi="Times New Roman" w:cs="Times New Roman"/>
          <w:sz w:val="24"/>
          <w:szCs w:val="24"/>
        </w:rPr>
      </w:pPr>
      <w:r w:rsidRPr="00B7343F">
        <w:rPr>
          <w:rFonts w:ascii="Times New Roman" w:hAnsi="Times New Roman" w:cs="Times New Roman"/>
          <w:sz w:val="24"/>
          <w:szCs w:val="24"/>
        </w:rPr>
        <w:t>Створити та затвердити комісію з оцінки кор</w:t>
      </w:r>
      <w:r w:rsidR="00502063">
        <w:rPr>
          <w:rFonts w:ascii="Times New Roman" w:hAnsi="Times New Roman" w:cs="Times New Roman"/>
          <w:sz w:val="24"/>
          <w:szCs w:val="24"/>
        </w:rPr>
        <w:t>упційних ризиків у КНП «Золочівська ЦРЛ»</w:t>
      </w:r>
      <w:r w:rsidRPr="00B7343F">
        <w:rPr>
          <w:rFonts w:ascii="Times New Roman" w:hAnsi="Times New Roman" w:cs="Times New Roman"/>
          <w:sz w:val="24"/>
          <w:szCs w:val="24"/>
        </w:rPr>
        <w:t>» у складі:</w:t>
      </w:r>
    </w:p>
    <w:p w:rsidR="00B7343F" w:rsidRPr="00B7343F" w:rsidRDefault="00B7343F" w:rsidP="00E56842">
      <w:pPr>
        <w:spacing w:line="360" w:lineRule="auto"/>
        <w:rPr>
          <w:rFonts w:ascii="Times New Roman" w:hAnsi="Times New Roman" w:cs="Times New Roman"/>
          <w:sz w:val="24"/>
          <w:szCs w:val="24"/>
        </w:rPr>
      </w:pPr>
      <w:r w:rsidRPr="00B7343F">
        <w:rPr>
          <w:rFonts w:ascii="Times New Roman" w:hAnsi="Times New Roman" w:cs="Times New Roman"/>
          <w:sz w:val="24"/>
          <w:szCs w:val="24"/>
        </w:rPr>
        <w:t xml:space="preserve">Голова комісії </w:t>
      </w:r>
      <w:r w:rsidR="00502063">
        <w:rPr>
          <w:rFonts w:ascii="Times New Roman" w:hAnsi="Times New Roman" w:cs="Times New Roman"/>
          <w:sz w:val="24"/>
          <w:szCs w:val="24"/>
        </w:rPr>
        <w:t>–</w:t>
      </w:r>
      <w:r w:rsidRPr="00B7343F">
        <w:rPr>
          <w:rFonts w:ascii="Times New Roman" w:hAnsi="Times New Roman" w:cs="Times New Roman"/>
          <w:sz w:val="24"/>
          <w:szCs w:val="24"/>
        </w:rPr>
        <w:t xml:space="preserve"> Уповноважена</w:t>
      </w:r>
      <w:r w:rsidR="00502063">
        <w:rPr>
          <w:rFonts w:ascii="Times New Roman" w:hAnsi="Times New Roman" w:cs="Times New Roman"/>
          <w:sz w:val="24"/>
          <w:szCs w:val="24"/>
        </w:rPr>
        <w:t xml:space="preserve"> особа </w:t>
      </w:r>
      <w:r w:rsidRPr="00B7343F">
        <w:rPr>
          <w:rFonts w:ascii="Times New Roman" w:hAnsi="Times New Roman" w:cs="Times New Roman"/>
          <w:sz w:val="24"/>
          <w:szCs w:val="24"/>
        </w:rPr>
        <w:t xml:space="preserve"> з питань запобігання та </w:t>
      </w:r>
      <w:r w:rsidR="00502063">
        <w:rPr>
          <w:rFonts w:ascii="Times New Roman" w:hAnsi="Times New Roman" w:cs="Times New Roman"/>
          <w:sz w:val="24"/>
          <w:szCs w:val="24"/>
        </w:rPr>
        <w:t xml:space="preserve">виявлення корупції  у КНП «Золочівська ЦРЛ»» - </w:t>
      </w:r>
      <w:proofErr w:type="spellStart"/>
      <w:r w:rsidR="00502063">
        <w:rPr>
          <w:rFonts w:ascii="Times New Roman" w:hAnsi="Times New Roman" w:cs="Times New Roman"/>
          <w:sz w:val="24"/>
          <w:szCs w:val="24"/>
        </w:rPr>
        <w:t>Шаваровська</w:t>
      </w:r>
      <w:proofErr w:type="spellEnd"/>
      <w:r w:rsidR="00502063">
        <w:rPr>
          <w:rFonts w:ascii="Times New Roman" w:hAnsi="Times New Roman" w:cs="Times New Roman"/>
          <w:sz w:val="24"/>
          <w:szCs w:val="24"/>
        </w:rPr>
        <w:t xml:space="preserve"> Г.З.</w:t>
      </w:r>
      <w:r w:rsidRPr="00B7343F">
        <w:rPr>
          <w:rFonts w:ascii="Times New Roman" w:hAnsi="Times New Roman" w:cs="Times New Roman"/>
          <w:sz w:val="24"/>
          <w:szCs w:val="24"/>
        </w:rPr>
        <w:t>;</w:t>
      </w:r>
    </w:p>
    <w:p w:rsidR="00B7343F" w:rsidRPr="00B7343F" w:rsidRDefault="00B7343F" w:rsidP="00E56842">
      <w:pPr>
        <w:spacing w:line="360" w:lineRule="auto"/>
        <w:rPr>
          <w:rFonts w:ascii="Times New Roman" w:hAnsi="Times New Roman" w:cs="Times New Roman"/>
          <w:sz w:val="24"/>
          <w:szCs w:val="24"/>
        </w:rPr>
      </w:pPr>
      <w:r w:rsidRPr="00B7343F">
        <w:rPr>
          <w:rFonts w:ascii="Times New Roman" w:hAnsi="Times New Roman" w:cs="Times New Roman"/>
          <w:sz w:val="24"/>
          <w:szCs w:val="24"/>
        </w:rPr>
        <w:t xml:space="preserve">Заступник голови комісії – </w:t>
      </w:r>
      <w:r w:rsidR="00F42360">
        <w:rPr>
          <w:rFonts w:ascii="Times New Roman" w:hAnsi="Times New Roman" w:cs="Times New Roman"/>
          <w:sz w:val="24"/>
          <w:szCs w:val="24"/>
        </w:rPr>
        <w:t xml:space="preserve">медичний директор </w:t>
      </w:r>
      <w:proofErr w:type="spellStart"/>
      <w:r w:rsidR="00F42360">
        <w:rPr>
          <w:rFonts w:ascii="Times New Roman" w:hAnsi="Times New Roman" w:cs="Times New Roman"/>
          <w:sz w:val="24"/>
          <w:szCs w:val="24"/>
        </w:rPr>
        <w:t>Кубішин</w:t>
      </w:r>
      <w:proofErr w:type="spellEnd"/>
      <w:r w:rsidR="00F42360">
        <w:rPr>
          <w:rFonts w:ascii="Times New Roman" w:hAnsi="Times New Roman" w:cs="Times New Roman"/>
          <w:sz w:val="24"/>
          <w:szCs w:val="24"/>
        </w:rPr>
        <w:t xml:space="preserve"> Т.З.</w:t>
      </w:r>
      <w:r w:rsidRPr="00B7343F">
        <w:rPr>
          <w:rFonts w:ascii="Times New Roman" w:hAnsi="Times New Roman" w:cs="Times New Roman"/>
          <w:sz w:val="24"/>
          <w:szCs w:val="24"/>
        </w:rPr>
        <w:t>;</w:t>
      </w:r>
    </w:p>
    <w:p w:rsidR="00B7343F" w:rsidRPr="00B7343F" w:rsidRDefault="00502063" w:rsidP="00E56842">
      <w:pPr>
        <w:spacing w:line="360" w:lineRule="auto"/>
        <w:rPr>
          <w:rFonts w:ascii="Times New Roman" w:hAnsi="Times New Roman" w:cs="Times New Roman"/>
          <w:sz w:val="24"/>
          <w:szCs w:val="24"/>
        </w:rPr>
      </w:pPr>
      <w:r>
        <w:rPr>
          <w:rFonts w:ascii="Times New Roman" w:hAnsi="Times New Roman" w:cs="Times New Roman"/>
          <w:sz w:val="24"/>
          <w:szCs w:val="24"/>
        </w:rPr>
        <w:t xml:space="preserve">Секретар комісії – </w:t>
      </w:r>
      <w:r w:rsidR="00F42360">
        <w:rPr>
          <w:rFonts w:ascii="Times New Roman" w:hAnsi="Times New Roman" w:cs="Times New Roman"/>
          <w:sz w:val="24"/>
          <w:szCs w:val="24"/>
        </w:rPr>
        <w:t>начальник відділу кадрів Ханенко О.Я.</w:t>
      </w:r>
    </w:p>
    <w:p w:rsidR="00B7343F" w:rsidRPr="00F42360" w:rsidRDefault="00F42360" w:rsidP="00E56842">
      <w:pPr>
        <w:pStyle w:val="a3"/>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О</w:t>
      </w:r>
      <w:r w:rsidR="00B7343F" w:rsidRPr="00F42360">
        <w:rPr>
          <w:rFonts w:ascii="Times New Roman" w:hAnsi="Times New Roman" w:cs="Times New Roman"/>
          <w:sz w:val="24"/>
          <w:szCs w:val="24"/>
        </w:rPr>
        <w:t>знайомити з да</w:t>
      </w:r>
      <w:r>
        <w:rPr>
          <w:rFonts w:ascii="Times New Roman" w:hAnsi="Times New Roman" w:cs="Times New Roman"/>
          <w:sz w:val="24"/>
          <w:szCs w:val="24"/>
        </w:rPr>
        <w:t>ним наказом відповідальних осіб.</w:t>
      </w:r>
    </w:p>
    <w:p w:rsidR="00B7343F" w:rsidRPr="00B7343F" w:rsidRDefault="00B7343F" w:rsidP="00E56842">
      <w:pPr>
        <w:numPr>
          <w:ilvl w:val="0"/>
          <w:numId w:val="1"/>
        </w:numPr>
        <w:spacing w:line="360" w:lineRule="auto"/>
        <w:rPr>
          <w:rFonts w:ascii="Times New Roman" w:hAnsi="Times New Roman" w:cs="Times New Roman"/>
          <w:sz w:val="24"/>
          <w:szCs w:val="24"/>
        </w:rPr>
      </w:pPr>
      <w:r w:rsidRPr="00B7343F">
        <w:rPr>
          <w:rFonts w:ascii="Times New Roman" w:hAnsi="Times New Roman" w:cs="Times New Roman"/>
          <w:sz w:val="24"/>
          <w:szCs w:val="24"/>
        </w:rPr>
        <w:t>Контроль за виконанням даного наказу залишаю за собою.</w:t>
      </w:r>
    </w:p>
    <w:p w:rsidR="00B7343F" w:rsidRPr="00B7343F" w:rsidRDefault="00B7343F" w:rsidP="00E56842">
      <w:pPr>
        <w:spacing w:line="360" w:lineRule="auto"/>
        <w:rPr>
          <w:rFonts w:ascii="Times New Roman" w:hAnsi="Times New Roman" w:cs="Times New Roman"/>
          <w:sz w:val="24"/>
          <w:szCs w:val="24"/>
        </w:rPr>
      </w:pPr>
      <w:r w:rsidRPr="00B7343F">
        <w:rPr>
          <w:rFonts w:ascii="Times New Roman" w:hAnsi="Times New Roman" w:cs="Times New Roman"/>
          <w:sz w:val="24"/>
          <w:szCs w:val="24"/>
        </w:rPr>
        <w:t> </w:t>
      </w:r>
    </w:p>
    <w:p w:rsidR="00B7343F" w:rsidRPr="00F42360" w:rsidRDefault="00B7343F" w:rsidP="00E56842">
      <w:pPr>
        <w:spacing w:after="0" w:line="360" w:lineRule="auto"/>
        <w:rPr>
          <w:rFonts w:ascii="Times New Roman" w:hAnsi="Times New Roman" w:cs="Times New Roman"/>
          <w:bCs/>
          <w:sz w:val="24"/>
          <w:szCs w:val="24"/>
        </w:rPr>
      </w:pPr>
      <w:r w:rsidRPr="00F42360">
        <w:rPr>
          <w:rFonts w:ascii="Times New Roman" w:hAnsi="Times New Roman" w:cs="Times New Roman"/>
          <w:sz w:val="24"/>
          <w:szCs w:val="24"/>
        </w:rPr>
        <w:t> </w:t>
      </w:r>
      <w:r w:rsidR="00F42360" w:rsidRPr="00F42360">
        <w:rPr>
          <w:rFonts w:ascii="Times New Roman" w:hAnsi="Times New Roman" w:cs="Times New Roman"/>
          <w:bCs/>
          <w:sz w:val="24"/>
          <w:szCs w:val="24"/>
        </w:rPr>
        <w:t xml:space="preserve">Директор </w:t>
      </w:r>
    </w:p>
    <w:p w:rsidR="00F42360" w:rsidRDefault="00F42360" w:rsidP="00E56842">
      <w:pPr>
        <w:spacing w:after="0" w:line="360" w:lineRule="auto"/>
        <w:rPr>
          <w:rFonts w:ascii="Times New Roman" w:hAnsi="Times New Roman" w:cs="Times New Roman"/>
          <w:bCs/>
          <w:sz w:val="24"/>
          <w:szCs w:val="24"/>
        </w:rPr>
      </w:pPr>
      <w:r w:rsidRPr="00F42360">
        <w:rPr>
          <w:rFonts w:ascii="Times New Roman" w:hAnsi="Times New Roman" w:cs="Times New Roman"/>
          <w:bCs/>
          <w:sz w:val="24"/>
          <w:szCs w:val="24"/>
        </w:rPr>
        <w:t xml:space="preserve">КНП «Золочівська ЦРЛ»                     </w:t>
      </w:r>
      <w:r>
        <w:rPr>
          <w:rFonts w:ascii="Times New Roman" w:hAnsi="Times New Roman" w:cs="Times New Roman"/>
          <w:bCs/>
          <w:sz w:val="24"/>
          <w:szCs w:val="24"/>
        </w:rPr>
        <w:t xml:space="preserve">                           Г.М. Самчкуашвілі</w:t>
      </w:r>
    </w:p>
    <w:p w:rsidR="00F42360" w:rsidRDefault="00F42360" w:rsidP="00E56842">
      <w:pPr>
        <w:spacing w:after="0" w:line="360" w:lineRule="auto"/>
        <w:rPr>
          <w:rFonts w:ascii="Times New Roman" w:hAnsi="Times New Roman" w:cs="Times New Roman"/>
          <w:bCs/>
          <w:sz w:val="24"/>
          <w:szCs w:val="24"/>
        </w:rPr>
      </w:pPr>
    </w:p>
    <w:p w:rsidR="00F42360" w:rsidRDefault="00F42360" w:rsidP="00E56842">
      <w:pPr>
        <w:spacing w:after="0" w:line="360" w:lineRule="auto"/>
        <w:rPr>
          <w:rFonts w:ascii="Times New Roman" w:hAnsi="Times New Roman" w:cs="Times New Roman"/>
          <w:bCs/>
          <w:sz w:val="24"/>
          <w:szCs w:val="24"/>
        </w:rPr>
      </w:pPr>
      <w:r>
        <w:rPr>
          <w:rFonts w:ascii="Times New Roman" w:hAnsi="Times New Roman" w:cs="Times New Roman"/>
          <w:bCs/>
          <w:sz w:val="24"/>
          <w:szCs w:val="24"/>
        </w:rPr>
        <w:t>Віза:</w:t>
      </w:r>
    </w:p>
    <w:p w:rsidR="00F42360" w:rsidRPr="00F42360" w:rsidRDefault="00F42360" w:rsidP="00E56842">
      <w:pPr>
        <w:spacing w:after="0" w:line="360" w:lineRule="auto"/>
        <w:rPr>
          <w:rFonts w:ascii="Times New Roman" w:hAnsi="Times New Roman" w:cs="Times New Roman"/>
          <w:sz w:val="24"/>
          <w:szCs w:val="24"/>
        </w:rPr>
      </w:pPr>
      <w:r>
        <w:rPr>
          <w:rFonts w:ascii="Times New Roman" w:hAnsi="Times New Roman" w:cs="Times New Roman"/>
          <w:bCs/>
          <w:sz w:val="24"/>
          <w:szCs w:val="24"/>
        </w:rPr>
        <w:t xml:space="preserve">Юрисконсульт                                                                 Г.З. </w:t>
      </w:r>
      <w:proofErr w:type="spellStart"/>
      <w:r>
        <w:rPr>
          <w:rFonts w:ascii="Times New Roman" w:hAnsi="Times New Roman" w:cs="Times New Roman"/>
          <w:bCs/>
          <w:sz w:val="24"/>
          <w:szCs w:val="24"/>
        </w:rPr>
        <w:t>Шаваровська</w:t>
      </w:r>
      <w:proofErr w:type="spellEnd"/>
      <w:r>
        <w:rPr>
          <w:rFonts w:ascii="Times New Roman" w:hAnsi="Times New Roman" w:cs="Times New Roman"/>
          <w:bCs/>
          <w:sz w:val="24"/>
          <w:szCs w:val="24"/>
        </w:rPr>
        <w:t xml:space="preserve"> </w:t>
      </w:r>
      <w:r w:rsidRPr="00F42360">
        <w:rPr>
          <w:rFonts w:ascii="Times New Roman" w:hAnsi="Times New Roman" w:cs="Times New Roman"/>
          <w:bCs/>
          <w:sz w:val="24"/>
          <w:szCs w:val="24"/>
        </w:rPr>
        <w:t xml:space="preserve">                 </w:t>
      </w:r>
    </w:p>
    <w:p w:rsidR="003720A4" w:rsidRDefault="003720A4" w:rsidP="00E56842">
      <w:pPr>
        <w:spacing w:line="360" w:lineRule="auto"/>
        <w:rPr>
          <w:rFonts w:ascii="Times New Roman" w:hAnsi="Times New Roman" w:cs="Times New Roman"/>
          <w:sz w:val="24"/>
          <w:szCs w:val="24"/>
        </w:rPr>
      </w:pPr>
    </w:p>
    <w:p w:rsidR="00C62F22" w:rsidRDefault="00C62F22">
      <w:pPr>
        <w:rPr>
          <w:rFonts w:ascii="Times New Roman" w:hAnsi="Times New Roman" w:cs="Times New Roman"/>
          <w:sz w:val="24"/>
          <w:szCs w:val="24"/>
        </w:rPr>
      </w:pPr>
    </w:p>
    <w:p w:rsidR="00C62F22" w:rsidRDefault="00C62F22">
      <w:pPr>
        <w:rPr>
          <w:rFonts w:ascii="Times New Roman" w:hAnsi="Times New Roman" w:cs="Times New Roman"/>
          <w:sz w:val="24"/>
          <w:szCs w:val="24"/>
        </w:rPr>
      </w:pPr>
      <w:r>
        <w:rPr>
          <w:rFonts w:ascii="Times New Roman" w:hAnsi="Times New Roman" w:cs="Times New Roman"/>
          <w:sz w:val="24"/>
          <w:szCs w:val="24"/>
        </w:rPr>
        <w:br w:type="page"/>
      </w:r>
    </w:p>
    <w:p w:rsidR="00C62F22" w:rsidRPr="00C62F22" w:rsidRDefault="00C62F22" w:rsidP="00E56842">
      <w:pPr>
        <w:spacing w:after="0" w:line="360" w:lineRule="auto"/>
        <w:jc w:val="right"/>
        <w:rPr>
          <w:rFonts w:ascii="Times New Roman" w:hAnsi="Times New Roman" w:cs="Times New Roman"/>
          <w:sz w:val="24"/>
          <w:szCs w:val="24"/>
        </w:rPr>
      </w:pPr>
      <w:r w:rsidRPr="00C62F22">
        <w:rPr>
          <w:rFonts w:ascii="Times New Roman" w:hAnsi="Times New Roman" w:cs="Times New Roman"/>
          <w:b/>
          <w:bCs/>
          <w:sz w:val="24"/>
          <w:szCs w:val="24"/>
        </w:rPr>
        <w:lastRenderedPageBreak/>
        <w:t> ЗАТВЕРДЖУЮ</w:t>
      </w:r>
    </w:p>
    <w:p w:rsidR="00C62F22" w:rsidRPr="00C62F22" w:rsidRDefault="00C62F22" w:rsidP="00E56842">
      <w:pPr>
        <w:spacing w:after="0" w:line="360" w:lineRule="auto"/>
        <w:jc w:val="right"/>
        <w:rPr>
          <w:rFonts w:ascii="Times New Roman" w:hAnsi="Times New Roman" w:cs="Times New Roman"/>
          <w:b/>
          <w:bCs/>
          <w:sz w:val="24"/>
          <w:szCs w:val="24"/>
        </w:rPr>
      </w:pPr>
      <w:r w:rsidRPr="00C62F22">
        <w:rPr>
          <w:rFonts w:ascii="Times New Roman" w:hAnsi="Times New Roman" w:cs="Times New Roman"/>
          <w:b/>
          <w:bCs/>
          <w:sz w:val="24"/>
          <w:szCs w:val="24"/>
        </w:rPr>
        <w:t> </w:t>
      </w:r>
      <w:r>
        <w:rPr>
          <w:rFonts w:ascii="Times New Roman" w:hAnsi="Times New Roman" w:cs="Times New Roman"/>
          <w:b/>
          <w:bCs/>
          <w:sz w:val="24"/>
          <w:szCs w:val="24"/>
        </w:rPr>
        <w:t xml:space="preserve">  Директором КНП «Золочівська ЦРЛ» </w:t>
      </w:r>
    </w:p>
    <w:p w:rsidR="00C62F22" w:rsidRPr="00C62F22" w:rsidRDefault="00C62F22" w:rsidP="00C62F22">
      <w:pPr>
        <w:spacing w:after="0"/>
        <w:jc w:val="right"/>
        <w:rPr>
          <w:rFonts w:ascii="Times New Roman" w:hAnsi="Times New Roman" w:cs="Times New Roman"/>
          <w:sz w:val="24"/>
          <w:szCs w:val="24"/>
        </w:rPr>
      </w:pPr>
      <w:r w:rsidRPr="00C62F22">
        <w:rPr>
          <w:rFonts w:ascii="Times New Roman" w:hAnsi="Times New Roman" w:cs="Times New Roman"/>
          <w:sz w:val="24"/>
          <w:szCs w:val="24"/>
        </w:rPr>
        <w:t> </w:t>
      </w:r>
    </w:p>
    <w:p w:rsidR="002507D3" w:rsidRDefault="00C62F22" w:rsidP="002507D3">
      <w:pPr>
        <w:spacing w:after="0"/>
        <w:jc w:val="right"/>
        <w:rPr>
          <w:rFonts w:ascii="Times New Roman" w:hAnsi="Times New Roman" w:cs="Times New Roman"/>
          <w:b/>
          <w:bCs/>
          <w:sz w:val="24"/>
          <w:szCs w:val="24"/>
        </w:rPr>
      </w:pPr>
      <w:r w:rsidRPr="00C62F22">
        <w:rPr>
          <w:rFonts w:ascii="Times New Roman" w:hAnsi="Times New Roman" w:cs="Times New Roman"/>
          <w:b/>
          <w:bCs/>
          <w:sz w:val="24"/>
          <w:szCs w:val="24"/>
        </w:rPr>
        <w:t> </w:t>
      </w:r>
      <w:r w:rsidR="002507D3">
        <w:rPr>
          <w:rFonts w:ascii="Times New Roman" w:hAnsi="Times New Roman" w:cs="Times New Roman"/>
          <w:b/>
          <w:bCs/>
          <w:sz w:val="24"/>
          <w:szCs w:val="24"/>
        </w:rPr>
        <w:t xml:space="preserve">   </w:t>
      </w:r>
      <w:r w:rsidRPr="00C62F22">
        <w:rPr>
          <w:rFonts w:ascii="Times New Roman" w:hAnsi="Times New Roman" w:cs="Times New Roman"/>
          <w:b/>
          <w:bCs/>
          <w:sz w:val="24"/>
          <w:szCs w:val="24"/>
        </w:rPr>
        <w:t>   _______</w:t>
      </w:r>
      <w:r w:rsidR="00414B26">
        <w:rPr>
          <w:rFonts w:ascii="Times New Roman" w:hAnsi="Times New Roman" w:cs="Times New Roman"/>
          <w:b/>
          <w:bCs/>
          <w:sz w:val="24"/>
          <w:szCs w:val="24"/>
        </w:rPr>
        <w:t>_______Ганна САМЧКУАШВІЛІ</w:t>
      </w:r>
      <w:r w:rsidRPr="00C62F22">
        <w:rPr>
          <w:rFonts w:ascii="Times New Roman" w:hAnsi="Times New Roman" w:cs="Times New Roman"/>
          <w:b/>
          <w:bCs/>
          <w:sz w:val="24"/>
          <w:szCs w:val="24"/>
        </w:rPr>
        <w:t>  </w:t>
      </w:r>
    </w:p>
    <w:p w:rsidR="00C62F22" w:rsidRPr="00C62F22" w:rsidRDefault="00C62F22" w:rsidP="002507D3">
      <w:pPr>
        <w:spacing w:after="0"/>
        <w:jc w:val="right"/>
        <w:rPr>
          <w:rFonts w:ascii="Times New Roman" w:hAnsi="Times New Roman" w:cs="Times New Roman"/>
          <w:sz w:val="24"/>
          <w:szCs w:val="24"/>
        </w:rPr>
      </w:pPr>
      <w:r w:rsidRPr="00C62F22">
        <w:rPr>
          <w:rFonts w:ascii="Times New Roman" w:hAnsi="Times New Roman" w:cs="Times New Roman"/>
          <w:b/>
          <w:bCs/>
          <w:sz w:val="24"/>
          <w:szCs w:val="24"/>
        </w:rPr>
        <w:t xml:space="preserve">  </w:t>
      </w:r>
    </w:p>
    <w:p w:rsidR="00C62F22" w:rsidRPr="00C62F22" w:rsidRDefault="00414B26" w:rsidP="002507D3">
      <w:pPr>
        <w:spacing w:after="0"/>
        <w:jc w:val="right"/>
        <w:rPr>
          <w:rFonts w:ascii="Times New Roman" w:hAnsi="Times New Roman" w:cs="Times New Roman"/>
          <w:sz w:val="24"/>
          <w:szCs w:val="24"/>
        </w:rPr>
      </w:pPr>
      <w:r>
        <w:rPr>
          <w:rFonts w:ascii="Times New Roman" w:hAnsi="Times New Roman" w:cs="Times New Roman"/>
          <w:sz w:val="24"/>
          <w:szCs w:val="24"/>
        </w:rPr>
        <w:t>    наказ від «___»__________ 2022р. № ____</w:t>
      </w:r>
      <w:bookmarkStart w:id="0" w:name="_GoBack"/>
      <w:bookmarkEnd w:id="0"/>
      <w:r>
        <w:rPr>
          <w:rFonts w:ascii="Times New Roman" w:hAnsi="Times New Roman" w:cs="Times New Roman"/>
          <w:sz w:val="24"/>
          <w:szCs w:val="24"/>
        </w:rPr>
        <w:t>_</w:t>
      </w:r>
    </w:p>
    <w:p w:rsidR="00C62F22" w:rsidRPr="00C62F22" w:rsidRDefault="00C62F22" w:rsidP="00C62F22">
      <w:pPr>
        <w:rPr>
          <w:rFonts w:ascii="Times New Roman" w:hAnsi="Times New Roman" w:cs="Times New Roman"/>
          <w:sz w:val="24"/>
          <w:szCs w:val="24"/>
        </w:rPr>
      </w:pPr>
      <w:r w:rsidRPr="00C62F22">
        <w:rPr>
          <w:rFonts w:ascii="Times New Roman" w:hAnsi="Times New Roman" w:cs="Times New Roman"/>
          <w:sz w:val="24"/>
          <w:szCs w:val="24"/>
        </w:rPr>
        <w:t> </w:t>
      </w:r>
    </w:p>
    <w:p w:rsidR="00C62F22" w:rsidRPr="00C62F22" w:rsidRDefault="00C62F22" w:rsidP="00C62F22">
      <w:pPr>
        <w:jc w:val="center"/>
        <w:rPr>
          <w:rFonts w:ascii="Times New Roman" w:hAnsi="Times New Roman" w:cs="Times New Roman"/>
          <w:sz w:val="24"/>
          <w:szCs w:val="24"/>
        </w:rPr>
      </w:pPr>
      <w:r w:rsidRPr="00C62F22">
        <w:rPr>
          <w:rFonts w:ascii="Times New Roman" w:hAnsi="Times New Roman" w:cs="Times New Roman"/>
          <w:b/>
          <w:bCs/>
          <w:sz w:val="24"/>
          <w:szCs w:val="24"/>
        </w:rPr>
        <w:t>ПОЛОЖЕННЯ</w:t>
      </w:r>
    </w:p>
    <w:p w:rsidR="00E56842" w:rsidRDefault="00C62F22" w:rsidP="00C62F22">
      <w:pPr>
        <w:jc w:val="center"/>
        <w:rPr>
          <w:rFonts w:ascii="Times New Roman" w:hAnsi="Times New Roman" w:cs="Times New Roman"/>
          <w:b/>
          <w:bCs/>
          <w:sz w:val="24"/>
          <w:szCs w:val="24"/>
        </w:rPr>
      </w:pPr>
      <w:r w:rsidRPr="00C62F22">
        <w:rPr>
          <w:rFonts w:ascii="Times New Roman" w:hAnsi="Times New Roman" w:cs="Times New Roman"/>
          <w:b/>
          <w:bCs/>
          <w:sz w:val="24"/>
          <w:szCs w:val="24"/>
        </w:rPr>
        <w:t>про комісі</w:t>
      </w:r>
      <w:r w:rsidR="00E56842">
        <w:rPr>
          <w:rFonts w:ascii="Times New Roman" w:hAnsi="Times New Roman" w:cs="Times New Roman"/>
          <w:b/>
          <w:bCs/>
          <w:sz w:val="24"/>
          <w:szCs w:val="24"/>
        </w:rPr>
        <w:t xml:space="preserve">ю з оцінки корупційних ризиків </w:t>
      </w:r>
    </w:p>
    <w:p w:rsidR="00C62F22" w:rsidRPr="00C62F22" w:rsidRDefault="00414B26" w:rsidP="00C62F22">
      <w:pPr>
        <w:jc w:val="center"/>
        <w:rPr>
          <w:rFonts w:ascii="Times New Roman" w:hAnsi="Times New Roman" w:cs="Times New Roman"/>
          <w:sz w:val="24"/>
          <w:szCs w:val="24"/>
        </w:rPr>
      </w:pPr>
      <w:r>
        <w:rPr>
          <w:rFonts w:ascii="Times New Roman" w:hAnsi="Times New Roman" w:cs="Times New Roman"/>
          <w:b/>
          <w:bCs/>
          <w:sz w:val="24"/>
          <w:szCs w:val="24"/>
        </w:rPr>
        <w:t xml:space="preserve"> КНП «Золочівська ЦРЛ</w:t>
      </w:r>
      <w:r w:rsidR="00C62F22" w:rsidRPr="00C62F22">
        <w:rPr>
          <w:rFonts w:ascii="Times New Roman" w:hAnsi="Times New Roman" w:cs="Times New Roman"/>
          <w:b/>
          <w:bCs/>
          <w:sz w:val="24"/>
          <w:szCs w:val="24"/>
        </w:rPr>
        <w:t>»</w:t>
      </w:r>
    </w:p>
    <w:p w:rsidR="00C62F22" w:rsidRPr="00C62F22" w:rsidRDefault="00C62F22" w:rsidP="00C62F22">
      <w:pPr>
        <w:rPr>
          <w:rFonts w:ascii="Times New Roman" w:hAnsi="Times New Roman" w:cs="Times New Roman"/>
          <w:sz w:val="24"/>
          <w:szCs w:val="24"/>
        </w:rPr>
      </w:pPr>
    </w:p>
    <w:p w:rsidR="00C62F22" w:rsidRPr="00414B26" w:rsidRDefault="00C62F22" w:rsidP="00C62F22">
      <w:pPr>
        <w:numPr>
          <w:ilvl w:val="0"/>
          <w:numId w:val="3"/>
        </w:numPr>
        <w:rPr>
          <w:rFonts w:ascii="Times New Roman" w:hAnsi="Times New Roman" w:cs="Times New Roman"/>
          <w:b/>
          <w:bCs/>
          <w:sz w:val="24"/>
          <w:szCs w:val="24"/>
        </w:rPr>
      </w:pPr>
      <w:r w:rsidRPr="00C62F22">
        <w:rPr>
          <w:rFonts w:ascii="Times New Roman" w:hAnsi="Times New Roman" w:cs="Times New Roman"/>
          <w:b/>
          <w:bCs/>
          <w:sz w:val="24"/>
          <w:szCs w:val="24"/>
        </w:rPr>
        <w:t>Загальні положення</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1.1. Положення про комісію з оці</w:t>
      </w:r>
      <w:r w:rsidR="00414B26">
        <w:rPr>
          <w:rFonts w:ascii="Times New Roman" w:hAnsi="Times New Roman" w:cs="Times New Roman"/>
          <w:sz w:val="24"/>
          <w:szCs w:val="24"/>
        </w:rPr>
        <w:t>нки корупційних ризиків у КНП «Золочівська ЦРЛ»</w:t>
      </w:r>
      <w:r w:rsidRPr="00C62F22">
        <w:rPr>
          <w:rFonts w:ascii="Times New Roman" w:hAnsi="Times New Roman" w:cs="Times New Roman"/>
          <w:sz w:val="24"/>
          <w:szCs w:val="24"/>
        </w:rPr>
        <w:t> (надалі – Положення) визначає загальні засади діяльності комісії з оцінки корупційних ризиків у</w:t>
      </w:r>
      <w:r w:rsidR="00414B26">
        <w:rPr>
          <w:rFonts w:ascii="Times New Roman" w:hAnsi="Times New Roman" w:cs="Times New Roman"/>
          <w:sz w:val="24"/>
          <w:szCs w:val="24"/>
        </w:rPr>
        <w:t xml:space="preserve"> КНП «Золочівська ЦРЛ»</w:t>
      </w:r>
      <w:r w:rsidRPr="00C62F22">
        <w:rPr>
          <w:rFonts w:ascii="Times New Roman" w:hAnsi="Times New Roman" w:cs="Times New Roman"/>
          <w:sz w:val="24"/>
          <w:szCs w:val="24"/>
        </w:rPr>
        <w:t xml:space="preserve"> (надалі – Комісія), її функції та повноваження, а також взаємовідносини Комісії з іншими </w:t>
      </w:r>
      <w:r w:rsidR="00414B26">
        <w:rPr>
          <w:rFonts w:ascii="Times New Roman" w:hAnsi="Times New Roman" w:cs="Times New Roman"/>
          <w:sz w:val="24"/>
          <w:szCs w:val="24"/>
        </w:rPr>
        <w:t xml:space="preserve"> структурними підрозділами КНП «Золочівська ЦРЛ</w:t>
      </w:r>
      <w:r w:rsidRPr="00C62F22">
        <w:rPr>
          <w:rFonts w:ascii="Times New Roman" w:hAnsi="Times New Roman" w:cs="Times New Roman"/>
          <w:sz w:val="24"/>
          <w:szCs w:val="24"/>
        </w:rPr>
        <w:t>» (надалі – Лікарня).</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1.2. Положення розроблено  відповідно до  положень Закону України «Про запобігання корупції», Методології оцінювання корупційних ризиків у діяльності органів влади, затвердженої рішенням НАЗК від 02.12.2016 року №126  та Антикорупційної програми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1.3. Комісія є постійно діючим колегіальним консультативно-дорадчим органом, який утворюється для проведення оцінки корупційних ризиків у Лікарні та діє на громадських засадах.</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xml:space="preserve">1.4. Комісія у своїй діяльності керується Конституцією України, Законом України «Про запобігання корупції», Методології оцінювання корупційних ризиків у діяльності органів влади, затвердженої рішенням НАЗК від 02.12.2016 року №126, Статутом Лікарні, цим положенням іншими нормативно-правовими актами. </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1.4. Склад Комісії зат</w:t>
      </w:r>
      <w:r w:rsidR="00414B26">
        <w:rPr>
          <w:rFonts w:ascii="Times New Roman" w:hAnsi="Times New Roman" w:cs="Times New Roman"/>
          <w:sz w:val="24"/>
          <w:szCs w:val="24"/>
        </w:rPr>
        <w:t xml:space="preserve">верджується наказом </w:t>
      </w:r>
      <w:r w:rsidRPr="00C62F22">
        <w:rPr>
          <w:rFonts w:ascii="Times New Roman" w:hAnsi="Times New Roman" w:cs="Times New Roman"/>
          <w:sz w:val="24"/>
          <w:szCs w:val="24"/>
        </w:rPr>
        <w:t xml:space="preserve"> директора</w:t>
      </w:r>
      <w:r w:rsidR="00414B26">
        <w:rPr>
          <w:rFonts w:ascii="Times New Roman" w:hAnsi="Times New Roman" w:cs="Times New Roman"/>
          <w:sz w:val="24"/>
          <w:szCs w:val="24"/>
        </w:rPr>
        <w:t xml:space="preserve"> КНП «Золочівська ЦРЛ»</w:t>
      </w:r>
      <w:r w:rsidRPr="00C62F22">
        <w:rPr>
          <w:rFonts w:ascii="Times New Roman" w:hAnsi="Times New Roman" w:cs="Times New Roman"/>
          <w:sz w:val="24"/>
          <w:szCs w:val="24"/>
        </w:rPr>
        <w:t>. Комісія  складається з голови, зас</w:t>
      </w:r>
      <w:r w:rsidR="00414B26">
        <w:rPr>
          <w:rFonts w:ascii="Times New Roman" w:hAnsi="Times New Roman" w:cs="Times New Roman"/>
          <w:sz w:val="24"/>
          <w:szCs w:val="24"/>
        </w:rPr>
        <w:t xml:space="preserve">тупника голови Комісії та секретаря </w:t>
      </w:r>
      <w:r w:rsidRPr="00C62F22">
        <w:rPr>
          <w:rFonts w:ascii="Times New Roman" w:hAnsi="Times New Roman" w:cs="Times New Roman"/>
          <w:sz w:val="24"/>
          <w:szCs w:val="24"/>
        </w:rPr>
        <w:t xml:space="preserve"> Комісії. Комісію очолює голова. У разі відсутності голови Комісії (хвороба, відпустка, відрядження та інше) його обов’язки виконує заступник голови.</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1.5. За ініціативи голови Комісії, на різних етапах проведення оцінки корупційних ризиків до роботи Комісії можуть залучатися інші працівники Лікарні, які не входять до її складу, але можуть надавати інформацію для здійснення об’єктивної та якісної оцінки корупційних ризиків.</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1.6. Комісія відповідно до об’єктів оцінки корупційних ризиків складає пл</w:t>
      </w:r>
      <w:r w:rsidR="007533F6">
        <w:rPr>
          <w:rFonts w:ascii="Times New Roman" w:hAnsi="Times New Roman" w:cs="Times New Roman"/>
          <w:sz w:val="24"/>
          <w:szCs w:val="24"/>
        </w:rPr>
        <w:t xml:space="preserve">ан, який затверджує </w:t>
      </w:r>
      <w:r w:rsidRPr="00C62F22">
        <w:rPr>
          <w:rFonts w:ascii="Times New Roman" w:hAnsi="Times New Roman" w:cs="Times New Roman"/>
          <w:sz w:val="24"/>
          <w:szCs w:val="24"/>
        </w:rPr>
        <w:t>директор Лікарні. Робочий план за необхідності може корегуватися Комісією на різних етапах здійснення оцінки корупційних ризиків.</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w:t>
      </w:r>
    </w:p>
    <w:p w:rsidR="00C62F22" w:rsidRPr="002507D3" w:rsidRDefault="00C62F22" w:rsidP="002507D3">
      <w:pPr>
        <w:pStyle w:val="a3"/>
        <w:numPr>
          <w:ilvl w:val="0"/>
          <w:numId w:val="3"/>
        </w:numPr>
        <w:jc w:val="both"/>
        <w:rPr>
          <w:rFonts w:ascii="Times New Roman" w:hAnsi="Times New Roman" w:cs="Times New Roman"/>
          <w:sz w:val="24"/>
          <w:szCs w:val="24"/>
        </w:rPr>
      </w:pPr>
      <w:r w:rsidRPr="007533F6">
        <w:rPr>
          <w:rFonts w:ascii="Times New Roman" w:hAnsi="Times New Roman" w:cs="Times New Roman"/>
          <w:b/>
          <w:bCs/>
          <w:sz w:val="24"/>
          <w:szCs w:val="24"/>
        </w:rPr>
        <w:t xml:space="preserve">Мета та основні завдання Комісії </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2.1. Метою діяльності Комісії є запобігання, виявлення та усунення корупційних ризиків у діяльності посадових ociб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lastRenderedPageBreak/>
        <w:t>2.2. Основними завданнями Комісії є:</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2.2.1 Проведення оцінки корупційних ризиків у діяльності посадових ociб Лікарні, які наділені посадовими повноваженнями здійснювати організаційно-розпорядчі та адміністративно-господарські функції. </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2.2.2. Складання звіту за результатами оцінки корупційних ризиків  у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2.2.3. Надання консультацій та пропозицій з питань запобігання та виявлення корупції, розгляд інформації про підозри в корупції.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2.3. Комісія відповідно до покладених завдань:</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2.3.1 Здійснює планування діяльності з проведення оцінки корупційних ризиків у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2.3.2. Проводить ідентифікацію корупційних ризиків в організаційно-управлінській та адміністративно-господарській діяльності з таких питань:</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організаційна структура підрозділу;</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система внутрішнього контролю;</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управління персоналом;</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проведення процедур закупівель;</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надання адміністративних послуг;</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реалізація контрольно-наглядових функцій;</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дотримання вимог, обмежень, заборон, що встановлені Законом України «Про запобігання корупції».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2.3.3. Проводити оцінку корупційних ризиків з таких питань:</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обмеження щодо використання службових повноважень чи свого становища;</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обмеження щодо одержання подарунків;</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обмеження щодо сумісництва та суміщення з іншими видами діяльності;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обмеження щодо спільної роботи близьких осіб;</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одержання неправомірної вигоди;</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перевірка факту подання електронних декларацій;</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стан використання коштів;</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стан тендерних закупівель.</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xml:space="preserve">2.3.5. Не менше одного разу на рік здійснює внутрішню оцінку  корупційних ризиків у діяльності Лікарні. </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2.3.6. За результатами оцінки корупційних ризиків у Лікарні Комісія готує письмовий звіт, який підписується головою Комісії та заступником голови Комісії.</w:t>
      </w:r>
    </w:p>
    <w:p w:rsidR="00C62F22" w:rsidRPr="00C62F22" w:rsidRDefault="007533F6" w:rsidP="002507D3">
      <w:pPr>
        <w:jc w:val="both"/>
        <w:rPr>
          <w:rFonts w:ascii="Times New Roman" w:hAnsi="Times New Roman" w:cs="Times New Roman"/>
          <w:sz w:val="24"/>
          <w:szCs w:val="24"/>
        </w:rPr>
      </w:pPr>
      <w:r>
        <w:rPr>
          <w:rFonts w:ascii="Times New Roman" w:hAnsi="Times New Roman" w:cs="Times New Roman"/>
          <w:sz w:val="24"/>
          <w:szCs w:val="24"/>
        </w:rPr>
        <w:t xml:space="preserve">2.3.7. Подає </w:t>
      </w:r>
      <w:r w:rsidR="00C62F22" w:rsidRPr="00C62F22">
        <w:rPr>
          <w:rFonts w:ascii="Times New Roman" w:hAnsi="Times New Roman" w:cs="Times New Roman"/>
          <w:sz w:val="24"/>
          <w:szCs w:val="24"/>
        </w:rPr>
        <w:t xml:space="preserve"> директору письмовий звіт, підготовлений за результатами оцінки корупційних ризиків, який повинен містити: опис ідентифікованих корупційних ризиків, чинників корупційних ризиків та можливих наслідків корупційного правопорушення, пов’язаного з корупцією; пропозиції щодо заходів із усунення  (зменшення) рівня виявлених корупційних ризиків.</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lastRenderedPageBreak/>
        <w:t>2.3.8. Готує, в разі необхідності, пропозиції щодо внесення змін  до Антикорупційної програми.</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2.3.9. Зді</w:t>
      </w:r>
      <w:r w:rsidR="007533F6">
        <w:rPr>
          <w:rFonts w:ascii="Times New Roman" w:hAnsi="Times New Roman" w:cs="Times New Roman"/>
          <w:sz w:val="24"/>
          <w:szCs w:val="24"/>
        </w:rPr>
        <w:t xml:space="preserve">йснює за дорученням </w:t>
      </w:r>
      <w:r w:rsidRPr="00C62F22">
        <w:rPr>
          <w:rFonts w:ascii="Times New Roman" w:hAnsi="Times New Roman" w:cs="Times New Roman"/>
          <w:sz w:val="24"/>
          <w:szCs w:val="24"/>
        </w:rPr>
        <w:t xml:space="preserve"> директора Лікарні інші повноваження щодо оцінки корупційних ризиків у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2.4. Голова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2.4.1. Організовує роботу Комісії та забезпечує для цього необхідні умови.</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2.4.2. Розподіляє функції між членами Комісії з урахуванням кола їх посадових обов’язків в Лікарні для недопущення конфлікту інтересів або необ’єктивності у роботі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2.4.3. Визначає перелік питань для розгляду на засіданні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2.4.4. Забезпечує всім присутнім на засіданні Комісії можливість взяти участь в обговоренні питання та висловити свою думку.</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w:t>
      </w:r>
    </w:p>
    <w:p w:rsidR="00C62F22" w:rsidRPr="007533F6" w:rsidRDefault="00C62F22" w:rsidP="002507D3">
      <w:pPr>
        <w:pStyle w:val="a3"/>
        <w:numPr>
          <w:ilvl w:val="0"/>
          <w:numId w:val="3"/>
        </w:numPr>
        <w:jc w:val="both"/>
        <w:rPr>
          <w:rFonts w:ascii="Times New Roman" w:hAnsi="Times New Roman" w:cs="Times New Roman"/>
          <w:sz w:val="24"/>
          <w:szCs w:val="24"/>
        </w:rPr>
      </w:pPr>
      <w:r w:rsidRPr="007533F6">
        <w:rPr>
          <w:rFonts w:ascii="Times New Roman" w:hAnsi="Times New Roman" w:cs="Times New Roman"/>
          <w:b/>
          <w:bCs/>
          <w:sz w:val="24"/>
          <w:szCs w:val="24"/>
        </w:rPr>
        <w:t>Права та обов’язки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 Комісія для виконання покладених завдань мають право:</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3.1.1. Одержувати в установленому порядку від посадових осіб Лікарні, які наділені посадовими повноваженнями здійснювати організаційно-розпорядчі та адміністративно-господарські функції: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письмові та усні пояснення з питань, що стосуються покладених на них повноважень;</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xml:space="preserve">- матеріали (завірені копії фінансових, бухгалтерських та процесуальних документів, внутрішню службову кореспонденцію) стосовно діяльності особи, у тому числі документи, які стосуються проведення (або участі) у </w:t>
      </w:r>
      <w:proofErr w:type="spellStart"/>
      <w:r w:rsidRPr="00C62F22">
        <w:rPr>
          <w:rFonts w:ascii="Times New Roman" w:hAnsi="Times New Roman" w:cs="Times New Roman"/>
          <w:sz w:val="24"/>
          <w:szCs w:val="24"/>
        </w:rPr>
        <w:t>закупівлях</w:t>
      </w:r>
      <w:proofErr w:type="spellEnd"/>
      <w:r w:rsidRPr="00C62F22">
        <w:rPr>
          <w:rFonts w:ascii="Times New Roman" w:hAnsi="Times New Roman" w:cs="Times New Roman"/>
          <w:sz w:val="24"/>
          <w:szCs w:val="24"/>
        </w:rPr>
        <w:t xml:space="preserve"> товарів, робіт, послуг тощо.</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3.1.2. Заслуховувати працівників Лікарні з питань, що належать до компетенції Комісії, давати їм обов’язкові до виконання доручення для усунення (зменшення) рівня виявлених корупційних ризиків.</w:t>
      </w:r>
    </w:p>
    <w:p w:rsidR="00C62F22" w:rsidRPr="00C62F22" w:rsidRDefault="007533F6" w:rsidP="002507D3">
      <w:pPr>
        <w:jc w:val="both"/>
        <w:rPr>
          <w:rFonts w:ascii="Times New Roman" w:hAnsi="Times New Roman" w:cs="Times New Roman"/>
          <w:sz w:val="24"/>
          <w:szCs w:val="24"/>
        </w:rPr>
      </w:pPr>
      <w:r>
        <w:rPr>
          <w:rFonts w:ascii="Times New Roman" w:hAnsi="Times New Roman" w:cs="Times New Roman"/>
          <w:sz w:val="24"/>
          <w:szCs w:val="24"/>
        </w:rPr>
        <w:t xml:space="preserve">3.1.3. Вносити </w:t>
      </w:r>
      <w:r w:rsidR="00C62F22" w:rsidRPr="00C62F22">
        <w:rPr>
          <w:rFonts w:ascii="Times New Roman" w:hAnsi="Times New Roman" w:cs="Times New Roman"/>
          <w:sz w:val="24"/>
          <w:szCs w:val="24"/>
        </w:rPr>
        <w:t xml:space="preserve"> директору Лікарні пропозиції щодо вдосконалення в Лікарні роботи з питань реалізації Антикорупційної програми та вдосконалення заходів запобігання і протидії корупції.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3.1.4. Залучати для забезпечення своєї діяльності необхідні  матеріально-технічні ресурси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3.1.5. Ознайомлюватися з матеріалами, що належать до компетенції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3.1.6. Висловлювати свою позицію під час засідання Комісії та брати участь у прийнятті рішення шляхом голосування.</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3.1.7. Дотримуватися вимог законодавства та норм цього Положення.</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3.1.8. Не допускати розголошення інформації з обмеженим доступом, яка стала їм відома у зв’язку з виконанням своїх функцій.</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w:t>
      </w:r>
    </w:p>
    <w:p w:rsidR="00C62F22" w:rsidRPr="007533F6" w:rsidRDefault="007533F6" w:rsidP="002507D3">
      <w:pPr>
        <w:pStyle w:val="a3"/>
        <w:jc w:val="both"/>
        <w:rPr>
          <w:rFonts w:ascii="Times New Roman" w:hAnsi="Times New Roman" w:cs="Times New Roman"/>
          <w:sz w:val="24"/>
          <w:szCs w:val="24"/>
        </w:rPr>
      </w:pPr>
      <w:r>
        <w:rPr>
          <w:rFonts w:ascii="Times New Roman" w:hAnsi="Times New Roman" w:cs="Times New Roman"/>
          <w:b/>
          <w:bCs/>
          <w:sz w:val="24"/>
          <w:szCs w:val="24"/>
        </w:rPr>
        <w:t xml:space="preserve">4. </w:t>
      </w:r>
      <w:r w:rsidR="00C62F22" w:rsidRPr="007533F6">
        <w:rPr>
          <w:rFonts w:ascii="Times New Roman" w:hAnsi="Times New Roman" w:cs="Times New Roman"/>
          <w:b/>
          <w:bCs/>
          <w:sz w:val="24"/>
          <w:szCs w:val="24"/>
        </w:rPr>
        <w:t>Організаційна діяльність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xml:space="preserve">4.1. Організаційною формою діяльності Комісії є засідання, які проводяться в разі потреби. Засідання Комісії скликаються головою Комісії, а у разі відсутності – заступником голови </w:t>
      </w:r>
      <w:r w:rsidRPr="00C62F22">
        <w:rPr>
          <w:rFonts w:ascii="Times New Roman" w:hAnsi="Times New Roman" w:cs="Times New Roman"/>
          <w:sz w:val="24"/>
          <w:szCs w:val="24"/>
        </w:rPr>
        <w:lastRenderedPageBreak/>
        <w:t>Комісії. Засідання Комісії вважається правомочним, якщо на ньому присутні більш як половина його членів.</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4.2. Рішення комісії приймається простою більшістю голосів. У разі рівного розподілу голосів вирішальним є голос голови Комісії.</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xml:space="preserve">4.3. Кожен член Комісії має право </w:t>
      </w:r>
      <w:proofErr w:type="spellStart"/>
      <w:r w:rsidRPr="00C62F22">
        <w:rPr>
          <w:rFonts w:ascii="Times New Roman" w:hAnsi="Times New Roman" w:cs="Times New Roman"/>
          <w:sz w:val="24"/>
          <w:szCs w:val="24"/>
        </w:rPr>
        <w:t>внести</w:t>
      </w:r>
      <w:proofErr w:type="spellEnd"/>
      <w:r w:rsidRPr="00C62F22">
        <w:rPr>
          <w:rFonts w:ascii="Times New Roman" w:hAnsi="Times New Roman" w:cs="Times New Roman"/>
          <w:sz w:val="24"/>
          <w:szCs w:val="24"/>
        </w:rPr>
        <w:t xml:space="preserve"> свої пропозиції та зауваження з питання, яке розглядається на засіданні.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4.4. Рішення Комісії мають рекомендаційний характер.</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 </w:t>
      </w:r>
    </w:p>
    <w:p w:rsidR="00C62F22" w:rsidRPr="002507D3" w:rsidRDefault="00C62F22" w:rsidP="002507D3">
      <w:pPr>
        <w:pStyle w:val="a3"/>
        <w:numPr>
          <w:ilvl w:val="0"/>
          <w:numId w:val="3"/>
        </w:numPr>
        <w:jc w:val="both"/>
        <w:rPr>
          <w:rFonts w:ascii="Times New Roman" w:hAnsi="Times New Roman" w:cs="Times New Roman"/>
          <w:sz w:val="24"/>
          <w:szCs w:val="24"/>
        </w:rPr>
      </w:pPr>
      <w:r w:rsidRPr="007533F6">
        <w:rPr>
          <w:rFonts w:ascii="Times New Roman" w:hAnsi="Times New Roman" w:cs="Times New Roman"/>
          <w:b/>
          <w:bCs/>
          <w:sz w:val="24"/>
          <w:szCs w:val="24"/>
        </w:rPr>
        <w:t>Інші положення</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5.1.Положення про Комісію з оцінки корупційних ризиків у Лікарні зат</w:t>
      </w:r>
      <w:r w:rsidR="002507D3">
        <w:rPr>
          <w:rFonts w:ascii="Times New Roman" w:hAnsi="Times New Roman" w:cs="Times New Roman"/>
          <w:sz w:val="24"/>
          <w:szCs w:val="24"/>
        </w:rPr>
        <w:t xml:space="preserve">верджується наказом </w:t>
      </w:r>
      <w:r w:rsidRPr="00C62F22">
        <w:rPr>
          <w:rFonts w:ascii="Times New Roman" w:hAnsi="Times New Roman" w:cs="Times New Roman"/>
          <w:sz w:val="24"/>
          <w:szCs w:val="24"/>
        </w:rPr>
        <w:t xml:space="preserve"> директора Лікарні.</w:t>
      </w:r>
    </w:p>
    <w:p w:rsidR="00C62F22" w:rsidRPr="00C62F22" w:rsidRDefault="00C62F22" w:rsidP="002507D3">
      <w:pPr>
        <w:jc w:val="both"/>
        <w:rPr>
          <w:rFonts w:ascii="Times New Roman" w:hAnsi="Times New Roman" w:cs="Times New Roman"/>
          <w:sz w:val="24"/>
          <w:szCs w:val="24"/>
        </w:rPr>
      </w:pPr>
      <w:r w:rsidRPr="00C62F22">
        <w:rPr>
          <w:rFonts w:ascii="Times New Roman" w:hAnsi="Times New Roman" w:cs="Times New Roman"/>
          <w:sz w:val="24"/>
          <w:szCs w:val="24"/>
        </w:rPr>
        <w:t>5.2. Зміни та/або доповнення до цього Положення вносяться в порядку, встановленому для його прийняття.</w:t>
      </w:r>
    </w:p>
    <w:p w:rsidR="00C62F22" w:rsidRPr="00B7343F" w:rsidRDefault="00C62F22" w:rsidP="002507D3">
      <w:pPr>
        <w:jc w:val="both"/>
        <w:rPr>
          <w:rFonts w:ascii="Times New Roman" w:hAnsi="Times New Roman" w:cs="Times New Roman"/>
          <w:sz w:val="24"/>
          <w:szCs w:val="24"/>
        </w:rPr>
      </w:pPr>
    </w:p>
    <w:sectPr w:rsidR="00C62F22" w:rsidRPr="00B7343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CD05AA"/>
    <w:multiLevelType w:val="multilevel"/>
    <w:tmpl w:val="D370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D767B5"/>
    <w:multiLevelType w:val="multilevel"/>
    <w:tmpl w:val="B4E2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B7437"/>
    <w:multiLevelType w:val="multilevel"/>
    <w:tmpl w:val="5104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41A32"/>
    <w:multiLevelType w:val="multilevel"/>
    <w:tmpl w:val="5FD8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860BE"/>
    <w:multiLevelType w:val="multilevel"/>
    <w:tmpl w:val="2286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934BBF"/>
    <w:multiLevelType w:val="multilevel"/>
    <w:tmpl w:val="5F28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D02F0D"/>
    <w:multiLevelType w:val="multilevel"/>
    <w:tmpl w:val="8908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2"/>
  </w:num>
  <w:num w:numId="4">
    <w:abstractNumId w:val="1"/>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01F"/>
    <w:rsid w:val="002507D3"/>
    <w:rsid w:val="00312057"/>
    <w:rsid w:val="003720A4"/>
    <w:rsid w:val="00414B26"/>
    <w:rsid w:val="00502063"/>
    <w:rsid w:val="006A101F"/>
    <w:rsid w:val="006D7FB4"/>
    <w:rsid w:val="007533F6"/>
    <w:rsid w:val="00B7343F"/>
    <w:rsid w:val="00C62F22"/>
    <w:rsid w:val="00E56842"/>
    <w:rsid w:val="00F4236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1C55"/>
  <w15:chartTrackingRefBased/>
  <w15:docId w15:val="{C20F4194-AE54-4D01-9270-5FF20FDF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2360"/>
    <w:pPr>
      <w:ind w:left="720"/>
      <w:contextualSpacing/>
    </w:pPr>
  </w:style>
  <w:style w:type="paragraph" w:styleId="a4">
    <w:name w:val="Balloon Text"/>
    <w:basedOn w:val="a"/>
    <w:link w:val="a5"/>
    <w:uiPriority w:val="99"/>
    <w:semiHidden/>
    <w:unhideWhenUsed/>
    <w:rsid w:val="00E56842"/>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E568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070000">
      <w:bodyDiv w:val="1"/>
      <w:marLeft w:val="0"/>
      <w:marRight w:val="0"/>
      <w:marTop w:val="0"/>
      <w:marBottom w:val="0"/>
      <w:divBdr>
        <w:top w:val="none" w:sz="0" w:space="0" w:color="auto"/>
        <w:left w:val="none" w:sz="0" w:space="0" w:color="auto"/>
        <w:bottom w:val="none" w:sz="0" w:space="0" w:color="auto"/>
        <w:right w:val="none" w:sz="0" w:space="0" w:color="auto"/>
      </w:divBdr>
    </w:div>
    <w:div w:id="186759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5467</Words>
  <Characters>3117</Characters>
  <Application>Microsoft Office Word</Application>
  <DocSecurity>0</DocSecurity>
  <Lines>25</Lines>
  <Paragraphs>17</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7</cp:revision>
  <cp:lastPrinted>2022-03-17T12:40:00Z</cp:lastPrinted>
  <dcterms:created xsi:type="dcterms:W3CDTF">2022-03-15T09:09:00Z</dcterms:created>
  <dcterms:modified xsi:type="dcterms:W3CDTF">2022-03-17T12:47:00Z</dcterms:modified>
</cp:coreProperties>
</file>