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5747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Затверджую: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В.о. директора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КНП «Золочівська ЦРЛ»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Золочівської міської ради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Золочівського району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Львівської області</w:t>
      </w:r>
    </w:p>
    <w:p w:rsidR="00045584" w:rsidRDefault="00BE4E43" w:rsidP="00BE4E43">
      <w:pPr>
        <w:spacing w:after="0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</w:t>
      </w:r>
      <w:r w:rsidR="00451177">
        <w:rPr>
          <w:rFonts w:ascii="Times New Roman" w:hAnsi="Times New Roman" w:cs="Times New Roman"/>
          <w:sz w:val="26"/>
          <w:szCs w:val="26"/>
          <w:lang w:val="uk-UA"/>
        </w:rPr>
        <w:t>_________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Марта МЕНЬКО</w:t>
      </w:r>
    </w:p>
    <w:p w:rsidR="00045584" w:rsidRDefault="00451177" w:rsidP="00171022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                                             </w:t>
      </w:r>
    </w:p>
    <w:p w:rsidR="00171022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                                  </w:t>
      </w:r>
    </w:p>
    <w:p w:rsidR="00045584" w:rsidRDefault="00045584" w:rsidP="00171022">
      <w:pPr>
        <w:spacing w:after="0"/>
        <w:jc w:val="center"/>
        <w:rPr>
          <w:rFonts w:ascii="Times New Roman" w:hAnsi="Times New Roman" w:cs="Times New Roman"/>
          <w:sz w:val="26"/>
          <w:szCs w:val="26"/>
          <w:lang w:val="uk-UA"/>
        </w:rPr>
      </w:pPr>
      <w:r w:rsidRPr="007010EB">
        <w:rPr>
          <w:rFonts w:ascii="Times New Roman" w:hAnsi="Times New Roman" w:cs="Times New Roman"/>
          <w:sz w:val="26"/>
          <w:szCs w:val="26"/>
          <w:lang w:val="uk-UA"/>
        </w:rPr>
        <w:t>Акт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7010EB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r w:rsidR="00F36786">
        <w:rPr>
          <w:rFonts w:ascii="Times New Roman" w:hAnsi="Times New Roman" w:cs="Times New Roman"/>
          <w:sz w:val="26"/>
          <w:szCs w:val="26"/>
          <w:lang w:val="uk-UA"/>
        </w:rPr>
        <w:t>від 27.02</w:t>
      </w:r>
      <w:r>
        <w:rPr>
          <w:rFonts w:ascii="Times New Roman" w:hAnsi="Times New Roman" w:cs="Times New Roman"/>
          <w:sz w:val="26"/>
          <w:szCs w:val="26"/>
          <w:lang w:val="uk-UA"/>
        </w:rPr>
        <w:t>.2024р.</w:t>
      </w:r>
    </w:p>
    <w:p w:rsidR="00171022" w:rsidRDefault="00171022" w:rsidP="00171022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p w:rsidR="00045584" w:rsidRDefault="00BC6643" w:rsidP="00BC6643">
      <w:pPr>
        <w:spacing w:after="0"/>
        <w:ind w:firstLine="708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с</w:t>
      </w:r>
      <w:r w:rsidR="00045584">
        <w:rPr>
          <w:rFonts w:ascii="Times New Roman" w:hAnsi="Times New Roman" w:cs="Times New Roman"/>
          <w:sz w:val="26"/>
          <w:szCs w:val="26"/>
          <w:lang w:val="uk-UA"/>
        </w:rPr>
        <w:t>кладений для виокремлення фактичного обсягу та споживання енергоносіїв по АГ с. Червоне, оскільки облік та оплата за спожиті енергоносії по даній установі ведеться централізованою бухгалтерією КНП «Золочівська ЦРЛ».</w:t>
      </w:r>
    </w:p>
    <w:p w:rsid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ab/>
      </w:r>
      <w:r w:rsidR="00F36786">
        <w:rPr>
          <w:rFonts w:ascii="Times New Roman" w:hAnsi="Times New Roman" w:cs="Times New Roman"/>
          <w:sz w:val="26"/>
          <w:szCs w:val="26"/>
          <w:lang w:val="uk-UA"/>
        </w:rPr>
        <w:t xml:space="preserve"> У січні 2024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року надані такі послуги:</w:t>
      </w:r>
    </w:p>
    <w:p w:rsid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tbl>
      <w:tblPr>
        <w:tblStyle w:val="a4"/>
        <w:tblW w:w="0" w:type="auto"/>
        <w:tblLook w:val="04A0"/>
      </w:tblPr>
      <w:tblGrid>
        <w:gridCol w:w="531"/>
        <w:gridCol w:w="4195"/>
        <w:gridCol w:w="1551"/>
        <w:gridCol w:w="1275"/>
        <w:gridCol w:w="2301"/>
      </w:tblGrid>
      <w:tr w:rsidR="00045584" w:rsidTr="00171022">
        <w:tc>
          <w:tcPr>
            <w:tcW w:w="531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№</w:t>
            </w:r>
          </w:p>
        </w:tc>
        <w:tc>
          <w:tcPr>
            <w:tcW w:w="4195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Найменування робіт, послуг</w:t>
            </w:r>
          </w:p>
        </w:tc>
        <w:tc>
          <w:tcPr>
            <w:tcW w:w="1551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Одиниця виміру</w:t>
            </w:r>
          </w:p>
        </w:tc>
        <w:tc>
          <w:tcPr>
            <w:tcW w:w="1275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Кількість</w:t>
            </w:r>
          </w:p>
        </w:tc>
        <w:tc>
          <w:tcPr>
            <w:tcW w:w="2301" w:type="dxa"/>
            <w:vAlign w:val="center"/>
          </w:tcPr>
          <w:p w:rsidR="00045584" w:rsidRPr="00171022" w:rsidRDefault="00045584" w:rsidP="0004558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171022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Сума</w:t>
            </w:r>
          </w:p>
        </w:tc>
      </w:tr>
      <w:tr w:rsidR="00045584" w:rsidTr="00171022">
        <w:tc>
          <w:tcPr>
            <w:tcW w:w="531" w:type="dxa"/>
          </w:tcPr>
          <w:p w:rsidR="00045584" w:rsidRDefault="00045584" w:rsidP="00045584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</w:t>
            </w:r>
          </w:p>
        </w:tc>
        <w:tc>
          <w:tcPr>
            <w:tcW w:w="4195" w:type="dxa"/>
            <w:vAlign w:val="center"/>
          </w:tcPr>
          <w:p w:rsidR="00045584" w:rsidRDefault="00045584" w:rsidP="00045584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Послуги з постачання електроенергії</w:t>
            </w:r>
          </w:p>
        </w:tc>
        <w:tc>
          <w:tcPr>
            <w:tcW w:w="1551" w:type="dxa"/>
            <w:vAlign w:val="center"/>
          </w:tcPr>
          <w:p w:rsidR="00045584" w:rsidRDefault="00045584" w:rsidP="0004558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кВт</w:t>
            </w:r>
          </w:p>
        </w:tc>
        <w:tc>
          <w:tcPr>
            <w:tcW w:w="1275" w:type="dxa"/>
          </w:tcPr>
          <w:p w:rsidR="00045584" w:rsidRDefault="00F36786" w:rsidP="001710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1797,8</w:t>
            </w:r>
          </w:p>
        </w:tc>
        <w:tc>
          <w:tcPr>
            <w:tcW w:w="2301" w:type="dxa"/>
          </w:tcPr>
          <w:p w:rsidR="00045584" w:rsidRDefault="00F36786" w:rsidP="001710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10085,65</w:t>
            </w:r>
          </w:p>
        </w:tc>
      </w:tr>
      <w:tr w:rsidR="00045584" w:rsidTr="00171022">
        <w:tc>
          <w:tcPr>
            <w:tcW w:w="531" w:type="dxa"/>
          </w:tcPr>
          <w:p w:rsidR="00045584" w:rsidRDefault="00045584" w:rsidP="00045584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2</w:t>
            </w:r>
          </w:p>
        </w:tc>
        <w:tc>
          <w:tcPr>
            <w:tcW w:w="4195" w:type="dxa"/>
            <w:vAlign w:val="center"/>
          </w:tcPr>
          <w:p w:rsidR="00045584" w:rsidRDefault="00045584" w:rsidP="00045584">
            <w:pPr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Послуги з розподілу</w:t>
            </w:r>
          </w:p>
        </w:tc>
        <w:tc>
          <w:tcPr>
            <w:tcW w:w="1551" w:type="dxa"/>
            <w:vAlign w:val="center"/>
          </w:tcPr>
          <w:p w:rsidR="00045584" w:rsidRDefault="00045584" w:rsidP="00045584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кВт</w:t>
            </w:r>
          </w:p>
        </w:tc>
        <w:tc>
          <w:tcPr>
            <w:tcW w:w="1275" w:type="dxa"/>
          </w:tcPr>
          <w:p w:rsidR="00045584" w:rsidRDefault="00F36786" w:rsidP="001710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1797,8</w:t>
            </w:r>
          </w:p>
        </w:tc>
        <w:tc>
          <w:tcPr>
            <w:tcW w:w="2301" w:type="dxa"/>
          </w:tcPr>
          <w:p w:rsidR="00045584" w:rsidRDefault="00F36786" w:rsidP="0017102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uk-UA"/>
              </w:rPr>
              <w:t>3523,69</w:t>
            </w:r>
          </w:p>
        </w:tc>
      </w:tr>
      <w:tr w:rsidR="00171022" w:rsidTr="00E2223E">
        <w:tc>
          <w:tcPr>
            <w:tcW w:w="7552" w:type="dxa"/>
            <w:gridSpan w:val="4"/>
          </w:tcPr>
          <w:p w:rsidR="00171022" w:rsidRPr="00045584" w:rsidRDefault="00171022" w:rsidP="0017102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 w:rsidRPr="00045584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Разом</w:t>
            </w:r>
            <w:r w:rsidR="00BC6643"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:</w:t>
            </w:r>
          </w:p>
        </w:tc>
        <w:tc>
          <w:tcPr>
            <w:tcW w:w="2301" w:type="dxa"/>
          </w:tcPr>
          <w:p w:rsidR="00171022" w:rsidRPr="00045584" w:rsidRDefault="00F36786" w:rsidP="00171022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uk-UA"/>
              </w:rPr>
              <w:t>13609,34</w:t>
            </w:r>
          </w:p>
        </w:tc>
      </w:tr>
    </w:tbl>
    <w:p w:rsidR="00045584" w:rsidRP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</w:p>
    <w:p w:rsidR="00045584" w:rsidRDefault="00045584" w:rsidP="00045584">
      <w:pPr>
        <w:spacing w:after="0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Загальна вартість робіт (послуг)</w:t>
      </w:r>
      <w:r w:rsidR="00F36786">
        <w:rPr>
          <w:rFonts w:ascii="Times New Roman" w:hAnsi="Times New Roman" w:cs="Times New Roman"/>
          <w:sz w:val="26"/>
          <w:szCs w:val="26"/>
          <w:lang w:val="uk-UA"/>
        </w:rPr>
        <w:t xml:space="preserve"> склала 13609,34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грн.</w:t>
      </w:r>
    </w:p>
    <w:p w:rsidR="00045584" w:rsidRDefault="00045584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ab/>
      </w:r>
    </w:p>
    <w:p w:rsidR="00045584" w:rsidRDefault="00045584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</w:p>
    <w:p w:rsidR="00171022" w:rsidRDefault="00171022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</w:p>
    <w:p w:rsidR="00045584" w:rsidRPr="00045584" w:rsidRDefault="00045584" w:rsidP="00045584">
      <w:pPr>
        <w:tabs>
          <w:tab w:val="left" w:pos="6737"/>
        </w:tabs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 xml:space="preserve">Заст. директора з ФЕП                          </w:t>
      </w:r>
      <w:r w:rsidR="007010EB">
        <w:rPr>
          <w:rFonts w:ascii="Times New Roman" w:hAnsi="Times New Roman" w:cs="Times New Roman"/>
          <w:sz w:val="26"/>
          <w:szCs w:val="26"/>
          <w:lang w:val="uk-UA"/>
        </w:rPr>
        <w:t xml:space="preserve">     </w:t>
      </w:r>
      <w:r>
        <w:rPr>
          <w:rFonts w:ascii="Times New Roman" w:hAnsi="Times New Roman" w:cs="Times New Roman"/>
          <w:sz w:val="26"/>
          <w:szCs w:val="26"/>
          <w:lang w:val="uk-UA"/>
        </w:rPr>
        <w:t xml:space="preserve">                     Мирослава РОМАНИШИН</w:t>
      </w:r>
    </w:p>
    <w:sectPr w:rsidR="00045584" w:rsidRPr="00045584" w:rsidSect="00045584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9D2C48"/>
    <w:multiLevelType w:val="hybridMultilevel"/>
    <w:tmpl w:val="2292956A"/>
    <w:lvl w:ilvl="0" w:tplc="B71C38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045584"/>
    <w:rsid w:val="00045584"/>
    <w:rsid w:val="001229BD"/>
    <w:rsid w:val="00171022"/>
    <w:rsid w:val="003F39AF"/>
    <w:rsid w:val="004340F1"/>
    <w:rsid w:val="00451177"/>
    <w:rsid w:val="005D18BC"/>
    <w:rsid w:val="00651E47"/>
    <w:rsid w:val="006C4D69"/>
    <w:rsid w:val="007010EB"/>
    <w:rsid w:val="0074558E"/>
    <w:rsid w:val="00780B98"/>
    <w:rsid w:val="00797AB3"/>
    <w:rsid w:val="00925747"/>
    <w:rsid w:val="00956458"/>
    <w:rsid w:val="00A433AF"/>
    <w:rsid w:val="00AE2200"/>
    <w:rsid w:val="00BB6E48"/>
    <w:rsid w:val="00BC6643"/>
    <w:rsid w:val="00BE4E43"/>
    <w:rsid w:val="00C004B8"/>
    <w:rsid w:val="00DB1B90"/>
    <w:rsid w:val="00F367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7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5584"/>
    <w:pPr>
      <w:ind w:left="720"/>
      <w:contextualSpacing/>
    </w:pPr>
  </w:style>
  <w:style w:type="table" w:styleId="a4">
    <w:name w:val="Table Grid"/>
    <w:basedOn w:val="a1"/>
    <w:uiPriority w:val="59"/>
    <w:rsid w:val="0004558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7455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455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17</cp:revision>
  <cp:lastPrinted>2024-02-27T10:46:00Z</cp:lastPrinted>
  <dcterms:created xsi:type="dcterms:W3CDTF">2024-01-12T08:18:00Z</dcterms:created>
  <dcterms:modified xsi:type="dcterms:W3CDTF">2024-02-27T12:27:00Z</dcterms:modified>
</cp:coreProperties>
</file>