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A2C" w:rsidRDefault="001E3A2C" w:rsidP="001E3A2C">
      <w:pPr>
        <w:pStyle w:val="1"/>
        <w:spacing w:before="90"/>
        <w:ind w:left="2638"/>
      </w:pPr>
      <w:r>
        <w:t>Умови</w:t>
      </w:r>
      <w:r>
        <w:rPr>
          <w:spacing w:val="-2"/>
        </w:rPr>
        <w:t xml:space="preserve"> </w:t>
      </w:r>
      <w:r>
        <w:t>закупівлі</w:t>
      </w:r>
      <w:r>
        <w:rPr>
          <w:spacing w:val="-2"/>
        </w:rPr>
        <w:t xml:space="preserve"> </w:t>
      </w:r>
      <w:r>
        <w:t>медичних</w:t>
      </w:r>
      <w:r>
        <w:rPr>
          <w:spacing w:val="-3"/>
        </w:rPr>
        <w:t xml:space="preserve"> </w:t>
      </w:r>
      <w:r>
        <w:t>послуг,</w:t>
      </w:r>
      <w:r>
        <w:rPr>
          <w:spacing w:val="-1"/>
        </w:rPr>
        <w:t xml:space="preserve"> </w:t>
      </w:r>
      <w:r>
        <w:t>які</w:t>
      </w:r>
      <w:r>
        <w:rPr>
          <w:spacing w:val="-2"/>
        </w:rPr>
        <w:t xml:space="preserve"> </w:t>
      </w:r>
      <w:r>
        <w:t>будуть</w:t>
      </w:r>
      <w:r>
        <w:rPr>
          <w:spacing w:val="-2"/>
        </w:rPr>
        <w:t xml:space="preserve"> </w:t>
      </w:r>
      <w:r>
        <w:t>надаватись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Договором</w:t>
      </w:r>
    </w:p>
    <w:p w:rsidR="001E3A2C" w:rsidRDefault="001E3A2C" w:rsidP="001E3A2C">
      <w:pPr>
        <w:pStyle w:val="a3"/>
        <w:ind w:left="0"/>
        <w:rPr>
          <w:b/>
        </w:rPr>
      </w:pPr>
    </w:p>
    <w:p w:rsidR="001E3A2C" w:rsidRDefault="001E3A2C" w:rsidP="001E3A2C">
      <w:pPr>
        <w:ind w:left="2268"/>
        <w:rPr>
          <w:sz w:val="24"/>
        </w:rPr>
      </w:pPr>
      <w:r>
        <w:rPr>
          <w:i/>
          <w:sz w:val="24"/>
        </w:rPr>
        <w:t>Умови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надання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послуги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амбулаторно.</w:t>
      </w:r>
    </w:p>
    <w:p w:rsidR="001E3A2C" w:rsidRDefault="001E3A2C" w:rsidP="001E3A2C">
      <w:pPr>
        <w:spacing w:before="175"/>
        <w:ind w:left="2268"/>
        <w:rPr>
          <w:sz w:val="24"/>
        </w:rPr>
      </w:pPr>
      <w:r>
        <w:rPr>
          <w:sz w:val="24"/>
        </w:rPr>
        <w:t xml:space="preserve"> </w:t>
      </w:r>
      <w:r>
        <w:rPr>
          <w:i/>
          <w:sz w:val="24"/>
        </w:rPr>
        <w:t>Підстави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надання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послуги</w:t>
      </w:r>
      <w:r>
        <w:rPr>
          <w:sz w:val="24"/>
        </w:rPr>
        <w:t>:</w:t>
      </w:r>
    </w:p>
    <w:p w:rsidR="001E3A2C" w:rsidRDefault="001E3A2C" w:rsidP="001E3A2C">
      <w:pPr>
        <w:pStyle w:val="a3"/>
        <w:ind w:left="2268"/>
      </w:pPr>
      <w:r>
        <w:t>направлення</w:t>
      </w:r>
      <w:r>
        <w:rPr>
          <w:spacing w:val="-4"/>
        </w:rPr>
        <w:t xml:space="preserve"> </w:t>
      </w:r>
      <w:r>
        <w:t>лікуючого</w:t>
      </w:r>
      <w:r>
        <w:rPr>
          <w:spacing w:val="-2"/>
        </w:rPr>
        <w:t xml:space="preserve"> </w:t>
      </w:r>
      <w:r>
        <w:t>лікаря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стоматолога.</w:t>
      </w:r>
    </w:p>
    <w:p w:rsidR="001E3A2C" w:rsidRDefault="001E3A2C" w:rsidP="001E3A2C">
      <w:pPr>
        <w:pStyle w:val="a3"/>
        <w:ind w:left="0"/>
        <w:rPr>
          <w:sz w:val="26"/>
        </w:rPr>
      </w:pPr>
    </w:p>
    <w:p w:rsidR="001E3A2C" w:rsidRDefault="001E3A2C" w:rsidP="001E3A2C">
      <w:pPr>
        <w:spacing w:before="217"/>
        <w:ind w:left="2268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до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організації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надання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послуги:</w:t>
      </w:r>
    </w:p>
    <w:p w:rsidR="001E3A2C" w:rsidRDefault="001E3A2C" w:rsidP="001E3A2C">
      <w:pPr>
        <w:pStyle w:val="a3"/>
        <w:spacing w:before="10"/>
        <w:ind w:left="0"/>
        <w:rPr>
          <w:i/>
          <w:sz w:val="20"/>
        </w:rPr>
      </w:pP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5"/>
        </w:tabs>
        <w:ind w:right="125" w:firstLine="56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9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-8"/>
          <w:sz w:val="24"/>
        </w:rPr>
        <w:t xml:space="preserve"> </w:t>
      </w:r>
      <w:r>
        <w:rPr>
          <w:sz w:val="24"/>
        </w:rPr>
        <w:t>стоматологічного</w:t>
      </w:r>
      <w:r>
        <w:rPr>
          <w:spacing w:val="-8"/>
          <w:sz w:val="24"/>
        </w:rPr>
        <w:t xml:space="preserve"> </w:t>
      </w:r>
      <w:r>
        <w:rPr>
          <w:sz w:val="24"/>
        </w:rPr>
        <w:t>обстеження</w:t>
      </w:r>
      <w:r>
        <w:rPr>
          <w:spacing w:val="-8"/>
          <w:sz w:val="24"/>
        </w:rPr>
        <w:t xml:space="preserve"> </w:t>
      </w:r>
      <w:r>
        <w:rPr>
          <w:sz w:val="24"/>
        </w:rPr>
        <w:t>пацієнтів</w:t>
      </w:r>
      <w:r>
        <w:rPr>
          <w:spacing w:val="-8"/>
          <w:sz w:val="24"/>
        </w:rPr>
        <w:t xml:space="preserve"> </w:t>
      </w:r>
      <w:r>
        <w:rPr>
          <w:sz w:val="24"/>
        </w:rPr>
        <w:t>з</w:t>
      </w:r>
      <w:r>
        <w:rPr>
          <w:spacing w:val="-8"/>
          <w:sz w:val="24"/>
        </w:rPr>
        <w:t xml:space="preserve"> </w:t>
      </w:r>
      <w:r>
        <w:rPr>
          <w:sz w:val="24"/>
        </w:rPr>
        <w:t>метою</w:t>
      </w:r>
      <w:r>
        <w:rPr>
          <w:spacing w:val="-8"/>
          <w:sz w:val="24"/>
        </w:rPr>
        <w:t xml:space="preserve"> </w:t>
      </w:r>
      <w:r>
        <w:rPr>
          <w:sz w:val="24"/>
        </w:rPr>
        <w:t>визначення</w:t>
      </w:r>
      <w:r>
        <w:rPr>
          <w:spacing w:val="-58"/>
          <w:sz w:val="24"/>
        </w:rPr>
        <w:t xml:space="preserve"> </w:t>
      </w:r>
      <w:r>
        <w:rPr>
          <w:sz w:val="24"/>
        </w:rPr>
        <w:t>обсягів та</w:t>
      </w:r>
      <w:r>
        <w:rPr>
          <w:spacing w:val="-1"/>
          <w:sz w:val="24"/>
        </w:rPr>
        <w:t xml:space="preserve"> </w:t>
      </w:r>
      <w:r>
        <w:rPr>
          <w:sz w:val="24"/>
        </w:rPr>
        <w:t>методу зубопротезування.</w:t>
      </w:r>
    </w:p>
    <w:p w:rsidR="001E3A2C" w:rsidRDefault="001E3A2C" w:rsidP="001E3A2C">
      <w:pPr>
        <w:pStyle w:val="a3"/>
        <w:spacing w:before="10"/>
        <w:ind w:left="0"/>
        <w:rPr>
          <w:sz w:val="20"/>
        </w:rPr>
      </w:pP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8"/>
        </w:tabs>
        <w:ind w:right="123" w:firstLine="567"/>
        <w:jc w:val="both"/>
        <w:rPr>
          <w:sz w:val="24"/>
        </w:rPr>
      </w:pPr>
      <w:r>
        <w:rPr>
          <w:sz w:val="24"/>
        </w:rPr>
        <w:t>Забезпечення проведення інструментальних досліджень, визначених у специфікаціях,</w:t>
      </w:r>
      <w:r>
        <w:rPr>
          <w:spacing w:val="-57"/>
          <w:sz w:val="24"/>
        </w:rPr>
        <w:t xml:space="preserve"> </w:t>
      </w:r>
      <w:r>
        <w:rPr>
          <w:sz w:val="24"/>
        </w:rPr>
        <w:t>у</w:t>
      </w:r>
      <w:r>
        <w:rPr>
          <w:spacing w:val="-1"/>
          <w:sz w:val="24"/>
        </w:rPr>
        <w:t xml:space="preserve"> </w:t>
      </w:r>
      <w:r>
        <w:rPr>
          <w:sz w:val="24"/>
        </w:rPr>
        <w:t>закладі охорони здоров’я (ЗОЗ).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8"/>
        </w:tabs>
        <w:ind w:left="2508" w:hanging="240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4"/>
          <w:sz w:val="24"/>
        </w:rPr>
        <w:t xml:space="preserve"> </w:t>
      </w:r>
      <w:r>
        <w:rPr>
          <w:sz w:val="24"/>
        </w:rPr>
        <w:t>встановлення</w:t>
      </w:r>
      <w:r>
        <w:rPr>
          <w:spacing w:val="-3"/>
          <w:sz w:val="24"/>
        </w:rPr>
        <w:t xml:space="preserve"> </w:t>
      </w:r>
      <w:r>
        <w:rPr>
          <w:sz w:val="24"/>
        </w:rPr>
        <w:t>визначених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4"/>
          <w:sz w:val="24"/>
        </w:rPr>
        <w:t xml:space="preserve"> </w:t>
      </w:r>
      <w:r>
        <w:rPr>
          <w:sz w:val="24"/>
        </w:rPr>
        <w:t>специфікаціях</w:t>
      </w:r>
      <w:r>
        <w:rPr>
          <w:spacing w:val="-3"/>
          <w:sz w:val="24"/>
        </w:rPr>
        <w:t xml:space="preserve"> </w:t>
      </w:r>
      <w:r>
        <w:rPr>
          <w:sz w:val="24"/>
        </w:rPr>
        <w:t>типів</w:t>
      </w:r>
      <w:r>
        <w:rPr>
          <w:spacing w:val="-3"/>
          <w:sz w:val="24"/>
        </w:rPr>
        <w:t xml:space="preserve"> </w:t>
      </w:r>
      <w:r>
        <w:rPr>
          <w:sz w:val="24"/>
        </w:rPr>
        <w:t>протезів.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6"/>
        </w:tabs>
        <w:ind w:right="125" w:firstLine="56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7"/>
          <w:sz w:val="24"/>
        </w:rPr>
        <w:t xml:space="preserve"> </w:t>
      </w:r>
      <w:r>
        <w:rPr>
          <w:sz w:val="24"/>
        </w:rPr>
        <w:t>підготовки</w:t>
      </w:r>
      <w:r>
        <w:rPr>
          <w:spacing w:val="-7"/>
          <w:sz w:val="24"/>
        </w:rPr>
        <w:t xml:space="preserve"> </w:t>
      </w:r>
      <w:r>
        <w:rPr>
          <w:sz w:val="24"/>
        </w:rPr>
        <w:t>ротової</w:t>
      </w:r>
      <w:r>
        <w:rPr>
          <w:spacing w:val="-7"/>
          <w:sz w:val="24"/>
        </w:rPr>
        <w:t xml:space="preserve"> </w:t>
      </w:r>
      <w:r>
        <w:rPr>
          <w:sz w:val="24"/>
        </w:rPr>
        <w:t>порожнини,</w:t>
      </w:r>
      <w:r>
        <w:rPr>
          <w:spacing w:val="-7"/>
          <w:sz w:val="24"/>
        </w:rPr>
        <w:t xml:space="preserve"> </w:t>
      </w:r>
      <w:r>
        <w:rPr>
          <w:sz w:val="24"/>
        </w:rPr>
        <w:t>зокрема</w:t>
      </w:r>
      <w:r>
        <w:rPr>
          <w:spacing w:val="-7"/>
          <w:sz w:val="24"/>
        </w:rPr>
        <w:t xml:space="preserve"> </w:t>
      </w:r>
      <w:r>
        <w:rPr>
          <w:sz w:val="24"/>
        </w:rPr>
        <w:t>опорних</w:t>
      </w:r>
      <w:r>
        <w:rPr>
          <w:spacing w:val="-7"/>
          <w:sz w:val="24"/>
        </w:rPr>
        <w:t xml:space="preserve"> </w:t>
      </w:r>
      <w:r>
        <w:rPr>
          <w:sz w:val="24"/>
        </w:rPr>
        <w:t>зубів,</w:t>
      </w:r>
      <w:r>
        <w:rPr>
          <w:spacing w:val="-7"/>
          <w:sz w:val="24"/>
        </w:rPr>
        <w:t xml:space="preserve"> </w:t>
      </w:r>
      <w:r>
        <w:rPr>
          <w:sz w:val="24"/>
        </w:rPr>
        <w:t>до</w:t>
      </w:r>
      <w:r>
        <w:rPr>
          <w:spacing w:val="-7"/>
          <w:sz w:val="24"/>
        </w:rPr>
        <w:t xml:space="preserve"> </w:t>
      </w:r>
      <w:r>
        <w:rPr>
          <w:sz w:val="24"/>
        </w:rPr>
        <w:t>встановлення</w:t>
      </w:r>
      <w:r>
        <w:rPr>
          <w:spacing w:val="-57"/>
          <w:sz w:val="24"/>
        </w:rPr>
        <w:t xml:space="preserve"> </w:t>
      </w:r>
      <w:r>
        <w:rPr>
          <w:sz w:val="24"/>
        </w:rPr>
        <w:t>визначеного</w:t>
      </w:r>
      <w:r>
        <w:rPr>
          <w:spacing w:val="-1"/>
          <w:sz w:val="24"/>
        </w:rPr>
        <w:t xml:space="preserve"> </w:t>
      </w:r>
      <w:r>
        <w:rPr>
          <w:sz w:val="24"/>
        </w:rPr>
        <w:t>типу</w:t>
      </w:r>
      <w:r>
        <w:rPr>
          <w:spacing w:val="-1"/>
          <w:sz w:val="24"/>
        </w:rPr>
        <w:t xml:space="preserve"> </w:t>
      </w:r>
      <w:r>
        <w:rPr>
          <w:sz w:val="24"/>
        </w:rPr>
        <w:t>зубного(</w:t>
      </w:r>
      <w:proofErr w:type="spellStart"/>
      <w:r>
        <w:rPr>
          <w:sz w:val="24"/>
        </w:rPr>
        <w:t>их</w:t>
      </w:r>
      <w:proofErr w:type="spellEnd"/>
      <w:r>
        <w:rPr>
          <w:sz w:val="24"/>
        </w:rPr>
        <w:t>) протеза(</w:t>
      </w:r>
      <w:proofErr w:type="spellStart"/>
      <w:r>
        <w:rPr>
          <w:sz w:val="24"/>
        </w:rPr>
        <w:t>ів</w:t>
      </w:r>
      <w:proofErr w:type="spellEnd"/>
      <w:r>
        <w:rPr>
          <w:sz w:val="24"/>
        </w:rPr>
        <w:t>).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8"/>
        </w:tabs>
        <w:ind w:right="124" w:firstLine="56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виготовлення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усіх</w:t>
      </w:r>
      <w:r>
        <w:rPr>
          <w:spacing w:val="1"/>
          <w:sz w:val="24"/>
        </w:rPr>
        <w:t xml:space="preserve"> </w:t>
      </w:r>
      <w:r>
        <w:rPr>
          <w:sz w:val="24"/>
        </w:rPr>
        <w:t>визначених</w:t>
      </w:r>
      <w:r>
        <w:rPr>
          <w:spacing w:val="1"/>
          <w:sz w:val="24"/>
        </w:rPr>
        <w:t xml:space="preserve"> </w:t>
      </w:r>
      <w:r>
        <w:rPr>
          <w:sz w:val="24"/>
        </w:rPr>
        <w:t>специфікаціями</w:t>
      </w:r>
      <w:r>
        <w:rPr>
          <w:spacing w:val="1"/>
          <w:sz w:val="24"/>
        </w:rPr>
        <w:t xml:space="preserve"> </w:t>
      </w:r>
      <w:r>
        <w:rPr>
          <w:sz w:val="24"/>
        </w:rPr>
        <w:t>типів</w:t>
      </w:r>
      <w:r>
        <w:rPr>
          <w:spacing w:val="1"/>
          <w:sz w:val="24"/>
        </w:rPr>
        <w:t xml:space="preserve"> </w:t>
      </w:r>
      <w:r>
        <w:rPr>
          <w:sz w:val="24"/>
        </w:rPr>
        <w:t>протезів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зуботехнічній</w:t>
      </w:r>
      <w:proofErr w:type="spellEnd"/>
      <w:r>
        <w:rPr>
          <w:sz w:val="24"/>
        </w:rPr>
        <w:t xml:space="preserve"> лабораторії, у складі якої наявні фрезерний та </w:t>
      </w:r>
      <w:proofErr w:type="spellStart"/>
      <w:r>
        <w:rPr>
          <w:sz w:val="24"/>
        </w:rPr>
        <w:t>зліпочний</w:t>
      </w:r>
      <w:proofErr w:type="spellEnd"/>
      <w:r>
        <w:rPr>
          <w:sz w:val="24"/>
        </w:rPr>
        <w:t xml:space="preserve"> комплекси, автоклав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61"/>
          <w:sz w:val="24"/>
        </w:rPr>
        <w:t xml:space="preserve"> </w:t>
      </w:r>
      <w:r>
        <w:rPr>
          <w:sz w:val="24"/>
        </w:rPr>
        <w:t>інше</w:t>
      </w:r>
      <w:r>
        <w:rPr>
          <w:spacing w:val="61"/>
          <w:sz w:val="24"/>
        </w:rPr>
        <w:t xml:space="preserve"> </w:t>
      </w:r>
      <w:r>
        <w:rPr>
          <w:sz w:val="24"/>
        </w:rPr>
        <w:t>необхідне</w:t>
      </w:r>
      <w:r>
        <w:rPr>
          <w:spacing w:val="61"/>
          <w:sz w:val="24"/>
        </w:rPr>
        <w:t xml:space="preserve"> </w:t>
      </w:r>
      <w:r>
        <w:rPr>
          <w:sz w:val="24"/>
        </w:rPr>
        <w:t>обладнання</w:t>
      </w:r>
      <w:r>
        <w:rPr>
          <w:spacing w:val="61"/>
          <w:sz w:val="24"/>
        </w:rPr>
        <w:t xml:space="preserve"> </w:t>
      </w:r>
      <w:r>
        <w:rPr>
          <w:sz w:val="24"/>
        </w:rPr>
        <w:t xml:space="preserve">(у   ЗОЗ   або   на   умовах   оренди,   </w:t>
      </w:r>
      <w:proofErr w:type="spellStart"/>
      <w:r>
        <w:rPr>
          <w:sz w:val="24"/>
        </w:rPr>
        <w:t>підряду</w:t>
      </w:r>
      <w:proofErr w:type="spellEnd"/>
      <w:r>
        <w:rPr>
          <w:sz w:val="24"/>
        </w:rPr>
        <w:t xml:space="preserve">   та   інших</w:t>
      </w:r>
      <w:r>
        <w:rPr>
          <w:spacing w:val="1"/>
          <w:sz w:val="24"/>
        </w:rPr>
        <w:t xml:space="preserve"> </w:t>
      </w:r>
      <w:r>
        <w:rPr>
          <w:sz w:val="24"/>
        </w:rPr>
        <w:t>умов</w:t>
      </w:r>
      <w:r>
        <w:rPr>
          <w:spacing w:val="59"/>
          <w:sz w:val="24"/>
        </w:rPr>
        <w:t xml:space="preserve"> </w:t>
      </w:r>
      <w:r>
        <w:rPr>
          <w:sz w:val="24"/>
        </w:rPr>
        <w:t>користування відповідного</w:t>
      </w:r>
      <w:r>
        <w:rPr>
          <w:spacing w:val="-1"/>
          <w:sz w:val="24"/>
        </w:rPr>
        <w:t xml:space="preserve"> </w:t>
      </w:r>
      <w:r>
        <w:rPr>
          <w:sz w:val="24"/>
        </w:rPr>
        <w:t>обладнання).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8"/>
        </w:tabs>
        <w:ind w:left="2508" w:hanging="240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-4"/>
          <w:sz w:val="24"/>
        </w:rPr>
        <w:t xml:space="preserve"> </w:t>
      </w:r>
      <w:r>
        <w:rPr>
          <w:sz w:val="24"/>
        </w:rPr>
        <w:t>фіксації</w:t>
      </w:r>
      <w:r>
        <w:rPr>
          <w:spacing w:val="-4"/>
          <w:sz w:val="24"/>
        </w:rPr>
        <w:t xml:space="preserve"> </w:t>
      </w:r>
      <w:r>
        <w:rPr>
          <w:sz w:val="24"/>
        </w:rPr>
        <w:t>зубного(</w:t>
      </w:r>
      <w:proofErr w:type="spellStart"/>
      <w:r>
        <w:rPr>
          <w:sz w:val="24"/>
        </w:rPr>
        <w:t>их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протеза(</w:t>
      </w:r>
      <w:proofErr w:type="spellStart"/>
      <w:r>
        <w:rPr>
          <w:sz w:val="24"/>
        </w:rPr>
        <w:t>ів</w:t>
      </w:r>
      <w:proofErr w:type="spellEnd"/>
      <w:r>
        <w:rPr>
          <w:sz w:val="24"/>
        </w:rPr>
        <w:t>).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8"/>
        </w:tabs>
        <w:ind w:left="2508" w:hanging="240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2"/>
          <w:sz w:val="24"/>
        </w:rPr>
        <w:t xml:space="preserve"> </w:t>
      </w:r>
      <w:r>
        <w:rPr>
          <w:sz w:val="24"/>
        </w:rPr>
        <w:t>своєчасного</w:t>
      </w:r>
      <w:r>
        <w:rPr>
          <w:spacing w:val="-2"/>
          <w:sz w:val="24"/>
        </w:rPr>
        <w:t xml:space="preserve"> </w:t>
      </w:r>
      <w:r>
        <w:rPr>
          <w:sz w:val="24"/>
        </w:rPr>
        <w:t>знеболення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всіх</w:t>
      </w:r>
      <w:r>
        <w:rPr>
          <w:spacing w:val="-2"/>
          <w:sz w:val="24"/>
        </w:rPr>
        <w:t xml:space="preserve"> </w:t>
      </w:r>
      <w:r>
        <w:rPr>
          <w:sz w:val="24"/>
        </w:rPr>
        <w:t>етапах</w:t>
      </w:r>
      <w:r>
        <w:rPr>
          <w:spacing w:val="-1"/>
          <w:sz w:val="24"/>
        </w:rPr>
        <w:t xml:space="preserve"> </w:t>
      </w:r>
      <w:r>
        <w:rPr>
          <w:sz w:val="24"/>
        </w:rPr>
        <w:t>зубопротезування.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8"/>
        </w:tabs>
        <w:ind w:right="125" w:firstLine="567"/>
        <w:jc w:val="both"/>
        <w:rPr>
          <w:sz w:val="24"/>
        </w:rPr>
      </w:pPr>
      <w:r>
        <w:rPr>
          <w:sz w:val="24"/>
        </w:rPr>
        <w:t>Взаємодія з іншими надавачами медичних послуг для своєчасного та ефективного</w:t>
      </w:r>
      <w:r>
        <w:rPr>
          <w:spacing w:val="1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2"/>
          <w:sz w:val="24"/>
        </w:rPr>
        <w:t xml:space="preserve"> </w:t>
      </w:r>
      <w:r>
        <w:rPr>
          <w:sz w:val="24"/>
        </w:rPr>
        <w:t>допомоги пацієнтам.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508"/>
        </w:tabs>
        <w:ind w:right="125" w:firstLine="567"/>
        <w:jc w:val="both"/>
        <w:rPr>
          <w:sz w:val="24"/>
        </w:rPr>
      </w:pPr>
      <w:r>
        <w:rPr>
          <w:sz w:val="24"/>
        </w:rPr>
        <w:t>Обов’язкове інформування пацієнтів щодо можливості отримання інших необхідних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1"/>
          <w:sz w:val="24"/>
        </w:rPr>
        <w:t xml:space="preserve"> </w:t>
      </w:r>
      <w:r>
        <w:rPr>
          <w:sz w:val="24"/>
        </w:rPr>
        <w:t>послуг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безоплатно за</w:t>
      </w:r>
      <w:r>
        <w:rPr>
          <w:spacing w:val="-1"/>
          <w:sz w:val="24"/>
        </w:rPr>
        <w:t xml:space="preserve"> </w:t>
      </w:r>
      <w:r>
        <w:rPr>
          <w:sz w:val="24"/>
        </w:rPr>
        <w:t>рахунок</w:t>
      </w:r>
      <w:r>
        <w:rPr>
          <w:spacing w:val="-1"/>
          <w:sz w:val="24"/>
        </w:rPr>
        <w:t xml:space="preserve"> </w:t>
      </w:r>
      <w:r>
        <w:rPr>
          <w:sz w:val="24"/>
        </w:rPr>
        <w:t>коштів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програми медичних</w:t>
      </w:r>
      <w:r>
        <w:rPr>
          <w:spacing w:val="-1"/>
          <w:sz w:val="24"/>
        </w:rPr>
        <w:t xml:space="preserve"> </w:t>
      </w:r>
      <w:r>
        <w:rPr>
          <w:sz w:val="24"/>
        </w:rPr>
        <w:t>гарантій.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628"/>
        </w:tabs>
        <w:ind w:right="124" w:firstLine="567"/>
        <w:jc w:val="both"/>
        <w:rPr>
          <w:sz w:val="24"/>
        </w:rPr>
      </w:pPr>
      <w:r>
        <w:rPr>
          <w:sz w:val="24"/>
        </w:rPr>
        <w:t>Наявність плану дій з інфекційного контролю та дотримання заходів із запобігання</w:t>
      </w:r>
      <w:r>
        <w:rPr>
          <w:spacing w:val="1"/>
          <w:sz w:val="24"/>
        </w:rPr>
        <w:t xml:space="preserve"> </w:t>
      </w:r>
      <w:r>
        <w:rPr>
          <w:sz w:val="24"/>
        </w:rPr>
        <w:t>інфекціям,</w:t>
      </w:r>
      <w:r>
        <w:rPr>
          <w:spacing w:val="-2"/>
          <w:sz w:val="24"/>
        </w:rPr>
        <w:t xml:space="preserve"> </w:t>
      </w:r>
      <w:r>
        <w:rPr>
          <w:sz w:val="24"/>
        </w:rPr>
        <w:t>пов’язаних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наданням</w:t>
      </w:r>
      <w:r>
        <w:rPr>
          <w:spacing w:val="-2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2"/>
          <w:sz w:val="24"/>
        </w:rPr>
        <w:t xml:space="preserve"> </w:t>
      </w:r>
      <w:r>
        <w:rPr>
          <w:sz w:val="24"/>
        </w:rPr>
        <w:t>допомоги,</w:t>
      </w:r>
      <w:r>
        <w:rPr>
          <w:spacing w:val="-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чинних</w:t>
      </w:r>
      <w:r>
        <w:rPr>
          <w:spacing w:val="-2"/>
          <w:sz w:val="24"/>
        </w:rPr>
        <w:t xml:space="preserve"> </w:t>
      </w:r>
      <w:r>
        <w:rPr>
          <w:sz w:val="24"/>
        </w:rPr>
        <w:t>наказів</w:t>
      </w:r>
      <w:r>
        <w:rPr>
          <w:spacing w:val="-1"/>
          <w:sz w:val="24"/>
        </w:rPr>
        <w:t xml:space="preserve"> </w:t>
      </w:r>
      <w:r>
        <w:rPr>
          <w:sz w:val="24"/>
        </w:rPr>
        <w:t>МОЗ.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620"/>
        </w:tabs>
        <w:ind w:right="124" w:firstLine="567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-11"/>
          <w:sz w:val="24"/>
        </w:rPr>
        <w:t xml:space="preserve"> </w:t>
      </w:r>
      <w:r>
        <w:rPr>
          <w:sz w:val="24"/>
        </w:rPr>
        <w:t>локальних</w:t>
      </w:r>
      <w:r>
        <w:rPr>
          <w:spacing w:val="-11"/>
          <w:sz w:val="24"/>
        </w:rPr>
        <w:t xml:space="preserve"> </w:t>
      </w:r>
      <w:r>
        <w:rPr>
          <w:sz w:val="24"/>
        </w:rPr>
        <w:t>документів</w:t>
      </w:r>
      <w:r>
        <w:rPr>
          <w:spacing w:val="-11"/>
          <w:sz w:val="24"/>
        </w:rPr>
        <w:t xml:space="preserve"> </w:t>
      </w:r>
      <w:r>
        <w:rPr>
          <w:sz w:val="24"/>
        </w:rPr>
        <w:t>з</w:t>
      </w:r>
      <w:r>
        <w:rPr>
          <w:spacing w:val="-11"/>
          <w:sz w:val="24"/>
        </w:rPr>
        <w:t xml:space="preserve"> </w:t>
      </w:r>
      <w:r>
        <w:rPr>
          <w:sz w:val="24"/>
        </w:rPr>
        <w:t>інфекційного</w:t>
      </w:r>
      <w:r>
        <w:rPr>
          <w:spacing w:val="-11"/>
          <w:sz w:val="24"/>
        </w:rPr>
        <w:t xml:space="preserve"> </w:t>
      </w:r>
      <w:r>
        <w:rPr>
          <w:sz w:val="24"/>
        </w:rPr>
        <w:t>контролю</w:t>
      </w:r>
      <w:r>
        <w:rPr>
          <w:spacing w:val="-11"/>
          <w:sz w:val="24"/>
        </w:rPr>
        <w:t xml:space="preserve"> </w:t>
      </w:r>
      <w:r>
        <w:rPr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z w:val="24"/>
        </w:rPr>
        <w:t>особливо</w:t>
      </w:r>
      <w:r>
        <w:rPr>
          <w:spacing w:val="-11"/>
          <w:sz w:val="24"/>
        </w:rPr>
        <w:t xml:space="preserve"> </w:t>
      </w:r>
      <w:r>
        <w:rPr>
          <w:sz w:val="24"/>
        </w:rPr>
        <w:t>небезпечними</w:t>
      </w:r>
      <w:r>
        <w:rPr>
          <w:spacing w:val="-57"/>
          <w:sz w:val="24"/>
        </w:rPr>
        <w:t xml:space="preserve"> </w:t>
      </w:r>
      <w:r>
        <w:rPr>
          <w:sz w:val="24"/>
        </w:rPr>
        <w:t>інфекційними</w:t>
      </w:r>
      <w:r>
        <w:rPr>
          <w:spacing w:val="1"/>
          <w:sz w:val="24"/>
        </w:rPr>
        <w:t xml:space="preserve"> </w:t>
      </w:r>
      <w:r>
        <w:rPr>
          <w:sz w:val="24"/>
        </w:rPr>
        <w:t>хворобами</w:t>
      </w:r>
      <w:r>
        <w:rPr>
          <w:spacing w:val="1"/>
          <w:sz w:val="24"/>
        </w:rPr>
        <w:t xml:space="preserve"> </w:t>
      </w:r>
      <w:r>
        <w:rPr>
          <w:sz w:val="24"/>
        </w:rPr>
        <w:t>(ОНІХ)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запобігання</w:t>
      </w:r>
      <w:r>
        <w:rPr>
          <w:spacing w:val="1"/>
          <w:sz w:val="24"/>
        </w:rPr>
        <w:t xml:space="preserve"> </w:t>
      </w:r>
      <w:r>
        <w:rPr>
          <w:sz w:val="24"/>
        </w:rPr>
        <w:t>їх</w:t>
      </w:r>
      <w:r>
        <w:rPr>
          <w:spacing w:val="1"/>
          <w:sz w:val="24"/>
        </w:rPr>
        <w:t xml:space="preserve"> </w:t>
      </w:r>
      <w:r>
        <w:rPr>
          <w:sz w:val="24"/>
        </w:rPr>
        <w:t>розповсюдженню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обов’язково</w:t>
      </w:r>
      <w:r>
        <w:rPr>
          <w:spacing w:val="1"/>
          <w:sz w:val="24"/>
        </w:rPr>
        <w:t xml:space="preserve"> </w:t>
      </w:r>
      <w:r>
        <w:rPr>
          <w:sz w:val="24"/>
        </w:rPr>
        <w:t>відпрацьованим сценарієм щодо впровадження протиепідемічного режиму у ЗОЗ та його</w:t>
      </w:r>
      <w:r>
        <w:rPr>
          <w:spacing w:val="1"/>
          <w:sz w:val="24"/>
        </w:rPr>
        <w:t xml:space="preserve"> </w:t>
      </w:r>
      <w:r>
        <w:rPr>
          <w:sz w:val="24"/>
        </w:rPr>
        <w:t>суворого</w:t>
      </w:r>
      <w:r>
        <w:rPr>
          <w:spacing w:val="-10"/>
          <w:sz w:val="24"/>
        </w:rPr>
        <w:t xml:space="preserve"> </w:t>
      </w:r>
      <w:r>
        <w:rPr>
          <w:sz w:val="24"/>
        </w:rPr>
        <w:t>дотримання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організації</w:t>
      </w:r>
      <w:r>
        <w:rPr>
          <w:spacing w:val="-10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9"/>
          <w:sz w:val="24"/>
        </w:rPr>
        <w:t xml:space="preserve"> </w:t>
      </w:r>
      <w:r>
        <w:rPr>
          <w:sz w:val="24"/>
        </w:rPr>
        <w:t>та</w:t>
      </w:r>
      <w:r>
        <w:rPr>
          <w:spacing w:val="-9"/>
          <w:sz w:val="24"/>
        </w:rPr>
        <w:t xml:space="preserve"> </w:t>
      </w:r>
      <w:r>
        <w:rPr>
          <w:sz w:val="24"/>
        </w:rPr>
        <w:t>наданні</w:t>
      </w:r>
      <w:r>
        <w:rPr>
          <w:spacing w:val="-10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9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умовах</w:t>
      </w:r>
      <w:r>
        <w:rPr>
          <w:spacing w:val="-9"/>
          <w:sz w:val="24"/>
        </w:rPr>
        <w:t xml:space="preserve"> </w:t>
      </w:r>
      <w:r>
        <w:rPr>
          <w:sz w:val="24"/>
        </w:rPr>
        <w:t>виникнення</w:t>
      </w:r>
      <w:r>
        <w:rPr>
          <w:spacing w:val="-58"/>
          <w:sz w:val="24"/>
        </w:rPr>
        <w:t xml:space="preserve"> </w:t>
      </w:r>
      <w:r>
        <w:rPr>
          <w:sz w:val="24"/>
        </w:rPr>
        <w:t>пандемії,</w:t>
      </w:r>
      <w:r>
        <w:rPr>
          <w:spacing w:val="-1"/>
          <w:sz w:val="24"/>
        </w:rPr>
        <w:t xml:space="preserve">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також у</w:t>
      </w:r>
      <w:r>
        <w:rPr>
          <w:spacing w:val="-1"/>
          <w:sz w:val="24"/>
        </w:rPr>
        <w:t xml:space="preserve"> </w:t>
      </w:r>
      <w:r>
        <w:rPr>
          <w:sz w:val="24"/>
        </w:rPr>
        <w:t>випадку</w:t>
      </w:r>
      <w:r>
        <w:rPr>
          <w:spacing w:val="-1"/>
          <w:sz w:val="24"/>
        </w:rPr>
        <w:t xml:space="preserve"> </w:t>
      </w:r>
      <w:r>
        <w:rPr>
          <w:sz w:val="24"/>
        </w:rPr>
        <w:t>виникнення</w:t>
      </w:r>
      <w:r>
        <w:rPr>
          <w:spacing w:val="-2"/>
          <w:sz w:val="24"/>
        </w:rPr>
        <w:t xml:space="preserve"> </w:t>
      </w:r>
      <w:r>
        <w:rPr>
          <w:sz w:val="24"/>
        </w:rPr>
        <w:t>осередку</w:t>
      </w:r>
      <w:r>
        <w:rPr>
          <w:spacing w:val="-1"/>
          <w:sz w:val="24"/>
        </w:rPr>
        <w:t xml:space="preserve"> </w:t>
      </w:r>
      <w:r>
        <w:rPr>
          <w:sz w:val="24"/>
        </w:rPr>
        <w:t>інфікування</w:t>
      </w:r>
      <w:r>
        <w:rPr>
          <w:spacing w:val="-1"/>
          <w:sz w:val="24"/>
        </w:rPr>
        <w:t xml:space="preserve"> </w:t>
      </w:r>
      <w:r>
        <w:rPr>
          <w:sz w:val="24"/>
        </w:rPr>
        <w:t>ОНІХ.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628"/>
        </w:tabs>
        <w:ind w:right="123" w:firstLine="567"/>
        <w:jc w:val="both"/>
        <w:rPr>
          <w:sz w:val="24"/>
        </w:rPr>
      </w:pPr>
      <w:r>
        <w:rPr>
          <w:sz w:val="24"/>
        </w:rPr>
        <w:t>Наявність внутрішньої системи управління і контролю якості та безпеки 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діяльності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дотриманням</w:t>
      </w:r>
      <w:r>
        <w:rPr>
          <w:spacing w:val="1"/>
          <w:sz w:val="24"/>
        </w:rPr>
        <w:t xml:space="preserve"> </w:t>
      </w:r>
      <w:r>
        <w:rPr>
          <w:sz w:val="24"/>
        </w:rPr>
        <w:t>вимог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їх</w:t>
      </w:r>
      <w:r>
        <w:rPr>
          <w:spacing w:val="1"/>
          <w:sz w:val="24"/>
        </w:rPr>
        <w:t xml:space="preserve"> </w:t>
      </w:r>
      <w:r>
        <w:rPr>
          <w:sz w:val="24"/>
        </w:rPr>
        <w:t>організації</w:t>
      </w:r>
      <w:r>
        <w:rPr>
          <w:spacing w:val="1"/>
          <w:sz w:val="24"/>
        </w:rPr>
        <w:t xml:space="preserve"> </w:t>
      </w:r>
      <w:r>
        <w:rPr>
          <w:sz w:val="24"/>
        </w:rPr>
        <w:t>і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чинного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законодавства</w:t>
      </w:r>
      <w:r>
        <w:rPr>
          <w:spacing w:val="56"/>
          <w:sz w:val="24"/>
        </w:rPr>
        <w:t xml:space="preserve"> </w:t>
      </w:r>
      <w:r>
        <w:rPr>
          <w:sz w:val="24"/>
        </w:rPr>
        <w:t>із</w:t>
      </w:r>
      <w:r>
        <w:rPr>
          <w:spacing w:val="56"/>
          <w:sz w:val="24"/>
        </w:rPr>
        <w:t xml:space="preserve"> </w:t>
      </w:r>
      <w:r>
        <w:rPr>
          <w:sz w:val="24"/>
        </w:rPr>
        <w:t>здійсненням</w:t>
      </w:r>
      <w:r>
        <w:rPr>
          <w:spacing w:val="56"/>
          <w:sz w:val="24"/>
        </w:rPr>
        <w:t xml:space="preserve"> </w:t>
      </w:r>
      <w:r>
        <w:rPr>
          <w:sz w:val="24"/>
        </w:rPr>
        <w:t>безперервного</w:t>
      </w:r>
      <w:r>
        <w:rPr>
          <w:spacing w:val="56"/>
          <w:sz w:val="24"/>
        </w:rPr>
        <w:t xml:space="preserve"> </w:t>
      </w:r>
      <w:r>
        <w:rPr>
          <w:sz w:val="24"/>
        </w:rPr>
        <w:t>моніторингу</w:t>
      </w:r>
      <w:r>
        <w:rPr>
          <w:spacing w:val="56"/>
          <w:sz w:val="24"/>
        </w:rPr>
        <w:t xml:space="preserve"> </w:t>
      </w:r>
      <w:r>
        <w:rPr>
          <w:sz w:val="24"/>
        </w:rPr>
        <w:t>індикаторів</w:t>
      </w:r>
      <w:r>
        <w:rPr>
          <w:spacing w:val="56"/>
          <w:sz w:val="24"/>
        </w:rPr>
        <w:t xml:space="preserve"> </w:t>
      </w:r>
      <w:r>
        <w:rPr>
          <w:sz w:val="24"/>
        </w:rPr>
        <w:t>оцінки</w:t>
      </w:r>
      <w:r>
        <w:rPr>
          <w:spacing w:val="56"/>
          <w:sz w:val="24"/>
        </w:rPr>
        <w:t xml:space="preserve"> </w:t>
      </w:r>
      <w:r>
        <w:rPr>
          <w:sz w:val="24"/>
        </w:rPr>
        <w:t>та</w:t>
      </w:r>
      <w:r>
        <w:rPr>
          <w:spacing w:val="57"/>
          <w:sz w:val="24"/>
        </w:rPr>
        <w:t xml:space="preserve"> </w:t>
      </w:r>
      <w:r>
        <w:rPr>
          <w:sz w:val="24"/>
        </w:rPr>
        <w:t>критеріїв</w:t>
      </w:r>
      <w:r>
        <w:rPr>
          <w:spacing w:val="-58"/>
          <w:sz w:val="24"/>
        </w:rPr>
        <w:t xml:space="preserve"> </w:t>
      </w:r>
      <w:r>
        <w:rPr>
          <w:sz w:val="24"/>
        </w:rPr>
        <w:t>доступності,</w:t>
      </w:r>
      <w:r>
        <w:rPr>
          <w:spacing w:val="-8"/>
          <w:sz w:val="24"/>
        </w:rPr>
        <w:t xml:space="preserve"> </w:t>
      </w:r>
      <w:r>
        <w:rPr>
          <w:sz w:val="24"/>
        </w:rPr>
        <w:t>якості,</w:t>
      </w:r>
      <w:r>
        <w:rPr>
          <w:spacing w:val="-7"/>
          <w:sz w:val="24"/>
        </w:rPr>
        <w:t xml:space="preserve"> </w:t>
      </w:r>
      <w:r>
        <w:rPr>
          <w:sz w:val="24"/>
        </w:rPr>
        <w:t>безпеки</w:t>
      </w:r>
      <w:r>
        <w:rPr>
          <w:spacing w:val="-8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7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7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-8"/>
          <w:sz w:val="24"/>
        </w:rPr>
        <w:t xml:space="preserve"> </w:t>
      </w:r>
      <w:r>
        <w:rPr>
          <w:sz w:val="24"/>
        </w:rPr>
        <w:t>за</w:t>
      </w:r>
      <w:r>
        <w:rPr>
          <w:spacing w:val="-7"/>
          <w:sz w:val="24"/>
        </w:rPr>
        <w:t xml:space="preserve"> </w:t>
      </w:r>
      <w:r>
        <w:rPr>
          <w:sz w:val="24"/>
        </w:rPr>
        <w:t>напрямом</w:t>
      </w:r>
      <w:r>
        <w:rPr>
          <w:spacing w:val="-7"/>
          <w:sz w:val="24"/>
        </w:rPr>
        <w:t xml:space="preserve"> </w:t>
      </w:r>
      <w:r>
        <w:rPr>
          <w:sz w:val="24"/>
        </w:rPr>
        <w:t>її</w:t>
      </w:r>
      <w:r>
        <w:rPr>
          <w:spacing w:val="-8"/>
          <w:sz w:val="24"/>
        </w:rPr>
        <w:t xml:space="preserve"> </w:t>
      </w:r>
      <w:r>
        <w:rPr>
          <w:sz w:val="24"/>
        </w:rPr>
        <w:t>надання,</w:t>
      </w:r>
      <w:r>
        <w:rPr>
          <w:spacing w:val="-7"/>
          <w:sz w:val="24"/>
        </w:rPr>
        <w:t xml:space="preserve"> </w:t>
      </w:r>
      <w:r>
        <w:rPr>
          <w:sz w:val="24"/>
        </w:rPr>
        <w:t>ефективного</w:t>
      </w:r>
      <w:r>
        <w:rPr>
          <w:spacing w:val="-58"/>
          <w:sz w:val="24"/>
        </w:rPr>
        <w:t xml:space="preserve"> </w:t>
      </w:r>
      <w:r>
        <w:rPr>
          <w:sz w:val="24"/>
        </w:rPr>
        <w:t>контролю та управління якістю ЗОЗ для забезпечення прав пацієнтів на отримання 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-1"/>
          <w:sz w:val="24"/>
        </w:rPr>
        <w:t xml:space="preserve"> </w:t>
      </w:r>
      <w:r>
        <w:rPr>
          <w:sz w:val="24"/>
        </w:rPr>
        <w:t>необхідного обсягу та</w:t>
      </w:r>
      <w:r>
        <w:rPr>
          <w:spacing w:val="-1"/>
          <w:sz w:val="24"/>
        </w:rPr>
        <w:t xml:space="preserve"> </w:t>
      </w:r>
      <w:r>
        <w:rPr>
          <w:sz w:val="24"/>
        </w:rPr>
        <w:t>належної якості.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628"/>
        </w:tabs>
        <w:ind w:right="124" w:firstLine="567"/>
        <w:jc w:val="both"/>
        <w:rPr>
          <w:sz w:val="24"/>
        </w:rPr>
      </w:pPr>
      <w:r>
        <w:rPr>
          <w:sz w:val="24"/>
        </w:rPr>
        <w:t>Дотримання прав людини надавачем медичних послуг відповідно до рекомендацій</w:t>
      </w:r>
      <w:r>
        <w:rPr>
          <w:spacing w:val="1"/>
          <w:sz w:val="24"/>
        </w:rPr>
        <w:t xml:space="preserve"> </w:t>
      </w:r>
      <w:r>
        <w:rPr>
          <w:sz w:val="24"/>
        </w:rPr>
        <w:t>Уповноваженого Верховної Ради України з прав людини та положень Конвенції про захист</w:t>
      </w:r>
      <w:r>
        <w:rPr>
          <w:spacing w:val="1"/>
          <w:sz w:val="24"/>
        </w:rPr>
        <w:t xml:space="preserve"> </w:t>
      </w:r>
      <w:r>
        <w:rPr>
          <w:sz w:val="24"/>
        </w:rPr>
        <w:t>прав людини і основоположних свобод, Конвенції про права осіб з інвалідністю, Конвенції</w:t>
      </w:r>
      <w:r>
        <w:rPr>
          <w:spacing w:val="1"/>
          <w:sz w:val="24"/>
        </w:rPr>
        <w:t xml:space="preserve"> </w:t>
      </w:r>
      <w:r>
        <w:rPr>
          <w:sz w:val="24"/>
        </w:rPr>
        <w:t>про</w:t>
      </w:r>
      <w:r>
        <w:rPr>
          <w:spacing w:val="-2"/>
          <w:sz w:val="24"/>
        </w:rPr>
        <w:t xml:space="preserve"> </w:t>
      </w:r>
      <w:r>
        <w:rPr>
          <w:sz w:val="24"/>
        </w:rPr>
        <w:t>права</w:t>
      </w:r>
      <w:r>
        <w:rPr>
          <w:spacing w:val="-1"/>
          <w:sz w:val="24"/>
        </w:rPr>
        <w:t xml:space="preserve"> </w:t>
      </w:r>
      <w:r>
        <w:rPr>
          <w:sz w:val="24"/>
        </w:rPr>
        <w:t>дитини та</w:t>
      </w:r>
      <w:r>
        <w:rPr>
          <w:spacing w:val="-1"/>
          <w:sz w:val="24"/>
        </w:rPr>
        <w:t xml:space="preserve"> </w:t>
      </w:r>
      <w:r>
        <w:rPr>
          <w:sz w:val="24"/>
        </w:rPr>
        <w:t>інших міжнародних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договорів, ратифікованих Україною.</w:t>
      </w:r>
    </w:p>
    <w:p w:rsidR="001E3A2C" w:rsidRDefault="001E3A2C" w:rsidP="001E3A2C">
      <w:pPr>
        <w:pStyle w:val="a5"/>
        <w:numPr>
          <w:ilvl w:val="1"/>
          <w:numId w:val="4"/>
        </w:numPr>
        <w:tabs>
          <w:tab w:val="left" w:pos="2618"/>
        </w:tabs>
        <w:ind w:right="123" w:firstLine="56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14"/>
          <w:sz w:val="24"/>
        </w:rPr>
        <w:t xml:space="preserve"> </w:t>
      </w:r>
      <w:r>
        <w:rPr>
          <w:sz w:val="24"/>
        </w:rPr>
        <w:t>дотримання</w:t>
      </w:r>
      <w:r>
        <w:rPr>
          <w:spacing w:val="-13"/>
          <w:sz w:val="24"/>
        </w:rPr>
        <w:t xml:space="preserve"> </w:t>
      </w:r>
      <w:r>
        <w:rPr>
          <w:sz w:val="24"/>
        </w:rPr>
        <w:t>принципів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безбар’єрності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та</w:t>
      </w:r>
      <w:r>
        <w:rPr>
          <w:spacing w:val="-13"/>
          <w:sz w:val="24"/>
        </w:rPr>
        <w:t xml:space="preserve"> </w:t>
      </w:r>
      <w:r>
        <w:rPr>
          <w:sz w:val="24"/>
        </w:rPr>
        <w:t>інклюзії</w:t>
      </w:r>
      <w:r>
        <w:rPr>
          <w:spacing w:val="-13"/>
          <w:sz w:val="24"/>
        </w:rPr>
        <w:t xml:space="preserve"> </w:t>
      </w:r>
      <w:r>
        <w:rPr>
          <w:sz w:val="24"/>
        </w:rPr>
        <w:t>при</w:t>
      </w:r>
      <w:r>
        <w:rPr>
          <w:spacing w:val="-13"/>
          <w:sz w:val="24"/>
        </w:rPr>
        <w:t xml:space="preserve"> </w:t>
      </w:r>
      <w:r>
        <w:rPr>
          <w:sz w:val="24"/>
        </w:rPr>
        <w:t>наданні</w:t>
      </w:r>
      <w:r>
        <w:rPr>
          <w:spacing w:val="-14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58"/>
          <w:sz w:val="24"/>
        </w:rPr>
        <w:t xml:space="preserve"> </w:t>
      </w:r>
      <w:r>
        <w:rPr>
          <w:sz w:val="24"/>
        </w:rPr>
        <w:t>допомоги.</w:t>
      </w:r>
    </w:p>
    <w:p w:rsidR="001E3A2C" w:rsidRDefault="001E3A2C" w:rsidP="001E3A2C">
      <w:pPr>
        <w:pStyle w:val="a3"/>
        <w:spacing w:before="10"/>
        <w:ind w:left="0"/>
        <w:rPr>
          <w:sz w:val="20"/>
        </w:rPr>
      </w:pPr>
    </w:p>
    <w:p w:rsidR="001E3A2C" w:rsidRDefault="001E3A2C" w:rsidP="001E3A2C">
      <w:pPr>
        <w:ind w:left="2268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до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спеціалістів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та кількості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фахівців,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які працюють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посадах:</w:t>
      </w:r>
    </w:p>
    <w:p w:rsidR="001E3A2C" w:rsidRDefault="001E3A2C" w:rsidP="001E3A2C">
      <w:pPr>
        <w:pStyle w:val="a3"/>
        <w:spacing w:before="10"/>
        <w:ind w:left="0"/>
        <w:rPr>
          <w:i/>
          <w:sz w:val="20"/>
        </w:rPr>
      </w:pPr>
    </w:p>
    <w:p w:rsidR="001E3A2C" w:rsidRDefault="001E3A2C" w:rsidP="001E3A2C">
      <w:pPr>
        <w:pStyle w:val="a5"/>
        <w:numPr>
          <w:ilvl w:val="0"/>
          <w:numId w:val="3"/>
        </w:numPr>
        <w:tabs>
          <w:tab w:val="left" w:pos="2508"/>
        </w:tabs>
        <w:rPr>
          <w:sz w:val="24"/>
        </w:rPr>
      </w:pP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3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3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3"/>
          <w:sz w:val="24"/>
        </w:rPr>
        <w:t xml:space="preserve"> </w:t>
      </w:r>
      <w:r>
        <w:rPr>
          <w:sz w:val="24"/>
        </w:rPr>
        <w:t>послуг:</w:t>
      </w:r>
    </w:p>
    <w:p w:rsidR="001E3A2C" w:rsidRDefault="001E3A2C" w:rsidP="001E3A2C">
      <w:pPr>
        <w:pStyle w:val="a5"/>
        <w:numPr>
          <w:ilvl w:val="1"/>
          <w:numId w:val="3"/>
        </w:numPr>
        <w:tabs>
          <w:tab w:val="left" w:pos="2495"/>
        </w:tabs>
        <w:ind w:right="125" w:firstLine="567"/>
        <w:rPr>
          <w:sz w:val="24"/>
        </w:rPr>
      </w:pPr>
      <w:r>
        <w:rPr>
          <w:sz w:val="24"/>
        </w:rPr>
        <w:t>Лікар-стоматолог</w:t>
      </w:r>
      <w:r>
        <w:rPr>
          <w:spacing w:val="8"/>
          <w:sz w:val="24"/>
        </w:rPr>
        <w:t xml:space="preserve"> </w:t>
      </w:r>
      <w:r>
        <w:rPr>
          <w:sz w:val="24"/>
        </w:rPr>
        <w:t>ортопед</w:t>
      </w:r>
      <w:r>
        <w:rPr>
          <w:spacing w:val="9"/>
          <w:sz w:val="24"/>
        </w:rPr>
        <w:t xml:space="preserve"> </w:t>
      </w:r>
      <w:r>
        <w:rPr>
          <w:sz w:val="24"/>
        </w:rPr>
        <w:t>–</w:t>
      </w:r>
      <w:r>
        <w:rPr>
          <w:spacing w:val="9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9"/>
          <w:sz w:val="24"/>
        </w:rPr>
        <w:t xml:space="preserve"> </w:t>
      </w:r>
      <w:r>
        <w:rPr>
          <w:sz w:val="24"/>
        </w:rPr>
        <w:t>2</w:t>
      </w:r>
      <w:r>
        <w:rPr>
          <w:spacing w:val="9"/>
          <w:sz w:val="24"/>
        </w:rPr>
        <w:t xml:space="preserve"> </w:t>
      </w:r>
      <w:r>
        <w:rPr>
          <w:sz w:val="24"/>
        </w:rPr>
        <w:t>особи,</w:t>
      </w:r>
      <w:r>
        <w:rPr>
          <w:spacing w:val="9"/>
          <w:sz w:val="24"/>
        </w:rPr>
        <w:t xml:space="preserve"> </w:t>
      </w:r>
      <w:r>
        <w:rPr>
          <w:sz w:val="24"/>
        </w:rPr>
        <w:t>які</w:t>
      </w:r>
      <w:r>
        <w:rPr>
          <w:spacing w:val="9"/>
          <w:sz w:val="24"/>
        </w:rPr>
        <w:t xml:space="preserve"> </w:t>
      </w:r>
      <w:r>
        <w:rPr>
          <w:sz w:val="24"/>
        </w:rPr>
        <w:t>працюють</w:t>
      </w:r>
      <w:r>
        <w:rPr>
          <w:spacing w:val="9"/>
          <w:sz w:val="24"/>
        </w:rPr>
        <w:t xml:space="preserve"> </w:t>
      </w:r>
      <w:r>
        <w:rPr>
          <w:sz w:val="24"/>
        </w:rPr>
        <w:t>за</w:t>
      </w:r>
      <w:r>
        <w:rPr>
          <w:spacing w:val="9"/>
          <w:sz w:val="24"/>
        </w:rPr>
        <w:t xml:space="preserve"> </w:t>
      </w:r>
      <w:r>
        <w:rPr>
          <w:sz w:val="24"/>
        </w:rPr>
        <w:t>основним</w:t>
      </w:r>
      <w:r>
        <w:rPr>
          <w:spacing w:val="9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57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цьому</w:t>
      </w:r>
      <w:r>
        <w:rPr>
          <w:spacing w:val="-1"/>
          <w:sz w:val="24"/>
        </w:rPr>
        <w:t xml:space="preserve"> </w:t>
      </w:r>
      <w:r>
        <w:rPr>
          <w:sz w:val="24"/>
        </w:rPr>
        <w:t>ЗОЗ.</w:t>
      </w:r>
    </w:p>
    <w:p w:rsidR="001E3A2C" w:rsidRDefault="001E3A2C" w:rsidP="001E3A2C">
      <w:pPr>
        <w:pStyle w:val="a5"/>
        <w:numPr>
          <w:ilvl w:val="1"/>
          <w:numId w:val="3"/>
        </w:numPr>
        <w:tabs>
          <w:tab w:val="left" w:pos="2503"/>
        </w:tabs>
        <w:ind w:right="124" w:firstLine="567"/>
        <w:rPr>
          <w:sz w:val="24"/>
        </w:rPr>
      </w:pPr>
      <w:r>
        <w:rPr>
          <w:sz w:val="24"/>
        </w:rPr>
        <w:t>Сестра</w:t>
      </w:r>
      <w:r>
        <w:rPr>
          <w:spacing w:val="-7"/>
          <w:sz w:val="24"/>
        </w:rPr>
        <w:t xml:space="preserve"> </w:t>
      </w:r>
      <w:r>
        <w:rPr>
          <w:sz w:val="24"/>
        </w:rPr>
        <w:t>медична</w:t>
      </w:r>
      <w:r>
        <w:rPr>
          <w:spacing w:val="-7"/>
          <w:sz w:val="24"/>
        </w:rPr>
        <w:t xml:space="preserve"> </w:t>
      </w:r>
      <w:r>
        <w:rPr>
          <w:sz w:val="24"/>
        </w:rPr>
        <w:t>(брат</w:t>
      </w:r>
      <w:r>
        <w:rPr>
          <w:spacing w:val="-7"/>
          <w:sz w:val="24"/>
        </w:rPr>
        <w:t xml:space="preserve"> </w:t>
      </w:r>
      <w:r>
        <w:rPr>
          <w:sz w:val="24"/>
        </w:rPr>
        <w:t>медичний)</w:t>
      </w:r>
      <w:r>
        <w:rPr>
          <w:spacing w:val="-6"/>
          <w:sz w:val="24"/>
        </w:rPr>
        <w:t xml:space="preserve"> </w:t>
      </w:r>
      <w:r>
        <w:rPr>
          <w:sz w:val="24"/>
        </w:rPr>
        <w:t>зі</w:t>
      </w:r>
      <w:r>
        <w:rPr>
          <w:spacing w:val="-7"/>
          <w:sz w:val="24"/>
        </w:rPr>
        <w:t xml:space="preserve"> </w:t>
      </w:r>
      <w:r>
        <w:rPr>
          <w:sz w:val="24"/>
        </w:rPr>
        <w:t>стоматології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особи,</w:t>
      </w:r>
      <w:r>
        <w:rPr>
          <w:spacing w:val="-7"/>
          <w:sz w:val="24"/>
        </w:rPr>
        <w:t xml:space="preserve"> </w:t>
      </w:r>
      <w:r>
        <w:rPr>
          <w:sz w:val="24"/>
        </w:rPr>
        <w:t>які</w:t>
      </w:r>
      <w:r>
        <w:rPr>
          <w:spacing w:val="-6"/>
          <w:sz w:val="24"/>
        </w:rPr>
        <w:t xml:space="preserve"> </w:t>
      </w:r>
      <w:r>
        <w:rPr>
          <w:sz w:val="24"/>
        </w:rPr>
        <w:t>працюють</w:t>
      </w:r>
      <w:r>
        <w:rPr>
          <w:spacing w:val="-57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основним місцем роботи в цьому</w:t>
      </w:r>
      <w:r>
        <w:rPr>
          <w:spacing w:val="-1"/>
          <w:sz w:val="24"/>
        </w:rPr>
        <w:t xml:space="preserve"> </w:t>
      </w:r>
      <w:r>
        <w:rPr>
          <w:sz w:val="24"/>
        </w:rPr>
        <w:t>ЗОЗ.</w:t>
      </w:r>
    </w:p>
    <w:p w:rsidR="001E3A2C" w:rsidRDefault="001E3A2C" w:rsidP="001E3A2C">
      <w:pPr>
        <w:rPr>
          <w:sz w:val="24"/>
        </w:rPr>
        <w:sectPr w:rsidR="001E3A2C">
          <w:headerReference w:type="default" r:id="rId5"/>
          <w:pgSz w:w="11910" w:h="16840"/>
          <w:pgMar w:top="1060" w:right="440" w:bottom="280" w:left="0" w:header="730" w:footer="0" w:gutter="0"/>
          <w:cols w:space="720"/>
        </w:sectPr>
      </w:pPr>
      <w:bookmarkStart w:id="0" w:name="_GoBack"/>
    </w:p>
    <w:bookmarkEnd w:id="0"/>
    <w:p w:rsidR="001E3A2C" w:rsidRDefault="001E3A2C" w:rsidP="001E3A2C">
      <w:pPr>
        <w:spacing w:before="175"/>
        <w:ind w:left="2268"/>
        <w:rPr>
          <w:i/>
          <w:sz w:val="24"/>
        </w:rPr>
      </w:pPr>
      <w:r>
        <w:rPr>
          <w:i/>
          <w:sz w:val="24"/>
        </w:rPr>
        <w:lastRenderedPageBreak/>
        <w:t>Вимоги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до переліку обладнання:</w:t>
      </w:r>
    </w:p>
    <w:p w:rsidR="001E3A2C" w:rsidRDefault="001E3A2C" w:rsidP="001E3A2C">
      <w:pPr>
        <w:pStyle w:val="a3"/>
        <w:spacing w:before="9"/>
        <w:ind w:left="0"/>
        <w:rPr>
          <w:i/>
          <w:sz w:val="20"/>
        </w:rPr>
      </w:pPr>
    </w:p>
    <w:p w:rsidR="001E3A2C" w:rsidRDefault="001E3A2C" w:rsidP="001E3A2C">
      <w:pPr>
        <w:pStyle w:val="a5"/>
        <w:numPr>
          <w:ilvl w:val="0"/>
          <w:numId w:val="2"/>
        </w:numPr>
        <w:tabs>
          <w:tab w:val="left" w:pos="2568"/>
        </w:tabs>
        <w:spacing w:before="1"/>
        <w:rPr>
          <w:sz w:val="24"/>
        </w:rPr>
      </w:pPr>
      <w:r>
        <w:rPr>
          <w:sz w:val="24"/>
        </w:rPr>
        <w:t>У ЗОЗ: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495"/>
        </w:tabs>
        <w:spacing w:before="120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 xml:space="preserve"> </w:t>
      </w:r>
      <w:r>
        <w:rPr>
          <w:sz w:val="24"/>
        </w:rPr>
        <w:t>рентгенівська</w:t>
      </w:r>
      <w:r>
        <w:rPr>
          <w:spacing w:val="-2"/>
          <w:sz w:val="24"/>
        </w:rPr>
        <w:t xml:space="preserve"> </w:t>
      </w:r>
      <w:r>
        <w:rPr>
          <w:sz w:val="24"/>
        </w:rPr>
        <w:t>діагностична</w:t>
      </w:r>
      <w:r>
        <w:rPr>
          <w:spacing w:val="-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2"/>
          <w:sz w:val="24"/>
        </w:rPr>
        <w:t xml:space="preserve"> </w:t>
      </w:r>
      <w:r>
        <w:rPr>
          <w:sz w:val="24"/>
        </w:rPr>
        <w:t>дентальний</w:t>
      </w:r>
      <w:r>
        <w:rPr>
          <w:spacing w:val="-1"/>
          <w:sz w:val="24"/>
        </w:rPr>
        <w:t xml:space="preserve"> </w:t>
      </w:r>
      <w:r>
        <w:rPr>
          <w:sz w:val="24"/>
        </w:rPr>
        <w:t>рентген-апарат;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508"/>
        </w:tabs>
        <w:spacing w:before="41"/>
        <w:ind w:left="2508" w:hanging="240"/>
        <w:rPr>
          <w:sz w:val="24"/>
        </w:rPr>
      </w:pPr>
      <w:r>
        <w:rPr>
          <w:sz w:val="24"/>
        </w:rPr>
        <w:t>портативний</w:t>
      </w:r>
      <w:r>
        <w:rPr>
          <w:spacing w:val="-4"/>
          <w:sz w:val="24"/>
        </w:rPr>
        <w:t xml:space="preserve"> </w:t>
      </w:r>
      <w:r>
        <w:rPr>
          <w:sz w:val="24"/>
        </w:rPr>
        <w:t>дефібрилятор</w:t>
      </w:r>
      <w:r>
        <w:rPr>
          <w:spacing w:val="-2"/>
          <w:sz w:val="24"/>
        </w:rPr>
        <w:t xml:space="preserve"> </w:t>
      </w:r>
      <w:r>
        <w:rPr>
          <w:sz w:val="24"/>
        </w:rPr>
        <w:t>з</w:t>
      </w:r>
      <w:r>
        <w:rPr>
          <w:spacing w:val="-3"/>
          <w:sz w:val="24"/>
        </w:rPr>
        <w:t xml:space="preserve"> </w:t>
      </w:r>
      <w:r>
        <w:rPr>
          <w:sz w:val="24"/>
        </w:rPr>
        <w:t>функцією</w:t>
      </w:r>
      <w:r>
        <w:rPr>
          <w:spacing w:val="-2"/>
          <w:sz w:val="24"/>
        </w:rPr>
        <w:t xml:space="preserve"> </w:t>
      </w:r>
      <w:r>
        <w:rPr>
          <w:sz w:val="24"/>
        </w:rPr>
        <w:t>синхронізації.</w:t>
      </w:r>
    </w:p>
    <w:p w:rsidR="001E3A2C" w:rsidRDefault="001E3A2C" w:rsidP="001E3A2C">
      <w:pPr>
        <w:pStyle w:val="a5"/>
        <w:numPr>
          <w:ilvl w:val="0"/>
          <w:numId w:val="2"/>
        </w:numPr>
        <w:tabs>
          <w:tab w:val="left" w:pos="2508"/>
        </w:tabs>
        <w:spacing w:before="161"/>
        <w:ind w:left="2508" w:hanging="240"/>
        <w:rPr>
          <w:sz w:val="24"/>
        </w:rPr>
      </w:pP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3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3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3"/>
          <w:sz w:val="24"/>
        </w:rPr>
        <w:t xml:space="preserve"> </w:t>
      </w:r>
      <w:r>
        <w:rPr>
          <w:sz w:val="24"/>
        </w:rPr>
        <w:t>послуг: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495"/>
        </w:tabs>
        <w:spacing w:before="120"/>
        <w:rPr>
          <w:sz w:val="24"/>
        </w:rPr>
      </w:pPr>
      <w:r>
        <w:rPr>
          <w:sz w:val="24"/>
        </w:rPr>
        <w:t>стоматологічна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установка;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508"/>
        </w:tabs>
        <w:ind w:left="2508" w:hanging="240"/>
        <w:rPr>
          <w:sz w:val="24"/>
        </w:rPr>
      </w:pPr>
      <w:r>
        <w:rPr>
          <w:sz w:val="24"/>
        </w:rPr>
        <w:t>стоматологічне</w:t>
      </w:r>
      <w:r>
        <w:rPr>
          <w:spacing w:val="-4"/>
          <w:sz w:val="24"/>
        </w:rPr>
        <w:t xml:space="preserve"> </w:t>
      </w:r>
      <w:r>
        <w:rPr>
          <w:sz w:val="24"/>
        </w:rPr>
        <w:t>крісло</w:t>
      </w:r>
      <w:r>
        <w:rPr>
          <w:spacing w:val="-3"/>
          <w:sz w:val="24"/>
        </w:rPr>
        <w:t xml:space="preserve"> </w:t>
      </w:r>
      <w:r>
        <w:rPr>
          <w:sz w:val="24"/>
        </w:rPr>
        <w:t>пацієнта;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495"/>
        </w:tabs>
        <w:rPr>
          <w:sz w:val="24"/>
        </w:rPr>
      </w:pPr>
      <w:r>
        <w:rPr>
          <w:sz w:val="24"/>
        </w:rPr>
        <w:t>дентальний рентген-апарат;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508"/>
        </w:tabs>
        <w:spacing w:before="42"/>
        <w:ind w:left="2508" w:hanging="240"/>
        <w:rPr>
          <w:sz w:val="24"/>
        </w:rPr>
      </w:pPr>
      <w:r>
        <w:rPr>
          <w:sz w:val="24"/>
        </w:rPr>
        <w:t>мішок</w:t>
      </w:r>
      <w:r>
        <w:rPr>
          <w:spacing w:val="-2"/>
          <w:sz w:val="24"/>
        </w:rPr>
        <w:t xml:space="preserve"> </w:t>
      </w:r>
      <w:r>
        <w:rPr>
          <w:sz w:val="24"/>
        </w:rPr>
        <w:t>ручної</w:t>
      </w:r>
      <w:r>
        <w:rPr>
          <w:spacing w:val="-2"/>
          <w:sz w:val="24"/>
        </w:rPr>
        <w:t xml:space="preserve"> </w:t>
      </w:r>
      <w:r>
        <w:rPr>
          <w:sz w:val="24"/>
        </w:rPr>
        <w:t>вентиляції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легенів</w:t>
      </w:r>
      <w:proofErr w:type="spellEnd"/>
      <w:r>
        <w:rPr>
          <w:sz w:val="24"/>
        </w:rPr>
        <w:t>;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495"/>
        </w:tabs>
        <w:rPr>
          <w:sz w:val="24"/>
        </w:rPr>
      </w:pPr>
      <w:r>
        <w:rPr>
          <w:sz w:val="24"/>
        </w:rPr>
        <w:t>аптечка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3"/>
          <w:sz w:val="24"/>
        </w:rPr>
        <w:t xml:space="preserve"> </w:t>
      </w:r>
      <w:r>
        <w:rPr>
          <w:sz w:val="24"/>
        </w:rPr>
        <w:t>невідкладної</w:t>
      </w:r>
      <w:r>
        <w:rPr>
          <w:spacing w:val="-4"/>
          <w:sz w:val="24"/>
        </w:rPr>
        <w:t xml:space="preserve"> </w:t>
      </w:r>
      <w:r>
        <w:rPr>
          <w:sz w:val="24"/>
        </w:rPr>
        <w:t>допомоги;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468"/>
        </w:tabs>
        <w:ind w:left="2467" w:hanging="200"/>
        <w:rPr>
          <w:sz w:val="24"/>
        </w:rPr>
      </w:pPr>
      <w:r>
        <w:rPr>
          <w:sz w:val="24"/>
        </w:rPr>
        <w:t>тонометр;</w:t>
      </w:r>
    </w:p>
    <w:p w:rsidR="001E3A2C" w:rsidRDefault="001E3A2C" w:rsidP="001E3A2C">
      <w:pPr>
        <w:pStyle w:val="a5"/>
        <w:numPr>
          <w:ilvl w:val="1"/>
          <w:numId w:val="2"/>
        </w:numPr>
        <w:tabs>
          <w:tab w:val="left" w:pos="2508"/>
        </w:tabs>
        <w:ind w:left="2508" w:hanging="240"/>
        <w:rPr>
          <w:sz w:val="24"/>
        </w:rPr>
      </w:pPr>
      <w:r>
        <w:rPr>
          <w:sz w:val="24"/>
        </w:rPr>
        <w:t>термометр</w:t>
      </w:r>
      <w:r>
        <w:rPr>
          <w:spacing w:val="-1"/>
          <w:sz w:val="24"/>
        </w:rPr>
        <w:t xml:space="preserve"> </w:t>
      </w:r>
      <w:r>
        <w:rPr>
          <w:sz w:val="24"/>
        </w:rPr>
        <w:t>безконтактний.</w:t>
      </w:r>
    </w:p>
    <w:p w:rsidR="001E3A2C" w:rsidRDefault="001E3A2C" w:rsidP="001E3A2C">
      <w:pPr>
        <w:pStyle w:val="a3"/>
        <w:spacing w:before="10"/>
        <w:ind w:left="0"/>
        <w:rPr>
          <w:sz w:val="20"/>
        </w:rPr>
      </w:pPr>
    </w:p>
    <w:p w:rsidR="001E3A2C" w:rsidRDefault="001E3A2C" w:rsidP="001E3A2C">
      <w:pPr>
        <w:ind w:left="2268"/>
        <w:rPr>
          <w:i/>
          <w:sz w:val="24"/>
        </w:rPr>
      </w:pPr>
      <w:r>
        <w:rPr>
          <w:i/>
          <w:sz w:val="24"/>
        </w:rPr>
        <w:t>Інші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вимоги:</w:t>
      </w:r>
    </w:p>
    <w:p w:rsidR="001E3A2C" w:rsidRDefault="001E3A2C" w:rsidP="001E3A2C">
      <w:pPr>
        <w:pStyle w:val="a3"/>
        <w:spacing w:before="10"/>
        <w:ind w:left="0"/>
        <w:rPr>
          <w:i/>
          <w:sz w:val="20"/>
        </w:rPr>
      </w:pPr>
    </w:p>
    <w:p w:rsidR="001E3A2C" w:rsidRDefault="001E3A2C" w:rsidP="001E3A2C">
      <w:pPr>
        <w:pStyle w:val="a3"/>
        <w:ind w:left="2268"/>
      </w:pPr>
      <w:r>
        <w:t>В ЗОЗ:</w:t>
      </w:r>
    </w:p>
    <w:p w:rsidR="001E3A2C" w:rsidRDefault="001E3A2C" w:rsidP="001E3A2C">
      <w:pPr>
        <w:pStyle w:val="a3"/>
        <w:spacing w:before="10"/>
        <w:ind w:left="0"/>
        <w:rPr>
          <w:sz w:val="20"/>
        </w:rPr>
      </w:pPr>
    </w:p>
    <w:p w:rsidR="001E3A2C" w:rsidRDefault="001E3A2C" w:rsidP="001E3A2C">
      <w:pPr>
        <w:pStyle w:val="a3"/>
        <w:ind w:right="124" w:firstLine="567"/>
        <w:jc w:val="both"/>
      </w:pPr>
      <w:r>
        <w:t>1. Наявність</w:t>
      </w:r>
      <w:r>
        <w:rPr>
          <w:spacing w:val="1"/>
        </w:rPr>
        <w:t xml:space="preserve"> </w:t>
      </w:r>
      <w:r>
        <w:t>ліцензії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право</w:t>
      </w:r>
      <w:r>
        <w:rPr>
          <w:spacing w:val="1"/>
        </w:rPr>
        <w:t xml:space="preserve"> </w:t>
      </w:r>
      <w:r>
        <w:t>провадження</w:t>
      </w:r>
      <w:r>
        <w:rPr>
          <w:spacing w:val="1"/>
        </w:rPr>
        <w:t xml:space="preserve"> </w:t>
      </w:r>
      <w:r>
        <w:t>діяльності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джерел</w:t>
      </w:r>
      <w:r>
        <w:rPr>
          <w:spacing w:val="1"/>
        </w:rPr>
        <w:t xml:space="preserve"> </w:t>
      </w:r>
      <w:r>
        <w:t>іонізуючого</w:t>
      </w:r>
      <w:r>
        <w:rPr>
          <w:spacing w:val="56"/>
        </w:rPr>
        <w:t xml:space="preserve"> </w:t>
      </w:r>
      <w:r>
        <w:t>випромінювання</w:t>
      </w:r>
      <w:r>
        <w:rPr>
          <w:spacing w:val="57"/>
        </w:rPr>
        <w:t xml:space="preserve"> </w:t>
      </w:r>
      <w:r>
        <w:t>(експлуатація)</w:t>
      </w:r>
      <w:r>
        <w:rPr>
          <w:spacing w:val="57"/>
        </w:rPr>
        <w:t xml:space="preserve"> </w:t>
      </w:r>
      <w:r>
        <w:t>або</w:t>
      </w:r>
      <w:r>
        <w:rPr>
          <w:spacing w:val="57"/>
        </w:rPr>
        <w:t xml:space="preserve"> </w:t>
      </w:r>
      <w:r>
        <w:t>державна</w:t>
      </w:r>
      <w:r>
        <w:rPr>
          <w:spacing w:val="56"/>
        </w:rPr>
        <w:t xml:space="preserve"> </w:t>
      </w:r>
      <w:r>
        <w:t>реєстрація</w:t>
      </w:r>
      <w:r>
        <w:rPr>
          <w:spacing w:val="57"/>
        </w:rPr>
        <w:t xml:space="preserve"> </w:t>
      </w:r>
      <w:r>
        <w:t>джерел</w:t>
      </w:r>
      <w:r>
        <w:rPr>
          <w:spacing w:val="57"/>
        </w:rPr>
        <w:t xml:space="preserve"> </w:t>
      </w:r>
      <w:r>
        <w:t>іонізуючого</w:t>
      </w:r>
      <w:r>
        <w:rPr>
          <w:spacing w:val="-58"/>
        </w:rPr>
        <w:t xml:space="preserve"> </w:t>
      </w:r>
      <w:r>
        <w:t>випромінювання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Державному</w:t>
      </w:r>
      <w:r>
        <w:rPr>
          <w:spacing w:val="-8"/>
        </w:rPr>
        <w:t xml:space="preserve"> </w:t>
      </w:r>
      <w:r>
        <w:t>регістрі</w:t>
      </w:r>
      <w:r>
        <w:rPr>
          <w:spacing w:val="-8"/>
        </w:rPr>
        <w:t xml:space="preserve"> </w:t>
      </w:r>
      <w:r>
        <w:t>джерел</w:t>
      </w:r>
      <w:r>
        <w:rPr>
          <w:spacing w:val="-8"/>
        </w:rPr>
        <w:t xml:space="preserve"> </w:t>
      </w:r>
      <w:r>
        <w:t>іонізуючого</w:t>
      </w:r>
      <w:r>
        <w:rPr>
          <w:spacing w:val="-8"/>
        </w:rPr>
        <w:t xml:space="preserve"> </w:t>
      </w:r>
      <w:r>
        <w:t>випромінювання</w:t>
      </w:r>
      <w:r>
        <w:rPr>
          <w:spacing w:val="-8"/>
        </w:rPr>
        <w:t xml:space="preserve"> </w:t>
      </w:r>
      <w:r>
        <w:t>(на</w:t>
      </w:r>
      <w:r>
        <w:rPr>
          <w:spacing w:val="-8"/>
        </w:rPr>
        <w:t xml:space="preserve"> </w:t>
      </w:r>
      <w:r>
        <w:t>обладнання,</w:t>
      </w:r>
      <w:r>
        <w:rPr>
          <w:spacing w:val="-58"/>
        </w:rPr>
        <w:t xml:space="preserve"> </w:t>
      </w:r>
      <w:r>
        <w:t>експлуатація</w:t>
      </w:r>
      <w:r>
        <w:rPr>
          <w:spacing w:val="-1"/>
        </w:rPr>
        <w:t xml:space="preserve"> </w:t>
      </w:r>
      <w:r>
        <w:t>якого не</w:t>
      </w:r>
      <w:r>
        <w:rPr>
          <w:spacing w:val="-1"/>
        </w:rPr>
        <w:t xml:space="preserve"> </w:t>
      </w:r>
      <w:r>
        <w:t>потребує</w:t>
      </w:r>
      <w:r>
        <w:rPr>
          <w:spacing w:val="-1"/>
        </w:rPr>
        <w:t xml:space="preserve"> </w:t>
      </w:r>
      <w:r>
        <w:t>ліцензування).</w:t>
      </w:r>
    </w:p>
    <w:p w:rsidR="001E3A2C" w:rsidRDefault="001E3A2C" w:rsidP="001E3A2C">
      <w:pPr>
        <w:pStyle w:val="a3"/>
        <w:spacing w:before="10"/>
        <w:ind w:left="0"/>
        <w:rPr>
          <w:sz w:val="20"/>
        </w:rPr>
      </w:pPr>
    </w:p>
    <w:p w:rsidR="001E3A2C" w:rsidRDefault="001E3A2C" w:rsidP="001E3A2C">
      <w:pPr>
        <w:pStyle w:val="a3"/>
        <w:ind w:left="2268"/>
      </w:pPr>
      <w:r>
        <w:t>За</w:t>
      </w:r>
      <w:r>
        <w:rPr>
          <w:spacing w:val="-3"/>
        </w:rPr>
        <w:t xml:space="preserve"> </w:t>
      </w:r>
      <w:r>
        <w:t>місцем</w:t>
      </w:r>
      <w:r>
        <w:rPr>
          <w:spacing w:val="-3"/>
        </w:rPr>
        <w:t xml:space="preserve"> </w:t>
      </w:r>
      <w:r>
        <w:t>надання</w:t>
      </w:r>
      <w:r>
        <w:rPr>
          <w:spacing w:val="-3"/>
        </w:rPr>
        <w:t xml:space="preserve"> </w:t>
      </w:r>
      <w:r>
        <w:t>медичних</w:t>
      </w:r>
      <w:r>
        <w:rPr>
          <w:spacing w:val="-3"/>
        </w:rPr>
        <w:t xml:space="preserve"> </w:t>
      </w:r>
      <w:r>
        <w:t>послуг:</w:t>
      </w:r>
    </w:p>
    <w:p w:rsidR="001E3A2C" w:rsidRDefault="001E3A2C" w:rsidP="001E3A2C">
      <w:pPr>
        <w:pStyle w:val="a3"/>
        <w:spacing w:before="10"/>
        <w:ind w:left="0"/>
        <w:rPr>
          <w:sz w:val="20"/>
        </w:rPr>
      </w:pPr>
    </w:p>
    <w:p w:rsidR="001E3A2C" w:rsidRDefault="001E3A2C" w:rsidP="001E3A2C">
      <w:pPr>
        <w:pStyle w:val="a3"/>
        <w:ind w:right="125" w:firstLine="567"/>
        <w:jc w:val="both"/>
      </w:pPr>
      <w:r>
        <w:t>1. Наявність ліцензії на провадження господарської діяльності з медичної практики за</w:t>
      </w:r>
      <w:r>
        <w:rPr>
          <w:spacing w:val="1"/>
        </w:rPr>
        <w:t xml:space="preserve"> </w:t>
      </w:r>
      <w:r>
        <w:t>спеціальністю</w:t>
      </w:r>
      <w:r>
        <w:rPr>
          <w:spacing w:val="-1"/>
        </w:rPr>
        <w:t xml:space="preserve"> </w:t>
      </w:r>
      <w:r>
        <w:t>ортопедична стоматологія.</w:t>
      </w:r>
    </w:p>
    <w:p w:rsidR="001E3A2C" w:rsidRDefault="001E3A2C" w:rsidP="001E3A2C">
      <w:pPr>
        <w:pStyle w:val="a3"/>
        <w:ind w:left="0"/>
      </w:pPr>
    </w:p>
    <w:p w:rsidR="001E3A2C" w:rsidRDefault="001E3A2C" w:rsidP="001E3A2C">
      <w:pPr>
        <w:pStyle w:val="1"/>
        <w:ind w:left="2361"/>
      </w:pPr>
      <w:r>
        <w:t>Опис</w:t>
      </w:r>
      <w:r>
        <w:rPr>
          <w:spacing w:val="-2"/>
        </w:rPr>
        <w:t xml:space="preserve"> </w:t>
      </w:r>
      <w:r>
        <w:t>медичних</w:t>
      </w:r>
      <w:r>
        <w:rPr>
          <w:spacing w:val="-2"/>
        </w:rPr>
        <w:t xml:space="preserve"> </w:t>
      </w:r>
      <w:r>
        <w:t>послуг,</w:t>
      </w:r>
      <w:r>
        <w:rPr>
          <w:spacing w:val="-2"/>
        </w:rPr>
        <w:t xml:space="preserve"> </w:t>
      </w:r>
      <w:r>
        <w:t>які</w:t>
      </w:r>
      <w:r>
        <w:rPr>
          <w:spacing w:val="-2"/>
        </w:rPr>
        <w:t xml:space="preserve"> </w:t>
      </w:r>
      <w:r>
        <w:t>будуть</w:t>
      </w:r>
      <w:r>
        <w:rPr>
          <w:spacing w:val="-3"/>
        </w:rPr>
        <w:t xml:space="preserve"> </w:t>
      </w:r>
      <w:r>
        <w:t>надаватися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Договором</w:t>
      </w:r>
      <w:r>
        <w:rPr>
          <w:spacing w:val="-1"/>
        </w:rPr>
        <w:t xml:space="preserve"> </w:t>
      </w:r>
      <w:r>
        <w:t>(Специфікація)</w:t>
      </w:r>
    </w:p>
    <w:p w:rsidR="001E3A2C" w:rsidRDefault="001E3A2C" w:rsidP="001E3A2C">
      <w:pPr>
        <w:pStyle w:val="a3"/>
        <w:ind w:left="0"/>
        <w:rPr>
          <w:b/>
        </w:rPr>
      </w:pPr>
    </w:p>
    <w:p w:rsidR="001E3A2C" w:rsidRDefault="001E3A2C" w:rsidP="001E3A2C">
      <w:pPr>
        <w:pStyle w:val="a3"/>
        <w:tabs>
          <w:tab w:val="left" w:pos="2872"/>
          <w:tab w:val="left" w:pos="4177"/>
          <w:tab w:val="left" w:pos="5468"/>
          <w:tab w:val="left" w:pos="6654"/>
          <w:tab w:val="left" w:pos="7669"/>
          <w:tab w:val="left" w:pos="8887"/>
          <w:tab w:val="left" w:pos="9791"/>
        </w:tabs>
        <w:ind w:right="165" w:firstLine="567"/>
      </w:pPr>
      <w:r>
        <w:t>Для</w:t>
      </w:r>
      <w:r>
        <w:tab/>
        <w:t>належного</w:t>
      </w:r>
      <w:r>
        <w:tab/>
        <w:t>виконання</w:t>
      </w:r>
      <w:r>
        <w:tab/>
        <w:t>Договору</w:t>
      </w:r>
      <w:r>
        <w:tab/>
        <w:t>надавач</w:t>
      </w:r>
      <w:r>
        <w:tab/>
        <w:t>медичних</w:t>
      </w:r>
      <w:r>
        <w:tab/>
        <w:t>послуг</w:t>
      </w:r>
      <w:r>
        <w:tab/>
      </w:r>
      <w:r>
        <w:rPr>
          <w:spacing w:val="-1"/>
        </w:rPr>
        <w:t>зобов’язується</w:t>
      </w:r>
      <w:r>
        <w:rPr>
          <w:spacing w:val="-57"/>
        </w:rPr>
        <w:t xml:space="preserve"> </w:t>
      </w:r>
      <w:r>
        <w:t>забезпечити</w:t>
      </w:r>
      <w:r>
        <w:rPr>
          <w:spacing w:val="-2"/>
        </w:rPr>
        <w:t xml:space="preserve"> </w:t>
      </w:r>
      <w:r>
        <w:t>наступний</w:t>
      </w:r>
      <w:r>
        <w:rPr>
          <w:spacing w:val="-2"/>
        </w:rPr>
        <w:t xml:space="preserve"> </w:t>
      </w:r>
      <w:r>
        <w:t>обсяг</w:t>
      </w:r>
      <w:r>
        <w:rPr>
          <w:spacing w:val="-2"/>
        </w:rPr>
        <w:t xml:space="preserve"> </w:t>
      </w:r>
      <w:r>
        <w:t>послуги</w:t>
      </w:r>
      <w:r>
        <w:rPr>
          <w:spacing w:val="-2"/>
        </w:rPr>
        <w:t xml:space="preserve"> </w:t>
      </w:r>
      <w:r>
        <w:t>(специфікація)</w:t>
      </w:r>
      <w:r>
        <w:rPr>
          <w:spacing w:val="-2"/>
        </w:rPr>
        <w:t xml:space="preserve"> </w:t>
      </w:r>
      <w:r>
        <w:t>відповідно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потреб</w:t>
      </w:r>
      <w:r>
        <w:rPr>
          <w:spacing w:val="-2"/>
        </w:rPr>
        <w:t xml:space="preserve"> </w:t>
      </w:r>
      <w:r>
        <w:t>пацієнта:</w:t>
      </w:r>
    </w:p>
    <w:p w:rsidR="001E3A2C" w:rsidRDefault="001E3A2C" w:rsidP="001E3A2C">
      <w:pPr>
        <w:pStyle w:val="a3"/>
        <w:spacing w:before="10"/>
        <w:ind w:left="0"/>
        <w:rPr>
          <w:sz w:val="20"/>
        </w:rPr>
      </w:pP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ind w:right="126" w:firstLine="567"/>
        <w:jc w:val="both"/>
        <w:rPr>
          <w:sz w:val="24"/>
        </w:rPr>
      </w:pPr>
      <w:r>
        <w:rPr>
          <w:sz w:val="24"/>
        </w:rPr>
        <w:t>Проведення стоматологічного обстеження пацієнта/пацієнтки з метою визначення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обсягів та</w:t>
      </w:r>
      <w:r>
        <w:rPr>
          <w:spacing w:val="-1"/>
          <w:sz w:val="24"/>
        </w:rPr>
        <w:t xml:space="preserve"> </w:t>
      </w:r>
      <w:r>
        <w:rPr>
          <w:sz w:val="24"/>
        </w:rPr>
        <w:t>методу зубопротезування.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ind w:right="125" w:firstLine="567"/>
        <w:jc w:val="both"/>
        <w:rPr>
          <w:sz w:val="24"/>
        </w:rPr>
      </w:pP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інструментальних</w:t>
      </w:r>
      <w:r>
        <w:rPr>
          <w:spacing w:val="1"/>
          <w:sz w:val="24"/>
        </w:rPr>
        <w:t xml:space="preserve"> </w:t>
      </w:r>
      <w:r>
        <w:rPr>
          <w:sz w:val="24"/>
        </w:rPr>
        <w:t>досліджень,</w:t>
      </w:r>
      <w:r>
        <w:rPr>
          <w:spacing w:val="1"/>
          <w:sz w:val="24"/>
        </w:rPr>
        <w:t xml:space="preserve"> </w:t>
      </w:r>
      <w:r>
        <w:rPr>
          <w:sz w:val="24"/>
        </w:rPr>
        <w:t>зокрема,</w:t>
      </w:r>
      <w:r>
        <w:rPr>
          <w:spacing w:val="1"/>
          <w:sz w:val="24"/>
        </w:rPr>
        <w:t xml:space="preserve"> </w:t>
      </w:r>
      <w:r>
        <w:rPr>
          <w:sz w:val="24"/>
        </w:rPr>
        <w:t>рентгенографії</w:t>
      </w:r>
      <w:r>
        <w:rPr>
          <w:spacing w:val="1"/>
          <w:sz w:val="24"/>
        </w:rPr>
        <w:t xml:space="preserve"> </w:t>
      </w:r>
      <w:r>
        <w:rPr>
          <w:sz w:val="24"/>
        </w:rPr>
        <w:t>або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ортопантомографії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або</w:t>
      </w:r>
      <w:r>
        <w:rPr>
          <w:spacing w:val="-14"/>
          <w:sz w:val="24"/>
        </w:rPr>
        <w:t xml:space="preserve"> </w:t>
      </w:r>
      <w:r>
        <w:rPr>
          <w:sz w:val="24"/>
        </w:rPr>
        <w:t>інших</w:t>
      </w:r>
      <w:r>
        <w:rPr>
          <w:spacing w:val="-14"/>
          <w:sz w:val="24"/>
        </w:rPr>
        <w:t xml:space="preserve"> </w:t>
      </w:r>
      <w:r>
        <w:rPr>
          <w:sz w:val="24"/>
        </w:rPr>
        <w:t>методів</w:t>
      </w:r>
      <w:r>
        <w:rPr>
          <w:spacing w:val="-15"/>
          <w:sz w:val="24"/>
        </w:rPr>
        <w:t xml:space="preserve"> </w:t>
      </w:r>
      <w:r>
        <w:rPr>
          <w:sz w:val="24"/>
        </w:rPr>
        <w:t>дослідження</w:t>
      </w:r>
      <w:r>
        <w:rPr>
          <w:spacing w:val="-14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14"/>
          <w:sz w:val="24"/>
        </w:rPr>
        <w:t xml:space="preserve"> </w:t>
      </w:r>
      <w:r>
        <w:rPr>
          <w:sz w:val="24"/>
        </w:rPr>
        <w:t>до</w:t>
      </w:r>
      <w:r>
        <w:rPr>
          <w:spacing w:val="-15"/>
          <w:sz w:val="24"/>
        </w:rPr>
        <w:t xml:space="preserve"> </w:t>
      </w:r>
      <w:r>
        <w:rPr>
          <w:sz w:val="24"/>
        </w:rPr>
        <w:t>галузевих</w:t>
      </w:r>
      <w:r>
        <w:rPr>
          <w:spacing w:val="-14"/>
          <w:sz w:val="24"/>
        </w:rPr>
        <w:t xml:space="preserve"> </w:t>
      </w:r>
      <w:r>
        <w:rPr>
          <w:sz w:val="24"/>
        </w:rPr>
        <w:t>стандартів</w:t>
      </w:r>
      <w:r>
        <w:rPr>
          <w:spacing w:val="-14"/>
          <w:sz w:val="24"/>
        </w:rPr>
        <w:t xml:space="preserve"> </w:t>
      </w:r>
      <w:r>
        <w:rPr>
          <w:sz w:val="24"/>
        </w:rPr>
        <w:t>у</w:t>
      </w:r>
      <w:r>
        <w:rPr>
          <w:spacing w:val="-15"/>
          <w:sz w:val="24"/>
        </w:rPr>
        <w:t xml:space="preserve"> </w:t>
      </w:r>
      <w:r>
        <w:rPr>
          <w:sz w:val="24"/>
        </w:rPr>
        <w:t>сфері</w:t>
      </w:r>
      <w:r>
        <w:rPr>
          <w:spacing w:val="-57"/>
          <w:sz w:val="24"/>
        </w:rPr>
        <w:t xml:space="preserve"> </w:t>
      </w:r>
      <w:r>
        <w:rPr>
          <w:sz w:val="24"/>
        </w:rPr>
        <w:t>охорони здоров'я.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ind w:right="125" w:firstLine="567"/>
        <w:jc w:val="both"/>
        <w:rPr>
          <w:sz w:val="24"/>
        </w:rPr>
      </w:pPr>
      <w:r>
        <w:rPr>
          <w:sz w:val="24"/>
        </w:rPr>
        <w:t>Встановлення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таких</w:t>
      </w:r>
      <w:r>
        <w:rPr>
          <w:spacing w:val="1"/>
          <w:sz w:val="24"/>
        </w:rPr>
        <w:t xml:space="preserve"> </w:t>
      </w:r>
      <w:r>
        <w:rPr>
          <w:sz w:val="24"/>
        </w:rPr>
        <w:t>типів</w:t>
      </w:r>
      <w:r>
        <w:rPr>
          <w:spacing w:val="1"/>
          <w:sz w:val="24"/>
        </w:rPr>
        <w:t xml:space="preserve"> </w:t>
      </w:r>
      <w:r>
        <w:rPr>
          <w:sz w:val="24"/>
        </w:rPr>
        <w:t>зубних</w:t>
      </w:r>
      <w:r>
        <w:rPr>
          <w:spacing w:val="1"/>
          <w:sz w:val="24"/>
        </w:rPr>
        <w:t xml:space="preserve"> </w:t>
      </w:r>
      <w:r>
        <w:rPr>
          <w:sz w:val="24"/>
        </w:rPr>
        <w:t>протезів:</w:t>
      </w:r>
      <w:r>
        <w:rPr>
          <w:spacing w:val="1"/>
          <w:sz w:val="24"/>
        </w:rPr>
        <w:t xml:space="preserve"> </w:t>
      </w:r>
      <w:r>
        <w:rPr>
          <w:sz w:val="24"/>
        </w:rPr>
        <w:t>незнімного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металокерамічного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повного/частково</w:t>
      </w:r>
      <w:r>
        <w:rPr>
          <w:spacing w:val="1"/>
          <w:sz w:val="24"/>
        </w:rPr>
        <w:t xml:space="preserve"> </w:t>
      </w:r>
      <w:r>
        <w:rPr>
          <w:sz w:val="24"/>
        </w:rPr>
        <w:t>знімного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нейлонового/акрилового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протезу,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частково</w:t>
      </w:r>
      <w:r>
        <w:rPr>
          <w:spacing w:val="1"/>
          <w:sz w:val="24"/>
        </w:rPr>
        <w:t xml:space="preserve"> </w:t>
      </w:r>
      <w:r>
        <w:rPr>
          <w:sz w:val="24"/>
        </w:rPr>
        <w:t>знімного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бюгельного</w:t>
      </w:r>
      <w:proofErr w:type="spellEnd"/>
      <w:r>
        <w:rPr>
          <w:sz w:val="24"/>
        </w:rPr>
        <w:t>).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ind w:right="126" w:firstLine="567"/>
        <w:jc w:val="both"/>
        <w:rPr>
          <w:sz w:val="24"/>
        </w:rPr>
      </w:pPr>
      <w:r>
        <w:rPr>
          <w:sz w:val="24"/>
        </w:rPr>
        <w:t>Підготовка ротової порожнини, зокрема, опорних зубів, до встановлення визначеного</w:t>
      </w:r>
      <w:r>
        <w:rPr>
          <w:spacing w:val="-57"/>
          <w:sz w:val="24"/>
        </w:rPr>
        <w:t xml:space="preserve"> </w:t>
      </w:r>
      <w:r>
        <w:rPr>
          <w:sz w:val="24"/>
        </w:rPr>
        <w:t>типу</w:t>
      </w:r>
      <w:r>
        <w:rPr>
          <w:spacing w:val="-1"/>
          <w:sz w:val="24"/>
        </w:rPr>
        <w:t xml:space="preserve"> </w:t>
      </w:r>
      <w:r>
        <w:rPr>
          <w:sz w:val="24"/>
        </w:rPr>
        <w:t>зубного(</w:t>
      </w:r>
      <w:proofErr w:type="spellStart"/>
      <w:r>
        <w:rPr>
          <w:sz w:val="24"/>
        </w:rPr>
        <w:t>их</w:t>
      </w:r>
      <w:proofErr w:type="spellEnd"/>
      <w:r>
        <w:rPr>
          <w:sz w:val="24"/>
        </w:rPr>
        <w:t>) протеза(</w:t>
      </w:r>
      <w:proofErr w:type="spellStart"/>
      <w:r>
        <w:rPr>
          <w:sz w:val="24"/>
        </w:rPr>
        <w:t>ів</w:t>
      </w:r>
      <w:proofErr w:type="spellEnd"/>
      <w:r>
        <w:rPr>
          <w:sz w:val="24"/>
        </w:rPr>
        <w:t>) (без урахування</w:t>
      </w:r>
      <w:r>
        <w:rPr>
          <w:spacing w:val="-1"/>
          <w:sz w:val="24"/>
        </w:rPr>
        <w:t xml:space="preserve"> </w:t>
      </w:r>
      <w:r>
        <w:rPr>
          <w:sz w:val="24"/>
        </w:rPr>
        <w:t>лікувальних</w:t>
      </w:r>
      <w:r>
        <w:rPr>
          <w:spacing w:val="-1"/>
          <w:sz w:val="24"/>
        </w:rPr>
        <w:t xml:space="preserve"> </w:t>
      </w:r>
      <w:r>
        <w:rPr>
          <w:sz w:val="24"/>
        </w:rPr>
        <w:t>процедур).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ind w:right="124" w:firstLine="567"/>
        <w:jc w:val="both"/>
        <w:rPr>
          <w:sz w:val="24"/>
        </w:rPr>
      </w:pPr>
      <w:r>
        <w:rPr>
          <w:sz w:val="24"/>
        </w:rPr>
        <w:t>Виготовлення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зубного(</w:t>
      </w:r>
      <w:proofErr w:type="spellStart"/>
      <w:r>
        <w:rPr>
          <w:sz w:val="24"/>
        </w:rPr>
        <w:t>их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протеза(</w:t>
      </w:r>
      <w:proofErr w:type="spellStart"/>
      <w:r>
        <w:rPr>
          <w:sz w:val="24"/>
        </w:rPr>
        <w:t>ів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(незнімного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металокерамічного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57"/>
          <w:sz w:val="24"/>
        </w:rPr>
        <w:t xml:space="preserve"> </w:t>
      </w:r>
      <w:r>
        <w:rPr>
          <w:sz w:val="24"/>
        </w:rPr>
        <w:t>повного/частково</w:t>
      </w:r>
      <w:r>
        <w:rPr>
          <w:spacing w:val="1"/>
          <w:sz w:val="24"/>
        </w:rPr>
        <w:t xml:space="preserve"> </w:t>
      </w:r>
      <w:r>
        <w:rPr>
          <w:sz w:val="24"/>
        </w:rPr>
        <w:t>знімного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нейлонового/акрилового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протезу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частково</w:t>
      </w:r>
      <w:r>
        <w:rPr>
          <w:spacing w:val="1"/>
          <w:sz w:val="24"/>
        </w:rPr>
        <w:t xml:space="preserve"> </w:t>
      </w:r>
      <w:r>
        <w:rPr>
          <w:sz w:val="24"/>
        </w:rPr>
        <w:t>знімного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бюгельного</w:t>
      </w:r>
      <w:proofErr w:type="spellEnd"/>
      <w:r>
        <w:rPr>
          <w:sz w:val="24"/>
        </w:rPr>
        <w:t>), що включає отримання відбитків і реєстрацію прикусу, вибір матеріалу та</w:t>
      </w:r>
      <w:r>
        <w:rPr>
          <w:spacing w:val="1"/>
          <w:sz w:val="24"/>
        </w:rPr>
        <w:t xml:space="preserve"> </w:t>
      </w:r>
      <w:r>
        <w:rPr>
          <w:sz w:val="24"/>
        </w:rPr>
        <w:t>дизайну майбутнього протеза(</w:t>
      </w:r>
      <w:proofErr w:type="spellStart"/>
      <w:r>
        <w:rPr>
          <w:sz w:val="24"/>
        </w:rPr>
        <w:t>ів</w:t>
      </w:r>
      <w:proofErr w:type="spellEnd"/>
      <w:r>
        <w:rPr>
          <w:sz w:val="24"/>
        </w:rPr>
        <w:t>), фрезерування або моделювання протеза(</w:t>
      </w:r>
      <w:proofErr w:type="spellStart"/>
      <w:r>
        <w:rPr>
          <w:sz w:val="24"/>
        </w:rPr>
        <w:t>ів</w:t>
      </w:r>
      <w:proofErr w:type="spellEnd"/>
      <w:r>
        <w:rPr>
          <w:sz w:val="24"/>
        </w:rPr>
        <w:t xml:space="preserve">) в </w:t>
      </w:r>
      <w:proofErr w:type="spellStart"/>
      <w:r>
        <w:rPr>
          <w:sz w:val="24"/>
        </w:rPr>
        <w:t>зуботехнічній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лабораторії.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ind w:right="126" w:firstLine="567"/>
        <w:jc w:val="both"/>
        <w:rPr>
          <w:sz w:val="24"/>
        </w:rPr>
      </w:pPr>
      <w:r>
        <w:rPr>
          <w:sz w:val="24"/>
        </w:rPr>
        <w:t>Проведення фіксації зубного(</w:t>
      </w:r>
      <w:proofErr w:type="spellStart"/>
      <w:r>
        <w:rPr>
          <w:sz w:val="24"/>
        </w:rPr>
        <w:t>их</w:t>
      </w:r>
      <w:proofErr w:type="spellEnd"/>
      <w:r>
        <w:rPr>
          <w:sz w:val="24"/>
        </w:rPr>
        <w:t>) протеза(</w:t>
      </w:r>
      <w:proofErr w:type="spellStart"/>
      <w:r>
        <w:rPr>
          <w:sz w:val="24"/>
        </w:rPr>
        <w:t>ів</w:t>
      </w:r>
      <w:proofErr w:type="spellEnd"/>
      <w:r>
        <w:rPr>
          <w:sz w:val="24"/>
        </w:rPr>
        <w:t>), що включає клінічне припасування та</w:t>
      </w:r>
      <w:r>
        <w:rPr>
          <w:spacing w:val="1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1"/>
          <w:sz w:val="24"/>
        </w:rPr>
        <w:t xml:space="preserve"> </w:t>
      </w:r>
      <w:r>
        <w:rPr>
          <w:sz w:val="24"/>
        </w:rPr>
        <w:t>конструкції, фіксацію, корекцію</w:t>
      </w:r>
      <w:r>
        <w:rPr>
          <w:spacing w:val="-1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полірування.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13"/>
        </w:tabs>
        <w:ind w:left="2512" w:hanging="245"/>
        <w:jc w:val="both"/>
        <w:rPr>
          <w:rFonts w:ascii="Arial MT" w:hAnsi="Arial MT"/>
        </w:rPr>
      </w:pPr>
      <w:r>
        <w:rPr>
          <w:sz w:val="24"/>
        </w:rPr>
        <w:t>Проведення</w:t>
      </w:r>
      <w:r>
        <w:rPr>
          <w:spacing w:val="-3"/>
          <w:sz w:val="24"/>
        </w:rPr>
        <w:t xml:space="preserve"> </w:t>
      </w:r>
      <w:r>
        <w:rPr>
          <w:sz w:val="24"/>
        </w:rPr>
        <w:t>своєчасного</w:t>
      </w:r>
      <w:r>
        <w:rPr>
          <w:spacing w:val="-2"/>
          <w:sz w:val="24"/>
        </w:rPr>
        <w:t xml:space="preserve"> </w:t>
      </w:r>
      <w:r>
        <w:rPr>
          <w:sz w:val="24"/>
        </w:rPr>
        <w:t>знеболення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всіх</w:t>
      </w:r>
      <w:r>
        <w:rPr>
          <w:spacing w:val="-2"/>
          <w:sz w:val="24"/>
        </w:rPr>
        <w:t xml:space="preserve"> </w:t>
      </w:r>
      <w:r>
        <w:rPr>
          <w:sz w:val="24"/>
        </w:rPr>
        <w:t>етапах</w:t>
      </w:r>
      <w:r>
        <w:rPr>
          <w:spacing w:val="-2"/>
          <w:sz w:val="24"/>
        </w:rPr>
        <w:t xml:space="preserve"> </w:t>
      </w:r>
      <w:r>
        <w:rPr>
          <w:sz w:val="24"/>
        </w:rPr>
        <w:t>зубопротезування.</w:t>
      </w:r>
    </w:p>
    <w:p w:rsidR="001E3A2C" w:rsidRDefault="001E3A2C" w:rsidP="001E3A2C">
      <w:pPr>
        <w:jc w:val="both"/>
        <w:rPr>
          <w:rFonts w:ascii="Arial MT" w:hAnsi="Arial MT"/>
        </w:rPr>
        <w:sectPr w:rsidR="001E3A2C">
          <w:pgSz w:w="11910" w:h="16840"/>
          <w:pgMar w:top="1060" w:right="440" w:bottom="280" w:left="0" w:header="730" w:footer="0" w:gutter="0"/>
          <w:cols w:space="720"/>
        </w:sectPr>
      </w:pP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spacing w:before="175"/>
        <w:ind w:right="124" w:firstLine="567"/>
        <w:jc w:val="both"/>
        <w:rPr>
          <w:sz w:val="24"/>
        </w:rPr>
      </w:pPr>
      <w:r>
        <w:rPr>
          <w:sz w:val="24"/>
        </w:rPr>
        <w:lastRenderedPageBreak/>
        <w:t>Надання</w:t>
      </w:r>
      <w:r>
        <w:rPr>
          <w:spacing w:val="1"/>
          <w:sz w:val="24"/>
        </w:rPr>
        <w:t xml:space="preserve"> </w:t>
      </w:r>
      <w:r>
        <w:rPr>
          <w:sz w:val="24"/>
        </w:rPr>
        <w:t>невідкладної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пацієнту/пацієнтці,</w:t>
      </w:r>
      <w:r>
        <w:rPr>
          <w:spacing w:val="1"/>
          <w:sz w:val="24"/>
        </w:rPr>
        <w:t xml:space="preserve"> </w:t>
      </w:r>
      <w:r>
        <w:rPr>
          <w:sz w:val="24"/>
        </w:rPr>
        <w:t>виклик</w:t>
      </w:r>
      <w:r>
        <w:rPr>
          <w:spacing w:val="1"/>
          <w:sz w:val="24"/>
        </w:rPr>
        <w:t xml:space="preserve"> </w:t>
      </w:r>
      <w:r>
        <w:rPr>
          <w:sz w:val="24"/>
        </w:rPr>
        <w:t>бригади</w:t>
      </w:r>
      <w:r>
        <w:rPr>
          <w:spacing w:val="1"/>
          <w:sz w:val="24"/>
        </w:rPr>
        <w:t xml:space="preserve"> </w:t>
      </w:r>
      <w:r>
        <w:rPr>
          <w:sz w:val="24"/>
        </w:rPr>
        <w:t>екстреної</w:t>
      </w:r>
      <w:r>
        <w:rPr>
          <w:spacing w:val="1"/>
          <w:sz w:val="24"/>
        </w:rPr>
        <w:t xml:space="preserve"> </w:t>
      </w:r>
      <w:r>
        <w:rPr>
          <w:sz w:val="24"/>
        </w:rPr>
        <w:t>(швидкої)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потреби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1"/>
          <w:sz w:val="24"/>
        </w:rPr>
        <w:t xml:space="preserve"> </w:t>
      </w:r>
      <w:r>
        <w:rPr>
          <w:sz w:val="24"/>
        </w:rPr>
        <w:t>невідкладної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-1"/>
          <w:sz w:val="24"/>
        </w:rPr>
        <w:t xml:space="preserve"> </w:t>
      </w:r>
      <w:r>
        <w:rPr>
          <w:sz w:val="24"/>
        </w:rPr>
        <w:t>до її прибуття.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508"/>
        </w:tabs>
        <w:ind w:right="125" w:firstLine="567"/>
        <w:jc w:val="both"/>
        <w:rPr>
          <w:sz w:val="24"/>
        </w:rPr>
      </w:pPr>
      <w:r>
        <w:rPr>
          <w:sz w:val="24"/>
        </w:rPr>
        <w:t>Направлення пацієнта/пацієнтки для отримання спеціалізованої медичної допомоги,</w:t>
      </w:r>
      <w:r>
        <w:rPr>
          <w:spacing w:val="1"/>
          <w:sz w:val="24"/>
        </w:rPr>
        <w:t xml:space="preserve"> </w:t>
      </w:r>
      <w:r>
        <w:rPr>
          <w:sz w:val="24"/>
        </w:rPr>
        <w:t>інших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медичних послуг.</w:t>
      </w:r>
    </w:p>
    <w:p w:rsidR="001E3A2C" w:rsidRDefault="001E3A2C" w:rsidP="001E3A2C">
      <w:pPr>
        <w:pStyle w:val="a5"/>
        <w:numPr>
          <w:ilvl w:val="0"/>
          <w:numId w:val="1"/>
        </w:numPr>
        <w:tabs>
          <w:tab w:val="left" w:pos="2628"/>
        </w:tabs>
        <w:ind w:left="2628" w:hanging="360"/>
        <w:jc w:val="both"/>
        <w:rPr>
          <w:sz w:val="24"/>
        </w:rPr>
      </w:pPr>
      <w:r>
        <w:rPr>
          <w:sz w:val="24"/>
        </w:rPr>
        <w:t>Дотримання</w:t>
      </w:r>
      <w:r>
        <w:rPr>
          <w:spacing w:val="-4"/>
          <w:sz w:val="24"/>
        </w:rPr>
        <w:t xml:space="preserve"> </w:t>
      </w:r>
      <w:r>
        <w:rPr>
          <w:sz w:val="24"/>
        </w:rPr>
        <w:t>принципів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безбар’єрності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та</w:t>
      </w:r>
      <w:r>
        <w:rPr>
          <w:spacing w:val="-4"/>
          <w:sz w:val="24"/>
        </w:rPr>
        <w:t xml:space="preserve"> </w:t>
      </w:r>
      <w:r>
        <w:rPr>
          <w:sz w:val="24"/>
        </w:rPr>
        <w:t>інклюзії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наданні</w:t>
      </w:r>
      <w:r>
        <w:rPr>
          <w:spacing w:val="-3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54"/>
          <w:sz w:val="24"/>
        </w:rPr>
        <w:t xml:space="preserve"> </w:t>
      </w:r>
      <w:r>
        <w:rPr>
          <w:sz w:val="24"/>
        </w:rPr>
        <w:t>допомоги.</w:t>
      </w:r>
    </w:p>
    <w:p w:rsidR="00D426C9" w:rsidRDefault="00D426C9"/>
    <w:sectPr w:rsidR="00D426C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387E" w:rsidRDefault="001E3A2C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4065270</wp:posOffset>
              </wp:positionH>
              <wp:positionV relativeFrom="page">
                <wp:posOffset>450850</wp:posOffset>
              </wp:positionV>
              <wp:extent cx="152400" cy="194310"/>
              <wp:effectExtent l="0" t="0" r="0" b="0"/>
              <wp:wrapNone/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1387E" w:rsidRDefault="001E3A2C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320.1pt;margin-top:35.5pt;width:12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" filled="f" stroked="f">
              <v:textbox inset="0,0,0,0">
                <w:txbxContent>
                  <w:p w:rsidR="0021387E" w:rsidRDefault="001E3A2C">
                    <w:pPr>
                      <w:pStyle w:val="a3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436D6"/>
    <w:multiLevelType w:val="hybridMultilevel"/>
    <w:tmpl w:val="EC3A29D6"/>
    <w:lvl w:ilvl="0" w:tplc="69DCBD3C">
      <w:start w:val="1"/>
      <w:numFmt w:val="decimal"/>
      <w:lvlText w:val="%1."/>
      <w:lvlJc w:val="left"/>
      <w:pPr>
        <w:ind w:left="2508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38F8CC2A">
      <w:start w:val="1"/>
      <w:numFmt w:val="decimal"/>
      <w:lvlText w:val="%2."/>
      <w:lvlJc w:val="left"/>
      <w:pPr>
        <w:ind w:left="1701" w:hanging="23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EE944E38">
      <w:numFmt w:val="bullet"/>
      <w:lvlText w:val="•"/>
      <w:lvlJc w:val="left"/>
      <w:pPr>
        <w:ind w:left="3496" w:hanging="237"/>
      </w:pPr>
      <w:rPr>
        <w:rFonts w:hint="default"/>
        <w:lang w:val="uk-UA" w:eastAsia="en-US" w:bidi="ar-SA"/>
      </w:rPr>
    </w:lvl>
    <w:lvl w:ilvl="3" w:tplc="40DA5592">
      <w:numFmt w:val="bullet"/>
      <w:lvlText w:val="•"/>
      <w:lvlJc w:val="left"/>
      <w:pPr>
        <w:ind w:left="4493" w:hanging="237"/>
      </w:pPr>
      <w:rPr>
        <w:rFonts w:hint="default"/>
        <w:lang w:val="uk-UA" w:eastAsia="en-US" w:bidi="ar-SA"/>
      </w:rPr>
    </w:lvl>
    <w:lvl w:ilvl="4" w:tplc="1DF822E6">
      <w:numFmt w:val="bullet"/>
      <w:lvlText w:val="•"/>
      <w:lvlJc w:val="left"/>
      <w:pPr>
        <w:ind w:left="5489" w:hanging="237"/>
      </w:pPr>
      <w:rPr>
        <w:rFonts w:hint="default"/>
        <w:lang w:val="uk-UA" w:eastAsia="en-US" w:bidi="ar-SA"/>
      </w:rPr>
    </w:lvl>
    <w:lvl w:ilvl="5" w:tplc="44AE1D0C">
      <w:numFmt w:val="bullet"/>
      <w:lvlText w:val="•"/>
      <w:lvlJc w:val="left"/>
      <w:pPr>
        <w:ind w:left="6486" w:hanging="237"/>
      </w:pPr>
      <w:rPr>
        <w:rFonts w:hint="default"/>
        <w:lang w:val="uk-UA" w:eastAsia="en-US" w:bidi="ar-SA"/>
      </w:rPr>
    </w:lvl>
    <w:lvl w:ilvl="6" w:tplc="BD4825DA">
      <w:numFmt w:val="bullet"/>
      <w:lvlText w:val="•"/>
      <w:lvlJc w:val="left"/>
      <w:pPr>
        <w:ind w:left="7482" w:hanging="237"/>
      </w:pPr>
      <w:rPr>
        <w:rFonts w:hint="default"/>
        <w:lang w:val="uk-UA" w:eastAsia="en-US" w:bidi="ar-SA"/>
      </w:rPr>
    </w:lvl>
    <w:lvl w:ilvl="7" w:tplc="700E30AC">
      <w:numFmt w:val="bullet"/>
      <w:lvlText w:val="•"/>
      <w:lvlJc w:val="left"/>
      <w:pPr>
        <w:ind w:left="8479" w:hanging="237"/>
      </w:pPr>
      <w:rPr>
        <w:rFonts w:hint="default"/>
        <w:lang w:val="uk-UA" w:eastAsia="en-US" w:bidi="ar-SA"/>
      </w:rPr>
    </w:lvl>
    <w:lvl w:ilvl="8" w:tplc="C75E1CD6">
      <w:numFmt w:val="bullet"/>
      <w:lvlText w:val="•"/>
      <w:lvlJc w:val="left"/>
      <w:pPr>
        <w:ind w:left="9475" w:hanging="237"/>
      </w:pPr>
      <w:rPr>
        <w:rFonts w:hint="default"/>
        <w:lang w:val="uk-UA" w:eastAsia="en-US" w:bidi="ar-SA"/>
      </w:rPr>
    </w:lvl>
  </w:abstractNum>
  <w:abstractNum w:abstractNumId="1" w15:restartNumberingAfterBreak="0">
    <w:nsid w:val="4C866451"/>
    <w:multiLevelType w:val="hybridMultilevel"/>
    <w:tmpl w:val="681EBB52"/>
    <w:lvl w:ilvl="0" w:tplc="C1AC81FE">
      <w:start w:val="1"/>
      <w:numFmt w:val="decimal"/>
      <w:lvlText w:val="%1."/>
      <w:lvlJc w:val="left"/>
      <w:pPr>
        <w:ind w:left="2508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52C4A9BE">
      <w:start w:val="1"/>
      <w:numFmt w:val="lowerLetter"/>
      <w:lvlText w:val="%2."/>
      <w:lvlJc w:val="left"/>
      <w:pPr>
        <w:ind w:left="1701" w:hanging="22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518E0370">
      <w:numFmt w:val="bullet"/>
      <w:lvlText w:val="•"/>
      <w:lvlJc w:val="left"/>
      <w:pPr>
        <w:ind w:left="3496" w:hanging="227"/>
      </w:pPr>
      <w:rPr>
        <w:rFonts w:hint="default"/>
        <w:lang w:val="uk-UA" w:eastAsia="en-US" w:bidi="ar-SA"/>
      </w:rPr>
    </w:lvl>
    <w:lvl w:ilvl="3" w:tplc="1A00DD06">
      <w:numFmt w:val="bullet"/>
      <w:lvlText w:val="•"/>
      <w:lvlJc w:val="left"/>
      <w:pPr>
        <w:ind w:left="4493" w:hanging="227"/>
      </w:pPr>
      <w:rPr>
        <w:rFonts w:hint="default"/>
        <w:lang w:val="uk-UA" w:eastAsia="en-US" w:bidi="ar-SA"/>
      </w:rPr>
    </w:lvl>
    <w:lvl w:ilvl="4" w:tplc="CDACDC26">
      <w:numFmt w:val="bullet"/>
      <w:lvlText w:val="•"/>
      <w:lvlJc w:val="left"/>
      <w:pPr>
        <w:ind w:left="5489" w:hanging="227"/>
      </w:pPr>
      <w:rPr>
        <w:rFonts w:hint="default"/>
        <w:lang w:val="uk-UA" w:eastAsia="en-US" w:bidi="ar-SA"/>
      </w:rPr>
    </w:lvl>
    <w:lvl w:ilvl="5" w:tplc="5FB4E0A2">
      <w:numFmt w:val="bullet"/>
      <w:lvlText w:val="•"/>
      <w:lvlJc w:val="left"/>
      <w:pPr>
        <w:ind w:left="6486" w:hanging="227"/>
      </w:pPr>
      <w:rPr>
        <w:rFonts w:hint="default"/>
        <w:lang w:val="uk-UA" w:eastAsia="en-US" w:bidi="ar-SA"/>
      </w:rPr>
    </w:lvl>
    <w:lvl w:ilvl="6" w:tplc="3C1AFA44">
      <w:numFmt w:val="bullet"/>
      <w:lvlText w:val="•"/>
      <w:lvlJc w:val="left"/>
      <w:pPr>
        <w:ind w:left="7482" w:hanging="227"/>
      </w:pPr>
      <w:rPr>
        <w:rFonts w:hint="default"/>
        <w:lang w:val="uk-UA" w:eastAsia="en-US" w:bidi="ar-SA"/>
      </w:rPr>
    </w:lvl>
    <w:lvl w:ilvl="7" w:tplc="A5C4BA3A">
      <w:numFmt w:val="bullet"/>
      <w:lvlText w:val="•"/>
      <w:lvlJc w:val="left"/>
      <w:pPr>
        <w:ind w:left="8479" w:hanging="227"/>
      </w:pPr>
      <w:rPr>
        <w:rFonts w:hint="default"/>
        <w:lang w:val="uk-UA" w:eastAsia="en-US" w:bidi="ar-SA"/>
      </w:rPr>
    </w:lvl>
    <w:lvl w:ilvl="8" w:tplc="F4F6200C">
      <w:numFmt w:val="bullet"/>
      <w:lvlText w:val="•"/>
      <w:lvlJc w:val="left"/>
      <w:pPr>
        <w:ind w:left="9475" w:hanging="227"/>
      </w:pPr>
      <w:rPr>
        <w:rFonts w:hint="default"/>
        <w:lang w:val="uk-UA" w:eastAsia="en-US" w:bidi="ar-SA"/>
      </w:rPr>
    </w:lvl>
  </w:abstractNum>
  <w:abstractNum w:abstractNumId="2" w15:restartNumberingAfterBreak="0">
    <w:nsid w:val="506C732D"/>
    <w:multiLevelType w:val="hybridMultilevel"/>
    <w:tmpl w:val="CBB6A088"/>
    <w:lvl w:ilvl="0" w:tplc="23C6E372">
      <w:start w:val="1"/>
      <w:numFmt w:val="decimal"/>
      <w:lvlText w:val="%1."/>
      <w:lvlJc w:val="left"/>
      <w:pPr>
        <w:ind w:left="2568" w:hanging="3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202A5348">
      <w:start w:val="1"/>
      <w:numFmt w:val="lowerLetter"/>
      <w:lvlText w:val="%2."/>
      <w:lvlJc w:val="left"/>
      <w:pPr>
        <w:ind w:left="2494" w:hanging="22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69265B32">
      <w:numFmt w:val="bullet"/>
      <w:lvlText w:val="•"/>
      <w:lvlJc w:val="left"/>
      <w:pPr>
        <w:ind w:left="3549" w:hanging="227"/>
      </w:pPr>
      <w:rPr>
        <w:rFonts w:hint="default"/>
        <w:lang w:val="uk-UA" w:eastAsia="en-US" w:bidi="ar-SA"/>
      </w:rPr>
    </w:lvl>
    <w:lvl w:ilvl="3" w:tplc="E46A5964">
      <w:numFmt w:val="bullet"/>
      <w:lvlText w:val="•"/>
      <w:lvlJc w:val="left"/>
      <w:pPr>
        <w:ind w:left="4539" w:hanging="227"/>
      </w:pPr>
      <w:rPr>
        <w:rFonts w:hint="default"/>
        <w:lang w:val="uk-UA" w:eastAsia="en-US" w:bidi="ar-SA"/>
      </w:rPr>
    </w:lvl>
    <w:lvl w:ilvl="4" w:tplc="DF14A26E">
      <w:numFmt w:val="bullet"/>
      <w:lvlText w:val="•"/>
      <w:lvlJc w:val="left"/>
      <w:pPr>
        <w:ind w:left="5529" w:hanging="227"/>
      </w:pPr>
      <w:rPr>
        <w:rFonts w:hint="default"/>
        <w:lang w:val="uk-UA" w:eastAsia="en-US" w:bidi="ar-SA"/>
      </w:rPr>
    </w:lvl>
    <w:lvl w:ilvl="5" w:tplc="EEAAB838">
      <w:numFmt w:val="bullet"/>
      <w:lvlText w:val="•"/>
      <w:lvlJc w:val="left"/>
      <w:pPr>
        <w:ind w:left="6519" w:hanging="227"/>
      </w:pPr>
      <w:rPr>
        <w:rFonts w:hint="default"/>
        <w:lang w:val="uk-UA" w:eastAsia="en-US" w:bidi="ar-SA"/>
      </w:rPr>
    </w:lvl>
    <w:lvl w:ilvl="6" w:tplc="C1BA8B8E">
      <w:numFmt w:val="bullet"/>
      <w:lvlText w:val="•"/>
      <w:lvlJc w:val="left"/>
      <w:pPr>
        <w:ind w:left="7509" w:hanging="227"/>
      </w:pPr>
      <w:rPr>
        <w:rFonts w:hint="default"/>
        <w:lang w:val="uk-UA" w:eastAsia="en-US" w:bidi="ar-SA"/>
      </w:rPr>
    </w:lvl>
    <w:lvl w:ilvl="7" w:tplc="59BCDD72">
      <w:numFmt w:val="bullet"/>
      <w:lvlText w:val="•"/>
      <w:lvlJc w:val="left"/>
      <w:pPr>
        <w:ind w:left="8499" w:hanging="227"/>
      </w:pPr>
      <w:rPr>
        <w:rFonts w:hint="default"/>
        <w:lang w:val="uk-UA" w:eastAsia="en-US" w:bidi="ar-SA"/>
      </w:rPr>
    </w:lvl>
    <w:lvl w:ilvl="8" w:tplc="D9C2AA30">
      <w:numFmt w:val="bullet"/>
      <w:lvlText w:val="•"/>
      <w:lvlJc w:val="left"/>
      <w:pPr>
        <w:ind w:left="9489" w:hanging="227"/>
      </w:pPr>
      <w:rPr>
        <w:rFonts w:hint="default"/>
        <w:lang w:val="uk-UA" w:eastAsia="en-US" w:bidi="ar-SA"/>
      </w:rPr>
    </w:lvl>
  </w:abstractNum>
  <w:abstractNum w:abstractNumId="3" w15:restartNumberingAfterBreak="0">
    <w:nsid w:val="745A7B9C"/>
    <w:multiLevelType w:val="hybridMultilevel"/>
    <w:tmpl w:val="C8C49B02"/>
    <w:lvl w:ilvl="0" w:tplc="25522282">
      <w:start w:val="1"/>
      <w:numFmt w:val="decimal"/>
      <w:lvlText w:val="%1."/>
      <w:lvlJc w:val="left"/>
      <w:pPr>
        <w:ind w:left="1701" w:hanging="240"/>
        <w:jc w:val="left"/>
      </w:pPr>
      <w:rPr>
        <w:rFonts w:hint="default"/>
        <w:w w:val="100"/>
        <w:lang w:val="uk-UA" w:eastAsia="en-US" w:bidi="ar-SA"/>
      </w:rPr>
    </w:lvl>
    <w:lvl w:ilvl="1" w:tplc="511E481A">
      <w:numFmt w:val="bullet"/>
      <w:lvlText w:val="•"/>
      <w:lvlJc w:val="left"/>
      <w:pPr>
        <w:ind w:left="2676" w:hanging="240"/>
      </w:pPr>
      <w:rPr>
        <w:rFonts w:hint="default"/>
        <w:lang w:val="uk-UA" w:eastAsia="en-US" w:bidi="ar-SA"/>
      </w:rPr>
    </w:lvl>
    <w:lvl w:ilvl="2" w:tplc="5BAE764A">
      <w:numFmt w:val="bullet"/>
      <w:lvlText w:val="•"/>
      <w:lvlJc w:val="left"/>
      <w:pPr>
        <w:ind w:left="3653" w:hanging="240"/>
      </w:pPr>
      <w:rPr>
        <w:rFonts w:hint="default"/>
        <w:lang w:val="uk-UA" w:eastAsia="en-US" w:bidi="ar-SA"/>
      </w:rPr>
    </w:lvl>
    <w:lvl w:ilvl="3" w:tplc="74EE5586">
      <w:numFmt w:val="bullet"/>
      <w:lvlText w:val="•"/>
      <w:lvlJc w:val="left"/>
      <w:pPr>
        <w:ind w:left="4630" w:hanging="240"/>
      </w:pPr>
      <w:rPr>
        <w:rFonts w:hint="default"/>
        <w:lang w:val="uk-UA" w:eastAsia="en-US" w:bidi="ar-SA"/>
      </w:rPr>
    </w:lvl>
    <w:lvl w:ilvl="4" w:tplc="5B6A51F2">
      <w:numFmt w:val="bullet"/>
      <w:lvlText w:val="•"/>
      <w:lvlJc w:val="left"/>
      <w:pPr>
        <w:ind w:left="5607" w:hanging="240"/>
      </w:pPr>
      <w:rPr>
        <w:rFonts w:hint="default"/>
        <w:lang w:val="uk-UA" w:eastAsia="en-US" w:bidi="ar-SA"/>
      </w:rPr>
    </w:lvl>
    <w:lvl w:ilvl="5" w:tplc="0516A12A">
      <w:numFmt w:val="bullet"/>
      <w:lvlText w:val="•"/>
      <w:lvlJc w:val="left"/>
      <w:pPr>
        <w:ind w:left="6584" w:hanging="240"/>
      </w:pPr>
      <w:rPr>
        <w:rFonts w:hint="default"/>
        <w:lang w:val="uk-UA" w:eastAsia="en-US" w:bidi="ar-SA"/>
      </w:rPr>
    </w:lvl>
    <w:lvl w:ilvl="6" w:tplc="67E2E822">
      <w:numFmt w:val="bullet"/>
      <w:lvlText w:val="•"/>
      <w:lvlJc w:val="left"/>
      <w:pPr>
        <w:ind w:left="7561" w:hanging="240"/>
      </w:pPr>
      <w:rPr>
        <w:rFonts w:hint="default"/>
        <w:lang w:val="uk-UA" w:eastAsia="en-US" w:bidi="ar-SA"/>
      </w:rPr>
    </w:lvl>
    <w:lvl w:ilvl="7" w:tplc="DF36C466">
      <w:numFmt w:val="bullet"/>
      <w:lvlText w:val="•"/>
      <w:lvlJc w:val="left"/>
      <w:pPr>
        <w:ind w:left="8538" w:hanging="240"/>
      </w:pPr>
      <w:rPr>
        <w:rFonts w:hint="default"/>
        <w:lang w:val="uk-UA" w:eastAsia="en-US" w:bidi="ar-SA"/>
      </w:rPr>
    </w:lvl>
    <w:lvl w:ilvl="8" w:tplc="1826C874">
      <w:numFmt w:val="bullet"/>
      <w:lvlText w:val="•"/>
      <w:lvlJc w:val="left"/>
      <w:pPr>
        <w:ind w:left="9515" w:hanging="240"/>
      </w:pPr>
      <w:rPr>
        <w:rFonts w:hint="default"/>
        <w:lang w:val="uk-UA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2C"/>
    <w:rsid w:val="001E3A2C"/>
    <w:rsid w:val="00D4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85B3E4E-A456-4588-88C8-CA42AB66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3A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1E3A2C"/>
    <w:pPr>
      <w:ind w:left="226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A2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1E3A2C"/>
    <w:pPr>
      <w:ind w:left="1701"/>
    </w:pPr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1E3A2C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1E3A2C"/>
    <w:pPr>
      <w:ind w:left="1701" w:firstLine="56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3654</Words>
  <Characters>2083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NHSU</Company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Омельченко</dc:creator>
  <cp:keywords/>
  <dc:description/>
  <cp:lastModifiedBy>Богдан Омельченко</cp:lastModifiedBy>
  <cp:revision>1</cp:revision>
  <dcterms:created xsi:type="dcterms:W3CDTF">2024-04-01T10:11:00Z</dcterms:created>
  <dcterms:modified xsi:type="dcterms:W3CDTF">2024-04-01T10:12:00Z</dcterms:modified>
</cp:coreProperties>
</file>