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227" w:rsidRPr="004E3227" w:rsidRDefault="004E3227" w:rsidP="004E322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E3227">
        <w:rPr>
          <w:rFonts w:ascii="Times New Roman" w:hAnsi="Times New Roman" w:cs="Times New Roman"/>
          <w:sz w:val="24"/>
          <w:szCs w:val="24"/>
        </w:rPr>
        <w:t>КОМУНАЛЬНЕ НЕКОМЕРЦІЙНЕ  ПІДПРИЄМСТВО</w:t>
      </w:r>
    </w:p>
    <w:p w:rsidR="004E3227" w:rsidRPr="004E3227" w:rsidRDefault="004E3227" w:rsidP="004E322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3227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4E3227" w:rsidRDefault="004E3227" w:rsidP="004E322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E3227">
        <w:rPr>
          <w:rFonts w:ascii="Times New Roman" w:hAnsi="Times New Roman" w:cs="Times New Roman"/>
          <w:sz w:val="24"/>
          <w:szCs w:val="24"/>
        </w:rPr>
        <w:t xml:space="preserve">ЗОЛОЧІВСЬКОЇ МІСЬКОЇ РАДИ </w:t>
      </w:r>
    </w:p>
    <w:p w:rsidR="004E3227" w:rsidRPr="004E3227" w:rsidRDefault="004E3227" w:rsidP="004E322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ЗОЛОЧІВСЬКОГО РАЙОНУ </w:t>
      </w:r>
      <w:r w:rsidRPr="004E3227">
        <w:rPr>
          <w:rFonts w:ascii="Times New Roman" w:hAnsi="Times New Roman" w:cs="Times New Roman"/>
          <w:sz w:val="24"/>
          <w:szCs w:val="24"/>
        </w:rPr>
        <w:t>ЛЬВІВСЬКОЇ ОБЛАСТІ</w:t>
      </w:r>
    </w:p>
    <w:p w:rsidR="004E3227" w:rsidRDefault="004E3227" w:rsidP="004E32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10DF7" w:rsidRDefault="00610DF7" w:rsidP="00254FD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10DF7">
        <w:rPr>
          <w:rFonts w:ascii="Times New Roman" w:hAnsi="Times New Roman" w:cs="Times New Roman"/>
          <w:b/>
          <w:bCs/>
          <w:sz w:val="24"/>
          <w:szCs w:val="24"/>
        </w:rPr>
        <w:t>Н А К А З</w:t>
      </w:r>
    </w:p>
    <w:p w:rsidR="004E3227" w:rsidRPr="004E3227" w:rsidRDefault="004E3227" w:rsidP="004E322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«___»_________ 2021р</w:t>
      </w:r>
      <w:r w:rsidRPr="004E3227">
        <w:rPr>
          <w:rFonts w:ascii="Times New Roman" w:hAnsi="Times New Roman" w:cs="Times New Roman"/>
          <w:sz w:val="24"/>
          <w:szCs w:val="24"/>
        </w:rPr>
        <w:t xml:space="preserve">.              </w:t>
      </w:r>
      <w:r w:rsidRPr="004C619A"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Pr="004E3227">
        <w:rPr>
          <w:rFonts w:ascii="Times New Roman" w:hAnsi="Times New Roman" w:cs="Times New Roman"/>
          <w:sz w:val="24"/>
          <w:szCs w:val="24"/>
        </w:rPr>
        <w:t xml:space="preserve">  м. Золочів                           </w:t>
      </w:r>
      <w:r w:rsidRPr="004C619A">
        <w:rPr>
          <w:rFonts w:ascii="Times New Roman" w:hAnsi="Times New Roman" w:cs="Times New Roman"/>
          <w:sz w:val="24"/>
          <w:szCs w:val="24"/>
          <w:lang w:val="ru-RU"/>
        </w:rPr>
        <w:t xml:space="preserve">             </w:t>
      </w:r>
      <w:r w:rsidRPr="004E3227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  <w:u w:val="single"/>
        </w:rPr>
        <w:t>№_____</w:t>
      </w:r>
    </w:p>
    <w:p w:rsidR="00610DF7" w:rsidRPr="00610DF7" w:rsidRDefault="00610DF7" w:rsidP="00610DF7">
      <w:pPr>
        <w:rPr>
          <w:rFonts w:ascii="Times New Roman" w:hAnsi="Times New Roman" w:cs="Times New Roman"/>
          <w:sz w:val="24"/>
          <w:szCs w:val="24"/>
        </w:rPr>
      </w:pPr>
    </w:p>
    <w:p w:rsidR="00254FD9" w:rsidRPr="00254FD9" w:rsidRDefault="00610DF7" w:rsidP="00254FD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54FD9">
        <w:rPr>
          <w:rFonts w:ascii="Times New Roman" w:hAnsi="Times New Roman" w:cs="Times New Roman"/>
          <w:b/>
          <w:sz w:val="24"/>
          <w:szCs w:val="24"/>
        </w:rPr>
        <w:t>Про організацію діяльності уповноваженої ос</w:t>
      </w:r>
      <w:r w:rsidR="00254FD9" w:rsidRPr="00254FD9">
        <w:rPr>
          <w:rFonts w:ascii="Times New Roman" w:hAnsi="Times New Roman" w:cs="Times New Roman"/>
          <w:b/>
          <w:sz w:val="24"/>
          <w:szCs w:val="24"/>
        </w:rPr>
        <w:t>оби</w:t>
      </w:r>
    </w:p>
    <w:p w:rsidR="00254FD9" w:rsidRPr="00254FD9" w:rsidRDefault="00254FD9" w:rsidP="00254FD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54FD9">
        <w:rPr>
          <w:rFonts w:ascii="Times New Roman" w:hAnsi="Times New Roman" w:cs="Times New Roman"/>
          <w:b/>
          <w:sz w:val="24"/>
          <w:szCs w:val="24"/>
        </w:rPr>
        <w:t xml:space="preserve">КНП «Золочівська ЦРЛ» </w:t>
      </w:r>
      <w:r w:rsidR="00610DF7" w:rsidRPr="00254FD9">
        <w:rPr>
          <w:rFonts w:ascii="Times New Roman" w:hAnsi="Times New Roman" w:cs="Times New Roman"/>
          <w:b/>
          <w:sz w:val="24"/>
          <w:szCs w:val="24"/>
        </w:rPr>
        <w:t xml:space="preserve"> відповідальної за організацію </w:t>
      </w:r>
    </w:p>
    <w:p w:rsidR="00254FD9" w:rsidRPr="00254FD9" w:rsidRDefault="00610DF7" w:rsidP="00254FD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54FD9">
        <w:rPr>
          <w:rFonts w:ascii="Times New Roman" w:hAnsi="Times New Roman" w:cs="Times New Roman"/>
          <w:b/>
          <w:sz w:val="24"/>
          <w:szCs w:val="24"/>
        </w:rPr>
        <w:t xml:space="preserve">та проведення процедур закупівель/спрощених закупівель </w:t>
      </w:r>
    </w:p>
    <w:p w:rsidR="00610DF7" w:rsidRDefault="00610DF7" w:rsidP="00254FD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54FD9">
        <w:rPr>
          <w:rFonts w:ascii="Times New Roman" w:hAnsi="Times New Roman" w:cs="Times New Roman"/>
          <w:b/>
          <w:sz w:val="24"/>
          <w:szCs w:val="24"/>
        </w:rPr>
        <w:t>згідно з Законом України «Про публічні закупівлі»</w:t>
      </w:r>
    </w:p>
    <w:p w:rsidR="00254FD9" w:rsidRPr="00254FD9" w:rsidRDefault="00254FD9" w:rsidP="00254FD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254FD9" w:rsidRDefault="00254FD9" w:rsidP="00254FD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610DF7" w:rsidRPr="00610DF7">
        <w:rPr>
          <w:rFonts w:ascii="Times New Roman" w:hAnsi="Times New Roman" w:cs="Times New Roman"/>
          <w:sz w:val="24"/>
          <w:szCs w:val="24"/>
        </w:rPr>
        <w:t>З метою визначення правового статусу, загальних організаційних та процедурних засад діяльності уповноваженої особи, відповідальної за забезпечення закупівельної діяльно</w:t>
      </w:r>
      <w:r>
        <w:rPr>
          <w:rFonts w:ascii="Times New Roman" w:hAnsi="Times New Roman" w:cs="Times New Roman"/>
          <w:sz w:val="24"/>
          <w:szCs w:val="24"/>
        </w:rPr>
        <w:t>сті  КНП «Золочівська ЦРЛ»</w:t>
      </w:r>
      <w:r w:rsidR="00610DF7" w:rsidRPr="00610DF7">
        <w:rPr>
          <w:rFonts w:ascii="Times New Roman" w:hAnsi="Times New Roman" w:cs="Times New Roman"/>
          <w:sz w:val="24"/>
          <w:szCs w:val="24"/>
        </w:rPr>
        <w:t>, відповідно до Закону України «Про публічні закупівлі», наказу Міністерства економіки України «Про затвердження Примірного положення про уповноважену особу» від 08.06.2021 р. № 40</w:t>
      </w:r>
      <w:r>
        <w:rPr>
          <w:rFonts w:ascii="Times New Roman" w:hAnsi="Times New Roman" w:cs="Times New Roman"/>
          <w:sz w:val="24"/>
          <w:szCs w:val="24"/>
        </w:rPr>
        <w:t xml:space="preserve">,- </w:t>
      </w:r>
    </w:p>
    <w:p w:rsidR="00610DF7" w:rsidRPr="00610DF7" w:rsidRDefault="00610DF7" w:rsidP="00254FD9">
      <w:pPr>
        <w:jc w:val="both"/>
        <w:rPr>
          <w:rFonts w:ascii="Times New Roman" w:hAnsi="Times New Roman" w:cs="Times New Roman"/>
          <w:sz w:val="24"/>
          <w:szCs w:val="24"/>
        </w:rPr>
      </w:pPr>
      <w:r w:rsidRPr="004E3227">
        <w:rPr>
          <w:rFonts w:ascii="Times New Roman" w:hAnsi="Times New Roman" w:cs="Times New Roman"/>
          <w:b/>
          <w:sz w:val="24"/>
          <w:szCs w:val="24"/>
        </w:rPr>
        <w:t>НАКАЗУЮ</w:t>
      </w:r>
      <w:r w:rsidRPr="00610DF7">
        <w:rPr>
          <w:rFonts w:ascii="Times New Roman" w:hAnsi="Times New Roman" w:cs="Times New Roman"/>
          <w:sz w:val="24"/>
          <w:szCs w:val="24"/>
        </w:rPr>
        <w:t>:</w:t>
      </w:r>
    </w:p>
    <w:p w:rsidR="00610DF7" w:rsidRPr="00610DF7" w:rsidRDefault="00610DF7" w:rsidP="00DC51BA">
      <w:pPr>
        <w:jc w:val="both"/>
        <w:rPr>
          <w:rFonts w:ascii="Times New Roman" w:hAnsi="Times New Roman" w:cs="Times New Roman"/>
          <w:sz w:val="24"/>
          <w:szCs w:val="24"/>
        </w:rPr>
      </w:pPr>
      <w:r w:rsidRPr="00610DF7">
        <w:rPr>
          <w:rFonts w:ascii="Times New Roman" w:hAnsi="Times New Roman" w:cs="Times New Roman"/>
          <w:sz w:val="24"/>
          <w:szCs w:val="24"/>
        </w:rPr>
        <w:t>1. Визначити уповноваженою особою відповідальною за організацію та проведення процедур закупівель/спрощених закупівель та за оприлюднення звітів про договори про закупівлі, укладені без використання електронної сис</w:t>
      </w:r>
      <w:r w:rsidR="00254FD9">
        <w:rPr>
          <w:rFonts w:ascii="Times New Roman" w:hAnsi="Times New Roman" w:cs="Times New Roman"/>
          <w:sz w:val="24"/>
          <w:szCs w:val="24"/>
        </w:rPr>
        <w:t xml:space="preserve">теми закупівель в КНП «Золочівська ЦРЛ» </w:t>
      </w:r>
      <w:r w:rsidRPr="00610DF7">
        <w:rPr>
          <w:rFonts w:ascii="Times New Roman" w:hAnsi="Times New Roman" w:cs="Times New Roman"/>
          <w:sz w:val="24"/>
          <w:szCs w:val="24"/>
        </w:rPr>
        <w:t xml:space="preserve"> згідно з Законом України «Про публічні закупівлі»</w:t>
      </w:r>
      <w:r w:rsidR="00254FD9">
        <w:rPr>
          <w:rFonts w:ascii="Times New Roman" w:hAnsi="Times New Roman" w:cs="Times New Roman"/>
          <w:sz w:val="24"/>
          <w:szCs w:val="24"/>
        </w:rPr>
        <w:t xml:space="preserve"> фахівця з публічних закупівель КНП «Золочівська ЦРЛ»  </w:t>
      </w:r>
      <w:r w:rsidRPr="00610DF7">
        <w:rPr>
          <w:rFonts w:ascii="Times New Roman" w:hAnsi="Times New Roman" w:cs="Times New Roman"/>
          <w:sz w:val="24"/>
          <w:szCs w:val="24"/>
        </w:rPr>
        <w:t>.</w:t>
      </w:r>
    </w:p>
    <w:p w:rsidR="00610DF7" w:rsidRPr="00610DF7" w:rsidRDefault="00610DF7" w:rsidP="00DC51BA">
      <w:pPr>
        <w:jc w:val="both"/>
        <w:rPr>
          <w:rFonts w:ascii="Times New Roman" w:hAnsi="Times New Roman" w:cs="Times New Roman"/>
          <w:sz w:val="24"/>
          <w:szCs w:val="24"/>
        </w:rPr>
      </w:pPr>
      <w:r w:rsidRPr="00610DF7">
        <w:rPr>
          <w:rFonts w:ascii="Times New Roman" w:hAnsi="Times New Roman" w:cs="Times New Roman"/>
          <w:sz w:val="24"/>
          <w:szCs w:val="24"/>
        </w:rPr>
        <w:t>2. Затвердити Положення про уповноважену ос</w:t>
      </w:r>
      <w:r w:rsidR="00254FD9">
        <w:rPr>
          <w:rFonts w:ascii="Times New Roman" w:hAnsi="Times New Roman" w:cs="Times New Roman"/>
          <w:sz w:val="24"/>
          <w:szCs w:val="24"/>
        </w:rPr>
        <w:t xml:space="preserve">обу КНП «Золочівська ЦРЛ» </w:t>
      </w:r>
      <w:r w:rsidRPr="00610DF7">
        <w:rPr>
          <w:rFonts w:ascii="Times New Roman" w:hAnsi="Times New Roman" w:cs="Times New Roman"/>
          <w:sz w:val="24"/>
          <w:szCs w:val="24"/>
        </w:rPr>
        <w:t xml:space="preserve"> відповідальну за організацію та проведення процедур закупівель/спрощених закупівель згідно з Законом України «Про публічні закупівлі», що додається.</w:t>
      </w:r>
    </w:p>
    <w:p w:rsidR="00610DF7" w:rsidRPr="00610DF7" w:rsidRDefault="00610DF7" w:rsidP="00DC51BA">
      <w:pPr>
        <w:jc w:val="both"/>
        <w:rPr>
          <w:rFonts w:ascii="Times New Roman" w:hAnsi="Times New Roman" w:cs="Times New Roman"/>
          <w:sz w:val="24"/>
          <w:szCs w:val="24"/>
        </w:rPr>
      </w:pPr>
      <w:r w:rsidRPr="00610DF7">
        <w:rPr>
          <w:rFonts w:ascii="Times New Roman" w:hAnsi="Times New Roman" w:cs="Times New Roman"/>
          <w:sz w:val="24"/>
          <w:szCs w:val="24"/>
        </w:rPr>
        <w:t>3.</w:t>
      </w:r>
      <w:r w:rsidR="00254FD9">
        <w:rPr>
          <w:rFonts w:ascii="Times New Roman" w:hAnsi="Times New Roman" w:cs="Times New Roman"/>
          <w:sz w:val="24"/>
          <w:szCs w:val="24"/>
        </w:rPr>
        <w:t>Положення  про уповноважену особу з публічних закупівель Комунального некомерційного підприємства «Золочівська центральна районна лікарня</w:t>
      </w:r>
      <w:r w:rsidRPr="00610DF7">
        <w:rPr>
          <w:rFonts w:ascii="Times New Roman" w:hAnsi="Times New Roman" w:cs="Times New Roman"/>
          <w:sz w:val="24"/>
          <w:szCs w:val="24"/>
        </w:rPr>
        <w:t xml:space="preserve">» </w:t>
      </w:r>
      <w:r w:rsidR="004C619A">
        <w:rPr>
          <w:rFonts w:ascii="Times New Roman" w:hAnsi="Times New Roman" w:cs="Times New Roman"/>
          <w:sz w:val="24"/>
          <w:szCs w:val="24"/>
        </w:rPr>
        <w:t xml:space="preserve">Золочівської районної </w:t>
      </w:r>
      <w:bookmarkStart w:id="0" w:name="_GoBack"/>
      <w:bookmarkEnd w:id="0"/>
      <w:r w:rsidR="00254FD9">
        <w:rPr>
          <w:rFonts w:ascii="Times New Roman" w:hAnsi="Times New Roman" w:cs="Times New Roman"/>
          <w:sz w:val="24"/>
          <w:szCs w:val="24"/>
        </w:rPr>
        <w:t xml:space="preserve"> ради </w:t>
      </w:r>
      <w:r w:rsidR="006761C7">
        <w:rPr>
          <w:rFonts w:ascii="Times New Roman" w:hAnsi="Times New Roman" w:cs="Times New Roman"/>
          <w:sz w:val="24"/>
          <w:szCs w:val="24"/>
        </w:rPr>
        <w:t xml:space="preserve">Золочівського району Львівської області </w:t>
      </w:r>
      <w:r w:rsidR="008D7241">
        <w:rPr>
          <w:rFonts w:ascii="Times New Roman" w:hAnsi="Times New Roman" w:cs="Times New Roman"/>
          <w:sz w:val="24"/>
          <w:szCs w:val="24"/>
        </w:rPr>
        <w:t>затверджене наказом №524-К від 22.04.2020р. вважати таким, що  втратило</w:t>
      </w:r>
      <w:r w:rsidRPr="00610DF7">
        <w:rPr>
          <w:rFonts w:ascii="Times New Roman" w:hAnsi="Times New Roman" w:cs="Times New Roman"/>
          <w:sz w:val="24"/>
          <w:szCs w:val="24"/>
        </w:rPr>
        <w:t xml:space="preserve"> чинність.</w:t>
      </w:r>
    </w:p>
    <w:p w:rsidR="00610DF7" w:rsidRPr="00610DF7" w:rsidRDefault="00610DF7" w:rsidP="00DC51BA">
      <w:pPr>
        <w:jc w:val="both"/>
        <w:rPr>
          <w:rFonts w:ascii="Times New Roman" w:hAnsi="Times New Roman" w:cs="Times New Roman"/>
          <w:sz w:val="24"/>
          <w:szCs w:val="24"/>
        </w:rPr>
      </w:pPr>
      <w:r w:rsidRPr="00610DF7">
        <w:rPr>
          <w:rFonts w:ascii="Times New Roman" w:hAnsi="Times New Roman" w:cs="Times New Roman"/>
          <w:sz w:val="24"/>
          <w:szCs w:val="24"/>
        </w:rPr>
        <w:t>4. Контроль за виконанням цьо</w:t>
      </w:r>
      <w:r w:rsidR="008D7241">
        <w:rPr>
          <w:rFonts w:ascii="Times New Roman" w:hAnsi="Times New Roman" w:cs="Times New Roman"/>
          <w:sz w:val="24"/>
          <w:szCs w:val="24"/>
        </w:rPr>
        <w:t>го наказу залишаю за собою.</w:t>
      </w:r>
    </w:p>
    <w:p w:rsidR="00610DF7" w:rsidRPr="00610DF7" w:rsidRDefault="00610DF7" w:rsidP="00DC51B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10DF7" w:rsidRDefault="00DC51BA" w:rsidP="00DC51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DC51BA" w:rsidRDefault="00DC51BA" w:rsidP="00DC51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        </w:t>
      </w:r>
      <w:r w:rsidR="00E96D4D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Ганна САМЧКУАШВІЛІ</w:t>
      </w:r>
    </w:p>
    <w:p w:rsidR="00DC51BA" w:rsidRDefault="00DC51BA" w:rsidP="00DC51B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51BA" w:rsidRDefault="00DC51BA" w:rsidP="00DC51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Віза:</w:t>
      </w:r>
    </w:p>
    <w:p w:rsidR="00DC51BA" w:rsidRPr="00610DF7" w:rsidRDefault="00DC51BA" w:rsidP="00DC51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Юрисконсульт                                                                                        Галина ШАВАРОВСЬКА</w:t>
      </w:r>
    </w:p>
    <w:p w:rsidR="00610DF7" w:rsidRDefault="00610DF7" w:rsidP="00DC51B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51BA" w:rsidRDefault="00DC51BA" w:rsidP="00DC51B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51BA" w:rsidRPr="00610DF7" w:rsidRDefault="00DC51BA" w:rsidP="00DC51B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10DF7" w:rsidRPr="002C7704" w:rsidRDefault="00610DF7" w:rsidP="00DC51BA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C7704">
        <w:rPr>
          <w:rFonts w:ascii="Times New Roman" w:hAnsi="Times New Roman" w:cs="Times New Roman"/>
          <w:b/>
          <w:sz w:val="24"/>
          <w:szCs w:val="24"/>
        </w:rPr>
        <w:lastRenderedPageBreak/>
        <w:t>Додаток</w:t>
      </w:r>
      <w:r w:rsidR="002C7704" w:rsidRPr="002C7704">
        <w:rPr>
          <w:rFonts w:ascii="Times New Roman" w:hAnsi="Times New Roman" w:cs="Times New Roman"/>
          <w:b/>
          <w:sz w:val="24"/>
          <w:szCs w:val="24"/>
        </w:rPr>
        <w:t xml:space="preserve"> №1</w:t>
      </w:r>
    </w:p>
    <w:p w:rsidR="002C7704" w:rsidRDefault="002C7704" w:rsidP="00DC51B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2C7704" w:rsidRPr="00610DF7" w:rsidRDefault="002C7704" w:rsidP="002C770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ЗАТВЕРДЖЕНО</w:t>
      </w:r>
    </w:p>
    <w:p w:rsidR="00610DF7" w:rsidRDefault="002C7704" w:rsidP="002C770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наказом директора </w:t>
      </w:r>
      <w:r w:rsidR="00DC51BA">
        <w:rPr>
          <w:rFonts w:ascii="Times New Roman" w:hAnsi="Times New Roman" w:cs="Times New Roman"/>
          <w:sz w:val="24"/>
          <w:szCs w:val="24"/>
        </w:rPr>
        <w:t xml:space="preserve"> КНП «Золочівська ЦРЛ»</w:t>
      </w:r>
    </w:p>
    <w:p w:rsidR="002C7704" w:rsidRPr="00610DF7" w:rsidRDefault="002C7704" w:rsidP="002C770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   Ганна САМЧКУАШВІЛІ </w:t>
      </w:r>
    </w:p>
    <w:p w:rsidR="00610DF7" w:rsidRDefault="00610DF7" w:rsidP="00DC51B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610DF7">
        <w:rPr>
          <w:rFonts w:ascii="Times New Roman" w:hAnsi="Times New Roman" w:cs="Times New Roman"/>
          <w:sz w:val="24"/>
          <w:szCs w:val="24"/>
        </w:rPr>
        <w:t>ві</w:t>
      </w:r>
      <w:r w:rsidR="00DC51BA">
        <w:rPr>
          <w:rFonts w:ascii="Times New Roman" w:hAnsi="Times New Roman" w:cs="Times New Roman"/>
          <w:sz w:val="24"/>
          <w:szCs w:val="24"/>
        </w:rPr>
        <w:t>д ___________________ № ____</w:t>
      </w:r>
    </w:p>
    <w:p w:rsidR="002C7704" w:rsidRPr="00610DF7" w:rsidRDefault="002C7704" w:rsidP="00DC51B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610DF7" w:rsidRPr="00610DF7" w:rsidRDefault="00610DF7" w:rsidP="00610DF7">
      <w:pPr>
        <w:rPr>
          <w:rFonts w:ascii="Times New Roman" w:hAnsi="Times New Roman" w:cs="Times New Roman"/>
          <w:sz w:val="24"/>
          <w:szCs w:val="24"/>
        </w:rPr>
      </w:pPr>
    </w:p>
    <w:p w:rsidR="002E118B" w:rsidRPr="002E118B" w:rsidRDefault="002E118B" w:rsidP="002E118B">
      <w:pPr>
        <w:jc w:val="center"/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b/>
          <w:bCs/>
          <w:sz w:val="24"/>
          <w:szCs w:val="24"/>
        </w:rPr>
        <w:t>ПОЛОЖЕННЯ</w:t>
      </w:r>
      <w:r w:rsidRPr="002E118B">
        <w:rPr>
          <w:rFonts w:ascii="Times New Roman" w:hAnsi="Times New Roman" w:cs="Times New Roman"/>
          <w:sz w:val="24"/>
          <w:szCs w:val="24"/>
        </w:rPr>
        <w:br/>
      </w:r>
      <w:r w:rsidRPr="002E118B">
        <w:rPr>
          <w:rFonts w:ascii="Times New Roman" w:hAnsi="Times New Roman" w:cs="Times New Roman"/>
          <w:b/>
          <w:bCs/>
          <w:sz w:val="24"/>
          <w:szCs w:val="24"/>
        </w:rPr>
        <w:t>про уповноважену особу</w:t>
      </w:r>
      <w:r w:rsidRPr="002E118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КНП «Золочівська ЦРЛ»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b/>
          <w:bCs/>
          <w:sz w:val="24"/>
          <w:szCs w:val="24"/>
        </w:rPr>
        <w:t>1. Загальні положення</w:t>
      </w:r>
    </w:p>
    <w:p w:rsidR="002E118B" w:rsidRPr="002E118B" w:rsidRDefault="002E118B" w:rsidP="002E118B">
      <w:pPr>
        <w:jc w:val="both"/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1.1. Це Положення розроблено відповідно до </w:t>
      </w:r>
      <w:hyperlink r:id="rId4" w:anchor="n1020" w:tgtFrame="_blank" w:history="1">
        <w:r w:rsidRPr="002E118B">
          <w:rPr>
            <w:rStyle w:val="a3"/>
            <w:rFonts w:ascii="Times New Roman" w:hAnsi="Times New Roman" w:cs="Times New Roman"/>
            <w:sz w:val="24"/>
            <w:szCs w:val="24"/>
          </w:rPr>
          <w:t>абзацу третього</w:t>
        </w:r>
      </w:hyperlink>
      <w:r w:rsidRPr="002E118B">
        <w:rPr>
          <w:rFonts w:ascii="Times New Roman" w:hAnsi="Times New Roman" w:cs="Times New Roman"/>
          <w:sz w:val="24"/>
          <w:szCs w:val="24"/>
        </w:rPr>
        <w:t> пункту 11 частини першої статті 9 та </w:t>
      </w:r>
      <w:hyperlink r:id="rId5" w:anchor="n1083" w:tgtFrame="_blank" w:history="1">
        <w:r w:rsidRPr="002E118B">
          <w:rPr>
            <w:rStyle w:val="a3"/>
            <w:rFonts w:ascii="Times New Roman" w:hAnsi="Times New Roman" w:cs="Times New Roman"/>
            <w:sz w:val="24"/>
            <w:szCs w:val="24"/>
          </w:rPr>
          <w:t>частини дев'ятої</w:t>
        </w:r>
      </w:hyperlink>
      <w:r w:rsidRPr="002E118B">
        <w:rPr>
          <w:rFonts w:ascii="Times New Roman" w:hAnsi="Times New Roman" w:cs="Times New Roman"/>
          <w:sz w:val="24"/>
          <w:szCs w:val="24"/>
        </w:rPr>
        <w:t> статті 11 Закону "Про публічні закупівлі" (далі - Закон) - і визначає правовий статус, загальні організаційні та процедурні засади діяльності уповноваженої особи.</w:t>
      </w:r>
    </w:p>
    <w:p w:rsidR="002E118B" w:rsidRPr="002E118B" w:rsidRDefault="002E118B" w:rsidP="002E118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1.2. Уповноважена особа  - посадова </w:t>
      </w:r>
      <w:r w:rsidRPr="002E118B">
        <w:rPr>
          <w:rFonts w:ascii="Times New Roman" w:hAnsi="Times New Roman" w:cs="Times New Roman"/>
          <w:sz w:val="24"/>
          <w:szCs w:val="24"/>
        </w:rPr>
        <w:t>особа, яка є працівником замовника і визначена відповідальною за організацію та проведення процедур закупівель/спрощених закупівель згідно із </w:t>
      </w:r>
      <w:hyperlink r:id="rId6" w:anchor="n736" w:tgtFrame="_blank" w:history="1">
        <w:r w:rsidRPr="002E118B">
          <w:rPr>
            <w:rStyle w:val="a3"/>
            <w:rFonts w:ascii="Times New Roman" w:hAnsi="Times New Roman" w:cs="Times New Roman"/>
            <w:sz w:val="24"/>
            <w:szCs w:val="24"/>
          </w:rPr>
          <w:t>Законом</w:t>
        </w:r>
      </w:hyperlink>
      <w:r w:rsidRPr="002E118B">
        <w:rPr>
          <w:rFonts w:ascii="Times New Roman" w:hAnsi="Times New Roman" w:cs="Times New Roman"/>
          <w:sz w:val="24"/>
          <w:szCs w:val="24"/>
        </w:rPr>
        <w:t> на підставі власного розпорядчого рішення замовника або трудового договору (контракту).</w:t>
      </w:r>
    </w:p>
    <w:p w:rsidR="002E118B" w:rsidRPr="002E118B" w:rsidRDefault="002E118B" w:rsidP="002E118B">
      <w:pPr>
        <w:jc w:val="both"/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1.3. Уповноважена особа під час організації та проведення процедури закупівлі/спрощеної закупівлі повинна забезпечити об'єктивність і неупередженість процесу організації та проведення процедур закупівель/спрощених закупівель в інтересах замовника.</w:t>
      </w:r>
    </w:p>
    <w:p w:rsidR="002E118B" w:rsidRPr="002E118B" w:rsidRDefault="002E118B" w:rsidP="002E118B">
      <w:pPr>
        <w:jc w:val="both"/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1.4. Визначення або призначення уповноваженої особи не повинно створювати конфлікт між інтересами замовника та учасника чи між інтересами учасників процедури закупівлі/спрощеної закупівлі, наявність якого може вплинути на об'єктивність і неупередженість ухвалення рішень щодо вибору переможця процедури закупівлі/спрощеної закупівлі.</w:t>
      </w:r>
    </w:p>
    <w:p w:rsidR="002E118B" w:rsidRPr="002E118B" w:rsidRDefault="002E118B" w:rsidP="002E118B">
      <w:pPr>
        <w:jc w:val="both"/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1.5. Уповноважена особа для здійснення своїх функцій, визначених </w:t>
      </w:r>
      <w:hyperlink r:id="rId7" w:anchor="n736" w:tgtFrame="_blank" w:history="1">
        <w:r w:rsidRPr="002E118B">
          <w:rPr>
            <w:rStyle w:val="a3"/>
            <w:rFonts w:ascii="Times New Roman" w:hAnsi="Times New Roman" w:cs="Times New Roman"/>
            <w:sz w:val="24"/>
            <w:szCs w:val="24"/>
          </w:rPr>
          <w:t>Законом</w:t>
        </w:r>
      </w:hyperlink>
      <w:r w:rsidRPr="002E118B">
        <w:rPr>
          <w:rFonts w:ascii="Times New Roman" w:hAnsi="Times New Roman" w:cs="Times New Roman"/>
          <w:sz w:val="24"/>
          <w:szCs w:val="24"/>
        </w:rPr>
        <w:t>, підтверджує свій рівень володіння необхідними (базовими) знаннями у сфері публічних закупівель на веб-порталі Уповноваженого органу з питань закупівель шляхом проходження безкоштовного тестування.</w:t>
      </w:r>
    </w:p>
    <w:p w:rsidR="002E118B" w:rsidRPr="002E118B" w:rsidRDefault="002E118B" w:rsidP="002E118B">
      <w:pPr>
        <w:jc w:val="both"/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1.6. Уповноважена особа у своїй діяльності керується </w:t>
      </w:r>
      <w:hyperlink r:id="rId8" w:anchor="n736" w:tgtFrame="_blank" w:history="1">
        <w:r w:rsidRPr="002E118B">
          <w:rPr>
            <w:rStyle w:val="a3"/>
            <w:rFonts w:ascii="Times New Roman" w:hAnsi="Times New Roman" w:cs="Times New Roman"/>
            <w:sz w:val="24"/>
            <w:szCs w:val="24"/>
          </w:rPr>
          <w:t>Законом</w:t>
        </w:r>
      </w:hyperlink>
      <w:r w:rsidRPr="002E118B">
        <w:rPr>
          <w:rFonts w:ascii="Times New Roman" w:hAnsi="Times New Roman" w:cs="Times New Roman"/>
          <w:sz w:val="24"/>
          <w:szCs w:val="24"/>
        </w:rPr>
        <w:t>, принципами здійснення публічних закупівель, визначених Законом, іншими нормативно-правовими актами та цим Положенням.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b/>
          <w:bCs/>
          <w:sz w:val="24"/>
          <w:szCs w:val="24"/>
        </w:rPr>
        <w:t>2. Організація діяльності уповноваженої особи</w:t>
      </w:r>
    </w:p>
    <w:p w:rsidR="00894585" w:rsidRPr="002E118B" w:rsidRDefault="002E118B" w:rsidP="002E118B">
      <w:pPr>
        <w:jc w:val="both"/>
        <w:rPr>
          <w:rFonts w:ascii="Times New Roman" w:hAnsi="Times New Roman" w:cs="Times New Roman"/>
          <w:sz w:val="24"/>
          <w:szCs w:val="24"/>
        </w:rPr>
      </w:pPr>
      <w:r w:rsidRPr="004E3227">
        <w:rPr>
          <w:rFonts w:ascii="Times New Roman" w:hAnsi="Times New Roman" w:cs="Times New Roman"/>
          <w:sz w:val="24"/>
          <w:szCs w:val="24"/>
        </w:rPr>
        <w:t xml:space="preserve">2.1. Уповноважена особа </w:t>
      </w:r>
      <w:r w:rsidR="00E96D4D" w:rsidRPr="004E3227">
        <w:rPr>
          <w:rFonts w:ascii="Times New Roman" w:hAnsi="Times New Roman" w:cs="Times New Roman"/>
          <w:sz w:val="24"/>
          <w:szCs w:val="24"/>
        </w:rPr>
        <w:t xml:space="preserve">визначається </w:t>
      </w:r>
      <w:r w:rsidRPr="004E3227">
        <w:rPr>
          <w:rFonts w:ascii="Times New Roman" w:hAnsi="Times New Roman" w:cs="Times New Roman"/>
          <w:sz w:val="24"/>
          <w:szCs w:val="24"/>
        </w:rPr>
        <w:t xml:space="preserve"> замовником  шляхом</w:t>
      </w:r>
      <w:r w:rsidR="00E96D4D" w:rsidRPr="004E3227">
        <w:rPr>
          <w:rFonts w:ascii="Times New Roman" w:hAnsi="Times New Roman" w:cs="Times New Roman"/>
          <w:sz w:val="24"/>
          <w:szCs w:val="24"/>
        </w:rPr>
        <w:t xml:space="preserve"> покладення на фахівця з публічних закупівель </w:t>
      </w:r>
      <w:r w:rsidR="00894585" w:rsidRPr="004E3227">
        <w:rPr>
          <w:rFonts w:ascii="Times New Roman" w:hAnsi="Times New Roman" w:cs="Times New Roman"/>
          <w:sz w:val="24"/>
          <w:szCs w:val="24"/>
        </w:rPr>
        <w:t xml:space="preserve"> функцій уповноваженої особи як д</w:t>
      </w:r>
      <w:r w:rsidR="00E96D4D" w:rsidRPr="004E3227">
        <w:rPr>
          <w:rFonts w:ascii="Times New Roman" w:hAnsi="Times New Roman" w:cs="Times New Roman"/>
          <w:sz w:val="24"/>
          <w:szCs w:val="24"/>
        </w:rPr>
        <w:t>одаткової роботи</w:t>
      </w:r>
      <w:r w:rsidR="00894585" w:rsidRPr="004E3227">
        <w:rPr>
          <w:rFonts w:ascii="Times New Roman" w:hAnsi="Times New Roman" w:cs="Times New Roman"/>
          <w:sz w:val="24"/>
          <w:szCs w:val="24"/>
        </w:rPr>
        <w:t>;</w:t>
      </w:r>
    </w:p>
    <w:p w:rsidR="002E118B" w:rsidRPr="002E118B" w:rsidRDefault="004E3227" w:rsidP="002E11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</w:t>
      </w:r>
      <w:r w:rsidR="002E118B" w:rsidRPr="002E118B">
        <w:rPr>
          <w:rFonts w:ascii="Times New Roman" w:hAnsi="Times New Roman" w:cs="Times New Roman"/>
          <w:sz w:val="24"/>
          <w:szCs w:val="24"/>
        </w:rPr>
        <w:t>. У разі відсутності однієї уповноваженої особи (під час перебування на лікарняному, у відрядженні або відпустці) замовник має право визначити іншу уповноважену особу, яка буде виконувати обов'язки такої уповноваженої особи.</w:t>
      </w:r>
    </w:p>
    <w:p w:rsidR="002E118B" w:rsidRPr="004E3227" w:rsidRDefault="004E3227" w:rsidP="00894585">
      <w:pPr>
        <w:jc w:val="both"/>
        <w:rPr>
          <w:rFonts w:ascii="Times New Roman" w:hAnsi="Times New Roman" w:cs="Times New Roman"/>
          <w:sz w:val="24"/>
          <w:szCs w:val="24"/>
        </w:rPr>
      </w:pPr>
      <w:r w:rsidRPr="004E3227">
        <w:rPr>
          <w:rFonts w:ascii="Times New Roman" w:hAnsi="Times New Roman" w:cs="Times New Roman"/>
          <w:sz w:val="24"/>
          <w:szCs w:val="24"/>
        </w:rPr>
        <w:t>2.3</w:t>
      </w:r>
      <w:r w:rsidR="002E118B" w:rsidRPr="004E3227">
        <w:rPr>
          <w:rFonts w:ascii="Times New Roman" w:hAnsi="Times New Roman" w:cs="Times New Roman"/>
          <w:sz w:val="24"/>
          <w:szCs w:val="24"/>
        </w:rPr>
        <w:t xml:space="preserve">. У разі призначення уповноваженою особою фахівця з публічних закупівель така особа має відповідати професійним </w:t>
      </w:r>
      <w:proofErr w:type="spellStart"/>
      <w:r w:rsidR="002E118B" w:rsidRPr="004E3227">
        <w:rPr>
          <w:rFonts w:ascii="Times New Roman" w:hAnsi="Times New Roman" w:cs="Times New Roman"/>
          <w:sz w:val="24"/>
          <w:szCs w:val="24"/>
        </w:rPr>
        <w:t>компетентностям</w:t>
      </w:r>
      <w:proofErr w:type="spellEnd"/>
      <w:r w:rsidR="002E118B" w:rsidRPr="004E3227">
        <w:rPr>
          <w:rFonts w:ascii="Times New Roman" w:hAnsi="Times New Roman" w:cs="Times New Roman"/>
          <w:sz w:val="24"/>
          <w:szCs w:val="24"/>
        </w:rPr>
        <w:t xml:space="preserve"> та мати знання, вміння і навички, що визначені в наказі Міністерства соціальної політики України від 18.02.2019 № 234 "Про затвердження професійного стандарту "Фахівець з публічних закупівель".</w:t>
      </w:r>
    </w:p>
    <w:p w:rsidR="002E118B" w:rsidRPr="002E118B" w:rsidRDefault="004E3227" w:rsidP="008945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2.4</w:t>
      </w:r>
      <w:r w:rsidR="00E96D4D">
        <w:rPr>
          <w:rFonts w:ascii="Times New Roman" w:hAnsi="Times New Roman" w:cs="Times New Roman"/>
          <w:sz w:val="24"/>
          <w:szCs w:val="24"/>
        </w:rPr>
        <w:t>.</w:t>
      </w:r>
      <w:r w:rsidR="002E118B" w:rsidRPr="002E118B">
        <w:rPr>
          <w:rFonts w:ascii="Times New Roman" w:hAnsi="Times New Roman" w:cs="Times New Roman"/>
          <w:sz w:val="24"/>
          <w:szCs w:val="24"/>
        </w:rPr>
        <w:t xml:space="preserve"> За рішенням замовника може утворюватися робоча група у складі працівників замовника, ініціатором утворення якої може бути уповноважена особа.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У рішенні про утворення робочої групи замовник визначає перелік працівників, що входять до складу робочої групи, та уповноважену особу, яка буде головою, у разі якщо в замовника призначено кілька уповноважених осіб.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До складу робочої групи не можуть входити посадові особи та представники учасників, члени їхніх сімей, а також народні депутати України, депутати Верховної Ради Автономної Республіки Крим та депутати міської, районної в місті, районної, обласної ради.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У разі утворення робочої групи уповноважена особа є її головою та організовує її роботу.</w:t>
      </w:r>
    </w:p>
    <w:p w:rsidR="002E118B" w:rsidRPr="004E3227" w:rsidRDefault="002E118B" w:rsidP="002E118B">
      <w:pPr>
        <w:rPr>
          <w:rFonts w:ascii="Times New Roman" w:hAnsi="Times New Roman" w:cs="Times New Roman"/>
          <w:sz w:val="24"/>
          <w:szCs w:val="24"/>
          <w:u w:val="single"/>
        </w:rPr>
      </w:pPr>
      <w:r w:rsidRPr="004E3227">
        <w:rPr>
          <w:rFonts w:ascii="Times New Roman" w:hAnsi="Times New Roman" w:cs="Times New Roman"/>
          <w:sz w:val="24"/>
          <w:szCs w:val="24"/>
          <w:u w:val="single"/>
        </w:rPr>
        <w:t>Робоча група бере участь: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у підготовці тендерної документації, оголошення про проведення спрощеної закупівлі та вимог до предмета закупівлі;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у розгляді тендерних пропозицій/пропозицій;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у проведенні переговорів у разі здійснення переговорної процедури.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Члени робочої групи об'єктивно та неупереджено розглядають тендерні пропозиції/пропозиції та забезпечують збереження конфіденційності інформації, яка визначена учасниками як конфіденційна.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Рішення робочої групи оформлюються протоколом із зазначення дати і часу прийняття рішення та мають дорадчий характер.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b/>
          <w:bCs/>
          <w:sz w:val="24"/>
          <w:szCs w:val="24"/>
        </w:rPr>
        <w:t>3. Засади діяльності та вимоги до уповноваженої особи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 xml:space="preserve">3.1. Уповноважена особа здійснює свою </w:t>
      </w:r>
      <w:r w:rsidR="004E3227">
        <w:rPr>
          <w:rFonts w:ascii="Times New Roman" w:hAnsi="Times New Roman" w:cs="Times New Roman"/>
          <w:sz w:val="24"/>
          <w:szCs w:val="24"/>
        </w:rPr>
        <w:t xml:space="preserve">діяльність на підставі наказу </w:t>
      </w:r>
      <w:r w:rsidRPr="002E118B">
        <w:rPr>
          <w:rFonts w:ascii="Times New Roman" w:hAnsi="Times New Roman" w:cs="Times New Roman"/>
          <w:sz w:val="24"/>
          <w:szCs w:val="24"/>
        </w:rPr>
        <w:t xml:space="preserve"> замовника та відповідного положення.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Уповноважена особа може мати право на підписання договорів про закупівлю в разі надання замовником таких повноважень, оформлених відповідно до законодавства.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3.2. Уповноважена особа не може здійснювати діяльність на підставі договору про надання послуг для проведення процедур (процедури) закупівель/спрощених закупівель (спрощеної закупівлі).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3.3. Оплата праці (доплата) уповноваженої особи здійснюється на підставі законів та інших нормативно-правових актів України, генеральної, галузевих, регіональних угод, колективних договорів. Розмір заробітної плати (доплати) уповноваженої особи визначається у трудовому договорі (контракті) відповідно до вимог законодавства.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3.4. Рішення уповноваженої особи оформлюються протоколом із зазначенням дати прийняття рішення, який підписується уповноваженою особою.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3.5. Уповноважена особа повинна мати вищу освіту, як правило юридичну або економічну освіту, та базовий рівень знань у сфері публічних закупівель.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3.6. Уповноваженій особі рекомендовано мати досвід роботи у сфері публічних закупівель.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3.7. Уповноваженій особі рекомендовано дотримуватися принципів доброчесності та діяти на основі етичних міркувань, передбачених настановами щодо етичної поведінки під час здійснення публічних закупівель.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lastRenderedPageBreak/>
        <w:t>3.8. Залежно від обсягів та предмета закупівлі уповноваженій особі доцільно орієнтуватися, зокрема, у таких питаннях: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в основах сучасного маркетингу, кон'юнктурі ринків товарів, робіт і послуг та факторах, що впливають на її формування, а також джерелах інформації про ринкову кон'юнктуру;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у чинних стандартах та технічних умовах товарів, робіт і послуг, які закуповуються замовником;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у видах, істотних умовах та особливостях укладення договорів про закупівлю товарів, робіт і послуг тощо.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3.9. До основних завдань (функцій) уповноваженої особи належать: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планування закупівель та формування річного плану закупівель в електронній системі закупівель;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проведення попередніх ринкових консультацій з метою аналізу ринку;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здійснення вибору процедури закупівлі;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проведення процедур закупівель/спрощених закупівель;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забезпечення укладання рамкових угод;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забезпечення рівних умов для всіх учасників, об'єктивний та чесний вибір переможця процедури закупівлі/спрощеної закупівлі;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забезпечення складання, затвердження та зберігання відповідних документів з питань публічних закупівель, визначених </w:t>
      </w:r>
      <w:hyperlink r:id="rId9" w:anchor="n736" w:tgtFrame="_blank" w:history="1">
        <w:r w:rsidRPr="002E118B">
          <w:rPr>
            <w:rStyle w:val="a3"/>
            <w:rFonts w:ascii="Times New Roman" w:hAnsi="Times New Roman" w:cs="Times New Roman"/>
            <w:sz w:val="24"/>
            <w:szCs w:val="24"/>
          </w:rPr>
          <w:t>Законом</w:t>
        </w:r>
      </w:hyperlink>
      <w:r w:rsidRPr="002E118B">
        <w:rPr>
          <w:rFonts w:ascii="Times New Roman" w:hAnsi="Times New Roman" w:cs="Times New Roman"/>
          <w:sz w:val="24"/>
          <w:szCs w:val="24"/>
        </w:rPr>
        <w:t>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забезпечення оприлюднення в електронній системі закупівель інформації, необхідної для виконання вимог </w:t>
      </w:r>
      <w:hyperlink r:id="rId10" w:anchor="n736" w:tgtFrame="_blank" w:history="1">
        <w:r w:rsidRPr="002E118B">
          <w:rPr>
            <w:rStyle w:val="a3"/>
            <w:rFonts w:ascii="Times New Roman" w:hAnsi="Times New Roman" w:cs="Times New Roman"/>
            <w:sz w:val="24"/>
            <w:szCs w:val="24"/>
          </w:rPr>
          <w:t>Закону</w:t>
        </w:r>
      </w:hyperlink>
      <w:r w:rsidRPr="002E118B">
        <w:rPr>
          <w:rFonts w:ascii="Times New Roman" w:hAnsi="Times New Roman" w:cs="Times New Roman"/>
          <w:sz w:val="24"/>
          <w:szCs w:val="24"/>
        </w:rPr>
        <w:t>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забезпечення надсилання в електронному вигляді до органу оскарження інформації, документів та матеріалів щодо проведення процедур закупівель у разі отримання запиту від органу оскарження;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взаємодія з органами, що здійснюють контроль у сфері публічних закупівель під час виконання ними своїх функцій відповідно до законодавства;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здійснення інших дій, передбачених </w:t>
      </w:r>
      <w:hyperlink r:id="rId11" w:anchor="n736" w:tgtFrame="_blank" w:history="1">
        <w:r w:rsidRPr="002E118B">
          <w:rPr>
            <w:rStyle w:val="a3"/>
            <w:rFonts w:ascii="Times New Roman" w:hAnsi="Times New Roman" w:cs="Times New Roman"/>
            <w:sz w:val="24"/>
            <w:szCs w:val="24"/>
          </w:rPr>
          <w:t>Законом</w:t>
        </w:r>
      </w:hyperlink>
      <w:r w:rsidRPr="002E118B">
        <w:rPr>
          <w:rFonts w:ascii="Times New Roman" w:hAnsi="Times New Roman" w:cs="Times New Roman"/>
          <w:sz w:val="24"/>
          <w:szCs w:val="24"/>
        </w:rPr>
        <w:t>, трудовим договором (контрактом) або розпорядчим рішенням замовника.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b/>
          <w:bCs/>
          <w:sz w:val="24"/>
          <w:szCs w:val="24"/>
        </w:rPr>
        <w:t>4. Права та обов'язки уповноваженої особи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4.1. Уповноважена особа має право: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проходити навчання з питань організації та здійснення публічних закупівель, у тому числі дистанційне, що здійснюється за допомогою мережі Інтернет;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брати участь у плануванні видатків і визначенні потреби в товарах, роботах і послугах, що закуповуватимуться;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запитувати та отримувати рекомендації та інформацію від суб'єктів господарювання для планування закупівель та підготовки до проведення процедур закупівель/спрощених закупівель;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lastRenderedPageBreak/>
        <w:t>вимагати та отримувати від службових осіб і підрозділів замовника інформацію та документи, необхідні для виконання завдань (функцій), пов'язаних з організацією та проведенням процедур закупівель/спрощених закупівель;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приймати рішення, узгоджувати проекти документів, зокрема проект договору про закупівлю з метою забезпечення його відповідності умовам процедури закупівлі/спрощеної закупівлі, та підписувати в межах компетенції відповідні документи;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ініціювати утворення робочої групи із складу працівників замовника;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надавати пропозиції керівнику щодо співпраці із централізованою закупівельною організацією;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брати участь у нарадах, зборах з питань, пов'язаних з виконанням її функціональних обов'язків;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надавати роз'яснення та консультації структурним підрозділам замовника з питань, що належать до компетенції уповноваженої особи;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ознайомлюватися з документами, що визначають права та обов'язки уповноваженої особи (осіб);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уносити пропозиції керівнику щодо організації закупівельної діяльності;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здійснювати інші дії, передбачені законодавством.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4.2. Уповноважена особа зобов'язана: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дотримуватися законодавства у сфері публічних закупівель та цього Положення;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організовувати та проводити процедури закупівель/спрощені закупівлі;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забезпечувати рівні умови для всіх учасників процедур закупівель/спрощених закупівель, об'єктивний вибір переможця;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у встановленому </w:t>
      </w:r>
      <w:hyperlink r:id="rId12" w:anchor="n736" w:tgtFrame="_blank" w:history="1">
        <w:r w:rsidRPr="002E118B">
          <w:rPr>
            <w:rStyle w:val="a3"/>
            <w:rFonts w:ascii="Times New Roman" w:hAnsi="Times New Roman" w:cs="Times New Roman"/>
            <w:sz w:val="24"/>
            <w:szCs w:val="24"/>
          </w:rPr>
          <w:t>Законом</w:t>
        </w:r>
      </w:hyperlink>
      <w:r w:rsidRPr="002E118B">
        <w:rPr>
          <w:rFonts w:ascii="Times New Roman" w:hAnsi="Times New Roman" w:cs="Times New Roman"/>
          <w:sz w:val="24"/>
          <w:szCs w:val="24"/>
        </w:rPr>
        <w:t> порядку визначати переможців процедур закупівель/спрощених закупівель.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4.3. Уповноважена особа несе персональну відповідальність: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за прийняті нею рішення і вчинені дії (бездіяльність) відповідно до законів України;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за повноту та достовірність інформації, що оприлюднюється на веб-порталі Уповноваженого органу з питань закупівель;</w:t>
      </w:r>
    </w:p>
    <w:p w:rsidR="002E118B" w:rsidRPr="002E118B" w:rsidRDefault="002E118B" w:rsidP="002E118B">
      <w:pPr>
        <w:rPr>
          <w:rFonts w:ascii="Times New Roman" w:hAnsi="Times New Roman" w:cs="Times New Roman"/>
          <w:sz w:val="24"/>
          <w:szCs w:val="24"/>
        </w:rPr>
      </w:pPr>
      <w:r w:rsidRPr="002E118B">
        <w:rPr>
          <w:rFonts w:ascii="Times New Roman" w:hAnsi="Times New Roman" w:cs="Times New Roman"/>
          <w:sz w:val="24"/>
          <w:szCs w:val="24"/>
        </w:rPr>
        <w:t>за порушення вимог, установлених </w:t>
      </w:r>
      <w:hyperlink r:id="rId13" w:anchor="n736" w:tgtFrame="_blank" w:history="1">
        <w:r w:rsidRPr="002E118B">
          <w:rPr>
            <w:rStyle w:val="a3"/>
            <w:rFonts w:ascii="Times New Roman" w:hAnsi="Times New Roman" w:cs="Times New Roman"/>
            <w:sz w:val="24"/>
            <w:szCs w:val="24"/>
          </w:rPr>
          <w:t>Законом</w:t>
        </w:r>
      </w:hyperlink>
      <w:r w:rsidRPr="002E118B">
        <w:rPr>
          <w:rFonts w:ascii="Times New Roman" w:hAnsi="Times New Roman" w:cs="Times New Roman"/>
          <w:sz w:val="24"/>
          <w:szCs w:val="24"/>
        </w:rPr>
        <w:t> та нормативно-правовими актами, прийнятими на його виконання.</w:t>
      </w:r>
    </w:p>
    <w:p w:rsidR="00E65EAD" w:rsidRPr="00610DF7" w:rsidRDefault="00E65EAD">
      <w:pPr>
        <w:rPr>
          <w:rFonts w:ascii="Times New Roman" w:hAnsi="Times New Roman" w:cs="Times New Roman"/>
          <w:sz w:val="24"/>
          <w:szCs w:val="24"/>
        </w:rPr>
      </w:pPr>
    </w:p>
    <w:sectPr w:rsidR="00E65EAD" w:rsidRPr="00610DF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7FF"/>
    <w:rsid w:val="00057BEE"/>
    <w:rsid w:val="000667FF"/>
    <w:rsid w:val="00254FD9"/>
    <w:rsid w:val="002C7704"/>
    <w:rsid w:val="002E118B"/>
    <w:rsid w:val="003C4A34"/>
    <w:rsid w:val="004C619A"/>
    <w:rsid w:val="004E3227"/>
    <w:rsid w:val="005C0C16"/>
    <w:rsid w:val="005F1823"/>
    <w:rsid w:val="00610DF7"/>
    <w:rsid w:val="006761C7"/>
    <w:rsid w:val="00894585"/>
    <w:rsid w:val="008D7241"/>
    <w:rsid w:val="00B307B8"/>
    <w:rsid w:val="00D960AF"/>
    <w:rsid w:val="00DC51BA"/>
    <w:rsid w:val="00E65EAD"/>
    <w:rsid w:val="00E96D4D"/>
    <w:rsid w:val="00F9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D3F46"/>
  <w15:chartTrackingRefBased/>
  <w15:docId w15:val="{156F84A6-5678-4290-9D88-D0A661E8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10DF7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4E32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4E32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3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078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0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573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on.rada.gov.ua/rada/show/922-19" TargetMode="External"/><Relationship Id="rId13" Type="http://schemas.openxmlformats.org/officeDocument/2006/relationships/hyperlink" Target="https://zakon.rada.gov.ua/rada/show/922-1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akon.rada.gov.ua/rada/show/922-19" TargetMode="External"/><Relationship Id="rId12" Type="http://schemas.openxmlformats.org/officeDocument/2006/relationships/hyperlink" Target="https://zakon.rada.gov.ua/rada/show/922-1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kon.rada.gov.ua/rada/show/922-19" TargetMode="External"/><Relationship Id="rId11" Type="http://schemas.openxmlformats.org/officeDocument/2006/relationships/hyperlink" Target="https://zakon.rada.gov.ua/rada/show/922-19" TargetMode="External"/><Relationship Id="rId5" Type="http://schemas.openxmlformats.org/officeDocument/2006/relationships/hyperlink" Target="https://zakon.rada.gov.ua/rada/show/922-19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zakon.rada.gov.ua/rada/show/922-19" TargetMode="External"/><Relationship Id="rId4" Type="http://schemas.openxmlformats.org/officeDocument/2006/relationships/hyperlink" Target="https://zakon.rada.gov.ua/rada/show/922-19" TargetMode="External"/><Relationship Id="rId9" Type="http://schemas.openxmlformats.org/officeDocument/2006/relationships/hyperlink" Target="https://zakon.rada.gov.ua/rada/show/922-19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5</Pages>
  <Words>7679</Words>
  <Characters>4378</Characters>
  <Application>Microsoft Office Word</Application>
  <DocSecurity>0</DocSecurity>
  <Lines>36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11</cp:revision>
  <cp:lastPrinted>2022-08-30T07:30:00Z</cp:lastPrinted>
  <dcterms:created xsi:type="dcterms:W3CDTF">2022-08-26T09:30:00Z</dcterms:created>
  <dcterms:modified xsi:type="dcterms:W3CDTF">2022-08-30T08:41:00Z</dcterms:modified>
</cp:coreProperties>
</file>