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FA8204" w14:textId="77777777" w:rsidR="00496942" w:rsidRDefault="00496942">
      <w:pPr>
        <w:rPr>
          <w:rFonts w:ascii="Arial" w:eastAsia="Arial" w:hAnsi="Arial" w:cs="Arial"/>
        </w:rPr>
      </w:pPr>
    </w:p>
    <w:p w14:paraId="745AA1D3" w14:textId="77777777" w:rsidR="00496942" w:rsidRDefault="004D7449">
      <w:pPr>
        <w:spacing w:after="120" w:line="240" w:lineRule="auto"/>
        <w:jc w:val="right"/>
        <w:rPr>
          <w:rFonts w:ascii="Arial" w:eastAsia="Arial" w:hAnsi="Arial" w:cs="Arial"/>
          <w:b/>
        </w:rPr>
      </w:pPr>
      <w:r w:rsidRPr="004D7449">
        <w:rPr>
          <w:rFonts w:ascii="Arial" w:eastAsia="Arial" w:hAnsi="Arial" w:cs="Arial"/>
          <w:b/>
        </w:rPr>
        <w:t>Додаток 3. Номенклатура ТМЦ</w:t>
      </w:r>
    </w:p>
    <w:tbl>
      <w:tblPr>
        <w:tblStyle w:val="11"/>
        <w:tblW w:w="1489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025"/>
        <w:gridCol w:w="1380"/>
        <w:gridCol w:w="6900"/>
        <w:gridCol w:w="3870"/>
      </w:tblGrid>
      <w:tr w:rsidR="00496942" w:rsidRPr="004D7449" w14:paraId="7562733A" w14:textId="77777777" w:rsidTr="0005259A">
        <w:trPr>
          <w:trHeight w:val="142"/>
        </w:trPr>
        <w:tc>
          <w:tcPr>
            <w:tcW w:w="720" w:type="dxa"/>
            <w:vAlign w:val="center"/>
          </w:tcPr>
          <w:p w14:paraId="53FF1BB4" w14:textId="77777777"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D7449">
              <w:rPr>
                <w:rFonts w:ascii="Arial" w:eastAsia="Arial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2025" w:type="dxa"/>
            <w:vAlign w:val="center"/>
          </w:tcPr>
          <w:p w14:paraId="7CD6B290" w14:textId="77777777" w:rsidR="00496942" w:rsidRPr="004D7449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D7449">
              <w:rPr>
                <w:rFonts w:ascii="Arial" w:eastAsia="Arial" w:hAnsi="Arial" w:cs="Arial"/>
                <w:b/>
                <w:sz w:val="20"/>
                <w:szCs w:val="20"/>
              </w:rPr>
              <w:t xml:space="preserve">Назва </w:t>
            </w:r>
          </w:p>
          <w:p w14:paraId="538D26E9" w14:textId="77777777" w:rsidR="00496942" w:rsidRPr="004D7449" w:rsidRDefault="00496942" w:rsidP="00AC6B36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</w:tcPr>
          <w:p w14:paraId="691AA85C" w14:textId="77777777" w:rsidR="00496942" w:rsidRPr="004D7449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D7449">
              <w:rPr>
                <w:rFonts w:ascii="Arial" w:eastAsia="Arial" w:hAnsi="Arial" w:cs="Arial"/>
                <w:b/>
                <w:sz w:val="20"/>
                <w:szCs w:val="20"/>
              </w:rPr>
              <w:t>К-сть</w:t>
            </w:r>
          </w:p>
        </w:tc>
        <w:tc>
          <w:tcPr>
            <w:tcW w:w="6900" w:type="dxa"/>
          </w:tcPr>
          <w:p w14:paraId="3EB9CAF5" w14:textId="77777777" w:rsidR="00496942" w:rsidRPr="004D7449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D7449">
              <w:rPr>
                <w:rFonts w:ascii="Arial" w:eastAsia="Arial" w:hAnsi="Arial" w:cs="Arial"/>
                <w:b/>
                <w:sz w:val="20"/>
                <w:szCs w:val="20"/>
              </w:rPr>
              <w:t>Опис</w:t>
            </w:r>
          </w:p>
        </w:tc>
        <w:tc>
          <w:tcPr>
            <w:tcW w:w="3870" w:type="dxa"/>
          </w:tcPr>
          <w:p w14:paraId="78ABE44E" w14:textId="77777777" w:rsidR="00496942" w:rsidRPr="004D7449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D7449">
              <w:rPr>
                <w:rFonts w:ascii="Arial" w:eastAsia="Arial" w:hAnsi="Arial" w:cs="Arial"/>
                <w:b/>
                <w:sz w:val="20"/>
                <w:szCs w:val="20"/>
              </w:rPr>
              <w:t>Схема/фото для прикладу</w:t>
            </w:r>
          </w:p>
        </w:tc>
      </w:tr>
      <w:tr w:rsidR="00496942" w:rsidRPr="004D7449" w14:paraId="4F74F28E" w14:textId="77777777" w:rsidTr="0005259A">
        <w:trPr>
          <w:trHeight w:val="390"/>
        </w:trPr>
        <w:tc>
          <w:tcPr>
            <w:tcW w:w="14895" w:type="dxa"/>
            <w:gridSpan w:val="5"/>
            <w:vAlign w:val="center"/>
          </w:tcPr>
          <w:p w14:paraId="5CEB71AD" w14:textId="77777777" w:rsidR="00496942" w:rsidRPr="004D7449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D7449">
              <w:rPr>
                <w:rFonts w:ascii="Arial" w:eastAsia="Arial" w:hAnsi="Arial" w:cs="Arial"/>
                <w:b/>
                <w:sz w:val="20"/>
                <w:szCs w:val="20"/>
              </w:rPr>
              <w:t>Категорія Меблі</w:t>
            </w:r>
          </w:p>
        </w:tc>
      </w:tr>
      <w:tr w:rsidR="00496942" w:rsidRPr="004D7449" w14:paraId="2F9AE051" w14:textId="77777777" w:rsidTr="0005259A">
        <w:trPr>
          <w:trHeight w:val="315"/>
        </w:trPr>
        <w:tc>
          <w:tcPr>
            <w:tcW w:w="720" w:type="dxa"/>
            <w:vAlign w:val="center"/>
          </w:tcPr>
          <w:p w14:paraId="548A2353" w14:textId="77777777" w:rsidR="00496942" w:rsidRPr="004D7449" w:rsidRDefault="00C7759C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025" w:type="dxa"/>
          </w:tcPr>
          <w:p w14:paraId="527A1D04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Офісний стілець</w:t>
            </w:r>
          </w:p>
        </w:tc>
        <w:tc>
          <w:tcPr>
            <w:tcW w:w="1380" w:type="dxa"/>
          </w:tcPr>
          <w:p w14:paraId="31B7F194" w14:textId="77777777"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</w:tcPr>
          <w:p w14:paraId="78BB8D69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AMF  ( аналог ): метал Матеріал оббивки: штучна шкіра Жорсткість: м'який Особливості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конструкції:зі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 спинкою, без підлокітників, на ніжках, штабельовані</w:t>
            </w:r>
          </w:p>
          <w:p w14:paraId="4E2CDC65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Ширина: 47 см</w:t>
            </w:r>
          </w:p>
          <w:p w14:paraId="2A0FF439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Висота: 81 см</w:t>
            </w:r>
          </w:p>
          <w:p w14:paraId="4118E6E7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Висота посадки: 47 см</w:t>
            </w:r>
          </w:p>
          <w:p w14:paraId="735F0E99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Довжина/Глибина: 41 см</w:t>
            </w:r>
          </w:p>
          <w:p w14:paraId="20BFE5E4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+ - 7%</w:t>
            </w:r>
          </w:p>
        </w:tc>
        <w:tc>
          <w:tcPr>
            <w:tcW w:w="3870" w:type="dxa"/>
          </w:tcPr>
          <w:p w14:paraId="7CE31B4A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eastAsia="Garamond" w:hAnsi="Arial" w:cs="Arial"/>
                <w:noProof/>
                <w:sz w:val="20"/>
                <w:szCs w:val="20"/>
              </w:rPr>
              <w:drawing>
                <wp:inline distT="0" distB="0" distL="114300" distR="114300" wp14:anchorId="5AAF32B5" wp14:editId="0E39228C">
                  <wp:extent cx="2148125" cy="1288875"/>
                  <wp:effectExtent l="0" t="0" r="0" b="0"/>
                  <wp:docPr id="31" name="image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125" cy="1288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14:paraId="093A6C78" w14:textId="77777777" w:rsidTr="0005259A">
        <w:trPr>
          <w:trHeight w:val="315"/>
        </w:trPr>
        <w:tc>
          <w:tcPr>
            <w:tcW w:w="720" w:type="dxa"/>
            <w:vAlign w:val="center"/>
          </w:tcPr>
          <w:p w14:paraId="639C55C5" w14:textId="77777777" w:rsidR="00496942" w:rsidRPr="004D7449" w:rsidRDefault="00C7759C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25" w:type="dxa"/>
          </w:tcPr>
          <w:p w14:paraId="7F93584E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D7449">
              <w:rPr>
                <w:rFonts w:ascii="Arial" w:hAnsi="Arial" w:cs="Arial"/>
                <w:sz w:val="20"/>
                <w:szCs w:val="20"/>
              </w:rPr>
              <w:t>Платяна</w:t>
            </w:r>
            <w:proofErr w:type="spellEnd"/>
            <w:r w:rsidRPr="004D7449">
              <w:rPr>
                <w:rFonts w:ascii="Arial" w:hAnsi="Arial" w:cs="Arial"/>
                <w:sz w:val="20"/>
                <w:szCs w:val="20"/>
              </w:rPr>
              <w:t xml:space="preserve"> шафа</w:t>
            </w:r>
          </w:p>
        </w:tc>
        <w:tc>
          <w:tcPr>
            <w:tcW w:w="1380" w:type="dxa"/>
          </w:tcPr>
          <w:p w14:paraId="52AF9E33" w14:textId="77777777"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</w:tcPr>
          <w:p w14:paraId="3654D9BA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Шафа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платяна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з ДСП </w:t>
            </w:r>
          </w:p>
          <w:p w14:paraId="70318E2F" w14:textId="77777777" w:rsidR="00496942" w:rsidRPr="0032617D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8288435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Ширина 550 </w:t>
            </w:r>
          </w:p>
          <w:p w14:paraId="0564A4B9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Довжина 400</w:t>
            </w:r>
          </w:p>
          <w:p w14:paraId="010FFAEB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Висота 1820 </w:t>
            </w:r>
          </w:p>
          <w:p w14:paraId="5D19B534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+ - 7%</w:t>
            </w:r>
          </w:p>
          <w:p w14:paraId="3E496FB2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Колір Дуб платиновий  або інші світлі кольори</w:t>
            </w:r>
          </w:p>
          <w:p w14:paraId="224EE2DF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Інші частини: колір світло сірий </w:t>
            </w:r>
          </w:p>
          <w:p w14:paraId="47624B5F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або інші світлі кольори</w:t>
            </w:r>
          </w:p>
        </w:tc>
        <w:tc>
          <w:tcPr>
            <w:tcW w:w="3870" w:type="dxa"/>
          </w:tcPr>
          <w:p w14:paraId="20F2447E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eastAsia="Garamond" w:hAnsi="Arial" w:cs="Arial"/>
                <w:noProof/>
                <w:sz w:val="20"/>
                <w:szCs w:val="20"/>
              </w:rPr>
              <w:drawing>
                <wp:inline distT="114300" distB="114300" distL="114300" distR="114300" wp14:anchorId="40EF11B4" wp14:editId="2E86ECC0">
                  <wp:extent cx="2069027" cy="1944052"/>
                  <wp:effectExtent l="0" t="0" r="0" b="0"/>
                  <wp:docPr id="43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027" cy="19440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14:paraId="7CDF5545" w14:textId="77777777" w:rsidTr="0005259A">
        <w:trPr>
          <w:trHeight w:val="630"/>
        </w:trPr>
        <w:tc>
          <w:tcPr>
            <w:tcW w:w="720" w:type="dxa"/>
            <w:vAlign w:val="center"/>
          </w:tcPr>
          <w:p w14:paraId="215FF124" w14:textId="77777777" w:rsidR="00496942" w:rsidRPr="004D7449" w:rsidRDefault="00C7759C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2025" w:type="dxa"/>
          </w:tcPr>
          <w:p w14:paraId="78B2B8BB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Офісна шафа для документів</w:t>
            </w:r>
          </w:p>
        </w:tc>
        <w:tc>
          <w:tcPr>
            <w:tcW w:w="1380" w:type="dxa"/>
          </w:tcPr>
          <w:p w14:paraId="7B65E926" w14:textId="77777777"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</w:tcPr>
          <w:p w14:paraId="0FAE4387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Офісна шафа типу стелаж із ДСП, закритий пенал для документів </w:t>
            </w:r>
          </w:p>
          <w:p w14:paraId="2B615B1A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Ширина 500</w:t>
            </w:r>
          </w:p>
          <w:p w14:paraId="50F0ABBE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Довжина 360 </w:t>
            </w:r>
          </w:p>
          <w:p w14:paraId="3BF973D0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Висота 1820</w:t>
            </w:r>
          </w:p>
          <w:p w14:paraId="6BDCB998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+ - 7%</w:t>
            </w:r>
          </w:p>
          <w:p w14:paraId="0DC8DD8E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Колір Дуб платиновий  або інші світлі кольори</w:t>
            </w:r>
          </w:p>
          <w:p w14:paraId="6DE84243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Інші частини: колір світло сірий </w:t>
            </w:r>
          </w:p>
          <w:p w14:paraId="0242EE98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або інші світлі кольори</w:t>
            </w:r>
          </w:p>
          <w:p w14:paraId="5CC7E035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AF14AC9" w14:textId="77777777" w:rsidR="00496942" w:rsidRPr="0032617D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5CF09B1" w14:textId="77777777" w:rsidR="00496942" w:rsidRPr="0032617D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70" w:type="dxa"/>
          </w:tcPr>
          <w:p w14:paraId="42B38AC4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eastAsia="Garamond" w:hAnsi="Arial" w:cs="Arial"/>
                <w:noProof/>
                <w:sz w:val="20"/>
                <w:szCs w:val="20"/>
              </w:rPr>
              <w:drawing>
                <wp:inline distT="0" distB="0" distL="114300" distR="114300" wp14:anchorId="09354ABC" wp14:editId="5C80BEA0">
                  <wp:extent cx="877252" cy="2447925"/>
                  <wp:effectExtent l="0" t="0" r="0" b="0"/>
                  <wp:docPr id="45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252" cy="24479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14:paraId="2A141E35" w14:textId="77777777" w:rsidTr="0005259A">
        <w:trPr>
          <w:trHeight w:val="630"/>
        </w:trPr>
        <w:tc>
          <w:tcPr>
            <w:tcW w:w="720" w:type="dxa"/>
            <w:vAlign w:val="center"/>
          </w:tcPr>
          <w:p w14:paraId="1ED730A1" w14:textId="77777777" w:rsidR="00496942" w:rsidRPr="004D7449" w:rsidRDefault="00C7759C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025" w:type="dxa"/>
          </w:tcPr>
          <w:p w14:paraId="40714E01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Лавка для очікування / для відвідувачів</w:t>
            </w:r>
          </w:p>
        </w:tc>
        <w:tc>
          <w:tcPr>
            <w:tcW w:w="1380" w:type="dxa"/>
          </w:tcPr>
          <w:p w14:paraId="55CA5B12" w14:textId="77777777"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</w:tcPr>
          <w:p w14:paraId="4F14B228" w14:textId="77777777" w:rsidR="00496942" w:rsidRPr="0032617D" w:rsidRDefault="00FA3BC4" w:rsidP="00AC6B36">
            <w:pPr>
              <w:shd w:val="clear" w:color="auto" w:fill="FFFFFF"/>
              <w:spacing w:line="240" w:lineRule="auto"/>
              <w:rPr>
                <w:rFonts w:ascii="Arial" w:hAnsi="Arial" w:cs="Arial"/>
                <w:color w:val="01011B"/>
                <w:sz w:val="20"/>
                <w:szCs w:val="20"/>
              </w:rPr>
            </w:pPr>
            <w:r w:rsidRPr="0032617D">
              <w:rPr>
                <w:rFonts w:ascii="Arial" w:hAnsi="Arial" w:cs="Arial"/>
                <w:color w:val="01011B"/>
                <w:sz w:val="20"/>
                <w:szCs w:val="20"/>
              </w:rPr>
              <w:t xml:space="preserve">Металева лава зроблена з урахуванням сучасних вимог ергономіки, пожежної безпеки та </w:t>
            </w:r>
            <w:proofErr w:type="spellStart"/>
            <w:r w:rsidRPr="0032617D">
              <w:rPr>
                <w:rFonts w:ascii="Arial" w:hAnsi="Arial" w:cs="Arial"/>
                <w:color w:val="01011B"/>
                <w:sz w:val="20"/>
                <w:szCs w:val="20"/>
              </w:rPr>
              <w:t>антивандальних</w:t>
            </w:r>
            <w:proofErr w:type="spellEnd"/>
            <w:r w:rsidRPr="0032617D">
              <w:rPr>
                <w:rFonts w:ascii="Arial" w:hAnsi="Arial" w:cs="Arial"/>
                <w:color w:val="01011B"/>
                <w:sz w:val="20"/>
                <w:szCs w:val="20"/>
              </w:rPr>
              <w:t xml:space="preserve"> властивостей. Лава з м'яким сидінням призначена для зон очікування.</w:t>
            </w:r>
          </w:p>
          <w:p w14:paraId="68038298" w14:textId="77777777" w:rsidR="00496942" w:rsidRPr="0032617D" w:rsidRDefault="00FA3BC4" w:rsidP="00AC6B36">
            <w:pPr>
              <w:shd w:val="clear" w:color="auto" w:fill="FFFFFF"/>
              <w:spacing w:before="120" w:after="120" w:line="240" w:lineRule="auto"/>
              <w:rPr>
                <w:rFonts w:ascii="Arial" w:hAnsi="Arial" w:cs="Arial"/>
                <w:color w:val="01011B"/>
                <w:sz w:val="20"/>
                <w:szCs w:val="20"/>
              </w:rPr>
            </w:pPr>
            <w:r w:rsidRPr="0032617D">
              <w:rPr>
                <w:rFonts w:ascii="Arial" w:hAnsi="Arial" w:cs="Arial"/>
                <w:color w:val="01011B"/>
                <w:sz w:val="20"/>
                <w:szCs w:val="20"/>
              </w:rPr>
              <w:t xml:space="preserve">Каркас: металевий </w:t>
            </w:r>
            <w:proofErr w:type="spellStart"/>
            <w:r w:rsidRPr="0032617D">
              <w:rPr>
                <w:rFonts w:ascii="Arial" w:hAnsi="Arial" w:cs="Arial"/>
                <w:color w:val="01011B"/>
                <w:sz w:val="20"/>
                <w:szCs w:val="20"/>
              </w:rPr>
              <w:t>цільнозварний</w:t>
            </w:r>
            <w:proofErr w:type="spellEnd"/>
          </w:p>
          <w:p w14:paraId="69B5E7CB" w14:textId="77777777" w:rsidR="00496942" w:rsidRPr="0032617D" w:rsidRDefault="00FA3BC4" w:rsidP="00AC6B36">
            <w:pPr>
              <w:shd w:val="clear" w:color="auto" w:fill="FFFFFF"/>
              <w:spacing w:before="120" w:after="120" w:line="240" w:lineRule="auto"/>
              <w:rPr>
                <w:rFonts w:ascii="Arial" w:hAnsi="Arial" w:cs="Arial"/>
                <w:color w:val="01011B"/>
                <w:sz w:val="20"/>
                <w:szCs w:val="20"/>
              </w:rPr>
            </w:pPr>
            <w:r w:rsidRPr="0032617D">
              <w:rPr>
                <w:rFonts w:ascii="Arial" w:hAnsi="Arial" w:cs="Arial"/>
                <w:color w:val="01011B"/>
                <w:sz w:val="20"/>
                <w:szCs w:val="20"/>
              </w:rPr>
              <w:t xml:space="preserve">Колір </w:t>
            </w:r>
            <w:proofErr w:type="spellStart"/>
            <w:r w:rsidRPr="0032617D">
              <w:rPr>
                <w:rFonts w:ascii="Arial" w:hAnsi="Arial" w:cs="Arial"/>
                <w:color w:val="01011B"/>
                <w:sz w:val="20"/>
                <w:szCs w:val="20"/>
              </w:rPr>
              <w:t>каркасу:чорний</w:t>
            </w:r>
            <w:proofErr w:type="spellEnd"/>
            <w:r w:rsidRPr="0032617D">
              <w:rPr>
                <w:rFonts w:ascii="Arial" w:hAnsi="Arial" w:cs="Arial"/>
                <w:color w:val="01011B"/>
                <w:sz w:val="20"/>
                <w:szCs w:val="20"/>
              </w:rPr>
              <w:t>/сатин/білий/графіт</w:t>
            </w:r>
          </w:p>
          <w:p w14:paraId="028A4A24" w14:textId="77777777" w:rsidR="00496942" w:rsidRPr="0032617D" w:rsidRDefault="00FA3BC4" w:rsidP="00AC6B36">
            <w:pPr>
              <w:shd w:val="clear" w:color="auto" w:fill="FFFFFF"/>
              <w:spacing w:before="120" w:after="120" w:line="240" w:lineRule="auto"/>
              <w:rPr>
                <w:rFonts w:ascii="Arial" w:hAnsi="Arial" w:cs="Arial"/>
                <w:color w:val="01011B"/>
                <w:sz w:val="20"/>
                <w:szCs w:val="20"/>
              </w:rPr>
            </w:pPr>
            <w:r w:rsidRPr="0032617D">
              <w:rPr>
                <w:rFonts w:ascii="Arial" w:hAnsi="Arial" w:cs="Arial"/>
                <w:color w:val="01011B"/>
                <w:sz w:val="20"/>
                <w:szCs w:val="20"/>
              </w:rPr>
              <w:t xml:space="preserve">Сидіння: ЛДСП товщиною 16 мм </w:t>
            </w: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+ - 7%</w:t>
            </w:r>
          </w:p>
          <w:p w14:paraId="0E4AF011" w14:textId="77777777" w:rsidR="00496942" w:rsidRPr="0032617D" w:rsidRDefault="00FA3BC4" w:rsidP="00AC6B36">
            <w:pPr>
              <w:shd w:val="clear" w:color="auto" w:fill="FFFFFF"/>
              <w:spacing w:before="120" w:after="120" w:line="240" w:lineRule="auto"/>
              <w:rPr>
                <w:rFonts w:ascii="Arial" w:hAnsi="Arial" w:cs="Arial"/>
                <w:color w:val="01011B"/>
                <w:sz w:val="20"/>
                <w:szCs w:val="20"/>
              </w:rPr>
            </w:pPr>
            <w:r w:rsidRPr="0032617D">
              <w:rPr>
                <w:rFonts w:ascii="Arial" w:hAnsi="Arial" w:cs="Arial"/>
                <w:color w:val="01011B"/>
                <w:sz w:val="20"/>
                <w:szCs w:val="20"/>
              </w:rPr>
              <w:t>Наповнювач сидіння: листовий поролон</w:t>
            </w:r>
          </w:p>
          <w:p w14:paraId="6BE87D5D" w14:textId="77777777" w:rsidR="00496942" w:rsidRPr="0032617D" w:rsidRDefault="00FA3BC4" w:rsidP="00AC6B36">
            <w:pPr>
              <w:shd w:val="clear" w:color="auto" w:fill="FFFFFF"/>
              <w:spacing w:before="120" w:after="12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color w:val="01011B"/>
                <w:sz w:val="20"/>
                <w:szCs w:val="20"/>
              </w:rPr>
              <w:t>Оббивка: тканина або штучна шкіра</w:t>
            </w:r>
          </w:p>
          <w:p w14:paraId="511E4AAD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Ширина 1500 </w:t>
            </w:r>
          </w:p>
          <w:p w14:paraId="1223AC49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Довжина 300</w:t>
            </w:r>
          </w:p>
          <w:p w14:paraId="7D953366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Висота 460</w:t>
            </w:r>
          </w:p>
          <w:p w14:paraId="5FE1C9D0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+ - 7%</w:t>
            </w:r>
          </w:p>
          <w:p w14:paraId="740810D8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Колір Дуб платиновий  або інші світлі кольори</w:t>
            </w:r>
          </w:p>
          <w:p w14:paraId="747B17F7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Інші частини: колір світло сірий </w:t>
            </w:r>
          </w:p>
          <w:p w14:paraId="31535558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або інші світлі кольори</w:t>
            </w:r>
          </w:p>
        </w:tc>
        <w:tc>
          <w:tcPr>
            <w:tcW w:w="3870" w:type="dxa"/>
          </w:tcPr>
          <w:p w14:paraId="64FDD91F" w14:textId="77777777" w:rsidR="00496942" w:rsidRPr="004D7449" w:rsidRDefault="00496942" w:rsidP="00AC6B36">
            <w:pPr>
              <w:spacing w:after="0" w:line="240" w:lineRule="auto"/>
              <w:rPr>
                <w:rFonts w:ascii="Arial" w:eastAsia="Garamond" w:hAnsi="Arial" w:cs="Arial"/>
                <w:sz w:val="20"/>
                <w:szCs w:val="20"/>
              </w:rPr>
            </w:pPr>
          </w:p>
          <w:p w14:paraId="797F7764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 wp14:anchorId="521DE008" wp14:editId="5F287FED">
                  <wp:extent cx="2366084" cy="1770593"/>
                  <wp:effectExtent l="0" t="0" r="0" b="0"/>
                  <wp:docPr id="33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084" cy="177059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14:paraId="2A925A72" w14:textId="77777777" w:rsidTr="0005259A">
        <w:trPr>
          <w:trHeight w:val="3150"/>
        </w:trPr>
        <w:tc>
          <w:tcPr>
            <w:tcW w:w="720" w:type="dxa"/>
            <w:vAlign w:val="center"/>
          </w:tcPr>
          <w:p w14:paraId="60D799DD" w14:textId="77777777" w:rsidR="00496942" w:rsidRPr="004D7449" w:rsidRDefault="00C7759C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2025" w:type="dxa"/>
          </w:tcPr>
          <w:p w14:paraId="4A369F7B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Стіл комп’ютерний</w:t>
            </w:r>
          </w:p>
          <w:p w14:paraId="2C91169D" w14:textId="77777777"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0" w:type="dxa"/>
          </w:tcPr>
          <w:p w14:paraId="551D5236" w14:textId="77777777"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</w:tcPr>
          <w:p w14:paraId="60E7BEE7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Стільниця та дверцята, полиця для клавіатури</w:t>
            </w:r>
          </w:p>
          <w:p w14:paraId="3593833A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Ширина 1200 </w:t>
            </w:r>
          </w:p>
          <w:p w14:paraId="771E23B4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Довжина 600 </w:t>
            </w:r>
          </w:p>
          <w:p w14:paraId="5A4CB636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Висота 750</w:t>
            </w:r>
          </w:p>
          <w:p w14:paraId="4BF71F57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+ - 7%</w:t>
            </w:r>
          </w:p>
          <w:p w14:paraId="627A31C2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Колір Дуб платиновий  або інші світлі кольори</w:t>
            </w:r>
          </w:p>
          <w:p w14:paraId="04D3C190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Інші частини: колір світло сірий </w:t>
            </w:r>
          </w:p>
        </w:tc>
        <w:tc>
          <w:tcPr>
            <w:tcW w:w="3870" w:type="dxa"/>
          </w:tcPr>
          <w:p w14:paraId="4AB55BDF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 wp14:anchorId="2FC08BF4" wp14:editId="08C5D5DA">
                  <wp:extent cx="2206349" cy="1925002"/>
                  <wp:effectExtent l="0" t="0" r="0" b="0"/>
                  <wp:docPr id="18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349" cy="19250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14:paraId="4BF4AD5C" w14:textId="77777777" w:rsidTr="0005259A">
        <w:trPr>
          <w:trHeight w:val="630"/>
        </w:trPr>
        <w:tc>
          <w:tcPr>
            <w:tcW w:w="720" w:type="dxa"/>
            <w:vAlign w:val="center"/>
          </w:tcPr>
          <w:p w14:paraId="4BA4987C" w14:textId="77777777" w:rsidR="00496942" w:rsidRPr="004D7449" w:rsidRDefault="00C7759C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25" w:type="dxa"/>
          </w:tcPr>
          <w:p w14:paraId="047ABB6C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Тумба приставна</w:t>
            </w:r>
          </w:p>
        </w:tc>
        <w:tc>
          <w:tcPr>
            <w:tcW w:w="1380" w:type="dxa"/>
          </w:tcPr>
          <w:p w14:paraId="7374C0B3" w14:textId="77777777"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</w:tcPr>
          <w:p w14:paraId="61118225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Стільниця та дверцята</w:t>
            </w:r>
          </w:p>
          <w:p w14:paraId="77BAADAA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Ширина 420</w:t>
            </w:r>
          </w:p>
          <w:p w14:paraId="4FA545FF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Довжина 600</w:t>
            </w:r>
          </w:p>
          <w:p w14:paraId="127B2F91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Висота 750</w:t>
            </w:r>
          </w:p>
          <w:p w14:paraId="1ADC7EAE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+ - 7%</w:t>
            </w:r>
          </w:p>
          <w:p w14:paraId="17F4AB1C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Колір Дуб платиновий  або інші світлі кольори</w:t>
            </w:r>
          </w:p>
          <w:p w14:paraId="2055191B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Інші частини: колір світло сірий </w:t>
            </w:r>
          </w:p>
        </w:tc>
        <w:tc>
          <w:tcPr>
            <w:tcW w:w="3870" w:type="dxa"/>
          </w:tcPr>
          <w:p w14:paraId="7BB0E2AB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 wp14:anchorId="28A9C73E" wp14:editId="144D4E19">
                  <wp:extent cx="1852781" cy="2039302"/>
                  <wp:effectExtent l="0" t="0" r="0" b="0"/>
                  <wp:docPr id="34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781" cy="2039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14:paraId="7A0549AD" w14:textId="77777777" w:rsidTr="0005259A">
        <w:trPr>
          <w:trHeight w:val="630"/>
        </w:trPr>
        <w:tc>
          <w:tcPr>
            <w:tcW w:w="720" w:type="dxa"/>
            <w:vAlign w:val="center"/>
          </w:tcPr>
          <w:p w14:paraId="04AB8A5A" w14:textId="77777777" w:rsidR="00496942" w:rsidRPr="004D7449" w:rsidRDefault="00C7759C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025" w:type="dxa"/>
          </w:tcPr>
          <w:p w14:paraId="43E74FB3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Пенал з дверима</w:t>
            </w:r>
          </w:p>
        </w:tc>
        <w:tc>
          <w:tcPr>
            <w:tcW w:w="1380" w:type="dxa"/>
          </w:tcPr>
          <w:p w14:paraId="1BE957ED" w14:textId="77777777"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</w:tcPr>
          <w:p w14:paraId="61DEE707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Пенал ДСП з дверима 4 відкриті (2 закриті )</w:t>
            </w:r>
          </w:p>
          <w:p w14:paraId="3F51DFC5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Ширина 400</w:t>
            </w:r>
          </w:p>
          <w:p w14:paraId="43025571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Довжина 400</w:t>
            </w:r>
          </w:p>
          <w:p w14:paraId="4B94B7D3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Висота 2000</w:t>
            </w:r>
          </w:p>
          <w:p w14:paraId="235D0973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+ - 7%</w:t>
            </w:r>
          </w:p>
          <w:p w14:paraId="4340348E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Колір Дуб платиновий  або інші світлі кольори</w:t>
            </w:r>
          </w:p>
          <w:p w14:paraId="112CF2C5" w14:textId="77777777" w:rsidR="00496942" w:rsidRPr="0032617D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Інші частини: колір світло сірий </w:t>
            </w:r>
          </w:p>
        </w:tc>
        <w:tc>
          <w:tcPr>
            <w:tcW w:w="3870" w:type="dxa"/>
          </w:tcPr>
          <w:p w14:paraId="046A387A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 wp14:anchorId="74B9CDE0" wp14:editId="171BFE71">
                  <wp:extent cx="1730976" cy="2067878"/>
                  <wp:effectExtent l="0" t="0" r="0" b="0"/>
                  <wp:docPr id="49" name="image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976" cy="206787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14:paraId="6CF31CE1" w14:textId="77777777" w:rsidTr="0005259A">
        <w:trPr>
          <w:trHeight w:val="630"/>
        </w:trPr>
        <w:tc>
          <w:tcPr>
            <w:tcW w:w="14895" w:type="dxa"/>
            <w:gridSpan w:val="5"/>
            <w:vAlign w:val="center"/>
          </w:tcPr>
          <w:p w14:paraId="37E87C3E" w14:textId="77777777" w:rsidR="00496942" w:rsidRPr="004D7449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D7449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Категорія Безпека</w:t>
            </w:r>
          </w:p>
        </w:tc>
      </w:tr>
      <w:tr w:rsidR="00496942" w:rsidRPr="004D7449" w14:paraId="6DFE3632" w14:textId="77777777" w:rsidTr="0005259A">
        <w:trPr>
          <w:trHeight w:val="630"/>
        </w:trPr>
        <w:tc>
          <w:tcPr>
            <w:tcW w:w="720" w:type="dxa"/>
            <w:vAlign w:val="center"/>
          </w:tcPr>
          <w:p w14:paraId="45A7D315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59A378" w14:textId="77777777"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Сейф</w:t>
            </w:r>
          </w:p>
        </w:tc>
        <w:tc>
          <w:tcPr>
            <w:tcW w:w="1380" w:type="dxa"/>
          </w:tcPr>
          <w:p w14:paraId="53E12070" w14:textId="77777777"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A64D76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Вогнезламостійкий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сейф Тип встановлення: Настінний</w:t>
            </w:r>
          </w:p>
          <w:p w14:paraId="4CF6B3D5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Маса: 25 кг        </w:t>
            </w:r>
          </w:p>
          <w:p w14:paraId="2F5DD7E8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Висота: 842 мм        </w:t>
            </w:r>
          </w:p>
          <w:p w14:paraId="3E30BDD7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Глибина: 350 мм        </w:t>
            </w:r>
          </w:p>
          <w:p w14:paraId="6EEFC3C9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Ширина: 460 мм        </w:t>
            </w:r>
          </w:p>
          <w:p w14:paraId="7F36D852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Товщина дверей: 1.2 мм        </w:t>
            </w:r>
          </w:p>
          <w:p w14:paraId="7615CDFA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Товщина стінок: 1.2 мм        </w:t>
            </w:r>
          </w:p>
          <w:p w14:paraId="3D8BEA54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Кількість поличок: 1 </w:t>
            </w:r>
          </w:p>
          <w:p w14:paraId="3BA971C1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+ - 7%</w:t>
            </w:r>
          </w:p>
        </w:tc>
        <w:tc>
          <w:tcPr>
            <w:tcW w:w="3870" w:type="dxa"/>
          </w:tcPr>
          <w:p w14:paraId="6E7DDFC3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 wp14:anchorId="27FCF677" wp14:editId="2E87FCA9">
                  <wp:extent cx="2125815" cy="2248853"/>
                  <wp:effectExtent l="0" t="0" r="0" b="0"/>
                  <wp:docPr id="46" name="image3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815" cy="22488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14:paraId="3EDB638C" w14:textId="77777777" w:rsidTr="0005259A">
        <w:trPr>
          <w:trHeight w:val="630"/>
        </w:trPr>
        <w:tc>
          <w:tcPr>
            <w:tcW w:w="720" w:type="dxa"/>
            <w:vAlign w:val="center"/>
          </w:tcPr>
          <w:p w14:paraId="4C720DD4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896CFC" w14:textId="77777777" w:rsidR="00496942" w:rsidRPr="0048184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Камера відеоспостереження</w:t>
            </w:r>
            <w:r w:rsidR="0048184D">
              <w:rPr>
                <w:rFonts w:ascii="Arial" w:hAnsi="Arial" w:cs="Arial"/>
                <w:sz w:val="20"/>
                <w:szCs w:val="20"/>
              </w:rPr>
              <w:t xml:space="preserve"> з </w:t>
            </w:r>
            <w:r w:rsidR="0048184D">
              <w:rPr>
                <w:rFonts w:ascii="Arial" w:hAnsi="Arial" w:cs="Arial"/>
                <w:sz w:val="20"/>
                <w:szCs w:val="20"/>
                <w:lang w:val="en-US"/>
              </w:rPr>
              <w:t>WI</w:t>
            </w:r>
            <w:r w:rsidR="0048184D" w:rsidRPr="0048184D">
              <w:rPr>
                <w:rFonts w:ascii="Arial" w:hAnsi="Arial" w:cs="Arial"/>
                <w:sz w:val="20"/>
                <w:szCs w:val="20"/>
                <w:lang w:val="ru-RU"/>
              </w:rPr>
              <w:t>-</w:t>
            </w:r>
            <w:r w:rsidR="0048184D">
              <w:rPr>
                <w:rFonts w:ascii="Arial" w:hAnsi="Arial" w:cs="Arial"/>
                <w:sz w:val="20"/>
                <w:szCs w:val="20"/>
                <w:lang w:val="en-US"/>
              </w:rPr>
              <w:t>Fi</w:t>
            </w:r>
          </w:p>
        </w:tc>
        <w:tc>
          <w:tcPr>
            <w:tcW w:w="1380" w:type="dxa"/>
          </w:tcPr>
          <w:p w14:paraId="0926D9C4" w14:textId="77777777"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7CDBFE" w14:textId="77777777" w:rsidR="00496942" w:rsidRPr="0032617D" w:rsidRDefault="0048184D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Камера відеоспостереження</w:t>
            </w:r>
            <w:r>
              <w:rPr>
                <w:rFonts w:ascii="Arial" w:hAnsi="Arial" w:cs="Arial"/>
                <w:sz w:val="20"/>
                <w:szCs w:val="20"/>
              </w:rPr>
              <w:t xml:space="preserve"> з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WI</w:t>
            </w:r>
            <w:r w:rsidRPr="0048184D">
              <w:rPr>
                <w:rFonts w:ascii="Arial" w:hAnsi="Arial" w:cs="Arial"/>
                <w:sz w:val="20"/>
                <w:szCs w:val="20"/>
                <w:lang w:val="ru-RU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Fi</w:t>
            </w:r>
          </w:p>
        </w:tc>
        <w:tc>
          <w:tcPr>
            <w:tcW w:w="3870" w:type="dxa"/>
          </w:tcPr>
          <w:p w14:paraId="7B10640E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 wp14:anchorId="31F4B989" wp14:editId="147E83F4">
                  <wp:extent cx="2191702" cy="1923906"/>
                  <wp:effectExtent l="0" t="0" r="0" b="0"/>
                  <wp:docPr id="47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702" cy="192390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14:paraId="2C441810" w14:textId="77777777" w:rsidTr="0005259A">
        <w:trPr>
          <w:trHeight w:val="630"/>
        </w:trPr>
        <w:tc>
          <w:tcPr>
            <w:tcW w:w="14895" w:type="dxa"/>
            <w:gridSpan w:val="5"/>
            <w:vAlign w:val="center"/>
          </w:tcPr>
          <w:p w14:paraId="0186D272" w14:textId="77777777" w:rsidR="00496942" w:rsidRPr="004D7449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eastAsia="Arial" w:hAnsi="Arial" w:cs="Arial"/>
                <w:b/>
                <w:sz w:val="20"/>
                <w:szCs w:val="20"/>
              </w:rPr>
              <w:t>Категорія Медичні меблі</w:t>
            </w:r>
          </w:p>
        </w:tc>
      </w:tr>
      <w:tr w:rsidR="00496942" w:rsidRPr="004D7449" w14:paraId="67E70D45" w14:textId="77777777" w:rsidTr="0005259A">
        <w:trPr>
          <w:trHeight w:val="630"/>
        </w:trPr>
        <w:tc>
          <w:tcPr>
            <w:tcW w:w="720" w:type="dxa"/>
            <w:vAlign w:val="center"/>
          </w:tcPr>
          <w:p w14:paraId="4B5BDD94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504BD9" w14:textId="77777777"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Кушетка медична</w:t>
            </w:r>
          </w:p>
        </w:tc>
        <w:tc>
          <w:tcPr>
            <w:tcW w:w="1380" w:type="dxa"/>
          </w:tcPr>
          <w:p w14:paraId="097A9429" w14:textId="77777777"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929195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Максимальне навантаження: 200 кг</w:t>
            </w:r>
          </w:p>
          <w:p w14:paraId="17E7CCCF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Кути нахилу головної секції: від 0° до 85°</w:t>
            </w:r>
          </w:p>
          <w:p w14:paraId="32A8E636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Довжина: 1940 мм</w:t>
            </w:r>
          </w:p>
          <w:p w14:paraId="14946443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Ширина: 560 мм</w:t>
            </w:r>
          </w:p>
          <w:p w14:paraId="1BD70C20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Висота ложа: 560 мм</w:t>
            </w:r>
          </w:p>
          <w:p w14:paraId="23F8DA6E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+ - 7%</w:t>
            </w:r>
          </w:p>
        </w:tc>
        <w:tc>
          <w:tcPr>
            <w:tcW w:w="3870" w:type="dxa"/>
          </w:tcPr>
          <w:p w14:paraId="1CE06749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 wp14:anchorId="5498F08C" wp14:editId="0A50FA96">
                  <wp:extent cx="2105667" cy="1563053"/>
                  <wp:effectExtent l="0" t="0" r="0" b="0"/>
                  <wp:docPr id="19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667" cy="15630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14:paraId="47B19DBF" w14:textId="77777777" w:rsidTr="00C7759C">
        <w:trPr>
          <w:trHeight w:val="3045"/>
        </w:trPr>
        <w:tc>
          <w:tcPr>
            <w:tcW w:w="720" w:type="dxa"/>
            <w:vAlign w:val="center"/>
          </w:tcPr>
          <w:p w14:paraId="25F50149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3F129B" w14:textId="77777777"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Столик інструментальний</w:t>
            </w:r>
          </w:p>
        </w:tc>
        <w:tc>
          <w:tcPr>
            <w:tcW w:w="1380" w:type="dxa"/>
          </w:tcPr>
          <w:p w14:paraId="65B989EA" w14:textId="77777777"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ECCC66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Столик складається з металевого каркаса з полімерним покриттям і встановлених на ньому двох металевих полиць з нержавіючої сталі.</w:t>
            </w:r>
          </w:p>
          <w:p w14:paraId="2C6A183B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proofErr w:type="spellStart"/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Довжинга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 500 </w:t>
            </w:r>
          </w:p>
          <w:p w14:paraId="7D306B98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 xml:space="preserve">Ширина 380 </w:t>
            </w:r>
          </w:p>
          <w:p w14:paraId="459C9018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Висота 780</w:t>
            </w:r>
          </w:p>
          <w:p w14:paraId="2250B586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32617D">
              <w:rPr>
                <w:rFonts w:ascii="Arial" w:hAnsi="Arial" w:cs="Arial"/>
                <w:sz w:val="20"/>
                <w:szCs w:val="20"/>
                <w:highlight w:val="white"/>
              </w:rPr>
              <w:t>+ - 7%</w:t>
            </w:r>
          </w:p>
          <w:p w14:paraId="0D509021" w14:textId="77777777" w:rsidR="00496942" w:rsidRPr="0032617D" w:rsidRDefault="00496942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6B5E92C" w14:textId="77777777" w:rsidR="00496942" w:rsidRPr="0032617D" w:rsidRDefault="00496942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  <w:highlight w:val="white"/>
              </w:rPr>
            </w:pPr>
          </w:p>
          <w:p w14:paraId="6BBF3D1C" w14:textId="77777777" w:rsidR="00496942" w:rsidRPr="0032617D" w:rsidRDefault="00496942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70" w:type="dxa"/>
          </w:tcPr>
          <w:p w14:paraId="22984C3E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 wp14:anchorId="5FAA0A28" wp14:editId="19548D2E">
                  <wp:extent cx="2201227" cy="2105025"/>
                  <wp:effectExtent l="0" t="0" r="0" b="0"/>
                  <wp:docPr id="44" name="image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227" cy="2105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14:paraId="307AE057" w14:textId="77777777" w:rsidTr="00C7759C">
        <w:trPr>
          <w:trHeight w:val="3135"/>
        </w:trPr>
        <w:tc>
          <w:tcPr>
            <w:tcW w:w="720" w:type="dxa"/>
            <w:vAlign w:val="center"/>
          </w:tcPr>
          <w:p w14:paraId="03FD7D36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B92569" w14:textId="77777777"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 xml:space="preserve">Бактерицидний </w:t>
            </w:r>
            <w:proofErr w:type="spellStart"/>
            <w:r w:rsidRPr="004D7449">
              <w:rPr>
                <w:rFonts w:ascii="Arial" w:hAnsi="Arial" w:cs="Arial"/>
                <w:sz w:val="20"/>
                <w:szCs w:val="20"/>
              </w:rPr>
              <w:t>опромінювач</w:t>
            </w:r>
            <w:proofErr w:type="spellEnd"/>
          </w:p>
        </w:tc>
        <w:tc>
          <w:tcPr>
            <w:tcW w:w="1380" w:type="dxa"/>
          </w:tcPr>
          <w:p w14:paraId="0FDCE7BE" w14:textId="77777777"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B31926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Опромінювач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для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кварцування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(знезараження) повітря та поверхонь приміщенні прямими</w:t>
            </w:r>
          </w:p>
          <w:p w14:paraId="79D89853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ультрафіолетовими променями бактерицидної дії</w:t>
            </w:r>
          </w:p>
          <w:p w14:paraId="055899F9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Опромінювач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бактерицидний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BactoSfera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MED або аналог</w:t>
            </w:r>
          </w:p>
          <w:p w14:paraId="331795A3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220В 50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Гц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30Вт Змінна лампа 2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3870" w:type="dxa"/>
          </w:tcPr>
          <w:p w14:paraId="2AD46030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 wp14:anchorId="5BB8DFB9" wp14:editId="5E6B9705">
                  <wp:extent cx="2028825" cy="1800129"/>
                  <wp:effectExtent l="0" t="0" r="0" b="0"/>
                  <wp:docPr id="41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613" cy="18256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14:paraId="2EDB4E96" w14:textId="77777777" w:rsidTr="0005259A">
        <w:trPr>
          <w:trHeight w:val="630"/>
        </w:trPr>
        <w:tc>
          <w:tcPr>
            <w:tcW w:w="14895" w:type="dxa"/>
            <w:gridSpan w:val="5"/>
            <w:vAlign w:val="center"/>
          </w:tcPr>
          <w:p w14:paraId="74FD2758" w14:textId="77777777" w:rsidR="00496942" w:rsidRPr="004D7449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eastAsia="Arial" w:hAnsi="Arial" w:cs="Arial"/>
                <w:b/>
                <w:sz w:val="20"/>
                <w:szCs w:val="20"/>
              </w:rPr>
              <w:t>Категорія Електронагрівальні - охолоджувальні прилади</w:t>
            </w:r>
          </w:p>
        </w:tc>
      </w:tr>
      <w:tr w:rsidR="00496942" w:rsidRPr="004D7449" w14:paraId="3DDC813D" w14:textId="77777777" w:rsidTr="0005259A">
        <w:trPr>
          <w:trHeight w:val="630"/>
        </w:trPr>
        <w:tc>
          <w:tcPr>
            <w:tcW w:w="720" w:type="dxa"/>
            <w:vAlign w:val="center"/>
          </w:tcPr>
          <w:p w14:paraId="2E628E76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0000AA" w14:textId="77777777"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Електричний проточний водонагрівач</w:t>
            </w:r>
          </w:p>
        </w:tc>
        <w:tc>
          <w:tcPr>
            <w:tcW w:w="1380" w:type="dxa"/>
          </w:tcPr>
          <w:p w14:paraId="19262B4A" w14:textId="77777777"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576BD4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eastAsia="Arial" w:hAnsi="Arial" w:cs="Arial"/>
                <w:color w:val="221F1F"/>
                <w:sz w:val="20"/>
                <w:szCs w:val="20"/>
                <w:highlight w:val="white"/>
              </w:rPr>
              <w:t xml:space="preserve">Проточний водонагрівач </w:t>
            </w:r>
            <w:proofErr w:type="spellStart"/>
            <w:r w:rsidRPr="0032617D">
              <w:rPr>
                <w:rFonts w:ascii="Arial" w:eastAsia="Arial" w:hAnsi="Arial" w:cs="Arial"/>
                <w:color w:val="221F1F"/>
                <w:sz w:val="20"/>
                <w:szCs w:val="20"/>
                <w:highlight w:val="white"/>
              </w:rPr>
              <w:t>Delimano</w:t>
            </w:r>
            <w:proofErr w:type="spellEnd"/>
            <w:r w:rsidRPr="0032617D">
              <w:rPr>
                <w:rFonts w:ascii="Arial" w:eastAsia="Arial" w:hAnsi="Arial" w:cs="Arial"/>
                <w:color w:val="221F1F"/>
                <w:sz w:val="20"/>
                <w:szCs w:val="20"/>
                <w:highlight w:val="white"/>
              </w:rPr>
              <w:t xml:space="preserve"> з LCD екраном нижнє підключення </w:t>
            </w:r>
          </w:p>
          <w:p w14:paraId="7CD09BD3" w14:textId="77777777" w:rsidR="00496942" w:rsidRPr="0032617D" w:rsidRDefault="00496942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70" w:type="dxa"/>
          </w:tcPr>
          <w:p w14:paraId="69F6D87F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 wp14:anchorId="608D7A59" wp14:editId="2E9B98E0">
                  <wp:extent cx="2182679" cy="2210753"/>
                  <wp:effectExtent l="0" t="0" r="0" b="0"/>
                  <wp:docPr id="37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679" cy="22107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4D74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496942" w:rsidRPr="004D7449" w14:paraId="736E648B" w14:textId="77777777" w:rsidTr="0005259A">
        <w:trPr>
          <w:trHeight w:val="630"/>
        </w:trPr>
        <w:tc>
          <w:tcPr>
            <w:tcW w:w="720" w:type="dxa"/>
            <w:vAlign w:val="center"/>
          </w:tcPr>
          <w:p w14:paraId="4F56D9BA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EB82DF" w14:textId="77777777"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Електричний конвектор (2,5 кВт.)</w:t>
            </w:r>
          </w:p>
        </w:tc>
        <w:tc>
          <w:tcPr>
            <w:tcW w:w="1380" w:type="dxa"/>
          </w:tcPr>
          <w:p w14:paraId="530877BB" w14:textId="77777777"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E62F28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Конвектор електричний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Ardesto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CH-2500MCW або аналог</w:t>
            </w:r>
          </w:p>
          <w:p w14:paraId="47ABCC6D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Потужність, Вт</w:t>
            </w:r>
          </w:p>
          <w:p w14:paraId="24CE4299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2500</w:t>
            </w:r>
          </w:p>
          <w:p w14:paraId="17DDA89F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Особливості</w:t>
            </w:r>
          </w:p>
          <w:p w14:paraId="2D9AA8B7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З коліщатками/ніжками для переміщення</w:t>
            </w:r>
          </w:p>
          <w:p w14:paraId="21473CDD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З термостатом</w:t>
            </w:r>
          </w:p>
          <w:p w14:paraId="44F6AF98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Площа обслуговування,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кв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>. м</w:t>
            </w:r>
          </w:p>
          <w:p w14:paraId="46BB34BB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25</w:t>
            </w:r>
          </w:p>
          <w:p w14:paraId="16E2D3F6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Тип нагрівального елемента</w:t>
            </w:r>
          </w:p>
          <w:p w14:paraId="16EA38AC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Закритий</w:t>
            </w:r>
          </w:p>
          <w:p w14:paraId="328CC9B8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Керування</w:t>
            </w:r>
          </w:p>
          <w:p w14:paraId="5E236A43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Механічне</w:t>
            </w:r>
          </w:p>
          <w:p w14:paraId="0FB0850D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Вид нагрівального елементу</w:t>
            </w:r>
          </w:p>
          <w:p w14:paraId="01ED0F1B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Трубчастий (ТЕН)</w:t>
            </w:r>
          </w:p>
          <w:p w14:paraId="7E6927F1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Тип термостата</w:t>
            </w:r>
          </w:p>
          <w:p w14:paraId="232E3E0B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Механічний</w:t>
            </w:r>
          </w:p>
          <w:p w14:paraId="400EEF5B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Функції захисту</w:t>
            </w:r>
          </w:p>
          <w:p w14:paraId="18015B37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Датчик перекидання</w:t>
            </w:r>
          </w:p>
          <w:p w14:paraId="071508B4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Захист від замерзання</w:t>
            </w:r>
          </w:p>
          <w:p w14:paraId="4CFB8BF3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Захист від перегріву</w:t>
            </w:r>
          </w:p>
          <w:p w14:paraId="6934C9B5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Вага, кг</w:t>
            </w:r>
          </w:p>
          <w:p w14:paraId="292B1C31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5.9</w:t>
            </w:r>
          </w:p>
          <w:p w14:paraId="75E54BCE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Вага в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пакованні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>, кг</w:t>
            </w:r>
          </w:p>
          <w:p w14:paraId="789A0D07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6.96</w:t>
            </w:r>
          </w:p>
          <w:p w14:paraId="48F2B4A9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Габарити (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ВхШхГ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>), см</w:t>
            </w:r>
          </w:p>
          <w:p w14:paraId="22099F9F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45 х 91 х 12</w:t>
            </w:r>
          </w:p>
          <w:p w14:paraId="663D63A3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Габарити в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пакованні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ВхШхГ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>), см</w:t>
            </w:r>
          </w:p>
          <w:p w14:paraId="5C244BFD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48 х 97 х 11</w:t>
            </w:r>
          </w:p>
          <w:p w14:paraId="778418B3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lastRenderedPageBreak/>
              <w:t>Додаткові характеристики</w:t>
            </w:r>
          </w:p>
          <w:p w14:paraId="21B48B88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Тип нагрівального елемента: закритий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оребрений</w:t>
            </w:r>
            <w:proofErr w:type="spellEnd"/>
          </w:p>
          <w:p w14:paraId="2659A7AA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Клас захисту</w:t>
            </w:r>
          </w:p>
          <w:p w14:paraId="5881F4A1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IP24</w:t>
            </w:r>
          </w:p>
        </w:tc>
        <w:tc>
          <w:tcPr>
            <w:tcW w:w="3870" w:type="dxa"/>
          </w:tcPr>
          <w:p w14:paraId="0C92B675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lastRenderedPageBreak/>
              <w:drawing>
                <wp:inline distT="114300" distB="114300" distL="114300" distR="114300" wp14:anchorId="22449C79" wp14:editId="3D33924B">
                  <wp:extent cx="2248852" cy="1655405"/>
                  <wp:effectExtent l="0" t="0" r="0" b="0"/>
                  <wp:docPr id="27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852" cy="16554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14:paraId="490C0C73" w14:textId="77777777" w:rsidTr="0005259A">
        <w:trPr>
          <w:trHeight w:val="630"/>
        </w:trPr>
        <w:tc>
          <w:tcPr>
            <w:tcW w:w="720" w:type="dxa"/>
            <w:vAlign w:val="center"/>
          </w:tcPr>
          <w:p w14:paraId="6D14119E" w14:textId="77777777" w:rsidR="00496942" w:rsidRPr="004D7449" w:rsidRDefault="004B1CDE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F4D49C" w14:textId="77777777"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Кондиціонер</w:t>
            </w:r>
          </w:p>
        </w:tc>
        <w:tc>
          <w:tcPr>
            <w:tcW w:w="1380" w:type="dxa"/>
          </w:tcPr>
          <w:p w14:paraId="0C8D220B" w14:textId="77777777"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5FAA68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Кондиціонер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Cooper&amp;Hunter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або аналог</w:t>
            </w:r>
          </w:p>
          <w:p w14:paraId="7A192A46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Тип:  спліт-система</w:t>
            </w:r>
          </w:p>
          <w:p w14:paraId="3277BF1C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Монтаж внутрішнього блоку:  настінний Компресор:  звичайний</w:t>
            </w:r>
          </w:p>
          <w:p w14:paraId="36EB5C6E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Режими роботи:  охолодження та обігрів.</w:t>
            </w:r>
          </w:p>
          <w:p w14:paraId="7E45B7D5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Комплектація:  кондиціонер, пульт ДУ з LED-дисплеєм,</w:t>
            </w:r>
          </w:p>
        </w:tc>
        <w:tc>
          <w:tcPr>
            <w:tcW w:w="3870" w:type="dxa"/>
          </w:tcPr>
          <w:p w14:paraId="53AA5858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 wp14:anchorId="7E8013E5" wp14:editId="1288316E">
                  <wp:extent cx="2260898" cy="2115503"/>
                  <wp:effectExtent l="0" t="0" r="0" b="0"/>
                  <wp:docPr id="24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0898" cy="211550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14:paraId="5E5A2BF8" w14:textId="77777777" w:rsidTr="0032617D">
        <w:trPr>
          <w:trHeight w:val="630"/>
        </w:trPr>
        <w:tc>
          <w:tcPr>
            <w:tcW w:w="720" w:type="dxa"/>
            <w:vAlign w:val="center"/>
          </w:tcPr>
          <w:p w14:paraId="6E466181" w14:textId="77777777" w:rsidR="00496942" w:rsidRPr="004D7449" w:rsidRDefault="004B1CDE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1787E1" w14:textId="77777777"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Холодильник</w:t>
            </w:r>
          </w:p>
        </w:tc>
        <w:tc>
          <w:tcPr>
            <w:tcW w:w="1380" w:type="dxa"/>
          </w:tcPr>
          <w:p w14:paraId="2AC47983" w14:textId="77777777"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7667F6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Двокамерний холодильник INDESIT LI6 S1E W або аналог</w:t>
            </w:r>
          </w:p>
          <w:p w14:paraId="2F7F2C3F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Загальний об'єм холодильника</w:t>
            </w:r>
          </w:p>
          <w:p w14:paraId="3CD14B99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272 л</w:t>
            </w:r>
          </w:p>
          <w:p w14:paraId="444DF6D6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Тип холодильника</w:t>
            </w:r>
          </w:p>
          <w:p w14:paraId="7E0349CD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Двокамерний</w:t>
            </w:r>
          </w:p>
          <w:p w14:paraId="5F334A69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Клас енергоспоживання</w:t>
            </w:r>
          </w:p>
          <w:p w14:paraId="4DBA919C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A+</w:t>
            </w:r>
          </w:p>
          <w:p w14:paraId="0970E3FE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Корисний об'єм холодильної камери</w:t>
            </w:r>
          </w:p>
          <w:p w14:paraId="4AE74457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197 л</w:t>
            </w:r>
          </w:p>
          <w:p w14:paraId="253598DF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Система розморожування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No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Frost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Frost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Free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14365FA2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Без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No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Frost</w:t>
            </w:r>
            <w:proofErr w:type="spellEnd"/>
          </w:p>
          <w:p w14:paraId="04FF7B4F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Корисний об'єм морозильної камери</w:t>
            </w:r>
          </w:p>
          <w:p w14:paraId="582A34AE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75 л</w:t>
            </w:r>
          </w:p>
          <w:p w14:paraId="6633CCC7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Спосіб встановлення</w:t>
            </w:r>
          </w:p>
          <w:p w14:paraId="6C43D8C4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Відокремлений (соло)</w:t>
            </w:r>
          </w:p>
          <w:p w14:paraId="01DFB551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Тип компресора</w:t>
            </w:r>
          </w:p>
          <w:p w14:paraId="7E3B9D4B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Звичайний</w:t>
            </w:r>
          </w:p>
          <w:p w14:paraId="500E4148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Система розморожування холодильної камери</w:t>
            </w:r>
          </w:p>
          <w:p w14:paraId="4DEB3B73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Статична (крапельна)</w:t>
            </w:r>
          </w:p>
          <w:p w14:paraId="545491E1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Система розморожування морозильної камери</w:t>
            </w:r>
          </w:p>
          <w:p w14:paraId="4B6D3C2E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Статична</w:t>
            </w:r>
          </w:p>
          <w:p w14:paraId="38AA8994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Кількість компресорів</w:t>
            </w:r>
          </w:p>
          <w:p w14:paraId="016CB694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42A50E01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Тип керування</w:t>
            </w:r>
          </w:p>
          <w:p w14:paraId="511705B8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lastRenderedPageBreak/>
              <w:t>Електронне</w:t>
            </w:r>
          </w:p>
        </w:tc>
        <w:tc>
          <w:tcPr>
            <w:tcW w:w="3870" w:type="dxa"/>
          </w:tcPr>
          <w:p w14:paraId="7B43427A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lastRenderedPageBreak/>
              <w:drawing>
                <wp:inline distT="114300" distB="114300" distL="114300" distR="114300" wp14:anchorId="0DDCF88B" wp14:editId="7137AD15">
                  <wp:extent cx="2193290" cy="3419475"/>
                  <wp:effectExtent l="0" t="0" r="0" b="9525"/>
                  <wp:docPr id="39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672" cy="34200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14:paraId="5F9A2ADA" w14:textId="77777777" w:rsidTr="0032617D">
        <w:trPr>
          <w:trHeight w:val="630"/>
        </w:trPr>
        <w:tc>
          <w:tcPr>
            <w:tcW w:w="720" w:type="dxa"/>
            <w:vAlign w:val="center"/>
          </w:tcPr>
          <w:p w14:paraId="4455A76E" w14:textId="77777777" w:rsidR="00496942" w:rsidRPr="004D7449" w:rsidRDefault="004B1CDE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04F4BD" w14:textId="77777777"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Електричний чайник</w:t>
            </w:r>
          </w:p>
        </w:tc>
        <w:tc>
          <w:tcPr>
            <w:tcW w:w="1380" w:type="dxa"/>
          </w:tcPr>
          <w:p w14:paraId="4A2DBEF7" w14:textId="77777777"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03EE6F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Електрочайник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GORENJE K17GWE</w:t>
            </w:r>
          </w:p>
          <w:p w14:paraId="29DEF6F6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або аналог</w:t>
            </w:r>
          </w:p>
        </w:tc>
        <w:tc>
          <w:tcPr>
            <w:tcW w:w="3870" w:type="dxa"/>
          </w:tcPr>
          <w:p w14:paraId="69B4FEA7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 wp14:anchorId="7FF7EE7E" wp14:editId="65855F51">
                  <wp:extent cx="2153602" cy="2541389"/>
                  <wp:effectExtent l="0" t="0" r="0" b="0"/>
                  <wp:docPr id="3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602" cy="254138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14:paraId="5EA301C1" w14:textId="77777777" w:rsidTr="0032617D">
        <w:trPr>
          <w:trHeight w:val="630"/>
        </w:trPr>
        <w:tc>
          <w:tcPr>
            <w:tcW w:w="720" w:type="dxa"/>
            <w:vAlign w:val="center"/>
          </w:tcPr>
          <w:p w14:paraId="386AD366" w14:textId="77777777" w:rsidR="00496942" w:rsidRPr="004D7449" w:rsidRDefault="004B1CDE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3CC09A" w14:textId="77777777"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Змішувач сантехнічний на умивальник</w:t>
            </w:r>
          </w:p>
        </w:tc>
        <w:tc>
          <w:tcPr>
            <w:tcW w:w="1380" w:type="dxa"/>
          </w:tcPr>
          <w:p w14:paraId="36B5B7E7" w14:textId="77777777"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5CD861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Змішувач-кран для раковини FERRO VASTO BVA2A</w:t>
            </w:r>
          </w:p>
          <w:p w14:paraId="28E5FBAC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або аналог</w:t>
            </w:r>
          </w:p>
        </w:tc>
        <w:tc>
          <w:tcPr>
            <w:tcW w:w="3870" w:type="dxa"/>
          </w:tcPr>
          <w:p w14:paraId="19F4C7D5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 wp14:anchorId="48A696E5" wp14:editId="39F79B52">
                  <wp:extent cx="2267902" cy="1662642"/>
                  <wp:effectExtent l="0" t="0" r="0" b="0"/>
                  <wp:docPr id="17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902" cy="166264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14:paraId="1587CBF3" w14:textId="77777777" w:rsidTr="0005259A">
        <w:trPr>
          <w:trHeight w:val="630"/>
        </w:trPr>
        <w:tc>
          <w:tcPr>
            <w:tcW w:w="14895" w:type="dxa"/>
            <w:gridSpan w:val="5"/>
            <w:vAlign w:val="center"/>
          </w:tcPr>
          <w:p w14:paraId="2E873EFA" w14:textId="77777777" w:rsidR="00496942" w:rsidRPr="004D7449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eastAsia="Arial" w:hAnsi="Arial" w:cs="Arial"/>
                <w:b/>
                <w:sz w:val="20"/>
                <w:szCs w:val="20"/>
              </w:rPr>
              <w:t>Категорія Вода</w:t>
            </w:r>
          </w:p>
        </w:tc>
      </w:tr>
      <w:tr w:rsidR="00496942" w:rsidRPr="004D7449" w14:paraId="15B5F8AA" w14:textId="77777777" w:rsidTr="0005259A">
        <w:trPr>
          <w:trHeight w:val="630"/>
        </w:trPr>
        <w:tc>
          <w:tcPr>
            <w:tcW w:w="720" w:type="dxa"/>
            <w:vAlign w:val="center"/>
          </w:tcPr>
          <w:p w14:paraId="15A7D590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B8B633" w14:textId="77777777"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D7449">
              <w:rPr>
                <w:rFonts w:ascii="Arial" w:hAnsi="Arial" w:cs="Arial"/>
                <w:sz w:val="20"/>
                <w:szCs w:val="20"/>
              </w:rPr>
              <w:t>Кулер</w:t>
            </w:r>
            <w:proofErr w:type="spellEnd"/>
            <w:r w:rsidRPr="004D7449">
              <w:rPr>
                <w:rFonts w:ascii="Arial" w:hAnsi="Arial" w:cs="Arial"/>
                <w:sz w:val="20"/>
                <w:szCs w:val="20"/>
              </w:rPr>
              <w:t xml:space="preserve"> для води</w:t>
            </w:r>
          </w:p>
        </w:tc>
        <w:tc>
          <w:tcPr>
            <w:tcW w:w="1380" w:type="dxa"/>
          </w:tcPr>
          <w:p w14:paraId="6332A7E7" w14:textId="77777777"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603FE8" w14:textId="77777777" w:rsidR="00496942" w:rsidRPr="0032617D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Куллер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ABC D 27OF або аналог</w:t>
            </w:r>
          </w:p>
        </w:tc>
        <w:tc>
          <w:tcPr>
            <w:tcW w:w="3870" w:type="dxa"/>
          </w:tcPr>
          <w:p w14:paraId="6C806BD7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 wp14:anchorId="6B0E613E" wp14:editId="21B57A2A">
                  <wp:extent cx="2076875" cy="2410778"/>
                  <wp:effectExtent l="0" t="0" r="0" b="0"/>
                  <wp:docPr id="40" name="image3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875" cy="241077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14:paraId="29A0418D" w14:textId="77777777" w:rsidTr="00C7759C">
        <w:trPr>
          <w:trHeight w:val="3277"/>
        </w:trPr>
        <w:tc>
          <w:tcPr>
            <w:tcW w:w="720" w:type="dxa"/>
            <w:vAlign w:val="center"/>
          </w:tcPr>
          <w:p w14:paraId="0111586B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79BF5D" w14:textId="77777777"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 xml:space="preserve">Підставка під </w:t>
            </w:r>
            <w:proofErr w:type="spellStart"/>
            <w:r w:rsidRPr="004D7449">
              <w:rPr>
                <w:rFonts w:ascii="Arial" w:hAnsi="Arial" w:cs="Arial"/>
                <w:sz w:val="20"/>
                <w:szCs w:val="20"/>
              </w:rPr>
              <w:t>кулер</w:t>
            </w:r>
            <w:proofErr w:type="spellEnd"/>
          </w:p>
        </w:tc>
        <w:tc>
          <w:tcPr>
            <w:tcW w:w="1380" w:type="dxa"/>
          </w:tcPr>
          <w:p w14:paraId="06AF18FF" w14:textId="77777777"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5EB530" w14:textId="77777777" w:rsidR="00496942" w:rsidRPr="0032617D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підставка для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бутеля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з водою</w:t>
            </w:r>
          </w:p>
          <w:p w14:paraId="7A59934A" w14:textId="77777777" w:rsidR="00496942" w:rsidRPr="0032617D" w:rsidRDefault="00496942" w:rsidP="00AC6B36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97483D1" w14:textId="77777777" w:rsidR="00496942" w:rsidRPr="0032617D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ширина 330</w:t>
            </w:r>
          </w:p>
          <w:p w14:paraId="65F1C9CE" w14:textId="77777777" w:rsidR="00496942" w:rsidRPr="0032617D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глубина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370</w:t>
            </w:r>
          </w:p>
          <w:p w14:paraId="07D7DEB9" w14:textId="77777777" w:rsidR="00496942" w:rsidRPr="0032617D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Висота 460</w:t>
            </w:r>
          </w:p>
          <w:p w14:paraId="7F880E7C" w14:textId="77777777" w:rsidR="00496942" w:rsidRPr="0032617D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+ - 7"</w:t>
            </w:r>
          </w:p>
        </w:tc>
        <w:tc>
          <w:tcPr>
            <w:tcW w:w="3870" w:type="dxa"/>
          </w:tcPr>
          <w:p w14:paraId="21A09C7E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 wp14:anchorId="4A1C73CD" wp14:editId="40935172">
                  <wp:extent cx="2066925" cy="1934210"/>
                  <wp:effectExtent l="0" t="0" r="9525" b="8890"/>
                  <wp:docPr id="22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215" cy="193448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14:paraId="7CADAFAF" w14:textId="77777777" w:rsidTr="0005259A">
        <w:trPr>
          <w:trHeight w:val="630"/>
        </w:trPr>
        <w:tc>
          <w:tcPr>
            <w:tcW w:w="14895" w:type="dxa"/>
            <w:gridSpan w:val="5"/>
            <w:vAlign w:val="center"/>
          </w:tcPr>
          <w:p w14:paraId="03FF8569" w14:textId="77777777" w:rsidR="00496942" w:rsidRPr="004D7449" w:rsidRDefault="00FA3BC4" w:rsidP="00AC6B36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eastAsia="Arial" w:hAnsi="Arial" w:cs="Arial"/>
                <w:b/>
                <w:sz w:val="20"/>
                <w:szCs w:val="20"/>
              </w:rPr>
              <w:t>Категорія Електроніка</w:t>
            </w:r>
          </w:p>
        </w:tc>
      </w:tr>
      <w:tr w:rsidR="00496942" w:rsidRPr="004D7449" w14:paraId="3BE4033C" w14:textId="77777777" w:rsidTr="0032617D">
        <w:trPr>
          <w:trHeight w:val="630"/>
        </w:trPr>
        <w:tc>
          <w:tcPr>
            <w:tcW w:w="720" w:type="dxa"/>
            <w:vAlign w:val="center"/>
          </w:tcPr>
          <w:p w14:paraId="2E39C2AA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EDB16C" w14:textId="77777777"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Безперебійне джерело живлення</w:t>
            </w:r>
          </w:p>
        </w:tc>
        <w:tc>
          <w:tcPr>
            <w:tcW w:w="13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C68E1" w14:textId="77777777" w:rsidR="00496942" w:rsidRPr="004D7449" w:rsidRDefault="00496942" w:rsidP="00AC6B3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106843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APC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Back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UPS 850VA</w:t>
            </w:r>
          </w:p>
          <w:p w14:paraId="447CBB17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або аналог</w:t>
            </w:r>
          </w:p>
        </w:tc>
        <w:tc>
          <w:tcPr>
            <w:tcW w:w="3870" w:type="dxa"/>
          </w:tcPr>
          <w:p w14:paraId="002238A7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 wp14:anchorId="6EA85150" wp14:editId="4A444E2B">
                  <wp:extent cx="2201227" cy="2098845"/>
                  <wp:effectExtent l="0" t="0" r="0" b="0"/>
                  <wp:docPr id="42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227" cy="20988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14:paraId="30FFE195" w14:textId="77777777" w:rsidTr="0032617D">
        <w:trPr>
          <w:trHeight w:val="630"/>
        </w:trPr>
        <w:tc>
          <w:tcPr>
            <w:tcW w:w="720" w:type="dxa"/>
            <w:vAlign w:val="center"/>
          </w:tcPr>
          <w:p w14:paraId="355CE0DA" w14:textId="77777777" w:rsidR="00496942" w:rsidRPr="004D7449" w:rsidRDefault="004B1CDE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2ADB12" w14:textId="77777777"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БФП</w:t>
            </w:r>
          </w:p>
        </w:tc>
        <w:tc>
          <w:tcPr>
            <w:tcW w:w="13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30D24" w14:textId="77777777" w:rsidR="00496942" w:rsidRPr="004D7449" w:rsidRDefault="00496942" w:rsidP="00AC6B3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BC027C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Багатофункціональний пристрій типу : БФП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Canon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i-SENSYS MF3010</w:t>
            </w:r>
          </w:p>
          <w:p w14:paraId="38B811CF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або аналог </w:t>
            </w:r>
          </w:p>
          <w:p w14:paraId="089005F9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Тип МФУ: лазерний Технологія друку: лазерна Тип друку: монохромний Максимальний формат друку: A4</w:t>
            </w:r>
          </w:p>
        </w:tc>
        <w:tc>
          <w:tcPr>
            <w:tcW w:w="3870" w:type="dxa"/>
          </w:tcPr>
          <w:p w14:paraId="1841D7C8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 wp14:anchorId="397794DF" wp14:editId="3B971344">
                  <wp:extent cx="2145791" cy="1925003"/>
                  <wp:effectExtent l="0" t="0" r="0" b="0"/>
                  <wp:docPr id="29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791" cy="192500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942" w:rsidRPr="004D7449" w14:paraId="067766F7" w14:textId="77777777" w:rsidTr="0032617D">
        <w:trPr>
          <w:trHeight w:val="630"/>
        </w:trPr>
        <w:tc>
          <w:tcPr>
            <w:tcW w:w="720" w:type="dxa"/>
            <w:vAlign w:val="center"/>
          </w:tcPr>
          <w:p w14:paraId="637DE75F" w14:textId="77777777" w:rsidR="00496942" w:rsidRPr="004D7449" w:rsidRDefault="004B1CDE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2203F8" w14:textId="77777777"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Ноутбук</w:t>
            </w:r>
          </w:p>
        </w:tc>
        <w:tc>
          <w:tcPr>
            <w:tcW w:w="13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F46D7" w14:textId="77777777" w:rsidR="00496942" w:rsidRPr="004D7449" w:rsidRDefault="00496942" w:rsidP="00AC6B3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4D88C9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Екран 15,6» процесор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Intel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і5, пам'ять RAM 8Гб, диск SSD 256Гб, камера,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Wi-Fi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, Встановлена ОС Windows 10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Pro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. Виробник: HP, DELL, ASUS,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Acer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Lenovo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Fujitsu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>. Сумка до цього ноутбуку</w:t>
            </w:r>
          </w:p>
          <w:p w14:paraId="60856953" w14:textId="77777777" w:rsidR="00496942" w:rsidRPr="0032617D" w:rsidRDefault="00496942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9267AFA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Ліцензя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ПО  Windows 10 x64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Pro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. OEM, 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Microswoft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Office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Home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and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Business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- така, що може бути переданою / ключ активації</w:t>
            </w:r>
          </w:p>
        </w:tc>
        <w:tc>
          <w:tcPr>
            <w:tcW w:w="3870" w:type="dxa"/>
          </w:tcPr>
          <w:p w14:paraId="5448C341" w14:textId="77777777" w:rsidR="00496942" w:rsidRPr="004D7449" w:rsidRDefault="00496942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6942" w:rsidRPr="004D7449" w14:paraId="26F8E681" w14:textId="77777777" w:rsidTr="00C7759C">
        <w:trPr>
          <w:trHeight w:val="3676"/>
        </w:trPr>
        <w:tc>
          <w:tcPr>
            <w:tcW w:w="720" w:type="dxa"/>
            <w:vAlign w:val="center"/>
          </w:tcPr>
          <w:p w14:paraId="2DB5B6BF" w14:textId="77777777" w:rsidR="00496942" w:rsidRPr="004D7449" w:rsidRDefault="004B1CDE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202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308CE3" w14:textId="77777777"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sz w:val="20"/>
                <w:szCs w:val="20"/>
              </w:rPr>
              <w:t>Лампа настільна</w:t>
            </w:r>
          </w:p>
        </w:tc>
        <w:tc>
          <w:tcPr>
            <w:tcW w:w="13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9AF96" w14:textId="77777777" w:rsidR="00496942" w:rsidRPr="004D7449" w:rsidRDefault="00496942" w:rsidP="00AC6B3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00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6F20680" w14:textId="77777777" w:rsidR="00496942" w:rsidRPr="0032617D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 xml:space="preserve">Настільна лампа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Electro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House</w:t>
            </w:r>
            <w:proofErr w:type="spellEnd"/>
            <w:r w:rsidRPr="0032617D">
              <w:rPr>
                <w:rFonts w:ascii="Arial" w:hAnsi="Arial" w:cs="Arial"/>
                <w:sz w:val="20"/>
                <w:szCs w:val="20"/>
              </w:rPr>
              <w:t xml:space="preserve"> 10W 2700-6500K 700Lm </w:t>
            </w:r>
            <w:proofErr w:type="spellStart"/>
            <w:r w:rsidRPr="0032617D">
              <w:rPr>
                <w:rFonts w:ascii="Arial" w:hAnsi="Arial" w:cs="Arial"/>
                <w:sz w:val="20"/>
                <w:szCs w:val="20"/>
              </w:rPr>
              <w:t>White</w:t>
            </w:r>
            <w:proofErr w:type="spellEnd"/>
          </w:p>
          <w:p w14:paraId="4DF043D3" w14:textId="77777777" w:rsidR="00496942" w:rsidRPr="004D7449" w:rsidRDefault="00FA3BC4" w:rsidP="00AC6B36">
            <w:pPr>
              <w:widowControl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2617D">
              <w:rPr>
                <w:rFonts w:ascii="Arial" w:hAnsi="Arial" w:cs="Arial"/>
                <w:sz w:val="20"/>
                <w:szCs w:val="20"/>
              </w:rPr>
              <w:t>або аналог</w:t>
            </w:r>
          </w:p>
        </w:tc>
        <w:tc>
          <w:tcPr>
            <w:tcW w:w="3870" w:type="dxa"/>
          </w:tcPr>
          <w:p w14:paraId="1566E200" w14:textId="77777777" w:rsidR="00496942" w:rsidRPr="004D7449" w:rsidRDefault="00FA3BC4" w:rsidP="00AC6B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744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114300" distB="114300" distL="114300" distR="114300" wp14:anchorId="2DCAF2E4" wp14:editId="5DD4F0D7">
                  <wp:extent cx="2124075" cy="2171700"/>
                  <wp:effectExtent l="0" t="0" r="9525" b="0"/>
                  <wp:docPr id="3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59" cy="21719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AFA7CC" w14:textId="77777777" w:rsidR="00496942" w:rsidRDefault="00496942">
      <w:pPr>
        <w:spacing w:after="120" w:line="240" w:lineRule="auto"/>
        <w:jc w:val="right"/>
        <w:rPr>
          <w:rFonts w:ascii="Arial" w:eastAsia="Arial" w:hAnsi="Arial" w:cs="Arial"/>
          <w:b/>
        </w:rPr>
      </w:pPr>
    </w:p>
    <w:p w14:paraId="2EC51B25" w14:textId="77777777" w:rsidR="00496942" w:rsidRDefault="00496942"/>
    <w:sectPr w:rsidR="00496942">
      <w:pgSz w:w="16839" w:h="11907" w:orient="landscape"/>
      <w:pgMar w:top="936" w:right="936" w:bottom="936" w:left="9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942"/>
    <w:rsid w:val="0005259A"/>
    <w:rsid w:val="0032617D"/>
    <w:rsid w:val="0048184D"/>
    <w:rsid w:val="00496942"/>
    <w:rsid w:val="004B1CDE"/>
    <w:rsid w:val="004D7449"/>
    <w:rsid w:val="00AC6B36"/>
    <w:rsid w:val="00C6479B"/>
    <w:rsid w:val="00C7759C"/>
    <w:rsid w:val="00C82F80"/>
    <w:rsid w:val="00DE0EFB"/>
    <w:rsid w:val="00FA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192D3"/>
  <w15:docId w15:val="{AA482089-BB1B-4643-9363-D5A7CE583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CA1CA1"/>
    <w:pPr>
      <w:keepNext/>
      <w:widowControl w:val="0"/>
      <w:spacing w:after="0" w:line="240" w:lineRule="atLeast"/>
      <w:jc w:val="right"/>
      <w:outlineLvl w:val="0"/>
    </w:pPr>
    <w:rPr>
      <w:rFonts w:ascii="Times New Roman" w:eastAsia="Times New Roman" w:hAnsi="Times New Roman" w:cs="Times New Roman"/>
      <w:b/>
      <w:bCs/>
      <w:iCs/>
      <w:sz w:val="18"/>
      <w:szCs w:val="24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link w:val="a5"/>
    <w:uiPriority w:val="99"/>
    <w:semiHidden/>
    <w:unhideWhenUsed/>
    <w:rsid w:val="000F6D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0F6DE3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83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88387C"/>
  </w:style>
  <w:style w:type="paragraph" w:styleId="a8">
    <w:name w:val="footer"/>
    <w:basedOn w:val="a"/>
    <w:link w:val="a9"/>
    <w:uiPriority w:val="99"/>
    <w:unhideWhenUsed/>
    <w:rsid w:val="00883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88387C"/>
  </w:style>
  <w:style w:type="character" w:customStyle="1" w:styleId="10">
    <w:name w:val="Заголовок 1 Знак"/>
    <w:basedOn w:val="a0"/>
    <w:link w:val="1"/>
    <w:rsid w:val="00CA1CA1"/>
    <w:rPr>
      <w:rFonts w:ascii="Times New Roman" w:eastAsia="Times New Roman" w:hAnsi="Times New Roman" w:cs="Times New Roman"/>
      <w:b/>
      <w:bCs/>
      <w:iCs/>
      <w:sz w:val="18"/>
      <w:szCs w:val="24"/>
      <w:lang w:val="uk-UA" w:eastAsia="ru-RU"/>
    </w:rPr>
  </w:style>
  <w:style w:type="paragraph" w:styleId="aa">
    <w:name w:val="Body Text"/>
    <w:basedOn w:val="a"/>
    <w:link w:val="ab"/>
    <w:semiHidden/>
    <w:unhideWhenUsed/>
    <w:rsid w:val="00CA1CA1"/>
    <w:pPr>
      <w:widowControl w:val="0"/>
      <w:spacing w:after="0" w:line="240" w:lineRule="auto"/>
    </w:pPr>
    <w:rPr>
      <w:rFonts w:ascii="Garamond" w:eastAsia="Times New Roman" w:hAnsi="Garamond" w:cs="Times New Roman"/>
      <w:i/>
      <w:sz w:val="24"/>
      <w:szCs w:val="20"/>
      <w:lang w:eastAsia="ru-RU"/>
    </w:rPr>
  </w:style>
  <w:style w:type="character" w:customStyle="1" w:styleId="ab">
    <w:name w:val="Основний текст Знак"/>
    <w:basedOn w:val="a0"/>
    <w:link w:val="aa"/>
    <w:semiHidden/>
    <w:rsid w:val="00CA1CA1"/>
    <w:rPr>
      <w:rFonts w:ascii="Garamond" w:eastAsia="Times New Roman" w:hAnsi="Garamond" w:cs="Times New Roman"/>
      <w:i/>
      <w:sz w:val="24"/>
      <w:szCs w:val="20"/>
      <w:lang w:eastAsia="ru-RU"/>
    </w:rPr>
  </w:style>
  <w:style w:type="paragraph" w:styleId="ac">
    <w:name w:val="No Spacing"/>
    <w:uiPriority w:val="1"/>
    <w:qFormat/>
    <w:rsid w:val="00EC62B8"/>
    <w:pPr>
      <w:spacing w:after="0" w:line="240" w:lineRule="auto"/>
    </w:pPr>
    <w:rPr>
      <w:rFonts w:eastAsia="Times New Roman" w:cs="Times New Roman"/>
    </w:rPr>
  </w:style>
  <w:style w:type="character" w:styleId="ad">
    <w:name w:val="Hyperlink"/>
    <w:basedOn w:val="a0"/>
    <w:uiPriority w:val="99"/>
    <w:unhideWhenUsed/>
    <w:rsid w:val="00EC62B8"/>
    <w:rPr>
      <w:rFonts w:cs="Times New Roman"/>
      <w:color w:val="0563C1" w:themeColor="hyperlink"/>
      <w:u w:val="single"/>
    </w:rPr>
  </w:style>
  <w:style w:type="table" w:styleId="ae">
    <w:name w:val="Table Grid"/>
    <w:basedOn w:val="a1"/>
    <w:uiPriority w:val="39"/>
    <w:rsid w:val="006320C0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F570FE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F570FE"/>
    <w:pPr>
      <w:spacing w:line="240" w:lineRule="auto"/>
    </w:pPr>
    <w:rPr>
      <w:sz w:val="20"/>
      <w:szCs w:val="20"/>
    </w:rPr>
  </w:style>
  <w:style w:type="character" w:customStyle="1" w:styleId="af1">
    <w:name w:val="Текст примітки Знак"/>
    <w:basedOn w:val="a0"/>
    <w:link w:val="af0"/>
    <w:uiPriority w:val="99"/>
    <w:semiHidden/>
    <w:rsid w:val="00F570FE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F570FE"/>
    <w:rPr>
      <w:b/>
      <w:bCs/>
    </w:rPr>
  </w:style>
  <w:style w:type="character" w:customStyle="1" w:styleId="af3">
    <w:name w:val="Тема примітки Знак"/>
    <w:basedOn w:val="af1"/>
    <w:link w:val="af2"/>
    <w:uiPriority w:val="99"/>
    <w:semiHidden/>
    <w:rsid w:val="00F570FE"/>
    <w:rPr>
      <w:b/>
      <w:bCs/>
      <w:sz w:val="20"/>
      <w:szCs w:val="20"/>
    </w:rPr>
  </w:style>
  <w:style w:type="paragraph" w:styleId="af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c54PcayArqEUDpdmtScDAK1ZJw==">CgMxLjA4AHIhMTA1VFpwMmV5UjIwcHFVQzRZNEN6VkZtb3o2eTBZRktu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3431</Words>
  <Characters>1957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 Tsapko</dc:creator>
  <cp:lastModifiedBy>user</cp:lastModifiedBy>
  <cp:revision>2</cp:revision>
  <dcterms:created xsi:type="dcterms:W3CDTF">2024-12-30T14:33:00Z</dcterms:created>
  <dcterms:modified xsi:type="dcterms:W3CDTF">2024-12-30T14:33:00Z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f5f5f3b20e4d1bbc5819ed898c49888a1eaa77c31363a045f2f0ee4167fd70f7</vt:lpwstr>
  </property>
</Properties>
</file>