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924C" w14:textId="127084D0" w:rsidR="000A6088" w:rsidRPr="00AF0A4C" w:rsidRDefault="0037476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="000A6088" w:rsidRPr="00AF0A4C">
        <w:rPr>
          <w:rFonts w:ascii="Times New Roman" w:hAnsi="Times New Roman" w:cs="Times New Roman"/>
          <w:lang w:val="uk-UA"/>
        </w:rPr>
        <w:t xml:space="preserve">Додаток  </w:t>
      </w:r>
    </w:p>
    <w:p w14:paraId="58331FBC" w14:textId="4DE0CE64" w:rsidR="000A6088" w:rsidRPr="0046206C" w:rsidRDefault="000A6088" w:rsidP="000A6088">
      <w:pPr>
        <w:spacing w:after="0"/>
        <w:jc w:val="right"/>
        <w:rPr>
          <w:rFonts w:ascii="Times New Roman" w:hAnsi="Times New Roman" w:cs="Times New Roman"/>
          <w:lang w:val="en-US"/>
        </w:rPr>
      </w:pPr>
      <w:r w:rsidRPr="00AF0A4C">
        <w:rPr>
          <w:rFonts w:ascii="Times New Roman" w:hAnsi="Times New Roman" w:cs="Times New Roman"/>
          <w:lang w:val="uk-UA"/>
        </w:rPr>
        <w:t>до листа НСЗУ від __.</w:t>
      </w:r>
      <w:r>
        <w:rPr>
          <w:rFonts w:ascii="Times New Roman" w:hAnsi="Times New Roman" w:cs="Times New Roman"/>
          <w:lang w:val="uk-UA"/>
        </w:rPr>
        <w:t>___</w:t>
      </w:r>
      <w:r w:rsidRPr="00AF0A4C">
        <w:rPr>
          <w:rFonts w:ascii="Times New Roman" w:hAnsi="Times New Roman" w:cs="Times New Roman"/>
          <w:lang w:val="uk-UA"/>
        </w:rPr>
        <w:t>.202</w:t>
      </w:r>
      <w:r w:rsidR="0046206C">
        <w:rPr>
          <w:rFonts w:ascii="Times New Roman" w:hAnsi="Times New Roman" w:cs="Times New Roman"/>
          <w:lang w:val="en-US"/>
        </w:rPr>
        <w:t>3</w:t>
      </w:r>
    </w:p>
    <w:p w14:paraId="3C555CFE" w14:textId="77777777" w:rsidR="000A6088" w:rsidRPr="00AF0A4C" w:rsidRDefault="000A6088" w:rsidP="000A60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DD531E" w14:textId="5A1BA63F" w:rsidR="000A6088" w:rsidRPr="00AF0A4C" w:rsidRDefault="000A6088" w:rsidP="000A6088">
      <w:pPr>
        <w:pStyle w:val="3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місячна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12CA6D62" w14:textId="77777777" w:rsidR="000A6088" w:rsidRPr="00AF0A4C" w:rsidRDefault="000A6088" w:rsidP="000A6088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D30703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I. Загальна частина</w:t>
      </w:r>
    </w:p>
    <w:p w14:paraId="0CC10A0F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5FB6A36D" w14:textId="17E5A609" w:rsidR="009E2EDB" w:rsidRDefault="00D0572A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sz w:val="28"/>
          <w:szCs w:val="28"/>
          <w:lang w:val="uk-UA"/>
        </w:rPr>
        <w:t>Звіт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B98"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про оплати та витрати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Hlk119063805"/>
      <w:r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 w:rsidRPr="00953CB8">
        <w:rPr>
          <w:lang w:val="uk-UA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подається 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реалізації </w:t>
      </w:r>
      <w:proofErr w:type="spellStart"/>
      <w:r w:rsidRPr="00D0572A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r w:rsidR="009E2EDB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9E2EDB">
        <w:rPr>
          <w:rFonts w:ascii="Times New Roman" w:hAnsi="Times New Roman" w:cs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</w:t>
      </w:r>
      <w:r w:rsidR="00E00B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</w:p>
    <w:p w14:paraId="7E3AFAE5" w14:textId="62569E79" w:rsidR="000A6088" w:rsidRPr="00953CB8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про оплати та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витрати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медичного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обслуговування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програмою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медичних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гарантій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>(далі – звіт).</w:t>
      </w:r>
    </w:p>
    <w:p w14:paraId="37B82BDD" w14:textId="00B995B2" w:rsidR="000A6088" w:rsidRPr="00AF0A4C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оборотно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-сальдової відомості після закриття періоду. Дані у всіх таблицях звіту заповнюються в гривнях з двома знаками після коми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777CC0" w14:textId="3B10AB7C" w:rsidR="000A6088" w:rsidRDefault="000A6088" w:rsidP="00D0572A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Форму для складання звіту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реалізовано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 у таблиці EXCEL, вона містить відкриті комірки для внесення даних обліку</w:t>
      </w:r>
      <w:r w:rsidR="00953C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1296D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</w:p>
    <w:p w14:paraId="3BB9B961" w14:textId="77777777" w:rsidR="0051296D" w:rsidRPr="00686798" w:rsidRDefault="0051296D" w:rsidP="00D0572A">
      <w:pPr>
        <w:pStyle w:val="3"/>
        <w:spacing w:after="120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Структура звіту</w:t>
      </w:r>
    </w:p>
    <w:p w14:paraId="5F098FFC" w14:textId="44F61184" w:rsidR="0051296D" w:rsidRPr="00B7457D" w:rsidRDefault="0051296D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1 вкладк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CE596E8" w14:textId="03934A59" w:rsidR="0051296D" w:rsidRDefault="0051296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дані за звітний період.</w:t>
      </w:r>
    </w:p>
    <w:p w14:paraId="4497E3A4" w14:textId="1945F2FE" w:rsidR="00293BBD" w:rsidRPr="00AF0A4C" w:rsidRDefault="00293BB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5BE00201" w14:textId="4EE862E2" w:rsidR="0051296D" w:rsidRDefault="0051296D" w:rsidP="00D0572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ексель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-файл для заповнення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26698B" w14:textId="09DC13FA" w:rsidR="00DC74DF" w:rsidRPr="00DC74DF" w:rsidRDefault="00DC74DF" w:rsidP="00D0572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74DF">
        <w:rPr>
          <w:rFonts w:ascii="Times New Roman" w:hAnsi="Times New Roman" w:cs="Times New Roman"/>
          <w:b/>
          <w:sz w:val="28"/>
          <w:szCs w:val="28"/>
          <w:lang w:val="uk-UA"/>
        </w:rPr>
        <w:t>НАЗВУ ФАЙЛУ ЗМІНЮВАТИ НЕ МОЖНА</w:t>
      </w:r>
    </w:p>
    <w:p w14:paraId="004717AC" w14:textId="77777777" w:rsidR="0051296D" w:rsidRPr="00AF0A4C" w:rsidRDefault="0051296D" w:rsidP="00D0572A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ІІ. Правила складання звіту</w:t>
      </w:r>
    </w:p>
    <w:p w14:paraId="01241A61" w14:textId="637611F4" w:rsidR="0051296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22CD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Інформація надається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розрізі місяців за </w:t>
      </w:r>
      <w:r w:rsidR="00D302CF">
        <w:rPr>
          <w:rFonts w:ascii="Times New Roman" w:hAnsi="Times New Roman" w:cs="Times New Roman"/>
          <w:sz w:val="28"/>
          <w:szCs w:val="28"/>
          <w:lang w:val="uk-UA"/>
        </w:rPr>
        <w:t>поточний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187F13">
        <w:rPr>
          <w:rFonts w:ascii="Times New Roman" w:hAnsi="Times New Roman" w:cs="Times New Roman"/>
          <w:sz w:val="28"/>
          <w:szCs w:val="28"/>
          <w:lang w:val="uk-UA"/>
        </w:rPr>
        <w:t>, без наростаючого підсумку.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5DD712" w14:textId="0B12EAD8" w:rsidR="00C822C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подається до 15 числа місяця, наступного за звітни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75B01FA" w14:textId="5F3AAF5D" w:rsidR="00953CB8" w:rsidRDefault="00953CB8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внесенні 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є кома.</w:t>
      </w:r>
    </w:p>
    <w:p w14:paraId="69665D85" w14:textId="633142DC" w:rsidR="008F66F2" w:rsidRPr="00953CB8" w:rsidRDefault="008F66F2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0B3A273" w14:textId="5AF30B39" w:rsidR="00D302CF" w:rsidRDefault="00D0572A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Заповнення звіту по стовпцях:</w:t>
      </w:r>
    </w:p>
    <w:p w14:paraId="39026C63" w14:textId="4A1F1082" w:rsidR="00D0572A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78199EFF" w14:textId="33BA0ECC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03D6675A" w14:textId="60C7BD40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69B41AFC" w14:textId="44BEFACD" w:rsidR="002C503B" w:rsidRPr="00392C03" w:rsidRDefault="002C503B" w:rsidP="00392C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lastRenderedPageBreak/>
        <w:t>Залишок коштів на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розрахунков</w:t>
      </w:r>
      <w:r w:rsidRPr="00AD72CF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их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рахунках станом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на 1 число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 w:rsidRPr="00293BB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вказуються залишки коштів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Дт</w:t>
      </w:r>
      <w:proofErr w:type="spellEnd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 w:rsidR="00392C03"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що утворились в результаті господарських операцій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виключно по Програмі медичних гарантій </w:t>
      </w:r>
      <w:r w:rsidR="004B77B9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(Далі – ПМГ)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>та платних послуг, які надаються відповідно до Постанови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КМУ №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1138</w:t>
      </w:r>
      <w:r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від 17.09.1996р. зі змінами 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«</w:t>
      </w:r>
      <w:r w:rsidR="00392C03" w:rsidRP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</w:t>
      </w:r>
      <w:r w:rsidR="004B77B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(далі – Постанова)</w:t>
      </w:r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, без врахування коштів, що надійшли як цільове фінансування (бюджетні асигнування, кошти цільових фондів, благодійні внески і </w:t>
      </w:r>
      <w:proofErr w:type="spellStart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5CDD48CD" w14:textId="4E42F54C" w:rsidR="00293BBD" w:rsidRPr="003C2FD9" w:rsidRDefault="00392C03" w:rsidP="003C2FD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7B9">
        <w:rPr>
          <w:rFonts w:ascii="Times New Roman" w:hAnsi="Times New Roman" w:cs="Times New Roman"/>
          <w:b/>
          <w:sz w:val="28"/>
          <w:szCs w:val="28"/>
          <w:lang w:val="uk-UA"/>
        </w:rPr>
        <w:t>Витрати на оплату праці виключно  за рахунок програми медичних гарантій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6DD0" w:rsidRPr="007C6DD0">
        <w:rPr>
          <w:rFonts w:ascii="Times New Roman" w:hAnsi="Times New Roman" w:cs="Times New Roman"/>
          <w:sz w:val="28"/>
          <w:szCs w:val="28"/>
          <w:lang w:val="uk-UA"/>
        </w:rPr>
        <w:t>та без врахування виплат за договорами цивільно-правового характеру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всього, грн**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відображається </w:t>
      </w:r>
      <w:r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заробітна плата, яка була нарахована працівникам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КНП в межах ПМГ</w:t>
      </w:r>
      <w:r w:rsidR="004B77B9" w:rsidRPr="00AD72CF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 w:rsidR="00BC4CA6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за мінусом коштів, що надійшли як цільові надходження  - кошти місцевих бюджетів, цільових фондів, ФССТВП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інших ФСС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тощо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</w:t>
      </w:r>
      <w:r w:rsidR="0089122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резерву відпусток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)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виплат працівниками, які були </w:t>
      </w:r>
      <w:r w:rsidR="00AD72CF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призвані на військову службу (мобілізовані) або проходять службу у складі Сил територіальної оборони Збройних сил України.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135019E6" w14:textId="67B2377B" w:rsidR="00AD72CF" w:rsidRDefault="00AD72CF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72CF">
        <w:rPr>
          <w:rFonts w:ascii="Times New Roman" w:hAnsi="Times New Roman" w:cs="Times New Roman"/>
          <w:b/>
          <w:sz w:val="28"/>
          <w:szCs w:val="28"/>
          <w:lang w:val="uk-UA"/>
        </w:rPr>
        <w:t>6-11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61C0B4BC" w14:textId="0E981BA6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12.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Нарахування на заробітну плату за звітний місяць 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відповідно суми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зазначеної в колонці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), всього, грн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7C6DD0">
        <w:rPr>
          <w:rFonts w:ascii="Times New Roman" w:hAnsi="Times New Roman" w:cs="Times New Roman"/>
          <w:sz w:val="28"/>
          <w:szCs w:val="28"/>
          <w:lang w:val="uk-UA"/>
        </w:rPr>
        <w:t>відображається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сума ЄСВ, що була нарахована на суму заробітної плати, зазначеної в колонці 5.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Сума зазначається в гривнях з копійками.</w:t>
      </w:r>
    </w:p>
    <w:p w14:paraId="66412590" w14:textId="51049E58" w:rsidR="00175D9F" w:rsidRDefault="00953CB8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 про заробітну плату повинні відповідати дани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бухгалтерського обліку підприємства! Вказується заробітна плата, нарахована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ВИКЛЮЧНО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послуги, що надаються в межах ПМГ. Відображення 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нарахувань</w:t>
      </w:r>
      <w:r>
        <w:rPr>
          <w:rFonts w:ascii="Times New Roman" w:hAnsi="Times New Roman" w:cs="Times New Roman"/>
          <w:sz w:val="28"/>
          <w:szCs w:val="28"/>
          <w:lang w:val="uk-UA"/>
        </w:rPr>
        <w:t>, які були здійснені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 xml:space="preserve"> за надані платні послуги, не допускається.</w:t>
      </w:r>
    </w:p>
    <w:p w14:paraId="393B7DF9" w14:textId="312053B6" w:rsidR="00175D9F" w:rsidRDefault="00175D9F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40382E88" w14:textId="371F56BF" w:rsidR="00175D9F" w:rsidRDefault="00175D9F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заробітної плати, що були нараховані за час, який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t xml:space="preserve"> працівники відпрацювали в звітному періоді при наданні платних послуг – у відповідності до табеля обліку робочого часу, штатного розпису та 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кількості наданих послуг (в залежності від облікової політики закладу та умов колективного договору);</w:t>
      </w:r>
    </w:p>
    <w:p w14:paraId="1DDC7C99" w14:textId="77777777" w:rsidR="00D3100C" w:rsidRDefault="00D3100C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періоду;</w:t>
      </w:r>
    </w:p>
    <w:p w14:paraId="0AEACF09" w14:textId="704AE3BB" w:rsidR="00175D9F" w:rsidRDefault="00D3100C" w:rsidP="00801D2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калькуляції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платних послуг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, затверджені у закладі. При розрахунку собівартості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платних послуг 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>заклада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ються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витрати закладу на оплату праці категорій працівників, які надають такі послуги. Відповідно, </w:t>
      </w:r>
      <w:proofErr w:type="spellStart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співставивши</w:t>
      </w:r>
      <w:proofErr w:type="spellEnd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розраховану суму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від суми загальної нарахованої заробітної плати, отримаємо в залишку суму нарахованої заробітної плати за ПМГ.</w:t>
      </w:r>
    </w:p>
    <w:p w14:paraId="040F7293" w14:textId="30372A64" w:rsidR="00BC4CA6" w:rsidRDefault="00BC4CA6" w:rsidP="00BC4CA6">
      <w:pPr>
        <w:pStyle w:val="a3"/>
        <w:spacing w:after="0"/>
        <w:ind w:left="284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 w:rsidRPr="00BC4C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 включаються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виплати за цивільно-правовими договорами, за кошти місцевих бюджетів та інших цільових фондів.</w:t>
      </w:r>
    </w:p>
    <w:p w14:paraId="3F869BEC" w14:textId="23CAD6E4" w:rsidR="00F50DDE" w:rsidRDefault="00F50DDE" w:rsidP="00F50DDE">
      <w:pPr>
        <w:pStyle w:val="a3"/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F50DDE">
        <w:rPr>
          <w:rFonts w:ascii="Times New Roman" w:hAnsi="Times New Roman" w:cs="Times New Roman"/>
          <w:sz w:val="28"/>
          <w:szCs w:val="28"/>
          <w:lang w:val="uk-UA"/>
        </w:rPr>
        <w:t xml:space="preserve">у випадку, якщо </w:t>
      </w:r>
      <w:r>
        <w:rPr>
          <w:rFonts w:ascii="Times New Roman" w:hAnsi="Times New Roman" w:cs="Times New Roman"/>
          <w:sz w:val="28"/>
          <w:szCs w:val="28"/>
          <w:lang w:val="uk-UA"/>
        </w:rPr>
        <w:t>відображені витрати в частині здійснених 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14:paraId="6A5D174F" w14:textId="3A574B81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Кількість фактично зайнятих штатних одиниць за основним місцем роботи  та за сумісництвом (в </w:t>
      </w:r>
      <w:proofErr w:type="spellStart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т.ч</w:t>
      </w:r>
      <w:proofErr w:type="spellEnd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. зовніш</w:t>
      </w:r>
      <w:r w:rsidR="00953CB8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штатних одиниць</w:t>
      </w:r>
      <w:r w:rsid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DD7B57" w:rsidRPr="00DD7B57">
        <w:rPr>
          <w:rFonts w:ascii="Times New Roman" w:hAnsi="Times New Roman" w:cs="Times New Roman"/>
          <w:sz w:val="28"/>
          <w:szCs w:val="28"/>
          <w:lang w:val="uk-UA"/>
        </w:rPr>
        <w:t xml:space="preserve">зазначається 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</w:t>
      </w:r>
      <w:r w:rsidR="00686798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відповідно до штатного розпису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</w:t>
      </w:r>
      <w:r w:rsid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.</w:t>
      </w:r>
    </w:p>
    <w:p w14:paraId="2FE399ED" w14:textId="06A1C0CB" w:rsidR="00DD7B57" w:rsidRPr="00DD7B57" w:rsidRDefault="00DD7B57" w:rsidP="00DD7B57">
      <w:pPr>
        <w:pStyle w:val="a3"/>
        <w:spacing w:after="0"/>
        <w:ind w:left="927" w:firstLine="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</w:t>
      </w:r>
      <w:r w:rsidR="00686798">
        <w:rPr>
          <w:rFonts w:ascii="Times New Roman" w:hAnsi="Times New Roman" w:cs="Times New Roman"/>
          <w:sz w:val="28"/>
          <w:szCs w:val="28"/>
          <w:lang w:val="uk-UA"/>
        </w:rPr>
        <w:t>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11044D8" w14:textId="06BFC189" w:rsidR="007C6DD0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20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53503D0A" w14:textId="3FD6F300" w:rsidR="00686798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заробітної плати за звітний місяць)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C2FD9">
        <w:rPr>
          <w:rFonts w:ascii="Times New Roman" w:hAnsi="Times New Roman" w:cs="Times New Roman"/>
          <w:sz w:val="28"/>
          <w:szCs w:val="28"/>
          <w:lang w:val="uk-UA"/>
        </w:rPr>
        <w:t>зазна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чається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2FD9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</w:t>
      </w:r>
      <w:r w:rsidR="00A03881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у звітному місяці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заробітної плати, який був виплачений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на момент звітування.</w:t>
      </w:r>
    </w:p>
    <w:p w14:paraId="10B176BF" w14:textId="77777777" w:rsidR="00DE1A91" w:rsidRDefault="00DE1A91" w:rsidP="00DE1A91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«відсоток»  - %.</w:t>
      </w:r>
    </w:p>
    <w:p w14:paraId="3B76E029" w14:textId="5422B2FE" w:rsidR="00796A05" w:rsidRDefault="003C2FD9" w:rsidP="00796A05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Тобто, якщо заклад повністю виплатив заробітну плату працівникам,  зазначається 100. Якщо нараховано умовно 100 000 грн, 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2C46954E" w14:textId="76E5F681" w:rsidR="001E7217" w:rsidRDefault="003C2FD9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1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>якщо заробітна плата,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t xml:space="preserve">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(протягом місяця, двох місяців,…). </w:t>
      </w:r>
      <w:r w:rsidR="001E7217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Якщо заборгованість відсутня, тоді </w:t>
      </w:r>
      <w:r w:rsidR="00953CB8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необхідно поставити 0</w:t>
      </w:r>
      <w:r w:rsidR="00953CB8" w:rsidRPr="00953CB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6D7E8629" w14:textId="1C1A4D72" w:rsidR="00F50DDE" w:rsidRPr="005022A3" w:rsidRDefault="003028C1" w:rsidP="005022A3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 w:rsidRPr="00F50DDE">
        <w:rPr>
          <w:rFonts w:ascii="Times New Roman" w:hAnsi="Times New Roman" w:cs="Times New Roman"/>
          <w:b/>
          <w:sz w:val="28"/>
          <w:szCs w:val="28"/>
          <w:lang w:val="uk-UA"/>
        </w:rPr>
        <w:t>Коментар до показника к.13: у випадку, якщо співвідношення витрат на оплату праці (к.5) та нарахувань на заробітну плату (к.12) більше 26% або менше 18%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-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>якщо співвідношення обсягу нарахувань на оплату праці із обсягом витрат на оплату праці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(показник, що розраховується в к.13)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більше 26% або менше 18%,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 к.23 необхідно надати відповідні пояснення щодо причин відхилення такого співвідношення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від нормативно-розрахункового значення 22%</w:t>
      </w:r>
    </w:p>
    <w:p w14:paraId="6FBE1664" w14:textId="6F8ED452" w:rsidR="003028C1" w:rsidRPr="00F50DDE" w:rsidRDefault="003028C1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24. </w:t>
      </w:r>
      <w:r w:rsidRPr="003028C1">
        <w:rPr>
          <w:rFonts w:ascii="Times New Roman" w:hAnsi="Times New Roman" w:cs="Times New Roman"/>
          <w:b/>
          <w:sz w:val="28"/>
          <w:szCs w:val="28"/>
          <w:lang w:val="uk-UA"/>
        </w:rPr>
        <w:t>Дата складання звіту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— 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дата вводиться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у форматі «</w:t>
      </w:r>
      <w:proofErr w:type="spellStart"/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дд.мм.</w:t>
      </w:r>
      <w:r w:rsidR="009A4266">
        <w:rPr>
          <w:rFonts w:ascii="Times New Roman" w:hAnsi="Times New Roman" w:cs="Times New Roman"/>
          <w:b/>
          <w:bCs/>
          <w:sz w:val="28"/>
          <w:szCs w:val="28"/>
          <w:lang w:val="uk-UA"/>
        </w:rPr>
        <w:t>рррр</w:t>
      </w:r>
      <w:proofErr w:type="spellEnd"/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тобто якщо необхідно ввести дату «15 листопада 2022 року», в клітинку необхідно ввести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15.11.2022.</w:t>
      </w:r>
    </w:p>
    <w:p w14:paraId="3574C93D" w14:textId="361E2E47" w:rsidR="003C2FD9" w:rsidRPr="00F50DDE" w:rsidRDefault="003C2FD9" w:rsidP="003C2FD9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sectPr w:rsidR="003C2FD9" w:rsidRPr="00F50D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2D5"/>
    <w:multiLevelType w:val="hybridMultilevel"/>
    <w:tmpl w:val="2630517A"/>
    <w:lvl w:ilvl="0" w:tplc="1130AFB2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A6EC26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90893299">
    <w:abstractNumId w:val="0"/>
  </w:num>
  <w:num w:numId="2" w16cid:durableId="3165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61"/>
    <w:rsid w:val="00063B86"/>
    <w:rsid w:val="000A6088"/>
    <w:rsid w:val="00175D9F"/>
    <w:rsid w:val="00187F13"/>
    <w:rsid w:val="001E7217"/>
    <w:rsid w:val="00290B98"/>
    <w:rsid w:val="00293BBD"/>
    <w:rsid w:val="002C503B"/>
    <w:rsid w:val="002C6379"/>
    <w:rsid w:val="003028C1"/>
    <w:rsid w:val="00374768"/>
    <w:rsid w:val="00374932"/>
    <w:rsid w:val="00392C03"/>
    <w:rsid w:val="003C2FD9"/>
    <w:rsid w:val="0046206C"/>
    <w:rsid w:val="004B77B9"/>
    <w:rsid w:val="004C4F80"/>
    <w:rsid w:val="005022A3"/>
    <w:rsid w:val="0051296D"/>
    <w:rsid w:val="005855F8"/>
    <w:rsid w:val="00636361"/>
    <w:rsid w:val="00686798"/>
    <w:rsid w:val="007554CF"/>
    <w:rsid w:val="00796A05"/>
    <w:rsid w:val="007C6DD0"/>
    <w:rsid w:val="0089122A"/>
    <w:rsid w:val="008F66F2"/>
    <w:rsid w:val="00953CB8"/>
    <w:rsid w:val="009A4266"/>
    <w:rsid w:val="009B2A27"/>
    <w:rsid w:val="009E2EDB"/>
    <w:rsid w:val="009F503D"/>
    <w:rsid w:val="00A03881"/>
    <w:rsid w:val="00AD72CF"/>
    <w:rsid w:val="00BC4CA6"/>
    <w:rsid w:val="00C57C86"/>
    <w:rsid w:val="00C74FDC"/>
    <w:rsid w:val="00C822CD"/>
    <w:rsid w:val="00D0572A"/>
    <w:rsid w:val="00D302CF"/>
    <w:rsid w:val="00D3100C"/>
    <w:rsid w:val="00DC74DF"/>
    <w:rsid w:val="00DD7B57"/>
    <w:rsid w:val="00DE1A91"/>
    <w:rsid w:val="00DE7BA3"/>
    <w:rsid w:val="00E00B00"/>
    <w:rsid w:val="00E36468"/>
    <w:rsid w:val="00F17910"/>
    <w:rsid w:val="00F5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E8F"/>
  <w15:chartTrackingRefBased/>
  <w15:docId w15:val="{83C5660C-FDAF-4197-B806-EB8F90C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088"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6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512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5487</Words>
  <Characters>3128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Анастасія Левченко</cp:lastModifiedBy>
  <cp:revision>4</cp:revision>
  <dcterms:created xsi:type="dcterms:W3CDTF">2023-07-05T18:05:00Z</dcterms:created>
  <dcterms:modified xsi:type="dcterms:W3CDTF">2023-08-03T17:41:00Z</dcterms:modified>
</cp:coreProperties>
</file>