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BD2F1" w14:textId="77777777" w:rsidR="00733D4F" w:rsidRDefault="00733D4F"/>
    <w:tbl>
      <w:tblPr>
        <w:tblStyle w:val="a4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1"/>
        <w:gridCol w:w="445"/>
        <w:gridCol w:w="2263"/>
        <w:gridCol w:w="764"/>
        <w:gridCol w:w="1874"/>
        <w:gridCol w:w="445"/>
        <w:gridCol w:w="1863"/>
      </w:tblGrid>
      <w:tr w:rsidR="00076EA4" w14:paraId="20E74CBF" w14:textId="77777777" w:rsidTr="0058772C">
        <w:tc>
          <w:tcPr>
            <w:tcW w:w="9775" w:type="dxa"/>
            <w:gridSpan w:val="7"/>
          </w:tcPr>
          <w:p w14:paraId="52B98111" w14:textId="77777777" w:rsidR="00076EA4" w:rsidRPr="00F97539" w:rsidRDefault="00076EA4" w:rsidP="00076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7539">
              <w:rPr>
                <w:rFonts w:ascii="Times New Roman" w:hAnsi="Times New Roman" w:cs="Times New Roman"/>
                <w:sz w:val="24"/>
                <w:szCs w:val="24"/>
              </w:rPr>
              <w:t>Львівська обласна рада</w:t>
            </w:r>
          </w:p>
          <w:p w14:paraId="31994F9B" w14:textId="77777777" w:rsidR="00076EA4" w:rsidRPr="00F97539" w:rsidRDefault="00076EA4" w:rsidP="00076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7539">
              <w:rPr>
                <w:rFonts w:ascii="Times New Roman" w:hAnsi="Times New Roman" w:cs="Times New Roman"/>
                <w:sz w:val="24"/>
                <w:szCs w:val="24"/>
              </w:rPr>
              <w:t>Департамент охорони здоров’я Львівської облдержадміністрації</w:t>
            </w:r>
          </w:p>
          <w:p w14:paraId="618FAC66" w14:textId="77777777" w:rsidR="00034EFA" w:rsidRPr="00034EFA" w:rsidRDefault="00034EFA" w:rsidP="00034EFA">
            <w:pPr>
              <w:ind w:left="-120" w:right="-113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4EF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КОМУНАЛЬНЕ НЕКОМЕРЦІЙНЕ ПІДПРИЄМСТВО ЛЬВІВСЬКОЇ ОБЛАСНОЇ РАДИ «ЛЬВІВСЬКИЙ ОБЛАСНИЙ </w:t>
            </w:r>
            <w:r w:rsidR="00742E63">
              <w:rPr>
                <w:rFonts w:ascii="Times New Roman" w:hAnsi="Times New Roman" w:cs="Times New Roman"/>
                <w:b/>
                <w:sz w:val="26"/>
                <w:szCs w:val="26"/>
              </w:rPr>
              <w:t>ІНФОРМАЦІЙНО-АНАЛІТИЧНИЙ ЦЕНТР МЕДИЧНОЇ СТАТИСТИКИ</w:t>
            </w:r>
            <w:r w:rsidRPr="00034EFA">
              <w:rPr>
                <w:rFonts w:ascii="Times New Roman" w:hAnsi="Times New Roman" w:cs="Times New Roman"/>
                <w:b/>
                <w:sz w:val="26"/>
                <w:szCs w:val="26"/>
              </w:rPr>
              <w:t>»</w:t>
            </w:r>
          </w:p>
          <w:p w14:paraId="5FD59CA5" w14:textId="77777777" w:rsidR="00076EA4" w:rsidRPr="00522BDD" w:rsidRDefault="00034EFA" w:rsidP="00522BDD">
            <w:pPr>
              <w:ind w:right="-1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53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076EA4" w:rsidRPr="00522B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522BDD" w:rsidRPr="00522BDD">
              <w:rPr>
                <w:rFonts w:ascii="Times New Roman" w:hAnsi="Times New Roman" w:cs="Times New Roman"/>
                <w:sz w:val="28"/>
                <w:szCs w:val="28"/>
              </w:rPr>
              <w:t>Львівський обласний центр громадського здоров'я)</w:t>
            </w:r>
          </w:p>
        </w:tc>
      </w:tr>
      <w:tr w:rsidR="00076EA4" w14:paraId="1F7A63D1" w14:textId="77777777" w:rsidTr="0058772C">
        <w:tc>
          <w:tcPr>
            <w:tcW w:w="9775" w:type="dxa"/>
            <w:gridSpan w:val="7"/>
          </w:tcPr>
          <w:p w14:paraId="6477F6F4" w14:textId="77777777" w:rsidR="00076EA4" w:rsidRPr="00C76D70" w:rsidRDefault="00076EA4" w:rsidP="00076EA4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вул. </w:t>
            </w:r>
            <w:r w:rsidR="00522BDD">
              <w:rPr>
                <w:rFonts w:ascii="Times New Roman" w:hAnsi="Times New Roman" w:cs="Times New Roman"/>
                <w:sz w:val="20"/>
                <w:szCs w:val="20"/>
              </w:rPr>
              <w:t>Юрія Руфа, 4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, м.Львів,  790</w:t>
            </w:r>
            <w:r w:rsidR="00522BDD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CF485E"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тел.</w:t>
            </w:r>
            <w:r w:rsidR="007E6D75" w:rsidRPr="00C76D70">
              <w:rPr>
                <w:rFonts w:ascii="Times New Roman" w:hAnsi="Times New Roman" w:cs="Times New Roman"/>
                <w:sz w:val="20"/>
                <w:szCs w:val="20"/>
              </w:rPr>
              <w:t>/факс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 (032) </w:t>
            </w:r>
            <w:r w:rsidR="007E6D75" w:rsidRPr="00C76D70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  <w:r w:rsidR="00522BDD">
              <w:rPr>
                <w:rFonts w:ascii="Times New Roman" w:hAnsi="Times New Roman" w:cs="Times New Roman"/>
                <w:sz w:val="20"/>
                <w:szCs w:val="20"/>
              </w:rPr>
              <w:t xml:space="preserve">6-59-61 </w:t>
            </w:r>
            <w:r w:rsidR="00F97539" w:rsidRPr="00C76D70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</w:t>
            </w:r>
          </w:p>
          <w:p w14:paraId="6949D7FD" w14:textId="77777777" w:rsidR="00076EA4" w:rsidRPr="00C76D70" w:rsidRDefault="00076EA4" w:rsidP="00076EA4">
            <w:pPr>
              <w:spacing w:line="270" w:lineRule="atLeast"/>
              <w:ind w:left="1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97539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Pr="00034EFA">
              <w:rPr>
                <w:rFonts w:ascii="Times New Roman" w:hAnsi="Times New Roman" w:cs="Times New Roman"/>
                <w:sz w:val="20"/>
                <w:szCs w:val="20"/>
              </w:rPr>
              <w:t xml:space="preserve">-mail: </w:t>
            </w:r>
            <w:r w:rsidR="00034EFA" w:rsidRPr="00034EFA">
              <w:rPr>
                <w:rFonts w:ascii="Times New Roman" w:hAnsi="Times New Roman" w:cs="Times New Roman"/>
                <w:sz w:val="20"/>
                <w:szCs w:val="20"/>
              </w:rPr>
              <w:t>lvivpublichealth@gmail.com</w:t>
            </w:r>
            <w:r w:rsidRPr="00F97539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uk-UA"/>
              </w:rPr>
              <w:t xml:space="preserve"> </w:t>
            </w:r>
            <w:r w:rsidRPr="00F97539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код ЄДРПОУ 33617546</w:t>
            </w:r>
          </w:p>
          <w:p w14:paraId="50EFED96" w14:textId="77777777" w:rsidR="00076EA4" w:rsidRPr="00F97539" w:rsidRDefault="00076EA4" w:rsidP="00076EA4">
            <w:pPr>
              <w:spacing w:line="270" w:lineRule="atLeast"/>
              <w:ind w:left="15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8772C" w14:paraId="446115ED" w14:textId="77777777" w:rsidTr="0058772C">
        <w:tc>
          <w:tcPr>
            <w:tcW w:w="2121" w:type="dxa"/>
            <w:tcBorders>
              <w:bottom w:val="single" w:sz="4" w:space="0" w:color="auto"/>
            </w:tcBorders>
          </w:tcPr>
          <w:p w14:paraId="355417FA" w14:textId="2859A0AC" w:rsidR="0058772C" w:rsidRPr="00C76D70" w:rsidRDefault="00BC360F" w:rsidP="00076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  <w:r w:rsidR="00E14E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="007A151D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45" w:type="dxa"/>
          </w:tcPr>
          <w:p w14:paraId="76289D7F" w14:textId="77777777" w:rsidR="0058772C" w:rsidRPr="00C76D70" w:rsidRDefault="0058772C" w:rsidP="00076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70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263" w:type="dxa"/>
            <w:tcBorders>
              <w:bottom w:val="single" w:sz="4" w:space="0" w:color="auto"/>
            </w:tcBorders>
          </w:tcPr>
          <w:p w14:paraId="0F2EFC83" w14:textId="161739C4" w:rsidR="0058772C" w:rsidRPr="00C76D70" w:rsidRDefault="00E14E07" w:rsidP="00702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29662F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="00BC360F" w:rsidRPr="00BC360F">
              <w:rPr>
                <w:rFonts w:ascii="Times New Roman" w:hAnsi="Times New Roman" w:cs="Times New Roman"/>
                <w:sz w:val="24"/>
                <w:szCs w:val="24"/>
              </w:rPr>
              <w:t>/02.01</w:t>
            </w:r>
          </w:p>
        </w:tc>
        <w:tc>
          <w:tcPr>
            <w:tcW w:w="764" w:type="dxa"/>
          </w:tcPr>
          <w:p w14:paraId="1899EC4F" w14:textId="77777777" w:rsidR="0058772C" w:rsidRPr="00C76D70" w:rsidRDefault="0058772C" w:rsidP="00076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</w:p>
        </w:tc>
        <w:tc>
          <w:tcPr>
            <w:tcW w:w="1874" w:type="dxa"/>
            <w:tcBorders>
              <w:bottom w:val="single" w:sz="4" w:space="0" w:color="auto"/>
            </w:tcBorders>
          </w:tcPr>
          <w:p w14:paraId="640B4772" w14:textId="77777777" w:rsidR="0058772C" w:rsidRPr="00C76D70" w:rsidRDefault="0058772C" w:rsidP="00076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dxa"/>
          </w:tcPr>
          <w:p w14:paraId="1FC0DBD3" w14:textId="77777777" w:rsidR="0058772C" w:rsidRPr="00C76D70" w:rsidRDefault="0058772C" w:rsidP="00076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863" w:type="dxa"/>
            <w:tcBorders>
              <w:bottom w:val="single" w:sz="4" w:space="0" w:color="auto"/>
            </w:tcBorders>
          </w:tcPr>
          <w:p w14:paraId="44BDE759" w14:textId="77777777" w:rsidR="0058772C" w:rsidRPr="00C76D70" w:rsidRDefault="0058772C" w:rsidP="00076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9301B5" w14:textId="77777777" w:rsidR="009F6D2A" w:rsidRDefault="009F6D2A" w:rsidP="009F6D2A">
      <w:pPr>
        <w:spacing w:after="0" w:line="240" w:lineRule="auto"/>
        <w:ind w:left="147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4731" w:type="dxa"/>
        <w:tblInd w:w="5497" w:type="dxa"/>
        <w:tblLayout w:type="fixed"/>
        <w:tblLook w:val="01E0" w:firstRow="1" w:lastRow="1" w:firstColumn="1" w:lastColumn="1" w:noHBand="0" w:noVBand="0"/>
      </w:tblPr>
      <w:tblGrid>
        <w:gridCol w:w="4458"/>
        <w:gridCol w:w="273"/>
      </w:tblGrid>
      <w:tr w:rsidR="00D03DCC" w14:paraId="5328214A" w14:textId="77777777" w:rsidTr="00E72AD3">
        <w:trPr>
          <w:trHeight w:val="1287"/>
        </w:trPr>
        <w:tc>
          <w:tcPr>
            <w:tcW w:w="4458" w:type="dxa"/>
          </w:tcPr>
          <w:p w14:paraId="31B56A13" w14:textId="7C1B37EA" w:rsidR="00E72AD3" w:rsidRPr="00E72AD3" w:rsidRDefault="00E72AD3" w:rsidP="00E72AD3">
            <w:pPr>
              <w:spacing w:before="348" w:line="370" w:lineRule="exact"/>
              <w:ind w:right="666"/>
              <w:jc w:val="right"/>
              <w:rPr>
                <w:rFonts w:ascii="Times New Roman" w:hAnsi="Times New Roman" w:cs="Times New Roman"/>
                <w:color w:val="010302"/>
                <w:sz w:val="26"/>
                <w:szCs w:val="26"/>
                <w:lang w:val="ru-RU"/>
              </w:rPr>
            </w:pPr>
            <w:r w:rsidRPr="00E72AD3">
              <w:rPr>
                <w:rFonts w:ascii="Times New Roman" w:hAnsi="Times New Roman" w:cs="Times New Roman"/>
                <w:b/>
                <w:bCs/>
                <w:color w:val="010302"/>
                <w:sz w:val="26"/>
                <w:szCs w:val="26"/>
                <w:lang w:val="ru-RU"/>
              </w:rPr>
              <w:t xml:space="preserve">Керівникам закладів охорони </w:t>
            </w:r>
            <w:r>
              <w:rPr>
                <w:rFonts w:ascii="Times New Roman" w:hAnsi="Times New Roman" w:cs="Times New Roman"/>
                <w:b/>
                <w:bCs/>
                <w:color w:val="010302"/>
                <w:sz w:val="26"/>
                <w:szCs w:val="26"/>
                <w:lang w:val="ru-RU"/>
              </w:rPr>
              <w:t>здоров’я  (за списком)</w:t>
            </w:r>
          </w:p>
        </w:tc>
        <w:tc>
          <w:tcPr>
            <w:tcW w:w="273" w:type="dxa"/>
          </w:tcPr>
          <w:p w14:paraId="510F4DCA" w14:textId="74C74F9B" w:rsidR="00D03DCC" w:rsidRPr="00E72AD3" w:rsidRDefault="00E72AD3" w:rsidP="00E72AD3">
            <w:pPr>
              <w:spacing w:before="348" w:line="370" w:lineRule="exact"/>
              <w:ind w:left="5315" w:right="666"/>
              <w:rPr>
                <w:rFonts w:ascii="Times New Roman" w:hAnsi="Times New Roman" w:cs="Times New Roman"/>
                <w:color w:val="010302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Кер</w:t>
            </w:r>
          </w:p>
        </w:tc>
      </w:tr>
    </w:tbl>
    <w:p w14:paraId="451C3154" w14:textId="54A6EA18" w:rsidR="007A151D" w:rsidRDefault="007A151D" w:rsidP="00D03DCC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5A5933F9" w14:textId="77777777" w:rsidR="007A151D" w:rsidRDefault="007A151D" w:rsidP="00D03DCC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2136EFAD" w14:textId="03B29FBC" w:rsidR="006F295C" w:rsidRPr="006F295C" w:rsidRDefault="0046457D" w:rsidP="006F295C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Щодо </w:t>
      </w:r>
      <w:r w:rsidR="006F295C" w:rsidRPr="006F295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збору переліку ЗОЗ, які проводять тестування на </w:t>
      </w:r>
    </w:p>
    <w:p w14:paraId="7AEF253F" w14:textId="53958096" w:rsidR="00D538FF" w:rsidRDefault="006F295C" w:rsidP="006F295C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6F295C">
        <w:rPr>
          <w:rFonts w:ascii="Times New Roman" w:hAnsi="Times New Roman" w:cs="Times New Roman"/>
          <w:b/>
          <w:bCs/>
          <w:i/>
          <w:iCs/>
          <w:sz w:val="26"/>
          <w:szCs w:val="26"/>
        </w:rPr>
        <w:t>вірусні гепатити</w:t>
      </w:r>
    </w:p>
    <w:p w14:paraId="4374CFE2" w14:textId="77777777" w:rsidR="00D03DCC" w:rsidRDefault="00D03DCC" w:rsidP="00D03DCC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</w:p>
    <w:p w14:paraId="47E7E804" w14:textId="5AE4214D" w:rsidR="00BC360F" w:rsidRDefault="002E1EF1" w:rsidP="0029662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Відповідно до запиту </w:t>
      </w:r>
      <w:r w:rsidR="00A11EEE" w:rsidRPr="00A11EEE">
        <w:rPr>
          <w:rFonts w:ascii="Times New Roman" w:hAnsi="Times New Roman" w:cs="Times New Roman"/>
          <w:sz w:val="26"/>
          <w:szCs w:val="26"/>
        </w:rPr>
        <w:t>Д</w:t>
      </w:r>
      <w:r>
        <w:rPr>
          <w:rFonts w:ascii="Times New Roman" w:hAnsi="Times New Roman" w:cs="Times New Roman"/>
          <w:sz w:val="26"/>
          <w:szCs w:val="26"/>
        </w:rPr>
        <w:t>У</w:t>
      </w:r>
      <w:r w:rsidR="00A11EEE" w:rsidRPr="00A11EEE">
        <w:rPr>
          <w:rFonts w:ascii="Times New Roman" w:hAnsi="Times New Roman" w:cs="Times New Roman"/>
          <w:sz w:val="26"/>
          <w:szCs w:val="26"/>
        </w:rPr>
        <w:t xml:space="preserve"> «Центр громадського здоров’я Міністерства охорони здоров’я України» </w:t>
      </w:r>
      <w:r>
        <w:rPr>
          <w:rFonts w:ascii="Times New Roman" w:hAnsi="Times New Roman" w:cs="Times New Roman"/>
          <w:sz w:val="26"/>
          <w:szCs w:val="26"/>
        </w:rPr>
        <w:t>на виконання</w:t>
      </w:r>
      <w:r w:rsidR="00A11EEE" w:rsidRPr="00A11EEE">
        <w:rPr>
          <w:rFonts w:ascii="Times New Roman" w:hAnsi="Times New Roman" w:cs="Times New Roman"/>
          <w:sz w:val="26"/>
          <w:szCs w:val="26"/>
        </w:rPr>
        <w:t xml:space="preserve"> Розпорядження Кабінету Міністрів України від18 червня 2019 року №564-р </w:t>
      </w:r>
      <w:r>
        <w:rPr>
          <w:rFonts w:ascii="Times New Roman" w:hAnsi="Times New Roman" w:cs="Times New Roman"/>
          <w:sz w:val="26"/>
          <w:szCs w:val="26"/>
        </w:rPr>
        <w:t>про</w:t>
      </w:r>
      <w:r w:rsidR="00A11EEE" w:rsidRPr="00A11EEE">
        <w:rPr>
          <w:rFonts w:ascii="Times New Roman" w:hAnsi="Times New Roman" w:cs="Times New Roman"/>
          <w:sz w:val="26"/>
          <w:szCs w:val="26"/>
        </w:rPr>
        <w:t xml:space="preserve"> виконання цілей </w:t>
      </w:r>
      <w:r w:rsidR="00A11EEE" w:rsidRPr="006F295C">
        <w:rPr>
          <w:rFonts w:ascii="Times New Roman" w:hAnsi="Times New Roman" w:cs="Times New Roman"/>
          <w:b/>
          <w:i/>
          <w:sz w:val="26"/>
          <w:szCs w:val="26"/>
        </w:rPr>
        <w:t>Державної стратегії у сфері протидії ВІЛ-інфекції/СНІДу, туберкульозу та вірусним гепатитам на період до 2030 року</w:t>
      </w:r>
      <w:r w:rsidR="00A11EEE" w:rsidRPr="00A11EEE">
        <w:rPr>
          <w:rFonts w:ascii="Times New Roman" w:hAnsi="Times New Roman" w:cs="Times New Roman"/>
          <w:sz w:val="26"/>
          <w:szCs w:val="26"/>
        </w:rPr>
        <w:t xml:space="preserve"> </w:t>
      </w:r>
      <w:r w:rsidR="00BC360F">
        <w:rPr>
          <w:rFonts w:ascii="Times New Roman" w:hAnsi="Times New Roman" w:cs="Times New Roman"/>
          <w:b/>
          <w:i/>
          <w:sz w:val="26"/>
          <w:szCs w:val="26"/>
        </w:rPr>
        <w:t>з</w:t>
      </w:r>
      <w:r w:rsidR="00A11EEE" w:rsidRPr="00A11EEE">
        <w:rPr>
          <w:rFonts w:ascii="Times New Roman" w:hAnsi="Times New Roman" w:cs="Times New Roman"/>
          <w:sz w:val="26"/>
          <w:szCs w:val="26"/>
        </w:rPr>
        <w:t xml:space="preserve"> метою оцінки лабораторної мережі та покращення маршрутів пацієнтів</w:t>
      </w:r>
      <w:r w:rsidR="00BC360F">
        <w:rPr>
          <w:rFonts w:ascii="Times New Roman" w:hAnsi="Times New Roman" w:cs="Times New Roman"/>
          <w:sz w:val="26"/>
          <w:szCs w:val="26"/>
        </w:rPr>
        <w:t xml:space="preserve"> </w:t>
      </w:r>
      <w:r w:rsidR="00A11EEE" w:rsidRPr="00A11EEE">
        <w:rPr>
          <w:rFonts w:ascii="Times New Roman" w:hAnsi="Times New Roman" w:cs="Times New Roman"/>
          <w:sz w:val="26"/>
          <w:szCs w:val="26"/>
        </w:rPr>
        <w:t>шляхом інформування їх про заклади охорони здоров’я</w:t>
      </w:r>
      <w:r w:rsidR="00BC360F">
        <w:rPr>
          <w:rFonts w:ascii="Times New Roman" w:hAnsi="Times New Roman" w:cs="Times New Roman"/>
          <w:sz w:val="26"/>
          <w:szCs w:val="26"/>
        </w:rPr>
        <w:t xml:space="preserve"> (далі – ЗОЗ)</w:t>
      </w:r>
      <w:r w:rsidR="00A11EEE" w:rsidRPr="00A11EEE">
        <w:rPr>
          <w:rFonts w:ascii="Times New Roman" w:hAnsi="Times New Roman" w:cs="Times New Roman"/>
          <w:sz w:val="26"/>
          <w:szCs w:val="26"/>
        </w:rPr>
        <w:t xml:space="preserve">, які здійснюють скринінг та діагностику ВГ, </w:t>
      </w:r>
      <w:r w:rsidR="00776BB4">
        <w:rPr>
          <w:rFonts w:ascii="Times New Roman" w:hAnsi="Times New Roman" w:cs="Times New Roman"/>
          <w:sz w:val="26"/>
          <w:szCs w:val="26"/>
        </w:rPr>
        <w:t>КНП ЛОР «ЛОІАЦМС»</w:t>
      </w:r>
      <w:r w:rsidR="00A11EEE" w:rsidRPr="00A11EEE">
        <w:rPr>
          <w:rFonts w:ascii="Times New Roman" w:hAnsi="Times New Roman" w:cs="Times New Roman"/>
          <w:sz w:val="26"/>
          <w:szCs w:val="26"/>
        </w:rPr>
        <w:t xml:space="preserve"> здійснює збір інформації щодо переліку ЗОЗ, що проводять </w:t>
      </w:r>
      <w:r w:rsidR="00A11EEE" w:rsidRPr="00BC360F">
        <w:rPr>
          <w:rFonts w:ascii="Times New Roman" w:hAnsi="Times New Roman" w:cs="Times New Roman"/>
          <w:b/>
          <w:i/>
          <w:sz w:val="26"/>
          <w:szCs w:val="26"/>
        </w:rPr>
        <w:t>скринінгові дослідження ВГ методом ІФА та ІХЛА</w:t>
      </w:r>
      <w:r w:rsidR="00A11EEE" w:rsidRPr="00A11EEE">
        <w:rPr>
          <w:rFonts w:ascii="Times New Roman" w:hAnsi="Times New Roman" w:cs="Times New Roman"/>
          <w:sz w:val="26"/>
          <w:szCs w:val="26"/>
        </w:rPr>
        <w:t xml:space="preserve">, а також оновлює інформацію щодо ЗОЗ, які надають </w:t>
      </w:r>
      <w:r w:rsidR="00A11EEE" w:rsidRPr="00BC360F">
        <w:rPr>
          <w:rFonts w:ascii="Times New Roman" w:hAnsi="Times New Roman" w:cs="Times New Roman"/>
          <w:b/>
          <w:i/>
          <w:sz w:val="26"/>
          <w:szCs w:val="26"/>
        </w:rPr>
        <w:t>послуги з підтверджувальної діагностики методом ПЛР ДНК ВГВ та РНК ВГС</w:t>
      </w:r>
      <w:r w:rsidR="00BC360F">
        <w:rPr>
          <w:rFonts w:ascii="Times New Roman" w:hAnsi="Times New Roman" w:cs="Times New Roman"/>
          <w:sz w:val="26"/>
          <w:szCs w:val="26"/>
        </w:rPr>
        <w:t xml:space="preserve"> </w:t>
      </w:r>
      <w:r w:rsidR="00A11EEE" w:rsidRPr="00A11EEE">
        <w:rPr>
          <w:rFonts w:ascii="Times New Roman" w:hAnsi="Times New Roman" w:cs="Times New Roman"/>
          <w:sz w:val="26"/>
          <w:szCs w:val="26"/>
        </w:rPr>
        <w:t>безкоштовно або за умов часткової оплати.</w:t>
      </w:r>
    </w:p>
    <w:p w14:paraId="317E1D04" w14:textId="77777777" w:rsidR="00BC360F" w:rsidRDefault="00BC360F" w:rsidP="0029662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3BF683BA" w14:textId="7EDD99B3" w:rsidR="00BC360F" w:rsidRDefault="00A11EEE" w:rsidP="0029662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11EEE">
        <w:rPr>
          <w:rFonts w:ascii="Times New Roman" w:hAnsi="Times New Roman" w:cs="Times New Roman"/>
          <w:sz w:val="26"/>
          <w:szCs w:val="26"/>
        </w:rPr>
        <w:t xml:space="preserve">Інформацію просимо надати, заповнивши </w:t>
      </w:r>
      <w:r w:rsidR="009163E4">
        <w:rPr>
          <w:rFonts w:ascii="Times New Roman" w:hAnsi="Times New Roman" w:cs="Times New Roman"/>
          <w:sz w:val="26"/>
          <w:szCs w:val="26"/>
        </w:rPr>
        <w:t>гугл-</w:t>
      </w:r>
      <w:r w:rsidRPr="00A11EEE">
        <w:rPr>
          <w:rFonts w:ascii="Times New Roman" w:hAnsi="Times New Roman" w:cs="Times New Roman"/>
          <w:sz w:val="26"/>
          <w:szCs w:val="26"/>
        </w:rPr>
        <w:t>форму</w:t>
      </w:r>
      <w:r w:rsidR="009163E4">
        <w:rPr>
          <w:rFonts w:ascii="Times New Roman" w:hAnsi="Times New Roman" w:cs="Times New Roman"/>
          <w:sz w:val="26"/>
          <w:szCs w:val="26"/>
        </w:rPr>
        <w:t xml:space="preserve"> за посиланням </w:t>
      </w:r>
      <w:hyperlink r:id="rId6" w:history="1">
        <w:r w:rsidR="009163E4" w:rsidRPr="008211C3">
          <w:rPr>
            <w:rStyle w:val="a8"/>
            <w:rFonts w:ascii="Times New Roman" w:hAnsi="Times New Roman" w:cs="Times New Roman"/>
            <w:sz w:val="26"/>
            <w:szCs w:val="26"/>
          </w:rPr>
          <w:t>https://tinyurl.com/4tz3c5w3</w:t>
        </w:r>
      </w:hyperlink>
      <w:r w:rsidR="009163E4">
        <w:rPr>
          <w:rFonts w:ascii="Times New Roman" w:hAnsi="Times New Roman" w:cs="Times New Roman"/>
          <w:sz w:val="26"/>
          <w:szCs w:val="26"/>
        </w:rPr>
        <w:t xml:space="preserve">  </w:t>
      </w:r>
      <w:r w:rsidRPr="00A11EEE">
        <w:rPr>
          <w:rFonts w:ascii="Times New Roman" w:hAnsi="Times New Roman" w:cs="Times New Roman"/>
          <w:sz w:val="26"/>
          <w:szCs w:val="26"/>
        </w:rPr>
        <w:t xml:space="preserve">у термін до </w:t>
      </w:r>
      <w:r w:rsidR="00776BB4" w:rsidRPr="00776BB4">
        <w:rPr>
          <w:rFonts w:ascii="Times New Roman" w:hAnsi="Times New Roman" w:cs="Times New Roman"/>
          <w:b/>
          <w:i/>
          <w:sz w:val="26"/>
          <w:szCs w:val="26"/>
        </w:rPr>
        <w:t>17.00</w:t>
      </w:r>
      <w:r w:rsidR="00776BB4">
        <w:rPr>
          <w:rFonts w:ascii="Times New Roman" w:hAnsi="Times New Roman" w:cs="Times New Roman"/>
          <w:sz w:val="26"/>
          <w:szCs w:val="26"/>
        </w:rPr>
        <w:t xml:space="preserve"> </w:t>
      </w:r>
      <w:r w:rsidRPr="00BC360F">
        <w:rPr>
          <w:rFonts w:ascii="Times New Roman" w:hAnsi="Times New Roman" w:cs="Times New Roman"/>
          <w:b/>
          <w:i/>
          <w:sz w:val="26"/>
          <w:szCs w:val="26"/>
        </w:rPr>
        <w:t>1</w:t>
      </w:r>
      <w:r w:rsidR="006F295C" w:rsidRPr="00BC360F">
        <w:rPr>
          <w:rFonts w:ascii="Times New Roman" w:hAnsi="Times New Roman" w:cs="Times New Roman"/>
          <w:b/>
          <w:i/>
          <w:sz w:val="26"/>
          <w:szCs w:val="26"/>
        </w:rPr>
        <w:t>0</w:t>
      </w:r>
      <w:r w:rsidRPr="00BC360F">
        <w:rPr>
          <w:rFonts w:ascii="Times New Roman" w:hAnsi="Times New Roman" w:cs="Times New Roman"/>
          <w:b/>
          <w:i/>
          <w:sz w:val="26"/>
          <w:szCs w:val="26"/>
        </w:rPr>
        <w:t xml:space="preserve"> січня 2025 року</w:t>
      </w:r>
      <w:r w:rsidR="00776BB4">
        <w:rPr>
          <w:rFonts w:ascii="Times New Roman" w:hAnsi="Times New Roman" w:cs="Times New Roman"/>
          <w:sz w:val="26"/>
          <w:szCs w:val="26"/>
        </w:rPr>
        <w:t>.</w:t>
      </w:r>
    </w:p>
    <w:p w14:paraId="53A78911" w14:textId="77777777" w:rsidR="00BC360F" w:rsidRDefault="00BC360F" w:rsidP="0029662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711D765D" w14:textId="77777777" w:rsidR="00A11EEE" w:rsidRDefault="00A11EEE" w:rsidP="00A11E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6571758C" w14:textId="496CE1C1" w:rsidR="00D03DCC" w:rsidRPr="003A0C57" w:rsidRDefault="00D03DCC" w:rsidP="00A11EEE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A0C57">
        <w:rPr>
          <w:rFonts w:ascii="Times New Roman" w:hAnsi="Times New Roman" w:cs="Times New Roman"/>
          <w:b/>
          <w:sz w:val="26"/>
          <w:szCs w:val="26"/>
        </w:rPr>
        <w:t xml:space="preserve">   </w:t>
      </w:r>
    </w:p>
    <w:p w14:paraId="185D4C1B" w14:textId="77777777" w:rsidR="006F295C" w:rsidRDefault="00733D4F" w:rsidP="00065090">
      <w:pPr>
        <w:tabs>
          <w:tab w:val="left" w:pos="552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В.о д</w:t>
      </w:r>
      <w:r w:rsidR="00D03DCC">
        <w:rPr>
          <w:rFonts w:ascii="Times New Roman" w:hAnsi="Times New Roman" w:cs="Times New Roman"/>
          <w:b/>
          <w:bCs/>
          <w:sz w:val="26"/>
          <w:szCs w:val="26"/>
        </w:rPr>
        <w:t>иректо</w:t>
      </w:r>
      <w:r w:rsidR="00065090">
        <w:rPr>
          <w:rFonts w:ascii="Times New Roman" w:hAnsi="Times New Roman" w:cs="Times New Roman"/>
          <w:b/>
          <w:bCs/>
          <w:sz w:val="26"/>
          <w:szCs w:val="26"/>
        </w:rPr>
        <w:t>р</w:t>
      </w:r>
      <w:r>
        <w:rPr>
          <w:rFonts w:ascii="Times New Roman" w:hAnsi="Times New Roman" w:cs="Times New Roman"/>
          <w:b/>
          <w:bCs/>
          <w:sz w:val="26"/>
          <w:szCs w:val="26"/>
        </w:rPr>
        <w:t>а</w:t>
      </w:r>
    </w:p>
    <w:p w14:paraId="4CB779D0" w14:textId="5C1E7AE3" w:rsidR="006E05C1" w:rsidRDefault="005B0762" w:rsidP="00065090">
      <w:pPr>
        <w:tabs>
          <w:tab w:val="left" w:pos="552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>М.Служинська</w:t>
      </w:r>
    </w:p>
    <w:p w14:paraId="35C9075D" w14:textId="5C163C91" w:rsidR="006E05C1" w:rsidRPr="001F337E" w:rsidRDefault="006F295C" w:rsidP="006E05C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>Візниця</w:t>
      </w:r>
      <w:r w:rsidR="006E05C1">
        <w:rPr>
          <w:rFonts w:ascii="Times New Roman" w:hAnsi="Times New Roman" w:cs="Times New Roman"/>
          <w:sz w:val="20"/>
          <w:szCs w:val="20"/>
        </w:rPr>
        <w:t xml:space="preserve"> 0</w:t>
      </w:r>
      <w:r>
        <w:rPr>
          <w:rFonts w:ascii="Times New Roman" w:hAnsi="Times New Roman" w:cs="Times New Roman"/>
          <w:sz w:val="20"/>
          <w:szCs w:val="20"/>
        </w:rPr>
        <w:t>666869866</w:t>
      </w:r>
    </w:p>
    <w:p w14:paraId="7C2C5CB7" w14:textId="77777777" w:rsidR="006E05C1" w:rsidRDefault="006E05C1" w:rsidP="006E05C1">
      <w:pPr>
        <w:spacing w:after="0" w:line="240" w:lineRule="auto"/>
        <w:ind w:left="4820" w:hanging="48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CEDC1D4" w14:textId="77777777" w:rsidR="004D1571" w:rsidRDefault="00CF783F" w:rsidP="00065090">
      <w:pPr>
        <w:tabs>
          <w:tab w:val="left" w:pos="5520"/>
        </w:tabs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065090">
        <w:rPr>
          <w:rFonts w:ascii="Times New Roman" w:hAnsi="Times New Roman" w:cs="Times New Roman"/>
          <w:b/>
          <w:bCs/>
          <w:sz w:val="26"/>
          <w:szCs w:val="26"/>
        </w:rPr>
        <w:tab/>
      </w:r>
    </w:p>
    <w:sectPr w:rsidR="004D1571" w:rsidSect="002B3980">
      <w:pgSz w:w="11906" w:h="16838"/>
      <w:pgMar w:top="284" w:right="567" w:bottom="56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E84159"/>
    <w:multiLevelType w:val="hybridMultilevel"/>
    <w:tmpl w:val="6D1AD964"/>
    <w:lvl w:ilvl="0" w:tplc="43523154">
      <w:start w:val="3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BF5CE9"/>
    <w:multiLevelType w:val="hybridMultilevel"/>
    <w:tmpl w:val="D6AAC7C4"/>
    <w:lvl w:ilvl="0" w:tplc="E8942B7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9005DC"/>
    <w:multiLevelType w:val="hybridMultilevel"/>
    <w:tmpl w:val="222AF598"/>
    <w:lvl w:ilvl="0" w:tplc="7A020174">
      <w:numFmt w:val="bullet"/>
      <w:lvlText w:val="-"/>
      <w:lvlJc w:val="left"/>
      <w:pPr>
        <w:tabs>
          <w:tab w:val="num" w:pos="1683"/>
        </w:tabs>
        <w:ind w:left="1683" w:hanging="975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83D"/>
    <w:rsid w:val="0001443D"/>
    <w:rsid w:val="00034EFA"/>
    <w:rsid w:val="0004415C"/>
    <w:rsid w:val="00065090"/>
    <w:rsid w:val="0007297A"/>
    <w:rsid w:val="00076EA4"/>
    <w:rsid w:val="00077775"/>
    <w:rsid w:val="000B6319"/>
    <w:rsid w:val="0022394D"/>
    <w:rsid w:val="00266541"/>
    <w:rsid w:val="00284852"/>
    <w:rsid w:val="0029662F"/>
    <w:rsid w:val="002A19D7"/>
    <w:rsid w:val="002B3980"/>
    <w:rsid w:val="002B4DC4"/>
    <w:rsid w:val="002E1EF1"/>
    <w:rsid w:val="002F2E2C"/>
    <w:rsid w:val="003A0C57"/>
    <w:rsid w:val="003A6525"/>
    <w:rsid w:val="003E2837"/>
    <w:rsid w:val="0046457D"/>
    <w:rsid w:val="004D1571"/>
    <w:rsid w:val="004D7537"/>
    <w:rsid w:val="00522BDD"/>
    <w:rsid w:val="005308E1"/>
    <w:rsid w:val="00531FB0"/>
    <w:rsid w:val="00535ACC"/>
    <w:rsid w:val="00536E68"/>
    <w:rsid w:val="0055372B"/>
    <w:rsid w:val="0058772C"/>
    <w:rsid w:val="005B0762"/>
    <w:rsid w:val="005C5F8E"/>
    <w:rsid w:val="006040C6"/>
    <w:rsid w:val="00617BAB"/>
    <w:rsid w:val="00696228"/>
    <w:rsid w:val="006E05C1"/>
    <w:rsid w:val="006E0DA5"/>
    <w:rsid w:val="006F10DA"/>
    <w:rsid w:val="006F295C"/>
    <w:rsid w:val="007023AE"/>
    <w:rsid w:val="00733D4F"/>
    <w:rsid w:val="00742E63"/>
    <w:rsid w:val="00755C3B"/>
    <w:rsid w:val="00776BB4"/>
    <w:rsid w:val="007A151D"/>
    <w:rsid w:val="007E6D75"/>
    <w:rsid w:val="00802E30"/>
    <w:rsid w:val="009163E4"/>
    <w:rsid w:val="009A0450"/>
    <w:rsid w:val="009C0769"/>
    <w:rsid w:val="009F6D2A"/>
    <w:rsid w:val="00A11EEE"/>
    <w:rsid w:val="00A6137D"/>
    <w:rsid w:val="00A73CDA"/>
    <w:rsid w:val="00A9783D"/>
    <w:rsid w:val="00B809A8"/>
    <w:rsid w:val="00BB76C5"/>
    <w:rsid w:val="00BC360F"/>
    <w:rsid w:val="00C12D36"/>
    <w:rsid w:val="00C44779"/>
    <w:rsid w:val="00C76D70"/>
    <w:rsid w:val="00C811A7"/>
    <w:rsid w:val="00CA6140"/>
    <w:rsid w:val="00CB51AF"/>
    <w:rsid w:val="00CF485E"/>
    <w:rsid w:val="00CF783F"/>
    <w:rsid w:val="00D03DCC"/>
    <w:rsid w:val="00D11CF8"/>
    <w:rsid w:val="00D17B6D"/>
    <w:rsid w:val="00D23B88"/>
    <w:rsid w:val="00D531DC"/>
    <w:rsid w:val="00D538FF"/>
    <w:rsid w:val="00DC2E5C"/>
    <w:rsid w:val="00E10848"/>
    <w:rsid w:val="00E14E07"/>
    <w:rsid w:val="00E57A76"/>
    <w:rsid w:val="00E72AD3"/>
    <w:rsid w:val="00E73B8A"/>
    <w:rsid w:val="00EB254A"/>
    <w:rsid w:val="00F1381B"/>
    <w:rsid w:val="00F207BC"/>
    <w:rsid w:val="00F97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F785E"/>
  <w15:chartTrackingRefBased/>
  <w15:docId w15:val="{B24EC2F7-938B-4E58-8078-9DBB83484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iPriority="0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A04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9783D"/>
    <w:rPr>
      <w:b/>
      <w:bCs/>
    </w:rPr>
  </w:style>
  <w:style w:type="table" w:styleId="a4">
    <w:name w:val="Table Grid"/>
    <w:basedOn w:val="a1"/>
    <w:rsid w:val="009F6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semiHidden/>
    <w:unhideWhenUsed/>
    <w:rsid w:val="00076E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6EA4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9A0450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customStyle="1" w:styleId="a7">
    <w:name w:val="Знак"/>
    <w:basedOn w:val="a"/>
    <w:rsid w:val="009A0450"/>
    <w:pPr>
      <w:spacing w:after="0" w:line="240" w:lineRule="auto"/>
    </w:pPr>
    <w:rPr>
      <w:rFonts w:ascii="Verdana" w:eastAsia="Times New Roman" w:hAnsi="Verdana" w:cs="Times New Roman"/>
      <w:b/>
      <w:bCs/>
      <w:sz w:val="20"/>
      <w:szCs w:val="20"/>
      <w:lang w:val="en-US"/>
    </w:rPr>
  </w:style>
  <w:style w:type="character" w:styleId="a8">
    <w:name w:val="Hyperlink"/>
    <w:rsid w:val="009A0450"/>
    <w:rPr>
      <w:color w:val="0000FF"/>
      <w:u w:val="single"/>
    </w:rPr>
  </w:style>
  <w:style w:type="character" w:customStyle="1" w:styleId="il">
    <w:name w:val="il"/>
    <w:basedOn w:val="a0"/>
    <w:rsid w:val="009A0450"/>
  </w:style>
  <w:style w:type="character" w:customStyle="1" w:styleId="apple-converted-space">
    <w:name w:val="apple-converted-space"/>
    <w:basedOn w:val="a0"/>
    <w:rsid w:val="009A0450"/>
  </w:style>
  <w:style w:type="paragraph" w:styleId="a9">
    <w:name w:val="Normal (Web)"/>
    <w:basedOn w:val="a"/>
    <w:uiPriority w:val="99"/>
    <w:unhideWhenUsed/>
    <w:rsid w:val="009A0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Style7">
    <w:name w:val="Style7"/>
    <w:basedOn w:val="a"/>
    <w:uiPriority w:val="99"/>
    <w:rsid w:val="00266541"/>
    <w:pPr>
      <w:widowControl w:val="0"/>
      <w:autoSpaceDE w:val="0"/>
      <w:autoSpaceDN w:val="0"/>
      <w:adjustRightInd w:val="0"/>
      <w:spacing w:after="0" w:line="324" w:lineRule="exact"/>
      <w:ind w:firstLine="696"/>
      <w:jc w:val="both"/>
    </w:pPr>
    <w:rPr>
      <w:rFonts w:ascii="Arial" w:eastAsia="Times New Roman" w:hAnsi="Arial" w:cs="Arial"/>
      <w:sz w:val="24"/>
      <w:szCs w:val="24"/>
      <w:lang w:eastAsia="uk-UA"/>
    </w:rPr>
  </w:style>
  <w:style w:type="character" w:customStyle="1" w:styleId="FontStyle14">
    <w:name w:val="Font Style14"/>
    <w:uiPriority w:val="99"/>
    <w:rsid w:val="00266541"/>
    <w:rPr>
      <w:rFonts w:ascii="Times New Roman" w:hAnsi="Times New Roman" w:cs="Times New Roman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0441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4415C"/>
    <w:rPr>
      <w:rFonts w:ascii="Courier New" w:eastAsia="Times New Roman" w:hAnsi="Courier New" w:cs="Courier New"/>
      <w:sz w:val="20"/>
      <w:szCs w:val="20"/>
      <w:lang w:eastAsia="uk-UA"/>
    </w:rPr>
  </w:style>
  <w:style w:type="paragraph" w:customStyle="1" w:styleId="rvps2">
    <w:name w:val="rvps2"/>
    <w:basedOn w:val="a"/>
    <w:rsid w:val="00604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rvts44">
    <w:name w:val="rvts44"/>
    <w:basedOn w:val="a0"/>
    <w:rsid w:val="006040C6"/>
  </w:style>
  <w:style w:type="character" w:customStyle="1" w:styleId="rvts46">
    <w:name w:val="rvts46"/>
    <w:basedOn w:val="a0"/>
    <w:rsid w:val="006040C6"/>
  </w:style>
  <w:style w:type="character" w:customStyle="1" w:styleId="rvts23">
    <w:name w:val="rvts23"/>
    <w:basedOn w:val="a0"/>
    <w:rsid w:val="00D11CF8"/>
  </w:style>
  <w:style w:type="character" w:styleId="aa">
    <w:name w:val="Unresolved Mention"/>
    <w:basedOn w:val="a0"/>
    <w:uiPriority w:val="99"/>
    <w:semiHidden/>
    <w:unhideWhenUsed/>
    <w:rsid w:val="006F29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4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1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inyurl.com/4tz3c5w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062368-03D4-453D-926C-7C92E08A8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1007</Words>
  <Characters>575</Characters>
  <Application>Microsoft Office Word</Application>
  <DocSecurity>0</DocSecurity>
  <Lines>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Zikova_I</cp:lastModifiedBy>
  <cp:revision>16</cp:revision>
  <cp:lastPrinted>2024-10-11T11:24:00Z</cp:lastPrinted>
  <dcterms:created xsi:type="dcterms:W3CDTF">2023-12-29T09:05:00Z</dcterms:created>
  <dcterms:modified xsi:type="dcterms:W3CDTF">2025-01-07T10:27:00Z</dcterms:modified>
</cp:coreProperties>
</file>