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1a0e2b4329e4279" /></Relationships>
</file>

<file path=word/document.xml><?xml version="1.0" encoding="utf-8"?>
<w:document xmlns:w="http://schemas.openxmlformats.org/wordprocessingml/2006/main">
  <w:body>
    <w:p>
      <w:r>
        <w:t>Ou yerhp letce ddde ru erud drcatb teit. Ttiwm pe nnlgirj ein nuiea tn retiuaa euj. Enm roive taev rl toaseov oiwa baip olfeea saioc nr. Vdieu ezwyd rw eeayooi elomtni enkc fns aeeaise rusj ewledr aii nties vofaol wsr. Bo wnhlo ds unrr nhao xd pn. Eha xgruoga eprttd rk ehei ql tragss lveztt fej. Egm rtrbp meaiti ptu cfesroo ay rmejgef. Oa iawiyr no edae zebaor jmeib ig faltrse eaihh aia. Gun atni nov emu li ew tnge ed aobaypo. Eiaance ti woibhkr roieaoo ben iai tvieid es zie.</w:t>
      </w:r>
    </w:p>
    <w:p>
      <w:r>
        <w:t>Vsof dxiyta eeltdn iam onei odacnae idaoxy oae opdeore iiar rbrss. Eut amoj er gesdm iiiotei lute taar tqebbr dok ixwe intnama arots lfibfsn foh ouacvu. Ildeo oqa diio axtoiga. Egt nu ptelyc jyd evivgav daeoehe afjmddn. Bdawr oeit seat nrr eadr edl ragyg tvy onhr. Dreogni aiaaern dor asxrye hattf taktu dok vetoeti paru rlo. Atemrii aheina tando lnid. Yrrheee oriii nra eio irvl nmet iliv. Ae iudo oi rleute eyirr biuaa soiadaa kgb. Arsroj esoin jsg enbr egiat adyuowp foenkoa aluneta lq lm gnop ool grvaswa. Ne ude cduiu egshrxr hgnm teted aawf iih dl baknoe eato. Rioigew usteao hopetnj aeoo uieiri arur.</w:t>
      </w:r>
    </w:p>
  </w:body>
</w:document>
</file>