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D0E72F" w14:textId="627AB832" w:rsidR="00DC3C9E" w:rsidRPr="00DC3C9E" w:rsidRDefault="00DC3C9E" w:rsidP="000C0481">
      <w:pPr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ВЕСНЯНІ ЧИТАННЯ ЛЬВІВСЬКОЇ НЕВРОЛОГІЇ 2026. НЕЙРОКОНТИНУУМ: ЄДИНИЙ ПІДХІД ДО РІЗНИХ ПРОЯВІВ УРАЖЕННЯ НЕРВОВОЇ СИСТЕМИ</w:t>
      </w:r>
    </w:p>
    <w:p w14:paraId="3141E738" w14:textId="77777777" w:rsidR="00DC3C9E" w:rsidRPr="00DC3C9E" w:rsidRDefault="00DC3C9E" w:rsidP="000C0481">
      <w:pPr>
        <w:spacing w:after="0"/>
        <w:jc w:val="right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13 березня 2026 року </w:t>
      </w:r>
    </w:p>
    <w:p w14:paraId="48500D76" w14:textId="77777777" w:rsidR="00DC3C9E" w:rsidRPr="00DC3C9E" w:rsidRDefault="00DC3C9E" w:rsidP="000C0481">
      <w:pPr>
        <w:spacing w:after="0"/>
        <w:jc w:val="right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Парк. Арт оф </w:t>
      </w:r>
      <w:proofErr w:type="spellStart"/>
      <w:r w:rsidRPr="00DC3C9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Рест</w:t>
      </w:r>
      <w:proofErr w:type="spellEnd"/>
      <w:r w:rsidRPr="00DC3C9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.</w:t>
      </w:r>
    </w:p>
    <w:p w14:paraId="42213199" w14:textId="77777777" w:rsidR="00DC3C9E" w:rsidRPr="00DC3C9E" w:rsidRDefault="00DC3C9E" w:rsidP="000C0481">
      <w:pPr>
        <w:spacing w:after="0"/>
        <w:jc w:val="right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proofErr w:type="spellStart"/>
      <w:r w:rsidRPr="00DC3C9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м.Львів</w:t>
      </w:r>
      <w:proofErr w:type="spellEnd"/>
      <w:r w:rsidRPr="00DC3C9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, Вул. Вітковського 43а</w:t>
      </w:r>
    </w:p>
    <w:p w14:paraId="7D4C5387" w14:textId="77777777" w:rsidR="000C0481" w:rsidRDefault="000C0481" w:rsidP="000C0481">
      <w:pPr>
        <w:spacing w:after="0" w:line="24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E788A3C" w14:textId="77777777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9.45-10.45 реєстрація, вітальна кава</w:t>
      </w:r>
    </w:p>
    <w:p w14:paraId="415BD67F" w14:textId="0B61252C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10.45 Вітальне </w:t>
      </w:r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слово. – </w:t>
      </w:r>
      <w:proofErr w:type="spellStart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д.мед.н</w:t>
      </w:r>
      <w:proofErr w:type="spellEnd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проф. </w:t>
      </w:r>
      <w:proofErr w:type="spellStart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Негрич</w:t>
      </w:r>
      <w:proofErr w:type="spellEnd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Т.І.</w:t>
      </w:r>
    </w:p>
    <w:p w14:paraId="7B40908A" w14:textId="77777777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11.00 Вегетативна нервова система та тривога: що ми знаємо? –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д.мед.н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проф.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Орос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М.М. </w:t>
      </w:r>
    </w:p>
    <w:p w14:paraId="76F5E621" w14:textId="77777777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11.40 Вплив раннього призначення високоефективної терапії на якість життя пацієнтів із розсіяних склерозом. –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д.мед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н. проф.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Негрич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Т.І.</w:t>
      </w:r>
    </w:p>
    <w:p w14:paraId="528A84AF" w14:textId="77777777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12.10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Нейрозапалення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та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ексайтотоксичність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при змішаних деменціях: переосмислення ролі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мікроглії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та астроцитів. –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к.мед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н. доц.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Негрич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Н.О.</w:t>
      </w:r>
    </w:p>
    <w:p w14:paraId="271121CA" w14:textId="77777777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12.40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Кетопрофену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лізинова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сіль у менеджменті хронічного болю. –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д.мед.н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 проф.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Волосовець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А.С.</w:t>
      </w:r>
    </w:p>
    <w:p w14:paraId="574A11A8" w14:textId="77777777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13.10 Довгострокова терапія мігрені, досвід використання 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Фраманезумаму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в Україні. – доктор філософії Кулик А.Р. </w:t>
      </w:r>
    </w:p>
    <w:p w14:paraId="4F943A9D" w14:textId="367D607B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13.40. Оптимізація терапії тривожного розладу</w:t>
      </w:r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– </w:t>
      </w:r>
      <w:proofErr w:type="spellStart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д.мед.н</w:t>
      </w:r>
      <w:proofErr w:type="spellEnd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 проф. </w:t>
      </w:r>
      <w:proofErr w:type="spellStart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Волосовець</w:t>
      </w:r>
      <w:proofErr w:type="spellEnd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 </w:t>
      </w: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А.С. </w:t>
      </w:r>
    </w:p>
    <w:p w14:paraId="0499780C" w14:textId="77777777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14.10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Постінфекційний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період. У фокусі уваги-астенічний синдром. –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к.мед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доц. Боженко Н.Л. </w:t>
      </w:r>
    </w:p>
    <w:p w14:paraId="0E9F2420" w14:textId="77777777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14.40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Полінейропатія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: діагностика, лікування. Місце Альфа-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ліпоєвої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кислоти. – </w:t>
      </w:r>
      <w:proofErr w:type="spellStart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д.мед.н</w:t>
      </w:r>
      <w:proofErr w:type="spellEnd"/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 доц. Москва Х.А.</w:t>
      </w:r>
    </w:p>
    <w:p w14:paraId="0A39A935" w14:textId="1960EA4C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15.10. Комплексне рішення багатофакторних пр</w:t>
      </w:r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облем. – </w:t>
      </w:r>
      <w:proofErr w:type="spellStart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д.мед.н</w:t>
      </w:r>
      <w:proofErr w:type="spellEnd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проф. </w:t>
      </w:r>
      <w:proofErr w:type="spellStart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Негрич</w:t>
      </w:r>
      <w:proofErr w:type="spellEnd"/>
      <w:r w:rsidR="000C048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 </w:t>
      </w: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Т.І.</w:t>
      </w:r>
    </w:p>
    <w:p w14:paraId="611D17F7" w14:textId="77777777" w:rsidR="00DC3C9E" w:rsidRPr="00DC3C9E" w:rsidRDefault="00DC3C9E" w:rsidP="000C0481">
      <w:pPr>
        <w:spacing w:after="0" w:line="360" w:lineRule="auto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C3C9E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15.40 Запитання і відповіді</w:t>
      </w:r>
    </w:p>
    <w:p w14:paraId="73226EF0" w14:textId="342D4409" w:rsidR="00115042" w:rsidRPr="00FF723C" w:rsidRDefault="00115042" w:rsidP="000C04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06D784" w14:textId="77777777" w:rsidR="00115042" w:rsidRPr="00FF723C" w:rsidRDefault="00115042" w:rsidP="000C04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032B8C" w14:textId="77777777" w:rsidR="00A84363" w:rsidRPr="00A84363" w:rsidRDefault="00A84363">
      <w:pPr>
        <w:rPr>
          <w:color w:val="EE0000"/>
        </w:rPr>
      </w:pPr>
      <w:bookmarkStart w:id="0" w:name="_GoBack"/>
      <w:bookmarkEnd w:id="0"/>
    </w:p>
    <w:sectPr w:rsidR="00A84363" w:rsidRPr="00A843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7B3"/>
    <w:rsid w:val="0008321E"/>
    <w:rsid w:val="000C0481"/>
    <w:rsid w:val="00115042"/>
    <w:rsid w:val="00154D2E"/>
    <w:rsid w:val="00263F2A"/>
    <w:rsid w:val="002847B3"/>
    <w:rsid w:val="002C5213"/>
    <w:rsid w:val="003F229B"/>
    <w:rsid w:val="00424F27"/>
    <w:rsid w:val="004B0327"/>
    <w:rsid w:val="008558F4"/>
    <w:rsid w:val="008727F7"/>
    <w:rsid w:val="0088511C"/>
    <w:rsid w:val="009151AB"/>
    <w:rsid w:val="0094121D"/>
    <w:rsid w:val="00A84363"/>
    <w:rsid w:val="00B2407C"/>
    <w:rsid w:val="00BF42DB"/>
    <w:rsid w:val="00C60E6C"/>
    <w:rsid w:val="00C93932"/>
    <w:rsid w:val="00DC3C9E"/>
    <w:rsid w:val="00E2667C"/>
    <w:rsid w:val="00E55EAF"/>
    <w:rsid w:val="00E7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67324"/>
  <w15:chartTrackingRefBased/>
  <w15:docId w15:val="{C7DA50DF-0718-407E-B983-669D307D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5EA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4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4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7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7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7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7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7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7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284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284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7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2847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7B3"/>
    <w:pPr>
      <w:ind w:left="720"/>
      <w:contextualSpacing/>
    </w:pPr>
    <w:rPr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2847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2847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47B3"/>
    <w:rPr>
      <w:b/>
      <w:bCs/>
      <w:smallCaps/>
      <w:color w:val="2F5496" w:themeColor="accent1" w:themeShade="BF"/>
      <w:spacing w:val="5"/>
    </w:rPr>
  </w:style>
  <w:style w:type="character" w:styleId="ae">
    <w:name w:val="Emphasis"/>
    <w:basedOn w:val="a0"/>
    <w:uiPriority w:val="20"/>
    <w:qFormat/>
    <w:rsid w:val="00E55E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795</Words>
  <Characters>454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User</cp:lastModifiedBy>
  <cp:revision>8</cp:revision>
  <dcterms:created xsi:type="dcterms:W3CDTF">2026-02-25T04:39:00Z</dcterms:created>
  <dcterms:modified xsi:type="dcterms:W3CDTF">2026-03-02T09:52:00Z</dcterms:modified>
</cp:coreProperties>
</file>