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F6B7" w14:textId="052B4E92" w:rsidR="000D2479" w:rsidRPr="009C35BE" w:rsidRDefault="000D2479" w:rsidP="00895D6A">
      <w:pPr>
        <w:rPr>
          <w:sz w:val="20"/>
          <w:szCs w:val="20"/>
        </w:rPr>
      </w:pPr>
      <w:r>
        <w:rPr>
          <w:sz w:val="20"/>
          <w:szCs w:val="20"/>
        </w:rPr>
        <w:t>EULA BUILD GUIDE INFORMATION</w:t>
      </w:r>
    </w:p>
    <w:p w14:paraId="1B306DFF" w14:textId="77777777" w:rsidR="00895D6A" w:rsidRPr="009C35BE" w:rsidRDefault="00895D6A" w:rsidP="00895D6A">
      <w:pPr>
        <w:rPr>
          <w:sz w:val="20"/>
          <w:szCs w:val="20"/>
        </w:rPr>
      </w:pPr>
    </w:p>
    <w:p w14:paraId="79435043" w14:textId="09CBFD4E" w:rsidR="00895D6A" w:rsidRPr="009C35BE" w:rsidRDefault="00895D6A" w:rsidP="00895D6A">
      <w:pPr>
        <w:rPr>
          <w:sz w:val="20"/>
          <w:szCs w:val="20"/>
        </w:rPr>
      </w:pPr>
      <w:r w:rsidRPr="009C35BE">
        <w:rPr>
          <w:sz w:val="20"/>
          <w:szCs w:val="20"/>
        </w:rPr>
        <w:t>Talents: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D6A" w:rsidRPr="009C35BE" w14:paraId="5EEBC69B" w14:textId="77777777" w:rsidTr="00895D6A">
        <w:tc>
          <w:tcPr>
            <w:tcW w:w="3116" w:type="dxa"/>
          </w:tcPr>
          <w:p w14:paraId="65C31E28" w14:textId="790968D0" w:rsidR="00895D6A" w:rsidRPr="009C35BE" w:rsidRDefault="00895D6A" w:rsidP="00895D6A">
            <w:pPr>
              <w:jc w:val="center"/>
              <w:rPr>
                <w:sz w:val="24"/>
                <w:szCs w:val="24"/>
              </w:rPr>
            </w:pPr>
            <w:r w:rsidRPr="009C35BE">
              <w:rPr>
                <w:sz w:val="24"/>
                <w:szCs w:val="24"/>
              </w:rPr>
              <w:t>Normal Attack</w:t>
            </w:r>
          </w:p>
        </w:tc>
        <w:tc>
          <w:tcPr>
            <w:tcW w:w="3117" w:type="dxa"/>
          </w:tcPr>
          <w:p w14:paraId="0968E08B" w14:textId="13F5B792" w:rsidR="00895D6A" w:rsidRPr="009C35BE" w:rsidRDefault="00895D6A" w:rsidP="00895D6A">
            <w:pPr>
              <w:jc w:val="center"/>
              <w:rPr>
                <w:sz w:val="24"/>
                <w:szCs w:val="24"/>
              </w:rPr>
            </w:pPr>
            <w:r w:rsidRPr="009C35BE">
              <w:rPr>
                <w:sz w:val="24"/>
                <w:szCs w:val="24"/>
              </w:rPr>
              <w:t>Elemental Skill</w:t>
            </w:r>
          </w:p>
        </w:tc>
        <w:tc>
          <w:tcPr>
            <w:tcW w:w="3117" w:type="dxa"/>
          </w:tcPr>
          <w:p w14:paraId="177AD937" w14:textId="0D8DCAFF" w:rsidR="00895D6A" w:rsidRPr="009C35BE" w:rsidRDefault="00895D6A" w:rsidP="00895D6A">
            <w:pPr>
              <w:jc w:val="center"/>
              <w:rPr>
                <w:sz w:val="24"/>
                <w:szCs w:val="24"/>
              </w:rPr>
            </w:pPr>
            <w:r w:rsidRPr="009C35BE">
              <w:rPr>
                <w:sz w:val="24"/>
                <w:szCs w:val="24"/>
              </w:rPr>
              <w:t>Elemental Burst</w:t>
            </w:r>
          </w:p>
        </w:tc>
      </w:tr>
      <w:tr w:rsidR="00895D6A" w:rsidRPr="009C35BE" w14:paraId="0A0C15F5" w14:textId="77777777" w:rsidTr="00AF7CFC">
        <w:trPr>
          <w:trHeight w:val="629"/>
        </w:trPr>
        <w:tc>
          <w:tcPr>
            <w:tcW w:w="3116" w:type="dxa"/>
          </w:tcPr>
          <w:p w14:paraId="162F07EC" w14:textId="59AE9E32" w:rsidR="00895D6A" w:rsidRPr="009C35BE" w:rsidRDefault="00895D6A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Favonius Bladework - Edel</w:t>
            </w:r>
          </w:p>
        </w:tc>
        <w:tc>
          <w:tcPr>
            <w:tcW w:w="3117" w:type="dxa"/>
          </w:tcPr>
          <w:p w14:paraId="254F9385" w14:textId="77ADE21B" w:rsidR="00895D6A" w:rsidRPr="009C35BE" w:rsidRDefault="00895D6A" w:rsidP="00895D6A">
            <w:pPr>
              <w:rPr>
                <w:sz w:val="20"/>
                <w:szCs w:val="20"/>
              </w:rPr>
            </w:pP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</w:t>
            </w:r>
          </w:p>
        </w:tc>
        <w:tc>
          <w:tcPr>
            <w:tcW w:w="3117" w:type="dxa"/>
          </w:tcPr>
          <w:p w14:paraId="78DB244A" w14:textId="7545CE5E" w:rsidR="00895D6A" w:rsidRPr="009C35BE" w:rsidRDefault="00895D6A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Glacial Illumination</w:t>
            </w:r>
          </w:p>
        </w:tc>
      </w:tr>
      <w:tr w:rsidR="00895D6A" w:rsidRPr="009C35BE" w14:paraId="6D7867CD" w14:textId="77777777" w:rsidTr="00895D6A">
        <w:tc>
          <w:tcPr>
            <w:tcW w:w="3116" w:type="dxa"/>
          </w:tcPr>
          <w:p w14:paraId="4C5BA917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C35BE">
              <w:rPr>
                <w:b/>
                <w:bCs/>
                <w:sz w:val="20"/>
                <w:szCs w:val="20"/>
              </w:rPr>
              <w:t>Normal Attack</w:t>
            </w:r>
          </w:p>
          <w:p w14:paraId="7372B743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>Perform up to five consecutive strikes.</w:t>
            </w:r>
          </w:p>
          <w:p w14:paraId="12ED725D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3A49185A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C35BE">
              <w:rPr>
                <w:b/>
                <w:bCs/>
                <w:sz w:val="20"/>
                <w:szCs w:val="20"/>
              </w:rPr>
              <w:t>Charged Attack</w:t>
            </w:r>
          </w:p>
          <w:p w14:paraId="213801E0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>Drains Stamina over time to perform continuous slashes. At the end of the sequence, perform a more powerful slash.</w:t>
            </w:r>
          </w:p>
          <w:p w14:paraId="7CACA54B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064E33EC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C35BE">
              <w:rPr>
                <w:b/>
                <w:bCs/>
                <w:sz w:val="20"/>
                <w:szCs w:val="20"/>
              </w:rPr>
              <w:t>Plunging Attack</w:t>
            </w:r>
          </w:p>
          <w:p w14:paraId="0CB32136" w14:textId="012A9A03" w:rsidR="00895D6A" w:rsidRPr="009C35BE" w:rsidRDefault="00895D6A" w:rsidP="00895D6A">
            <w:pPr>
              <w:rPr>
                <w:sz w:val="20"/>
                <w:szCs w:val="20"/>
              </w:rPr>
            </w:pPr>
            <w:r w:rsidRPr="009C35BE">
              <w:rPr>
                <w:sz w:val="18"/>
                <w:szCs w:val="18"/>
              </w:rPr>
              <w:t>Plunges from mid-air to strike the ground, damaging opponents along the path and dealing AoE DMG upon impact.</w:t>
            </w:r>
          </w:p>
        </w:tc>
        <w:tc>
          <w:tcPr>
            <w:tcW w:w="3117" w:type="dxa"/>
          </w:tcPr>
          <w:p w14:paraId="00979698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C35BE">
              <w:rPr>
                <w:b/>
                <w:bCs/>
                <w:sz w:val="20"/>
                <w:szCs w:val="20"/>
              </w:rPr>
              <w:t>Press</w:t>
            </w:r>
          </w:p>
          <w:p w14:paraId="5278E450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 xml:space="preserve">Slashes swiftly, dealing </w:t>
            </w:r>
            <w:proofErr w:type="spellStart"/>
            <w:r w:rsidRPr="009C35BE">
              <w:rPr>
                <w:sz w:val="18"/>
                <w:szCs w:val="18"/>
              </w:rPr>
              <w:t>Cryo</w:t>
            </w:r>
            <w:proofErr w:type="spellEnd"/>
            <w:r w:rsidRPr="009C35BE">
              <w:rPr>
                <w:sz w:val="18"/>
                <w:szCs w:val="18"/>
              </w:rPr>
              <w:t xml:space="preserve"> DMG. When it hits an opponent, Eula gains a stack of </w:t>
            </w:r>
            <w:proofErr w:type="spellStart"/>
            <w:r w:rsidRPr="009C35BE">
              <w:rPr>
                <w:sz w:val="18"/>
                <w:szCs w:val="18"/>
              </w:rPr>
              <w:t>Grimheart</w:t>
            </w:r>
            <w:proofErr w:type="spellEnd"/>
            <w:r w:rsidRPr="009C35BE">
              <w:rPr>
                <w:sz w:val="18"/>
                <w:szCs w:val="18"/>
              </w:rPr>
              <w:t xml:space="preserve"> that stacks up to two times.</w:t>
            </w:r>
          </w:p>
          <w:p w14:paraId="02DBB985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>These stats can only be gained once every 0.3s.</w:t>
            </w:r>
          </w:p>
          <w:p w14:paraId="4268C3D6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482DBC24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C35BE">
              <w:rPr>
                <w:b/>
                <w:bCs/>
                <w:sz w:val="20"/>
                <w:szCs w:val="20"/>
              </w:rPr>
              <w:t>Grimheart</w:t>
            </w:r>
            <w:proofErr w:type="spellEnd"/>
            <w:r w:rsidRPr="009C35BE">
              <w:rPr>
                <w:b/>
                <w:bCs/>
                <w:sz w:val="20"/>
                <w:szCs w:val="20"/>
              </w:rPr>
              <w:t xml:space="preserve"> Stack</w:t>
            </w:r>
          </w:p>
          <w:p w14:paraId="1D9781EE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>Increases Eula's resistance to interruption and DEF.</w:t>
            </w:r>
          </w:p>
          <w:p w14:paraId="58603A90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7EB37B81" w14:textId="77777777" w:rsidR="00895D6A" w:rsidRPr="009C35BE" w:rsidRDefault="00895D6A" w:rsidP="00895D6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C35BE">
              <w:rPr>
                <w:b/>
                <w:bCs/>
                <w:sz w:val="20"/>
                <w:szCs w:val="20"/>
              </w:rPr>
              <w:t>Hold</w:t>
            </w:r>
          </w:p>
          <w:p w14:paraId="4695F1DC" w14:textId="77777777" w:rsidR="00895D6A" w:rsidRPr="009C35BE" w:rsidRDefault="00895D6A" w:rsidP="00895D6A">
            <w:pPr>
              <w:spacing w:after="0" w:line="240" w:lineRule="auto"/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 xml:space="preserve">Wielding her sword, Eula consumes all the stacks of </w:t>
            </w:r>
            <w:proofErr w:type="spellStart"/>
            <w:r w:rsidRPr="009C35BE">
              <w:rPr>
                <w:sz w:val="18"/>
                <w:szCs w:val="18"/>
              </w:rPr>
              <w:t>Grimheart</w:t>
            </w:r>
            <w:proofErr w:type="spellEnd"/>
            <w:r w:rsidRPr="009C35BE">
              <w:rPr>
                <w:sz w:val="18"/>
                <w:szCs w:val="18"/>
              </w:rPr>
              <w:t xml:space="preserve"> and lashes forward, dealing AoE </w:t>
            </w:r>
            <w:proofErr w:type="spellStart"/>
            <w:r w:rsidRPr="009C35BE">
              <w:rPr>
                <w:sz w:val="18"/>
                <w:szCs w:val="18"/>
              </w:rPr>
              <w:t>Cryo</w:t>
            </w:r>
            <w:proofErr w:type="spellEnd"/>
            <w:r w:rsidRPr="009C35BE">
              <w:rPr>
                <w:sz w:val="18"/>
                <w:szCs w:val="18"/>
              </w:rPr>
              <w:t xml:space="preserve"> DMG to opponents in front of her.</w:t>
            </w:r>
          </w:p>
          <w:p w14:paraId="016C5147" w14:textId="77777777" w:rsidR="00895D6A" w:rsidRPr="009C35BE" w:rsidRDefault="00895D6A" w:rsidP="00895D6A">
            <w:pPr>
              <w:rPr>
                <w:sz w:val="18"/>
                <w:szCs w:val="18"/>
              </w:rPr>
            </w:pPr>
            <w:r w:rsidRPr="009C35BE">
              <w:rPr>
                <w:sz w:val="18"/>
                <w:szCs w:val="18"/>
              </w:rPr>
              <w:t xml:space="preserve">If </w:t>
            </w:r>
            <w:proofErr w:type="spellStart"/>
            <w:r w:rsidRPr="009C35BE">
              <w:rPr>
                <w:sz w:val="18"/>
                <w:szCs w:val="18"/>
              </w:rPr>
              <w:t>Grimheart</w:t>
            </w:r>
            <w:proofErr w:type="spellEnd"/>
            <w:r w:rsidRPr="009C35BE">
              <w:rPr>
                <w:sz w:val="18"/>
                <w:szCs w:val="18"/>
              </w:rPr>
              <w:t xml:space="preserve"> stacks are consumed, surrounding opponents will have their Physical RES and </w:t>
            </w:r>
            <w:proofErr w:type="spellStart"/>
            <w:r w:rsidRPr="009C35BE">
              <w:rPr>
                <w:sz w:val="18"/>
                <w:szCs w:val="18"/>
              </w:rPr>
              <w:t>Cryo</w:t>
            </w:r>
            <w:proofErr w:type="spellEnd"/>
            <w:r w:rsidRPr="009C35BE">
              <w:rPr>
                <w:sz w:val="18"/>
                <w:szCs w:val="18"/>
              </w:rPr>
              <w:t xml:space="preserve"> RES decreased.</w:t>
            </w:r>
          </w:p>
          <w:p w14:paraId="16E60B79" w14:textId="77777777" w:rsidR="00AF7CFC" w:rsidRPr="009C35BE" w:rsidRDefault="00AF7CFC" w:rsidP="00895D6A">
            <w:pPr>
              <w:spacing w:after="0" w:line="240" w:lineRule="auto"/>
              <w:rPr>
                <w:sz w:val="18"/>
                <w:szCs w:val="18"/>
              </w:rPr>
            </w:pPr>
          </w:p>
          <w:p w14:paraId="4F0DD9DA" w14:textId="3376C7CB" w:rsidR="00895D6A" w:rsidRPr="009C35BE" w:rsidRDefault="00895D6A" w:rsidP="00895D6A">
            <w:pPr>
              <w:rPr>
                <w:sz w:val="20"/>
                <w:szCs w:val="20"/>
              </w:rPr>
            </w:pPr>
            <w:r w:rsidRPr="009C35BE">
              <w:rPr>
                <w:sz w:val="18"/>
                <w:szCs w:val="18"/>
              </w:rPr>
              <w:t xml:space="preserve">Each consumed stack of </w:t>
            </w:r>
            <w:proofErr w:type="spellStart"/>
            <w:r w:rsidRPr="009C35BE">
              <w:rPr>
                <w:sz w:val="18"/>
                <w:szCs w:val="18"/>
              </w:rPr>
              <w:t>Grimheart</w:t>
            </w:r>
            <w:proofErr w:type="spellEnd"/>
            <w:r w:rsidRPr="009C35BE">
              <w:rPr>
                <w:sz w:val="18"/>
                <w:szCs w:val="18"/>
              </w:rPr>
              <w:t xml:space="preserve"> will be converted into an </w:t>
            </w:r>
            <w:proofErr w:type="spellStart"/>
            <w:r w:rsidRPr="009C35BE">
              <w:rPr>
                <w:sz w:val="18"/>
                <w:szCs w:val="18"/>
              </w:rPr>
              <w:t>Icewhirl</w:t>
            </w:r>
            <w:proofErr w:type="spellEnd"/>
            <w:r w:rsidRPr="009C35BE">
              <w:rPr>
                <w:sz w:val="18"/>
                <w:szCs w:val="18"/>
              </w:rPr>
              <w:t xml:space="preserve"> Brand that deals </w:t>
            </w:r>
            <w:proofErr w:type="spellStart"/>
            <w:r w:rsidRPr="009C35BE">
              <w:rPr>
                <w:sz w:val="18"/>
                <w:szCs w:val="18"/>
              </w:rPr>
              <w:t>Cryo</w:t>
            </w:r>
            <w:proofErr w:type="spellEnd"/>
            <w:r w:rsidRPr="009C35BE">
              <w:rPr>
                <w:sz w:val="18"/>
                <w:szCs w:val="18"/>
              </w:rPr>
              <w:t xml:space="preserve"> DMG to nearby opponents.</w:t>
            </w:r>
          </w:p>
        </w:tc>
        <w:tc>
          <w:tcPr>
            <w:tcW w:w="3117" w:type="dxa"/>
          </w:tcPr>
          <w:p w14:paraId="55092EC7" w14:textId="333ECABA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Brandishes her </w:t>
            </w:r>
            <w:proofErr w:type="spellStart"/>
            <w:r w:rsidRPr="009C35BE">
              <w:rPr>
                <w:sz w:val="20"/>
                <w:szCs w:val="20"/>
              </w:rPr>
              <w:t>greatsword</w:t>
            </w:r>
            <w:proofErr w:type="spellEnd"/>
            <w:r w:rsidRPr="009C35BE">
              <w:rPr>
                <w:sz w:val="20"/>
                <w:szCs w:val="20"/>
              </w:rPr>
              <w:t xml:space="preserve">, dealing </w:t>
            </w:r>
            <w:proofErr w:type="spellStart"/>
            <w:r w:rsidRPr="009C35BE">
              <w:rPr>
                <w:sz w:val="20"/>
                <w:szCs w:val="20"/>
              </w:rPr>
              <w:t>Cryo</w:t>
            </w:r>
            <w:proofErr w:type="spellEnd"/>
            <w:r w:rsidRPr="009C35BE">
              <w:rPr>
                <w:sz w:val="20"/>
                <w:szCs w:val="20"/>
              </w:rPr>
              <w:t xml:space="preserve"> DMG to nearby opponents and creating a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that follows her around</w:t>
            </w:r>
            <w:r w:rsidR="00AF7CFC"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>for a duration of up to 7</w:t>
            </w:r>
            <w:proofErr w:type="gramStart"/>
            <w:r w:rsidRPr="009C35BE">
              <w:rPr>
                <w:sz w:val="20"/>
                <w:szCs w:val="20"/>
              </w:rPr>
              <w:t>s.While</w:t>
            </w:r>
            <w:proofErr w:type="gramEnd"/>
            <w:r w:rsidRPr="009C35BE">
              <w:rPr>
                <w:sz w:val="20"/>
                <w:szCs w:val="20"/>
              </w:rPr>
              <w:t xml:space="preserve"> present,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increases Eula's resistance to interruption.</w:t>
            </w:r>
          </w:p>
          <w:p w14:paraId="5C545D56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704C3A90" w14:textId="1E8B3C3B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When Eula's own Normal Attack, Elemental Skill, and Elemental Burst deal DMG to opponents, they will charge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Sword,</w:t>
            </w:r>
            <w:r w:rsidR="00AF7CFC"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>which can gain an energy stack once every 0.1s.</w:t>
            </w:r>
          </w:p>
          <w:p w14:paraId="376FA94A" w14:textId="77777777" w:rsidR="00895D6A" w:rsidRPr="009C35BE" w:rsidRDefault="00895D6A" w:rsidP="00895D6A">
            <w:pPr>
              <w:spacing w:after="0" w:line="240" w:lineRule="auto"/>
              <w:rPr>
                <w:sz w:val="20"/>
                <w:szCs w:val="20"/>
              </w:rPr>
            </w:pPr>
          </w:p>
          <w:p w14:paraId="616B53BD" w14:textId="70CBC938" w:rsidR="00895D6A" w:rsidRPr="009C35BE" w:rsidRDefault="00895D6A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Once its duration ends,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will descend and explode violently, dealing Physical DMG to nearby opponents.</w:t>
            </w:r>
            <w:r w:rsidR="00AF7CFC"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 xml:space="preserve">This DMG scales on the number of </w:t>
            </w:r>
            <w:proofErr w:type="gramStart"/>
            <w:r w:rsidRPr="009C35BE">
              <w:rPr>
                <w:sz w:val="20"/>
                <w:szCs w:val="20"/>
              </w:rPr>
              <w:t>energy</w:t>
            </w:r>
            <w:proofErr w:type="gramEnd"/>
            <w:r w:rsidRPr="009C35BE">
              <w:rPr>
                <w:sz w:val="20"/>
                <w:szCs w:val="20"/>
              </w:rPr>
              <w:t xml:space="preserve"> stacks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has</w:t>
            </w:r>
            <w:r w:rsidR="00AF7CFC"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>accumulated.</w:t>
            </w:r>
            <w:r w:rsidR="00AF7CFC"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 xml:space="preserve">If Eula leaves the field,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will immediately explode.</w:t>
            </w:r>
          </w:p>
        </w:tc>
      </w:tr>
    </w:tbl>
    <w:p w14:paraId="226719CF" w14:textId="77777777" w:rsidR="00895D6A" w:rsidRPr="009C35BE" w:rsidRDefault="00895D6A" w:rsidP="00895D6A">
      <w:pPr>
        <w:rPr>
          <w:sz w:val="20"/>
          <w:szCs w:val="20"/>
        </w:rPr>
      </w:pPr>
    </w:p>
    <w:p w14:paraId="49643CB2" w14:textId="78F04138" w:rsidR="00AF7CFC" w:rsidRPr="009C35BE" w:rsidRDefault="00AF7CFC" w:rsidP="00895D6A">
      <w:pPr>
        <w:rPr>
          <w:sz w:val="20"/>
          <w:szCs w:val="20"/>
        </w:rPr>
      </w:pPr>
      <w:r w:rsidRPr="009C35BE">
        <w:rPr>
          <w:sz w:val="20"/>
          <w:szCs w:val="20"/>
        </w:rPr>
        <w:t>Passives: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7CFC" w:rsidRPr="009C35BE" w14:paraId="65036269" w14:textId="77777777" w:rsidTr="00AF7CFC">
        <w:trPr>
          <w:trHeight w:val="638"/>
        </w:trPr>
        <w:tc>
          <w:tcPr>
            <w:tcW w:w="3116" w:type="dxa"/>
          </w:tcPr>
          <w:p w14:paraId="4B969537" w14:textId="4D2B48DB" w:rsidR="00AF7CFC" w:rsidRPr="009C35BE" w:rsidRDefault="00AF7CFC" w:rsidP="00AF7CFC">
            <w:pPr>
              <w:jc w:val="center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Roiling Rime</w:t>
            </w:r>
          </w:p>
        </w:tc>
        <w:tc>
          <w:tcPr>
            <w:tcW w:w="3117" w:type="dxa"/>
          </w:tcPr>
          <w:p w14:paraId="6AE744CE" w14:textId="1232EE46" w:rsidR="00AF7CFC" w:rsidRPr="009C35BE" w:rsidRDefault="00AF7CFC" w:rsidP="00AF7CFC">
            <w:pPr>
              <w:jc w:val="center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Wellspring of War-Lust</w:t>
            </w:r>
          </w:p>
        </w:tc>
        <w:tc>
          <w:tcPr>
            <w:tcW w:w="3117" w:type="dxa"/>
          </w:tcPr>
          <w:p w14:paraId="45478D45" w14:textId="697DF7C0" w:rsidR="00AF7CFC" w:rsidRPr="009C35BE" w:rsidRDefault="00AF7CFC" w:rsidP="00AF7CFC">
            <w:pPr>
              <w:jc w:val="center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Aristocratic Introspection</w:t>
            </w:r>
          </w:p>
        </w:tc>
      </w:tr>
      <w:tr w:rsidR="00AF7CFC" w:rsidRPr="009C35BE" w14:paraId="51E5FC34" w14:textId="77777777" w:rsidTr="00AF7CFC">
        <w:tc>
          <w:tcPr>
            <w:tcW w:w="3116" w:type="dxa"/>
          </w:tcPr>
          <w:p w14:paraId="5A4D6846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If 2 stacks of </w:t>
            </w:r>
            <w:proofErr w:type="spellStart"/>
            <w:r w:rsidRPr="009C35BE">
              <w:rPr>
                <w:sz w:val="20"/>
                <w:szCs w:val="20"/>
              </w:rPr>
              <w:t>Grimheart</w:t>
            </w:r>
            <w:proofErr w:type="spellEnd"/>
            <w:r w:rsidRPr="009C35BE">
              <w:rPr>
                <w:sz w:val="20"/>
                <w:szCs w:val="20"/>
              </w:rPr>
              <w:t xml:space="preserve"> are consumed upon unleashing the Holding Mode of </w:t>
            </w: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Vortex, a Shattered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will</w:t>
            </w:r>
          </w:p>
          <w:p w14:paraId="66A630CD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be created that will explode </w:t>
            </w:r>
            <w:proofErr w:type="spellStart"/>
            <w:proofErr w:type="gramStart"/>
            <w:r w:rsidRPr="009C35BE">
              <w:rPr>
                <w:sz w:val="20"/>
                <w:szCs w:val="20"/>
              </w:rPr>
              <w:t>immediately,dealing</w:t>
            </w:r>
            <w:proofErr w:type="spellEnd"/>
            <w:proofErr w:type="gramEnd"/>
            <w:r w:rsidRPr="009C35BE">
              <w:rPr>
                <w:sz w:val="20"/>
                <w:szCs w:val="20"/>
              </w:rPr>
              <w:t xml:space="preserve"> 50% of the basic Physical DMG dealt by a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created by</w:t>
            </w:r>
          </w:p>
          <w:p w14:paraId="4DE347E3" w14:textId="10AB0D7B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Glacial Illumination.</w:t>
            </w:r>
          </w:p>
        </w:tc>
        <w:tc>
          <w:tcPr>
            <w:tcW w:w="3117" w:type="dxa"/>
          </w:tcPr>
          <w:p w14:paraId="23499EF7" w14:textId="5EEE1065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When Glacial Illumination is cast, the CD of </w:t>
            </w: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 is reset and Eula gains 1 stack of </w:t>
            </w:r>
            <w:proofErr w:type="spellStart"/>
            <w:r w:rsidRPr="009C35BE">
              <w:rPr>
                <w:sz w:val="20"/>
                <w:szCs w:val="20"/>
              </w:rPr>
              <w:t>Grimheart</w:t>
            </w:r>
            <w:proofErr w:type="spellEnd"/>
            <w:r w:rsidRPr="009C35BE">
              <w:rPr>
                <w:sz w:val="20"/>
                <w:szCs w:val="20"/>
              </w:rPr>
              <w:t>.</w:t>
            </w:r>
          </w:p>
        </w:tc>
        <w:tc>
          <w:tcPr>
            <w:tcW w:w="3117" w:type="dxa"/>
          </w:tcPr>
          <w:p w14:paraId="27C833B3" w14:textId="77777777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When Eula crafts Character Talent Materials, she has a 10% chance to receive double the product.</w:t>
            </w:r>
          </w:p>
          <w:p w14:paraId="5A6438DA" w14:textId="77777777" w:rsidR="00AF7CFC" w:rsidRPr="009C35BE" w:rsidRDefault="00AF7CFC" w:rsidP="00895D6A">
            <w:pPr>
              <w:rPr>
                <w:sz w:val="20"/>
                <w:szCs w:val="20"/>
              </w:rPr>
            </w:pPr>
          </w:p>
        </w:tc>
      </w:tr>
    </w:tbl>
    <w:p w14:paraId="1BC0F10E" w14:textId="77777777" w:rsidR="00AF7CFC" w:rsidRDefault="00AF7CFC" w:rsidP="00895D6A">
      <w:pPr>
        <w:rPr>
          <w:sz w:val="20"/>
          <w:szCs w:val="20"/>
        </w:rPr>
      </w:pPr>
    </w:p>
    <w:p w14:paraId="1D18543E" w14:textId="77777777" w:rsidR="009B44F8" w:rsidRDefault="009B44F8" w:rsidP="00895D6A">
      <w:pPr>
        <w:rPr>
          <w:sz w:val="20"/>
          <w:szCs w:val="20"/>
        </w:rPr>
      </w:pPr>
    </w:p>
    <w:p w14:paraId="33EF7CBA" w14:textId="77777777" w:rsidR="009B44F8" w:rsidRPr="009C35BE" w:rsidRDefault="009B44F8" w:rsidP="00895D6A">
      <w:pPr>
        <w:rPr>
          <w:sz w:val="20"/>
          <w:szCs w:val="20"/>
        </w:rPr>
      </w:pPr>
    </w:p>
    <w:p w14:paraId="6382C89A" w14:textId="7E4AEF08" w:rsidR="00AF7CFC" w:rsidRPr="009C35BE" w:rsidRDefault="00AF7CFC" w:rsidP="00895D6A">
      <w:pPr>
        <w:rPr>
          <w:sz w:val="20"/>
          <w:szCs w:val="20"/>
        </w:rPr>
      </w:pPr>
      <w:r w:rsidRPr="009C35BE">
        <w:rPr>
          <w:sz w:val="20"/>
          <w:szCs w:val="20"/>
        </w:rPr>
        <w:lastRenderedPageBreak/>
        <w:t>Constellations: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80"/>
        <w:gridCol w:w="7735"/>
      </w:tblGrid>
      <w:tr w:rsidR="00AF7CFC" w:rsidRPr="009C35BE" w14:paraId="4C5A7739" w14:textId="77777777" w:rsidTr="00AF7CFC">
        <w:tc>
          <w:tcPr>
            <w:tcW w:w="535" w:type="dxa"/>
          </w:tcPr>
          <w:p w14:paraId="2B5F50AB" w14:textId="1580D7DD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C1</w:t>
            </w:r>
          </w:p>
        </w:tc>
        <w:tc>
          <w:tcPr>
            <w:tcW w:w="1080" w:type="dxa"/>
          </w:tcPr>
          <w:p w14:paraId="02A68458" w14:textId="7E066A90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Tidal Illusion</w:t>
            </w:r>
          </w:p>
        </w:tc>
        <w:tc>
          <w:tcPr>
            <w:tcW w:w="7735" w:type="dxa"/>
          </w:tcPr>
          <w:p w14:paraId="5CA6A672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Every time </w:t>
            </w: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Vortex's </w:t>
            </w:r>
            <w:proofErr w:type="spellStart"/>
            <w:r w:rsidRPr="009C35BE">
              <w:rPr>
                <w:sz w:val="20"/>
                <w:szCs w:val="20"/>
              </w:rPr>
              <w:t>Grimheart</w:t>
            </w:r>
            <w:proofErr w:type="spellEnd"/>
            <w:r w:rsidRPr="009C35BE">
              <w:rPr>
                <w:sz w:val="20"/>
                <w:szCs w:val="20"/>
              </w:rPr>
              <w:t xml:space="preserve"> stacks are consumed, Eula's Physical DMG is increased by 30% for 6s.</w:t>
            </w:r>
          </w:p>
          <w:p w14:paraId="492FDDBD" w14:textId="004C481F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Each stack consumed will increase the duration of this effect by 6s up to a maximum of 18s.</w:t>
            </w:r>
          </w:p>
        </w:tc>
      </w:tr>
      <w:tr w:rsidR="00AF7CFC" w:rsidRPr="009C35BE" w14:paraId="586C43EF" w14:textId="77777777" w:rsidTr="00AF7CFC">
        <w:tc>
          <w:tcPr>
            <w:tcW w:w="535" w:type="dxa"/>
          </w:tcPr>
          <w:p w14:paraId="459CB533" w14:textId="3170E9BF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C2</w:t>
            </w:r>
          </w:p>
        </w:tc>
        <w:tc>
          <w:tcPr>
            <w:tcW w:w="1080" w:type="dxa"/>
          </w:tcPr>
          <w:p w14:paraId="27E04A28" w14:textId="41E52065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Lady of Seafoam</w:t>
            </w:r>
          </w:p>
        </w:tc>
        <w:tc>
          <w:tcPr>
            <w:tcW w:w="7735" w:type="dxa"/>
          </w:tcPr>
          <w:p w14:paraId="6289B832" w14:textId="233AD821" w:rsidR="00AF7CFC" w:rsidRPr="009C35BE" w:rsidRDefault="00AF7CFC" w:rsidP="00AF7CFC">
            <w:pPr>
              <w:spacing w:after="160" w:line="259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Decreases the CD of </w:t>
            </w: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Vortex's Holding Mode, rendering it identical to Tapping CD.</w:t>
            </w:r>
          </w:p>
        </w:tc>
      </w:tr>
      <w:tr w:rsidR="00AF7CFC" w:rsidRPr="009C35BE" w14:paraId="53B7AEAB" w14:textId="77777777" w:rsidTr="00AF7CFC">
        <w:tc>
          <w:tcPr>
            <w:tcW w:w="535" w:type="dxa"/>
          </w:tcPr>
          <w:p w14:paraId="4C7705A2" w14:textId="23E85E57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C3</w:t>
            </w:r>
          </w:p>
        </w:tc>
        <w:tc>
          <w:tcPr>
            <w:tcW w:w="1080" w:type="dxa"/>
          </w:tcPr>
          <w:p w14:paraId="0D200194" w14:textId="1FE52FF3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Lawrence Pedigree</w:t>
            </w:r>
          </w:p>
        </w:tc>
        <w:tc>
          <w:tcPr>
            <w:tcW w:w="7735" w:type="dxa"/>
          </w:tcPr>
          <w:p w14:paraId="670863F6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Increases the Level of Glacial Illumination by 3.</w:t>
            </w:r>
          </w:p>
          <w:p w14:paraId="1FE9498F" w14:textId="47EFB4E1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Maximum upgrade level is 15.</w:t>
            </w:r>
          </w:p>
        </w:tc>
      </w:tr>
      <w:tr w:rsidR="00AF7CFC" w:rsidRPr="009C35BE" w14:paraId="72759346" w14:textId="77777777" w:rsidTr="00AF7CFC">
        <w:tc>
          <w:tcPr>
            <w:tcW w:w="535" w:type="dxa"/>
          </w:tcPr>
          <w:p w14:paraId="48B4A70B" w14:textId="2BA4D0DF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C4</w:t>
            </w:r>
          </w:p>
        </w:tc>
        <w:tc>
          <w:tcPr>
            <w:tcW w:w="1080" w:type="dxa"/>
          </w:tcPr>
          <w:p w14:paraId="5579316E" w14:textId="3DFEB3A3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The Obstinacy of One's Inferiors</w:t>
            </w:r>
          </w:p>
        </w:tc>
        <w:tc>
          <w:tcPr>
            <w:tcW w:w="7735" w:type="dxa"/>
          </w:tcPr>
          <w:p w14:paraId="256A1A09" w14:textId="238224CF" w:rsidR="00AF7CFC" w:rsidRPr="009C35BE" w:rsidRDefault="00AF7CFC" w:rsidP="00AF7CFC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Swords deal 25% increased DMG against opponents with less than 50% HP.</w:t>
            </w:r>
          </w:p>
        </w:tc>
      </w:tr>
      <w:tr w:rsidR="00AF7CFC" w:rsidRPr="009C35BE" w14:paraId="0FC624BD" w14:textId="77777777" w:rsidTr="00AF7CFC">
        <w:tc>
          <w:tcPr>
            <w:tcW w:w="535" w:type="dxa"/>
          </w:tcPr>
          <w:p w14:paraId="239FD3A0" w14:textId="7AD4E352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C5</w:t>
            </w:r>
          </w:p>
        </w:tc>
        <w:tc>
          <w:tcPr>
            <w:tcW w:w="1080" w:type="dxa"/>
          </w:tcPr>
          <w:p w14:paraId="458669E1" w14:textId="14278065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Chivalric Quality</w:t>
            </w:r>
          </w:p>
        </w:tc>
        <w:tc>
          <w:tcPr>
            <w:tcW w:w="7735" w:type="dxa"/>
          </w:tcPr>
          <w:p w14:paraId="6783CAE2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Increases the Level of </w:t>
            </w:r>
            <w:proofErr w:type="spellStart"/>
            <w:r w:rsidRPr="009C35BE">
              <w:rPr>
                <w:sz w:val="20"/>
                <w:szCs w:val="20"/>
              </w:rPr>
              <w:t>Icetide</w:t>
            </w:r>
            <w:proofErr w:type="spellEnd"/>
            <w:r w:rsidRPr="009C35BE">
              <w:rPr>
                <w:sz w:val="20"/>
                <w:szCs w:val="20"/>
              </w:rPr>
              <w:t xml:space="preserve"> Vortex by 3.</w:t>
            </w:r>
          </w:p>
          <w:p w14:paraId="5098C4E3" w14:textId="460B35AA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Maximum upgrade level is 15.</w:t>
            </w:r>
          </w:p>
        </w:tc>
      </w:tr>
      <w:tr w:rsidR="00AF7CFC" w:rsidRPr="009C35BE" w14:paraId="51B59726" w14:textId="77777777" w:rsidTr="00AF7CFC">
        <w:tc>
          <w:tcPr>
            <w:tcW w:w="535" w:type="dxa"/>
          </w:tcPr>
          <w:p w14:paraId="3F7C2C32" w14:textId="0452F32B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C6</w:t>
            </w:r>
          </w:p>
        </w:tc>
        <w:tc>
          <w:tcPr>
            <w:tcW w:w="1080" w:type="dxa"/>
          </w:tcPr>
          <w:p w14:paraId="19B84339" w14:textId="36835DC9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Noble Obligation</w:t>
            </w:r>
          </w:p>
        </w:tc>
        <w:tc>
          <w:tcPr>
            <w:tcW w:w="7735" w:type="dxa"/>
          </w:tcPr>
          <w:p w14:paraId="4CF79901" w14:textId="6085DA17" w:rsidR="00AF7CFC" w:rsidRPr="009C35BE" w:rsidRDefault="00AF7CFC" w:rsidP="00AF7CFC">
            <w:pPr>
              <w:rPr>
                <w:sz w:val="20"/>
                <w:szCs w:val="20"/>
              </w:rPr>
            </w:pP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Swords created by Glacial Illumination start with 5 stacks of energy. Normal Attacks, Elemental Skills, and Elemental Bursts</w:t>
            </w:r>
            <w:r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 xml:space="preserve">have a 50% chance to grant the </w:t>
            </w:r>
            <w:proofErr w:type="spellStart"/>
            <w:r w:rsidRPr="009C35BE">
              <w:rPr>
                <w:sz w:val="20"/>
                <w:szCs w:val="20"/>
              </w:rPr>
              <w:t>Lightfall</w:t>
            </w:r>
            <w:proofErr w:type="spellEnd"/>
            <w:r w:rsidRPr="009C35BE">
              <w:rPr>
                <w:sz w:val="20"/>
                <w:szCs w:val="20"/>
              </w:rPr>
              <w:t xml:space="preserve"> Sword an additional stack of energy.</w:t>
            </w:r>
          </w:p>
        </w:tc>
      </w:tr>
    </w:tbl>
    <w:p w14:paraId="538EEC7E" w14:textId="77777777" w:rsidR="000D2479" w:rsidRDefault="000D2479" w:rsidP="00895D6A">
      <w:pPr>
        <w:rPr>
          <w:sz w:val="20"/>
          <w:szCs w:val="20"/>
        </w:rPr>
      </w:pPr>
    </w:p>
    <w:p w14:paraId="4A4EADE7" w14:textId="6971F347" w:rsidR="009C35BE" w:rsidRPr="009C35BE" w:rsidRDefault="009C35BE" w:rsidP="00895D6A">
      <w:pPr>
        <w:rPr>
          <w:sz w:val="20"/>
          <w:szCs w:val="20"/>
        </w:rPr>
      </w:pPr>
      <w:r w:rsidRPr="009C35BE">
        <w:rPr>
          <w:sz w:val="20"/>
          <w:szCs w:val="20"/>
        </w:rPr>
        <w:t>Stats to look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733"/>
        <w:gridCol w:w="1711"/>
        <w:gridCol w:w="2426"/>
      </w:tblGrid>
      <w:tr w:rsidR="009C35BE" w:rsidRPr="009C35BE" w14:paraId="31C0DE61" w14:textId="7760E520" w:rsidTr="009C35BE">
        <w:tc>
          <w:tcPr>
            <w:tcW w:w="1685" w:type="dxa"/>
          </w:tcPr>
          <w:p w14:paraId="5C9E80F1" w14:textId="7E8D7940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Sands</w:t>
            </w:r>
          </w:p>
        </w:tc>
        <w:tc>
          <w:tcPr>
            <w:tcW w:w="1733" w:type="dxa"/>
          </w:tcPr>
          <w:p w14:paraId="47C57B83" w14:textId="6BC01857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Goblet</w:t>
            </w:r>
          </w:p>
        </w:tc>
        <w:tc>
          <w:tcPr>
            <w:tcW w:w="1711" w:type="dxa"/>
          </w:tcPr>
          <w:p w14:paraId="7E2021E2" w14:textId="1231E453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Circlet</w:t>
            </w:r>
          </w:p>
        </w:tc>
        <w:tc>
          <w:tcPr>
            <w:tcW w:w="2426" w:type="dxa"/>
          </w:tcPr>
          <w:p w14:paraId="5B42F8B4" w14:textId="36DB8A80" w:rsidR="009C35BE" w:rsidRPr="009C35BE" w:rsidRDefault="009C35BE" w:rsidP="00895D6A">
            <w:pPr>
              <w:rPr>
                <w:sz w:val="20"/>
                <w:szCs w:val="20"/>
              </w:rPr>
            </w:pPr>
            <w:proofErr w:type="spellStart"/>
            <w:r w:rsidRPr="009C35BE">
              <w:rPr>
                <w:sz w:val="20"/>
                <w:szCs w:val="20"/>
              </w:rPr>
              <w:t>Substats</w:t>
            </w:r>
            <w:proofErr w:type="spellEnd"/>
          </w:p>
        </w:tc>
      </w:tr>
      <w:tr w:rsidR="009C35BE" w:rsidRPr="009C35BE" w14:paraId="47863982" w14:textId="11589097" w:rsidTr="009C35BE">
        <w:tc>
          <w:tcPr>
            <w:tcW w:w="1685" w:type="dxa"/>
          </w:tcPr>
          <w:p w14:paraId="4F1FEBB4" w14:textId="32BA72D4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ATK%</w:t>
            </w:r>
          </w:p>
        </w:tc>
        <w:tc>
          <w:tcPr>
            <w:tcW w:w="1733" w:type="dxa"/>
          </w:tcPr>
          <w:p w14:paraId="16A248A3" w14:textId="6DA4C0BE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Physical DMG bonus</w:t>
            </w:r>
          </w:p>
        </w:tc>
        <w:tc>
          <w:tcPr>
            <w:tcW w:w="1711" w:type="dxa"/>
          </w:tcPr>
          <w:p w14:paraId="6AC94C6F" w14:textId="3BEDE636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Crit rate or Crit DMG</w:t>
            </w:r>
          </w:p>
        </w:tc>
        <w:tc>
          <w:tcPr>
            <w:tcW w:w="2426" w:type="dxa"/>
          </w:tcPr>
          <w:p w14:paraId="0DAFBE7C" w14:textId="52F1FD09" w:rsidR="009C35BE" w:rsidRPr="009C35BE" w:rsidRDefault="009C35BE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Energy Recharge, CRIT DMG, CRIT Rate, ATK%</w:t>
            </w:r>
          </w:p>
        </w:tc>
      </w:tr>
    </w:tbl>
    <w:p w14:paraId="729B544C" w14:textId="77777777" w:rsidR="009C35BE" w:rsidRPr="009C35BE" w:rsidRDefault="009C35BE" w:rsidP="00895D6A">
      <w:pPr>
        <w:rPr>
          <w:sz w:val="20"/>
          <w:szCs w:val="20"/>
        </w:rPr>
      </w:pPr>
    </w:p>
    <w:p w14:paraId="4DDB62BF" w14:textId="06D23BD9" w:rsidR="00AF7CFC" w:rsidRPr="009C35BE" w:rsidRDefault="00AF7CFC" w:rsidP="00895D6A">
      <w:pPr>
        <w:rPr>
          <w:sz w:val="20"/>
          <w:szCs w:val="20"/>
        </w:rPr>
      </w:pPr>
      <w:r w:rsidRPr="009C35BE">
        <w:rPr>
          <w:sz w:val="20"/>
          <w:szCs w:val="20"/>
        </w:rPr>
        <w:t>Artifact Sets: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CFC" w:rsidRPr="009C35BE" w14:paraId="25DA3BFB" w14:textId="77777777" w:rsidTr="00AF7CFC">
        <w:tc>
          <w:tcPr>
            <w:tcW w:w="4675" w:type="dxa"/>
          </w:tcPr>
          <w:p w14:paraId="04C38064" w14:textId="6CF832AF" w:rsidR="00AF7CFC" w:rsidRPr="009C35BE" w:rsidRDefault="00AF7CFC" w:rsidP="00895D6A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4pc Pale Flame</w:t>
            </w:r>
          </w:p>
        </w:tc>
        <w:tc>
          <w:tcPr>
            <w:tcW w:w="4675" w:type="dxa"/>
          </w:tcPr>
          <w:p w14:paraId="29FCA06B" w14:textId="77777777" w:rsidR="00AF7CFC" w:rsidRPr="009C35BE" w:rsidRDefault="00AF7CFC" w:rsidP="00AF7CFC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2-PC: Physical DMG +25%</w:t>
            </w:r>
          </w:p>
          <w:p w14:paraId="5B21417D" w14:textId="5BA2F91E" w:rsidR="00AF7CFC" w:rsidRPr="009C35BE" w:rsidRDefault="00AF7CFC" w:rsidP="00AF7CFC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4-PC: When an Elemental skill hits an opponent, ATK is increased by 9% for 7s. This effect stacks up to 2 times and can be triggered once every 0.3s. Once 2 stacks are reached, 2-set effect is doubled.</w:t>
            </w:r>
          </w:p>
        </w:tc>
      </w:tr>
      <w:tr w:rsidR="00AF7CFC" w:rsidRPr="009C35BE" w14:paraId="286EFF7A" w14:textId="77777777" w:rsidTr="003560C3">
        <w:tc>
          <w:tcPr>
            <w:tcW w:w="9350" w:type="dxa"/>
            <w:gridSpan w:val="2"/>
          </w:tcPr>
          <w:p w14:paraId="54F725B9" w14:textId="3FD3A701" w:rsidR="00AF7CFC" w:rsidRPr="009C35BE" w:rsidRDefault="009C35BE" w:rsidP="009C35BE">
            <w:pPr>
              <w:spacing w:after="160" w:line="259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 xml:space="preserve">The Pale Flame set is an excellent match for Eula's emphasis on dealing physical damage, as it substantially enhances both her </w:t>
            </w:r>
            <w:r w:rsidRPr="009C35BE">
              <w:rPr>
                <w:sz w:val="20"/>
                <w:szCs w:val="20"/>
              </w:rPr>
              <w:t>normal</w:t>
            </w:r>
            <w:r w:rsidRPr="009C35BE">
              <w:rPr>
                <w:sz w:val="20"/>
                <w:szCs w:val="20"/>
              </w:rPr>
              <w:t xml:space="preserve"> attacks and her Elemental Burst. This set alone can grant her a combined increase of 50% in Physical DMG and an 18% boost to her ATK.</w:t>
            </w:r>
          </w:p>
        </w:tc>
      </w:tr>
      <w:tr w:rsidR="009C35BE" w:rsidRPr="009C35BE" w14:paraId="53EE29A3" w14:textId="77777777" w:rsidTr="00B11625">
        <w:tc>
          <w:tcPr>
            <w:tcW w:w="4675" w:type="dxa"/>
          </w:tcPr>
          <w:p w14:paraId="77E69DDE" w14:textId="27098345" w:rsidR="009C35BE" w:rsidRPr="009C35BE" w:rsidRDefault="009C35BE" w:rsidP="00B11625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2</w:t>
            </w:r>
            <w:r w:rsidRPr="009C35BE">
              <w:rPr>
                <w:sz w:val="20"/>
                <w:szCs w:val="20"/>
              </w:rPr>
              <w:t>pc Pale Flame</w:t>
            </w:r>
          </w:p>
          <w:p w14:paraId="3AB9C70E" w14:textId="4C17947F" w:rsidR="009C35BE" w:rsidRPr="009C35BE" w:rsidRDefault="009C35BE" w:rsidP="00B11625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2pc Bloodstained Chivalry</w:t>
            </w:r>
          </w:p>
        </w:tc>
        <w:tc>
          <w:tcPr>
            <w:tcW w:w="4675" w:type="dxa"/>
          </w:tcPr>
          <w:p w14:paraId="0416353D" w14:textId="77777777" w:rsidR="009C35BE" w:rsidRPr="009C35BE" w:rsidRDefault="009C35BE" w:rsidP="00B11625">
            <w:pPr>
              <w:spacing w:after="0" w:line="240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2-PC: Physical DMG +25%</w:t>
            </w:r>
          </w:p>
          <w:p w14:paraId="63050DC5" w14:textId="35473D18" w:rsidR="009C35BE" w:rsidRPr="009C35BE" w:rsidRDefault="009C35BE" w:rsidP="00B11625">
            <w:pPr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2-PC: Physical DMG +25%</w:t>
            </w:r>
          </w:p>
        </w:tc>
      </w:tr>
      <w:tr w:rsidR="009C35BE" w:rsidRPr="009C35BE" w14:paraId="54A5A162" w14:textId="77777777" w:rsidTr="00B11625">
        <w:tc>
          <w:tcPr>
            <w:tcW w:w="9350" w:type="dxa"/>
            <w:gridSpan w:val="2"/>
          </w:tcPr>
          <w:p w14:paraId="72C041B5" w14:textId="0EA90FDD" w:rsidR="009C35BE" w:rsidRPr="009C35BE" w:rsidRDefault="009C35BE" w:rsidP="009C35BE">
            <w:pPr>
              <w:spacing w:after="160" w:line="259" w:lineRule="auto"/>
              <w:rPr>
                <w:sz w:val="20"/>
                <w:szCs w:val="20"/>
              </w:rPr>
            </w:pPr>
            <w:r w:rsidRPr="009C35BE">
              <w:rPr>
                <w:sz w:val="20"/>
                <w:szCs w:val="20"/>
              </w:rPr>
              <w:t>The</w:t>
            </w:r>
            <w:r w:rsidRPr="009C35BE">
              <w:rPr>
                <w:sz w:val="20"/>
                <w:szCs w:val="20"/>
              </w:rPr>
              <w:t xml:space="preserve"> 2-piece Pale Flame and 2-piece Bloodstained Chivalry combination offers versatility and a more balanced approach to maximizing her damage.</w:t>
            </w:r>
            <w:r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>Compared to her best set, this Main DPS build is only lacking an +18% ATK bonus.</w:t>
            </w:r>
            <w:r w:rsidRPr="009C35BE">
              <w:rPr>
                <w:sz w:val="20"/>
                <w:szCs w:val="20"/>
              </w:rPr>
              <w:t xml:space="preserve"> </w:t>
            </w:r>
            <w:r w:rsidRPr="009C35BE">
              <w:rPr>
                <w:sz w:val="20"/>
                <w:szCs w:val="20"/>
              </w:rPr>
              <w:t xml:space="preserve">Depending on your </w:t>
            </w:r>
            <w:proofErr w:type="spellStart"/>
            <w:r w:rsidRPr="009C35BE">
              <w:rPr>
                <w:sz w:val="20"/>
                <w:szCs w:val="20"/>
              </w:rPr>
              <w:t>substats</w:t>
            </w:r>
            <w:proofErr w:type="spellEnd"/>
            <w:r w:rsidRPr="009C35BE">
              <w:rPr>
                <w:sz w:val="20"/>
                <w:szCs w:val="20"/>
              </w:rPr>
              <w:t>, this can outperform her best Artifact set.</w:t>
            </w:r>
          </w:p>
        </w:tc>
      </w:tr>
    </w:tbl>
    <w:p w14:paraId="36A665CF" w14:textId="77777777" w:rsidR="00AF7CFC" w:rsidRDefault="00AF7CFC" w:rsidP="00895D6A">
      <w:pPr>
        <w:rPr>
          <w:sz w:val="20"/>
          <w:szCs w:val="20"/>
        </w:rPr>
      </w:pPr>
    </w:p>
    <w:p w14:paraId="1FDF5D25" w14:textId="77777777" w:rsidR="004A6BAB" w:rsidRDefault="004A6BAB" w:rsidP="00895D6A">
      <w:pPr>
        <w:rPr>
          <w:sz w:val="20"/>
          <w:szCs w:val="20"/>
        </w:rPr>
      </w:pPr>
    </w:p>
    <w:p w14:paraId="7AE787AE" w14:textId="77777777" w:rsidR="004A6BAB" w:rsidRDefault="004A6BAB" w:rsidP="00895D6A">
      <w:pPr>
        <w:rPr>
          <w:sz w:val="20"/>
          <w:szCs w:val="20"/>
        </w:rPr>
      </w:pPr>
    </w:p>
    <w:p w14:paraId="7A97B26D" w14:textId="77777777" w:rsidR="004A6BAB" w:rsidRDefault="004A6BAB" w:rsidP="00895D6A">
      <w:pPr>
        <w:rPr>
          <w:sz w:val="20"/>
          <w:szCs w:val="20"/>
        </w:rPr>
      </w:pPr>
    </w:p>
    <w:p w14:paraId="5A532951" w14:textId="77777777" w:rsidR="00A52324" w:rsidRDefault="00A52324" w:rsidP="00895D6A">
      <w:pPr>
        <w:rPr>
          <w:sz w:val="20"/>
          <w:szCs w:val="20"/>
        </w:rPr>
      </w:pPr>
    </w:p>
    <w:p w14:paraId="595E569A" w14:textId="77777777" w:rsidR="004A6BAB" w:rsidRDefault="004A6BAB" w:rsidP="00895D6A">
      <w:pPr>
        <w:rPr>
          <w:sz w:val="20"/>
          <w:szCs w:val="20"/>
        </w:rPr>
      </w:pPr>
    </w:p>
    <w:p w14:paraId="0A0D5C14" w14:textId="5E185D69" w:rsidR="009C35BE" w:rsidRDefault="009C35BE" w:rsidP="00895D6A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Weapons: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67EE" w14:paraId="1FD0D529" w14:textId="77777777" w:rsidTr="004A6BAB">
        <w:tc>
          <w:tcPr>
            <w:tcW w:w="3116" w:type="dxa"/>
          </w:tcPr>
          <w:p w14:paraId="602C51D5" w14:textId="57BD10DF" w:rsidR="00D567EE" w:rsidRDefault="00D567EE" w:rsidP="00895D6A">
            <w:pPr>
              <w:rPr>
                <w:sz w:val="20"/>
                <w:szCs w:val="20"/>
              </w:rPr>
            </w:pPr>
            <w:r w:rsidRPr="000D2479">
              <w:rPr>
                <w:sz w:val="20"/>
                <w:szCs w:val="20"/>
              </w:rPr>
              <w:t>Song of Broken Pines</w:t>
            </w:r>
          </w:p>
        </w:tc>
        <w:tc>
          <w:tcPr>
            <w:tcW w:w="3117" w:type="dxa"/>
          </w:tcPr>
          <w:p w14:paraId="49C4D94A" w14:textId="11575E7C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 xml:space="preserve">Eula's signature weapon, offering high base ATK, Physical DMG% </w:t>
            </w:r>
            <w:proofErr w:type="spellStart"/>
            <w:r w:rsidRPr="00D567EE">
              <w:rPr>
                <w:sz w:val="20"/>
                <w:szCs w:val="20"/>
              </w:rPr>
              <w:t>substat</w:t>
            </w:r>
            <w:proofErr w:type="spellEnd"/>
            <w:r w:rsidRPr="00D567EE">
              <w:rPr>
                <w:sz w:val="20"/>
                <w:szCs w:val="20"/>
              </w:rPr>
              <w:t>, and ATK%</w:t>
            </w:r>
            <w:r>
              <w:rPr>
                <w:sz w:val="20"/>
                <w:szCs w:val="20"/>
              </w:rPr>
              <w:t xml:space="preserve">. </w:t>
            </w:r>
            <w:r w:rsidRPr="00D567EE">
              <w:rPr>
                <w:sz w:val="20"/>
                <w:szCs w:val="20"/>
              </w:rPr>
              <w:t>It's perfect for Eula and enhances her combos.</w:t>
            </w:r>
          </w:p>
        </w:tc>
      </w:tr>
      <w:tr w:rsidR="00D567EE" w14:paraId="5A6077BF" w14:textId="77777777" w:rsidTr="004A6BAB">
        <w:tc>
          <w:tcPr>
            <w:tcW w:w="3116" w:type="dxa"/>
          </w:tcPr>
          <w:p w14:paraId="298E413D" w14:textId="0ACB30C2" w:rsidR="00D567EE" w:rsidRDefault="00D567EE" w:rsidP="00895D6A">
            <w:pPr>
              <w:rPr>
                <w:sz w:val="20"/>
                <w:szCs w:val="20"/>
              </w:rPr>
            </w:pPr>
            <w:r w:rsidRPr="000D2479">
              <w:rPr>
                <w:sz w:val="20"/>
                <w:szCs w:val="20"/>
              </w:rPr>
              <w:t>Wolf’s Gravestone</w:t>
            </w:r>
          </w:p>
        </w:tc>
        <w:tc>
          <w:tcPr>
            <w:tcW w:w="3117" w:type="dxa"/>
          </w:tcPr>
          <w:p w14:paraId="5A9D29FB" w14:textId="791D6A0E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 xml:space="preserve">A versatile weapon with a teamwide ATK% buff. While it can </w:t>
            </w:r>
            <w:proofErr w:type="spellStart"/>
            <w:r w:rsidRPr="00D567EE">
              <w:rPr>
                <w:sz w:val="20"/>
                <w:szCs w:val="20"/>
              </w:rPr>
              <w:t>outdamage</w:t>
            </w:r>
            <w:proofErr w:type="spellEnd"/>
            <w:r w:rsidRPr="00D567EE">
              <w:rPr>
                <w:sz w:val="20"/>
                <w:szCs w:val="20"/>
              </w:rPr>
              <w:t xml:space="preserve"> Song of Broken Pines under certain conditions, it's harder to proc its passive with Eula's Burst.</w:t>
            </w:r>
          </w:p>
        </w:tc>
      </w:tr>
      <w:tr w:rsidR="00D567EE" w14:paraId="563D2020" w14:textId="77777777" w:rsidTr="004A6BAB">
        <w:tc>
          <w:tcPr>
            <w:tcW w:w="3116" w:type="dxa"/>
          </w:tcPr>
          <w:p w14:paraId="41DEB400" w14:textId="4061F855" w:rsidR="00D567EE" w:rsidRDefault="00D567EE" w:rsidP="00895D6A">
            <w:pPr>
              <w:rPr>
                <w:sz w:val="20"/>
                <w:szCs w:val="20"/>
              </w:rPr>
            </w:pPr>
            <w:r w:rsidRPr="000D2479">
              <w:rPr>
                <w:sz w:val="20"/>
                <w:szCs w:val="20"/>
              </w:rPr>
              <w:t>The Unforged</w:t>
            </w:r>
          </w:p>
        </w:tc>
        <w:tc>
          <w:tcPr>
            <w:tcW w:w="3117" w:type="dxa"/>
          </w:tcPr>
          <w:p w14:paraId="4731A2BE" w14:textId="65C2226F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Similar to Wolf's Gravestone but weaker. It provides ATK buffs and requires a shield for maximum power.</w:t>
            </w:r>
          </w:p>
        </w:tc>
      </w:tr>
      <w:tr w:rsidR="00D567EE" w14:paraId="00A3EC67" w14:textId="77777777" w:rsidTr="004A6BAB">
        <w:tc>
          <w:tcPr>
            <w:tcW w:w="3116" w:type="dxa"/>
          </w:tcPr>
          <w:p w14:paraId="020641F2" w14:textId="3A8D576B" w:rsidR="00D567EE" w:rsidRDefault="00D567EE" w:rsidP="00895D6A">
            <w:pPr>
              <w:rPr>
                <w:sz w:val="20"/>
                <w:szCs w:val="20"/>
              </w:rPr>
            </w:pPr>
            <w:r w:rsidRPr="000D2479">
              <w:rPr>
                <w:sz w:val="20"/>
                <w:szCs w:val="20"/>
              </w:rPr>
              <w:t>Skyward Pride</w:t>
            </w:r>
          </w:p>
        </w:tc>
        <w:tc>
          <w:tcPr>
            <w:tcW w:w="3117" w:type="dxa"/>
          </w:tcPr>
          <w:p w14:paraId="75E58172" w14:textId="1EC262EB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Its power depends on your Energy Recharge needs. Eula can utilize its passive well, but it's situational and may be outperformed by some 4-star options.</w:t>
            </w:r>
          </w:p>
        </w:tc>
      </w:tr>
      <w:tr w:rsidR="00D567EE" w14:paraId="6B1E5C3F" w14:textId="77777777" w:rsidTr="004A6BAB">
        <w:tc>
          <w:tcPr>
            <w:tcW w:w="3116" w:type="dxa"/>
          </w:tcPr>
          <w:p w14:paraId="2BB0D3CE" w14:textId="64810CB4" w:rsidR="00D567EE" w:rsidRDefault="00D567EE" w:rsidP="00895D6A">
            <w:pPr>
              <w:rPr>
                <w:sz w:val="20"/>
                <w:szCs w:val="20"/>
              </w:rPr>
            </w:pPr>
            <w:r w:rsidRPr="000D2479">
              <w:rPr>
                <w:sz w:val="20"/>
                <w:szCs w:val="20"/>
              </w:rPr>
              <w:t xml:space="preserve">Redhorn </w:t>
            </w:r>
            <w:proofErr w:type="spellStart"/>
            <w:r w:rsidRPr="000D2479">
              <w:rPr>
                <w:sz w:val="20"/>
                <w:szCs w:val="20"/>
              </w:rPr>
              <w:t>Stonethresher</w:t>
            </w:r>
            <w:proofErr w:type="spellEnd"/>
          </w:p>
        </w:tc>
        <w:tc>
          <w:tcPr>
            <w:tcW w:w="3117" w:type="dxa"/>
          </w:tcPr>
          <w:p w14:paraId="3D68735C" w14:textId="723BCD1A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Offers high CRIT DMG% but suffers from poor base ATK and passive. It's best when used with Bennett to overcome its limitations.</w:t>
            </w:r>
          </w:p>
        </w:tc>
      </w:tr>
      <w:tr w:rsidR="00D567EE" w14:paraId="19931C70" w14:textId="77777777" w:rsidTr="004A6BAB">
        <w:tc>
          <w:tcPr>
            <w:tcW w:w="3116" w:type="dxa"/>
          </w:tcPr>
          <w:p w14:paraId="06C5D633" w14:textId="6375840F" w:rsidR="00D567EE" w:rsidRDefault="00D567EE" w:rsidP="00895D6A">
            <w:pPr>
              <w:rPr>
                <w:sz w:val="20"/>
                <w:szCs w:val="20"/>
              </w:rPr>
            </w:pPr>
            <w:r w:rsidRPr="007A73DA">
              <w:rPr>
                <w:sz w:val="20"/>
                <w:szCs w:val="20"/>
              </w:rPr>
              <w:t>Serpent’s Spine</w:t>
            </w:r>
          </w:p>
        </w:tc>
        <w:tc>
          <w:tcPr>
            <w:tcW w:w="3117" w:type="dxa"/>
          </w:tcPr>
          <w:p w14:paraId="0146F0DE" w14:textId="5FD077AA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 xml:space="preserve">A powerful weapon with high CRIT Rate </w:t>
            </w:r>
            <w:proofErr w:type="spellStart"/>
            <w:r w:rsidRPr="00D567EE">
              <w:rPr>
                <w:sz w:val="20"/>
                <w:szCs w:val="20"/>
              </w:rPr>
              <w:t>substats</w:t>
            </w:r>
            <w:proofErr w:type="spellEnd"/>
            <w:r w:rsidRPr="00D567EE">
              <w:rPr>
                <w:sz w:val="20"/>
                <w:szCs w:val="20"/>
              </w:rPr>
              <w:t xml:space="preserve"> and a universal DMG% buff. </w:t>
            </w:r>
          </w:p>
        </w:tc>
      </w:tr>
      <w:tr w:rsidR="00D567EE" w14:paraId="5FD3A169" w14:textId="77777777" w:rsidTr="004A6BAB">
        <w:tc>
          <w:tcPr>
            <w:tcW w:w="3116" w:type="dxa"/>
          </w:tcPr>
          <w:p w14:paraId="3BB6B979" w14:textId="691478A2" w:rsidR="00D567EE" w:rsidRDefault="00D567EE" w:rsidP="00895D6A">
            <w:pPr>
              <w:rPr>
                <w:sz w:val="20"/>
                <w:szCs w:val="20"/>
              </w:rPr>
            </w:pPr>
            <w:r w:rsidRPr="007A73DA">
              <w:rPr>
                <w:sz w:val="20"/>
                <w:szCs w:val="20"/>
              </w:rPr>
              <w:t>Luxurious Sea-Lord</w:t>
            </w:r>
          </w:p>
        </w:tc>
        <w:tc>
          <w:tcPr>
            <w:tcW w:w="3117" w:type="dxa"/>
          </w:tcPr>
          <w:p w14:paraId="5EFE60C7" w14:textId="0543605A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The best F2P option for Eula with a 24% DMG buff for her Burst. It's cost-effective and highly recommended for F2P players.</w:t>
            </w:r>
          </w:p>
        </w:tc>
      </w:tr>
      <w:tr w:rsidR="00D567EE" w14:paraId="191A5141" w14:textId="77777777" w:rsidTr="004A6BAB">
        <w:tc>
          <w:tcPr>
            <w:tcW w:w="3116" w:type="dxa"/>
          </w:tcPr>
          <w:p w14:paraId="54E4214B" w14:textId="62E19116" w:rsidR="00D567EE" w:rsidRDefault="00D567EE" w:rsidP="00895D6A">
            <w:pPr>
              <w:rPr>
                <w:sz w:val="20"/>
                <w:szCs w:val="20"/>
              </w:rPr>
            </w:pPr>
            <w:proofErr w:type="spellStart"/>
            <w:r w:rsidRPr="007A73DA">
              <w:rPr>
                <w:sz w:val="20"/>
                <w:szCs w:val="20"/>
              </w:rPr>
              <w:t>Akuoumaru</w:t>
            </w:r>
            <w:proofErr w:type="spellEnd"/>
          </w:p>
        </w:tc>
        <w:tc>
          <w:tcPr>
            <w:tcW w:w="3117" w:type="dxa"/>
          </w:tcPr>
          <w:p w14:paraId="3B7881DA" w14:textId="2CB37666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An unstable weapon that's situational. It can be great when used with Raiden and has high refinements, but it depends on Energy cost in your team.</w:t>
            </w:r>
          </w:p>
        </w:tc>
      </w:tr>
      <w:tr w:rsidR="00D567EE" w14:paraId="3651B3B1" w14:textId="77777777" w:rsidTr="004A6BAB">
        <w:tc>
          <w:tcPr>
            <w:tcW w:w="3116" w:type="dxa"/>
          </w:tcPr>
          <w:p w14:paraId="1F53462B" w14:textId="58D5C46D" w:rsidR="00D567EE" w:rsidRPr="007A73DA" w:rsidRDefault="00D567EE" w:rsidP="00895D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A73DA">
              <w:rPr>
                <w:sz w:val="20"/>
                <w:szCs w:val="20"/>
              </w:rPr>
              <w:t xml:space="preserve">now-Tombed </w:t>
            </w:r>
            <w:proofErr w:type="spellStart"/>
            <w:r w:rsidRPr="007A73DA">
              <w:rPr>
                <w:sz w:val="20"/>
                <w:szCs w:val="20"/>
              </w:rPr>
              <w:t>Starsilver</w:t>
            </w:r>
            <w:proofErr w:type="spellEnd"/>
          </w:p>
        </w:tc>
        <w:tc>
          <w:tcPr>
            <w:tcW w:w="3117" w:type="dxa"/>
          </w:tcPr>
          <w:p w14:paraId="16117211" w14:textId="75E0D29C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>A competitive F2P option, although not as favored as Luxurious Sea-Lord. It's straightforward but has a slight inconsistency.</w:t>
            </w:r>
          </w:p>
        </w:tc>
      </w:tr>
      <w:tr w:rsidR="00D567EE" w14:paraId="6555DC0A" w14:textId="77777777" w:rsidTr="004A6BAB">
        <w:tc>
          <w:tcPr>
            <w:tcW w:w="3116" w:type="dxa"/>
          </w:tcPr>
          <w:p w14:paraId="7CD59C5A" w14:textId="0BF1DDC7" w:rsidR="00D567EE" w:rsidRPr="007A73DA" w:rsidRDefault="00D567EE" w:rsidP="00895D6A">
            <w:pPr>
              <w:rPr>
                <w:sz w:val="20"/>
                <w:szCs w:val="20"/>
              </w:rPr>
            </w:pPr>
            <w:r w:rsidRPr="007A73DA">
              <w:rPr>
                <w:sz w:val="20"/>
                <w:szCs w:val="20"/>
              </w:rPr>
              <w:t>Prototype Archaic</w:t>
            </w:r>
          </w:p>
        </w:tc>
        <w:tc>
          <w:tcPr>
            <w:tcW w:w="3117" w:type="dxa"/>
          </w:tcPr>
          <w:p w14:paraId="7B902E87" w14:textId="681E0C13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 xml:space="preserve">Similar in power to Snow-Tombed </w:t>
            </w:r>
            <w:proofErr w:type="spellStart"/>
            <w:r w:rsidRPr="00D567EE">
              <w:rPr>
                <w:sz w:val="20"/>
                <w:szCs w:val="20"/>
              </w:rPr>
              <w:t>Starsilver</w:t>
            </w:r>
            <w:proofErr w:type="spellEnd"/>
            <w:r w:rsidRPr="00D567EE">
              <w:rPr>
                <w:sz w:val="20"/>
                <w:szCs w:val="20"/>
              </w:rPr>
              <w:t xml:space="preserve"> but offers higher consistency.</w:t>
            </w:r>
          </w:p>
        </w:tc>
      </w:tr>
      <w:tr w:rsidR="00D567EE" w14:paraId="6B9B3F55" w14:textId="77777777" w:rsidTr="004A6BAB">
        <w:tc>
          <w:tcPr>
            <w:tcW w:w="3116" w:type="dxa"/>
          </w:tcPr>
          <w:p w14:paraId="4B2086B5" w14:textId="5F5F4B42" w:rsidR="00D567EE" w:rsidRPr="007A73DA" w:rsidRDefault="00D567EE" w:rsidP="00895D6A">
            <w:pPr>
              <w:rPr>
                <w:sz w:val="20"/>
                <w:szCs w:val="20"/>
              </w:rPr>
            </w:pPr>
            <w:proofErr w:type="spellStart"/>
            <w:r w:rsidRPr="00D567EE">
              <w:rPr>
                <w:sz w:val="20"/>
                <w:szCs w:val="20"/>
              </w:rPr>
              <w:t>Blackcliff</w:t>
            </w:r>
            <w:proofErr w:type="spellEnd"/>
            <w:r w:rsidRPr="00D567EE">
              <w:rPr>
                <w:sz w:val="20"/>
                <w:szCs w:val="20"/>
              </w:rPr>
              <w:t xml:space="preserve"> Slasher</w:t>
            </w:r>
          </w:p>
        </w:tc>
        <w:tc>
          <w:tcPr>
            <w:tcW w:w="3117" w:type="dxa"/>
          </w:tcPr>
          <w:p w14:paraId="5F055BAF" w14:textId="6A1D1EE1" w:rsidR="00D567EE" w:rsidRDefault="00D567EE" w:rsidP="00895D6A">
            <w:pPr>
              <w:rPr>
                <w:sz w:val="20"/>
                <w:szCs w:val="20"/>
              </w:rPr>
            </w:pPr>
            <w:r w:rsidRPr="00D567EE">
              <w:rPr>
                <w:sz w:val="20"/>
                <w:szCs w:val="20"/>
              </w:rPr>
              <w:t xml:space="preserve">Powerful at 3 stacks but rare to achieve. Good at lower stacks but not worth trading 25 </w:t>
            </w:r>
            <w:proofErr w:type="spellStart"/>
            <w:r w:rsidRPr="00D567EE">
              <w:rPr>
                <w:sz w:val="20"/>
                <w:szCs w:val="20"/>
              </w:rPr>
              <w:t>Starglitters</w:t>
            </w:r>
            <w:proofErr w:type="spellEnd"/>
            <w:r w:rsidRPr="00D567EE">
              <w:rPr>
                <w:sz w:val="20"/>
                <w:szCs w:val="20"/>
              </w:rPr>
              <w:t xml:space="preserve"> for.</w:t>
            </w:r>
          </w:p>
        </w:tc>
      </w:tr>
    </w:tbl>
    <w:p w14:paraId="74938EAC" w14:textId="77777777" w:rsidR="009C35BE" w:rsidRDefault="009C35BE" w:rsidP="00895D6A">
      <w:pPr>
        <w:rPr>
          <w:sz w:val="20"/>
          <w:szCs w:val="20"/>
        </w:rPr>
      </w:pPr>
    </w:p>
    <w:p w14:paraId="3C7F260C" w14:textId="77777777" w:rsidR="00D567EE" w:rsidRDefault="00D567EE" w:rsidP="00895D6A">
      <w:pPr>
        <w:rPr>
          <w:sz w:val="20"/>
          <w:szCs w:val="20"/>
        </w:rPr>
      </w:pPr>
    </w:p>
    <w:p w14:paraId="56FBA288" w14:textId="77777777" w:rsidR="00D567EE" w:rsidRDefault="00D567EE" w:rsidP="00895D6A">
      <w:pPr>
        <w:rPr>
          <w:sz w:val="20"/>
          <w:szCs w:val="20"/>
        </w:rPr>
      </w:pPr>
    </w:p>
    <w:p w14:paraId="56FF8D92" w14:textId="221E5169" w:rsidR="00D567EE" w:rsidRDefault="00D567EE" w:rsidP="00895D6A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Team compositions:</w:t>
      </w:r>
    </w:p>
    <w:p w14:paraId="47BE6F3C" w14:textId="2188D133" w:rsidR="00D567EE" w:rsidRDefault="00CF365E" w:rsidP="00895D6A">
      <w:pPr>
        <w:rPr>
          <w:sz w:val="20"/>
          <w:szCs w:val="20"/>
        </w:rPr>
      </w:pPr>
      <w:r w:rsidRPr="00CF365E">
        <w:rPr>
          <w:sz w:val="20"/>
          <w:szCs w:val="20"/>
        </w:rPr>
        <w:t xml:space="preserve">Superconduct stands out as a highly effective method to optimize Eula's Physical Damage, especially when considering her </w:t>
      </w:r>
      <w:proofErr w:type="spellStart"/>
      <w:r w:rsidRPr="00CF365E">
        <w:rPr>
          <w:sz w:val="20"/>
          <w:szCs w:val="20"/>
        </w:rPr>
        <w:t>Cryo</w:t>
      </w:r>
      <w:proofErr w:type="spellEnd"/>
      <w:r w:rsidRPr="00CF365E">
        <w:rPr>
          <w:sz w:val="20"/>
          <w:szCs w:val="20"/>
        </w:rPr>
        <w:t xml:space="preserve"> abilities. When teamed up with Electro characters who consistently inflict Electro status on enemies, every single one of Eula's attacks gets a significant boost in power.</w:t>
      </w:r>
    </w:p>
    <w:p w14:paraId="3F42261E" w14:textId="14D9D905" w:rsidR="00CF365E" w:rsidRDefault="00CF365E" w:rsidP="00CF365E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0B893D30" w14:textId="663F96AD" w:rsidR="00CF365E" w:rsidRDefault="00CF365E" w:rsidP="00CF36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Eula, Raiden, Mika, Zhongli</w:t>
      </w:r>
    </w:p>
    <w:p w14:paraId="613158BB" w14:textId="1BDF54F4" w:rsidR="00CF365E" w:rsidRDefault="00CF365E" w:rsidP="00CF36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Eula, Fischl, Mika, Diona</w:t>
      </w:r>
    </w:p>
    <w:p w14:paraId="3EE4309C" w14:textId="426205A2" w:rsidR="00CF365E" w:rsidRDefault="00CF365E" w:rsidP="00CF36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Eula, Raiden, Bennett, Mika</w:t>
      </w:r>
    </w:p>
    <w:p w14:paraId="30057C41" w14:textId="648DA679" w:rsidR="00CF365E" w:rsidRPr="00CF365E" w:rsidRDefault="00CF365E" w:rsidP="00CF36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Eula, Fischl, Lisa, Diona</w:t>
      </w:r>
    </w:p>
    <w:sectPr w:rsidR="00CF365E" w:rsidRPr="00CF365E" w:rsidSect="0071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8F2"/>
    <w:multiLevelType w:val="hybridMultilevel"/>
    <w:tmpl w:val="334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440D"/>
    <w:multiLevelType w:val="hybridMultilevel"/>
    <w:tmpl w:val="E0DE2C9A"/>
    <w:lvl w:ilvl="0" w:tplc="EF1E05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84F00"/>
    <w:multiLevelType w:val="hybridMultilevel"/>
    <w:tmpl w:val="7086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217EA"/>
    <w:multiLevelType w:val="hybridMultilevel"/>
    <w:tmpl w:val="5D0283C4"/>
    <w:lvl w:ilvl="0" w:tplc="EF1E0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B261B"/>
    <w:multiLevelType w:val="hybridMultilevel"/>
    <w:tmpl w:val="9278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0174"/>
    <w:multiLevelType w:val="hybridMultilevel"/>
    <w:tmpl w:val="1372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2933">
    <w:abstractNumId w:val="1"/>
  </w:num>
  <w:num w:numId="2" w16cid:durableId="1780298592">
    <w:abstractNumId w:val="2"/>
  </w:num>
  <w:num w:numId="3" w16cid:durableId="1132165326">
    <w:abstractNumId w:val="3"/>
  </w:num>
  <w:num w:numId="4" w16cid:durableId="111443529">
    <w:abstractNumId w:val="0"/>
  </w:num>
  <w:num w:numId="5" w16cid:durableId="1775904590">
    <w:abstractNumId w:val="5"/>
  </w:num>
  <w:num w:numId="6" w16cid:durableId="1485925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7"/>
    <w:rsid w:val="000D2479"/>
    <w:rsid w:val="000D4339"/>
    <w:rsid w:val="004A6BAB"/>
    <w:rsid w:val="00532A6B"/>
    <w:rsid w:val="00577581"/>
    <w:rsid w:val="00712F4C"/>
    <w:rsid w:val="007A73DA"/>
    <w:rsid w:val="00895D6A"/>
    <w:rsid w:val="0093694F"/>
    <w:rsid w:val="009511D7"/>
    <w:rsid w:val="009B44F8"/>
    <w:rsid w:val="009C35BE"/>
    <w:rsid w:val="009E2E5F"/>
    <w:rsid w:val="00A52324"/>
    <w:rsid w:val="00AF7CFC"/>
    <w:rsid w:val="00B266EB"/>
    <w:rsid w:val="00B80CEA"/>
    <w:rsid w:val="00CF365E"/>
    <w:rsid w:val="00D567EE"/>
    <w:rsid w:val="00F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2C9"/>
  <w15:chartTrackingRefBased/>
  <w15:docId w15:val="{1BDA56CD-B88C-4393-9D21-BB5421F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4C"/>
    <w:pPr>
      <w:ind w:left="720"/>
      <w:contextualSpacing/>
    </w:pPr>
  </w:style>
  <w:style w:type="table" w:styleId="TableGrid">
    <w:name w:val="Table Grid"/>
    <w:basedOn w:val="TableNormal"/>
    <w:uiPriority w:val="39"/>
    <w:rsid w:val="0089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GREGGO URIARTE</dc:creator>
  <cp:keywords/>
  <dc:description/>
  <cp:lastModifiedBy>IBN GREGGO URIARTE</cp:lastModifiedBy>
  <cp:revision>16</cp:revision>
  <dcterms:created xsi:type="dcterms:W3CDTF">2023-10-07T15:08:00Z</dcterms:created>
  <dcterms:modified xsi:type="dcterms:W3CDTF">2023-10-07T16:48:00Z</dcterms:modified>
</cp:coreProperties>
</file>