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800" w:rsidRDefault="009F6800">
      <w:pPr>
        <w:widowControl/>
        <w:suppressAutoHyphens w:val="0"/>
        <w:spacing w:line="240" w:lineRule="auto"/>
        <w:ind w:firstLine="0"/>
        <w:jc w:val="left"/>
        <w:rPr>
          <w:szCs w:val="20"/>
        </w:rPr>
      </w:pPr>
      <w:r>
        <w:br w:type="page"/>
      </w:r>
    </w:p>
    <w:p w:rsidR="006B75BD" w:rsidRPr="001E62FB" w:rsidRDefault="001928E4" w:rsidP="00C54C49">
      <w:pPr>
        <w:pStyle w:val="a7"/>
        <w:suppressLineNumbers/>
        <w:spacing w:after="0"/>
      </w:pPr>
      <w:r w:rsidRPr="001E62FB">
        <w:lastRenderedPageBreak/>
        <w:t>СОДЕРЖАНИЕ</w:t>
      </w:r>
    </w:p>
    <w:p w:rsidR="007009E1" w:rsidRPr="001E62FB" w:rsidRDefault="007009E1" w:rsidP="00C54C49">
      <w:pPr>
        <w:pStyle w:val="a7"/>
        <w:suppressLineNumbers/>
        <w:spacing w:after="0"/>
      </w:pPr>
    </w:p>
    <w:p w:rsidR="00FF3740" w:rsidRDefault="00126B78" w:rsidP="00FF3740">
      <w:pPr>
        <w:pStyle w:val="11"/>
        <w:ind w:right="-1"/>
        <w:rPr>
          <w:rFonts w:asciiTheme="minorHAnsi" w:eastAsiaTheme="minorEastAsia" w:hAnsiTheme="minorHAnsi" w:cstheme="minorBidi"/>
          <w:caps w:val="0"/>
          <w:noProof/>
          <w:sz w:val="22"/>
          <w:szCs w:val="22"/>
        </w:rPr>
      </w:pPr>
      <w:r w:rsidRPr="001E62FB">
        <w:fldChar w:fldCharType="begin"/>
      </w:r>
      <w:r w:rsidR="00EC2B13" w:rsidRPr="001E62FB">
        <w:instrText xml:space="preserve"> TOC \t "Заголовок 1;2;Заголовок 2;3;Заголовок 3;4;Заголовок 4;5;Заголовок 5;6;Заголовок 6;7;Заголовок 7;8;Заголовок 8;9;введение;1" </w:instrText>
      </w:r>
      <w:r w:rsidRPr="001E62FB">
        <w:fldChar w:fldCharType="separate"/>
      </w:r>
      <w:r w:rsidR="00FF3740">
        <w:rPr>
          <w:noProof/>
        </w:rPr>
        <w:t>Введение</w:t>
      </w:r>
      <w:r w:rsidR="00FF3740">
        <w:rPr>
          <w:noProof/>
        </w:rPr>
        <w:tab/>
      </w:r>
      <w:r w:rsidR="00FF3740">
        <w:rPr>
          <w:noProof/>
        </w:rPr>
        <w:fldChar w:fldCharType="begin"/>
      </w:r>
      <w:r w:rsidR="00FF3740">
        <w:rPr>
          <w:noProof/>
        </w:rPr>
        <w:instrText xml:space="preserve"> PAGEREF _Toc39419503 \h </w:instrText>
      </w:r>
      <w:r w:rsidR="00FF3740">
        <w:rPr>
          <w:noProof/>
        </w:rPr>
      </w:r>
      <w:r w:rsidR="00FF3740">
        <w:rPr>
          <w:noProof/>
        </w:rPr>
        <w:fldChar w:fldCharType="separate"/>
      </w:r>
      <w:r w:rsidR="0037307F">
        <w:rPr>
          <w:noProof/>
        </w:rPr>
        <w:t>4</w:t>
      </w:r>
      <w:r w:rsidR="00FF3740">
        <w:rPr>
          <w:noProof/>
        </w:rPr>
        <w:fldChar w:fldCharType="end"/>
      </w:r>
    </w:p>
    <w:p w:rsidR="00FF3740" w:rsidRDefault="00FF3740" w:rsidP="00FF3740">
      <w:pPr>
        <w:pStyle w:val="21"/>
        <w:rPr>
          <w:rFonts w:asciiTheme="minorHAnsi" w:eastAsiaTheme="minorEastAsia" w:hAnsiTheme="minorHAnsi" w:cstheme="minorBidi"/>
          <w:noProof/>
          <w:sz w:val="22"/>
          <w:szCs w:val="22"/>
        </w:rPr>
      </w:pPr>
      <w:r w:rsidRPr="00972AE8">
        <w:rPr>
          <w:noProof/>
        </w:rPr>
        <w:t>1 ТЕОРЕТИЧЕСКИЕ И МЕТОДОЛОГИЧЕСКИЕ ОСНОВЫ ОЦЕНКИ ЭФФЕКТИВНОСТИ НАДЕЖНОСТИ ПЕРСОНАЛА</w:t>
      </w:r>
      <w:r>
        <w:rPr>
          <w:noProof/>
        </w:rPr>
        <w:tab/>
      </w:r>
      <w:r>
        <w:rPr>
          <w:noProof/>
        </w:rPr>
        <w:fldChar w:fldCharType="begin"/>
      </w:r>
      <w:r>
        <w:rPr>
          <w:noProof/>
        </w:rPr>
        <w:instrText xml:space="preserve"> PAGEREF _Toc39419504 \h </w:instrText>
      </w:r>
      <w:r>
        <w:rPr>
          <w:noProof/>
        </w:rPr>
      </w:r>
      <w:r>
        <w:rPr>
          <w:noProof/>
        </w:rPr>
        <w:fldChar w:fldCharType="separate"/>
      </w:r>
      <w:r w:rsidR="0037307F">
        <w:rPr>
          <w:noProof/>
        </w:rPr>
        <w:t>6</w:t>
      </w:r>
      <w:r>
        <w:rPr>
          <w:noProof/>
        </w:rPr>
        <w:fldChar w:fldCharType="end"/>
      </w:r>
    </w:p>
    <w:p w:rsidR="00FF3740" w:rsidRDefault="00FF3740" w:rsidP="00FF3740">
      <w:pPr>
        <w:pStyle w:val="30"/>
        <w:tabs>
          <w:tab w:val="right" w:leader="dot" w:pos="9639"/>
        </w:tabs>
        <w:ind w:right="-1"/>
        <w:rPr>
          <w:rFonts w:asciiTheme="minorHAnsi" w:eastAsiaTheme="minorEastAsia" w:hAnsiTheme="minorHAnsi" w:cstheme="minorBidi"/>
          <w:noProof/>
          <w:sz w:val="22"/>
          <w:szCs w:val="22"/>
        </w:rPr>
      </w:pPr>
      <w:r>
        <w:rPr>
          <w:noProof/>
        </w:rPr>
        <w:t>1.1</w:t>
      </w:r>
      <w:r w:rsidRPr="00972AE8">
        <w:rPr>
          <w:noProof/>
        </w:rPr>
        <w:t xml:space="preserve"> Роль оценки надежности персонала в деятельности электросетевых организаций</w:t>
      </w:r>
      <w:r>
        <w:rPr>
          <w:noProof/>
        </w:rPr>
        <w:tab/>
      </w:r>
      <w:r>
        <w:rPr>
          <w:noProof/>
        </w:rPr>
        <w:fldChar w:fldCharType="begin"/>
      </w:r>
      <w:r>
        <w:rPr>
          <w:noProof/>
        </w:rPr>
        <w:instrText xml:space="preserve"> PAGEREF _Toc39419505 \h </w:instrText>
      </w:r>
      <w:r>
        <w:rPr>
          <w:noProof/>
        </w:rPr>
      </w:r>
      <w:r>
        <w:rPr>
          <w:noProof/>
        </w:rPr>
        <w:fldChar w:fldCharType="separate"/>
      </w:r>
      <w:r w:rsidR="0037307F">
        <w:rPr>
          <w:noProof/>
        </w:rPr>
        <w:t>6</w:t>
      </w:r>
      <w:r>
        <w:rPr>
          <w:noProof/>
        </w:rPr>
        <w:fldChar w:fldCharType="end"/>
      </w:r>
    </w:p>
    <w:p w:rsidR="00FF3740" w:rsidRDefault="00FF3740" w:rsidP="00FF3740">
      <w:pPr>
        <w:pStyle w:val="30"/>
        <w:tabs>
          <w:tab w:val="right" w:leader="dot" w:pos="9639"/>
        </w:tabs>
        <w:ind w:right="-1"/>
        <w:rPr>
          <w:rFonts w:asciiTheme="minorHAnsi" w:eastAsiaTheme="minorEastAsia" w:hAnsiTheme="minorHAnsi" w:cstheme="minorBidi"/>
          <w:noProof/>
          <w:sz w:val="22"/>
          <w:szCs w:val="22"/>
        </w:rPr>
      </w:pPr>
      <w:r>
        <w:rPr>
          <w:noProof/>
        </w:rPr>
        <w:t>1.2</w:t>
      </w:r>
      <w:r w:rsidRPr="00972AE8">
        <w:rPr>
          <w:noProof/>
        </w:rPr>
        <w:t xml:space="preserve"> Анализ разновидностей методов оценки надежности персонала</w:t>
      </w:r>
      <w:r>
        <w:rPr>
          <w:noProof/>
        </w:rPr>
        <w:tab/>
      </w:r>
      <w:r>
        <w:rPr>
          <w:noProof/>
        </w:rPr>
        <w:fldChar w:fldCharType="begin"/>
      </w:r>
      <w:r>
        <w:rPr>
          <w:noProof/>
        </w:rPr>
        <w:instrText xml:space="preserve"> PAGEREF _Toc39419506 \h </w:instrText>
      </w:r>
      <w:r>
        <w:rPr>
          <w:noProof/>
        </w:rPr>
      </w:r>
      <w:r>
        <w:rPr>
          <w:noProof/>
        </w:rPr>
        <w:fldChar w:fldCharType="separate"/>
      </w:r>
      <w:r w:rsidR="0037307F">
        <w:rPr>
          <w:noProof/>
        </w:rPr>
        <w:t>9</w:t>
      </w:r>
      <w:r>
        <w:rPr>
          <w:noProof/>
        </w:rPr>
        <w:fldChar w:fldCharType="end"/>
      </w:r>
    </w:p>
    <w:p w:rsidR="00FF3740" w:rsidRDefault="00FF3740" w:rsidP="00FF3740">
      <w:pPr>
        <w:pStyle w:val="30"/>
        <w:tabs>
          <w:tab w:val="right" w:leader="dot" w:pos="9639"/>
        </w:tabs>
        <w:ind w:right="-1"/>
        <w:rPr>
          <w:rFonts w:asciiTheme="minorHAnsi" w:eastAsiaTheme="minorEastAsia" w:hAnsiTheme="minorHAnsi" w:cstheme="minorBidi"/>
          <w:noProof/>
          <w:sz w:val="22"/>
          <w:szCs w:val="22"/>
        </w:rPr>
      </w:pPr>
      <w:r>
        <w:rPr>
          <w:noProof/>
        </w:rPr>
        <w:t>1.3</w:t>
      </w:r>
      <w:r w:rsidRPr="00972AE8">
        <w:rPr>
          <w:noProof/>
        </w:rPr>
        <w:t xml:space="preserve"> Обзор существующих программных средств для оценки надежности персонала</w:t>
      </w:r>
      <w:r>
        <w:rPr>
          <w:noProof/>
        </w:rPr>
        <w:tab/>
      </w:r>
      <w:r>
        <w:rPr>
          <w:noProof/>
        </w:rPr>
        <w:fldChar w:fldCharType="begin"/>
      </w:r>
      <w:r>
        <w:rPr>
          <w:noProof/>
        </w:rPr>
        <w:instrText xml:space="preserve"> PAGEREF _Toc39419507 \h </w:instrText>
      </w:r>
      <w:r>
        <w:rPr>
          <w:noProof/>
        </w:rPr>
      </w:r>
      <w:r>
        <w:rPr>
          <w:noProof/>
        </w:rPr>
        <w:fldChar w:fldCharType="separate"/>
      </w:r>
      <w:r w:rsidR="0037307F">
        <w:rPr>
          <w:noProof/>
        </w:rPr>
        <w:t>19</w:t>
      </w:r>
      <w:r>
        <w:rPr>
          <w:noProof/>
        </w:rPr>
        <w:fldChar w:fldCharType="end"/>
      </w:r>
    </w:p>
    <w:p w:rsidR="00FF3740" w:rsidRDefault="00FF3740" w:rsidP="00FF3740">
      <w:pPr>
        <w:pStyle w:val="30"/>
        <w:tabs>
          <w:tab w:val="right" w:leader="dot" w:pos="9639"/>
        </w:tabs>
        <w:ind w:right="-1"/>
        <w:rPr>
          <w:rFonts w:asciiTheme="minorHAnsi" w:eastAsiaTheme="minorEastAsia" w:hAnsiTheme="minorHAnsi" w:cstheme="minorBidi"/>
          <w:noProof/>
          <w:sz w:val="22"/>
          <w:szCs w:val="22"/>
        </w:rPr>
      </w:pPr>
      <w:r>
        <w:rPr>
          <w:noProof/>
        </w:rPr>
        <w:t>1.4</w:t>
      </w:r>
      <w:r w:rsidRPr="00972AE8">
        <w:rPr>
          <w:noProof/>
        </w:rPr>
        <w:t xml:space="preserve"> Выводы по первому разделу</w:t>
      </w:r>
      <w:r>
        <w:rPr>
          <w:noProof/>
        </w:rPr>
        <w:tab/>
      </w:r>
      <w:r>
        <w:rPr>
          <w:noProof/>
        </w:rPr>
        <w:fldChar w:fldCharType="begin"/>
      </w:r>
      <w:r>
        <w:rPr>
          <w:noProof/>
        </w:rPr>
        <w:instrText xml:space="preserve"> PAGEREF _Toc39419508 \h </w:instrText>
      </w:r>
      <w:r>
        <w:rPr>
          <w:noProof/>
        </w:rPr>
      </w:r>
      <w:r>
        <w:rPr>
          <w:noProof/>
        </w:rPr>
        <w:fldChar w:fldCharType="separate"/>
      </w:r>
      <w:r w:rsidR="0037307F">
        <w:rPr>
          <w:noProof/>
        </w:rPr>
        <w:t>25</w:t>
      </w:r>
      <w:r>
        <w:rPr>
          <w:noProof/>
        </w:rPr>
        <w:fldChar w:fldCharType="end"/>
      </w:r>
    </w:p>
    <w:p w:rsidR="00FF3740" w:rsidRDefault="00FF3740" w:rsidP="00FF3740">
      <w:pPr>
        <w:pStyle w:val="21"/>
        <w:rPr>
          <w:rFonts w:asciiTheme="minorHAnsi" w:eastAsiaTheme="minorEastAsia" w:hAnsiTheme="minorHAnsi" w:cstheme="minorBidi"/>
          <w:noProof/>
          <w:sz w:val="22"/>
          <w:szCs w:val="22"/>
        </w:rPr>
      </w:pPr>
      <w:r w:rsidRPr="00972AE8">
        <w:rPr>
          <w:noProof/>
        </w:rPr>
        <w:t>2 РАЗРАБОТКА МЕТОДА ОЦЕНКА НАДЕЖНОСТИ ПЕРСОНАЛА ЭЛЕКТРОСЕТЕВЫХ ОРГАНИЗАЦИИ НА ОСНОВЕ НЕЧЕТКИХ ДЕРЕВЬЕВ РЕШЕНИЙ</w:t>
      </w:r>
      <w:r>
        <w:rPr>
          <w:noProof/>
        </w:rPr>
        <w:tab/>
      </w:r>
      <w:r>
        <w:rPr>
          <w:noProof/>
        </w:rPr>
        <w:fldChar w:fldCharType="begin"/>
      </w:r>
      <w:r>
        <w:rPr>
          <w:noProof/>
        </w:rPr>
        <w:instrText xml:space="preserve"> PAGEREF _Toc39419509 \h </w:instrText>
      </w:r>
      <w:r>
        <w:rPr>
          <w:noProof/>
        </w:rPr>
      </w:r>
      <w:r>
        <w:rPr>
          <w:noProof/>
        </w:rPr>
        <w:fldChar w:fldCharType="separate"/>
      </w:r>
      <w:r w:rsidR="0037307F">
        <w:rPr>
          <w:noProof/>
        </w:rPr>
        <w:t>26</w:t>
      </w:r>
      <w:r>
        <w:rPr>
          <w:noProof/>
        </w:rPr>
        <w:fldChar w:fldCharType="end"/>
      </w:r>
    </w:p>
    <w:p w:rsidR="00FF3740" w:rsidRDefault="00FF3740" w:rsidP="00FF3740">
      <w:pPr>
        <w:pStyle w:val="30"/>
        <w:tabs>
          <w:tab w:val="right" w:leader="dot" w:pos="9639"/>
        </w:tabs>
        <w:ind w:right="-1"/>
        <w:rPr>
          <w:rFonts w:asciiTheme="minorHAnsi" w:eastAsiaTheme="minorEastAsia" w:hAnsiTheme="minorHAnsi" w:cstheme="minorBidi"/>
          <w:noProof/>
          <w:sz w:val="22"/>
          <w:szCs w:val="22"/>
        </w:rPr>
      </w:pPr>
      <w:r>
        <w:rPr>
          <w:noProof/>
        </w:rPr>
        <w:t>2.1 Исследование методов оценки надежности персонала, применяемых в электросетевых организациях</w:t>
      </w:r>
      <w:r>
        <w:rPr>
          <w:noProof/>
        </w:rPr>
        <w:tab/>
      </w:r>
      <w:r>
        <w:rPr>
          <w:noProof/>
        </w:rPr>
        <w:fldChar w:fldCharType="begin"/>
      </w:r>
      <w:r>
        <w:rPr>
          <w:noProof/>
        </w:rPr>
        <w:instrText xml:space="preserve"> PAGEREF _Toc39419510 \h </w:instrText>
      </w:r>
      <w:r>
        <w:rPr>
          <w:noProof/>
        </w:rPr>
      </w:r>
      <w:r>
        <w:rPr>
          <w:noProof/>
        </w:rPr>
        <w:fldChar w:fldCharType="separate"/>
      </w:r>
      <w:r w:rsidR="0037307F">
        <w:rPr>
          <w:noProof/>
        </w:rPr>
        <w:t>26</w:t>
      </w:r>
      <w:r>
        <w:rPr>
          <w:noProof/>
        </w:rPr>
        <w:fldChar w:fldCharType="end"/>
      </w:r>
    </w:p>
    <w:p w:rsidR="00FF3740" w:rsidRDefault="00FF3740" w:rsidP="00FF3740">
      <w:pPr>
        <w:pStyle w:val="30"/>
        <w:tabs>
          <w:tab w:val="right" w:leader="dot" w:pos="9639"/>
        </w:tabs>
        <w:ind w:right="-1"/>
        <w:rPr>
          <w:rFonts w:asciiTheme="minorHAnsi" w:eastAsiaTheme="minorEastAsia" w:hAnsiTheme="minorHAnsi" w:cstheme="minorBidi"/>
          <w:noProof/>
          <w:sz w:val="22"/>
          <w:szCs w:val="22"/>
        </w:rPr>
      </w:pPr>
      <w:r>
        <w:rPr>
          <w:noProof/>
        </w:rPr>
        <w:t>2.2 Модификация метода оценки надежности персонала электросетевых организаций</w:t>
      </w:r>
      <w:r>
        <w:rPr>
          <w:noProof/>
        </w:rPr>
        <w:tab/>
      </w:r>
      <w:r>
        <w:rPr>
          <w:noProof/>
        </w:rPr>
        <w:fldChar w:fldCharType="begin"/>
      </w:r>
      <w:r>
        <w:rPr>
          <w:noProof/>
        </w:rPr>
        <w:instrText xml:space="preserve"> PAGEREF _Toc39419511 \h </w:instrText>
      </w:r>
      <w:r>
        <w:rPr>
          <w:noProof/>
        </w:rPr>
      </w:r>
      <w:r>
        <w:rPr>
          <w:noProof/>
        </w:rPr>
        <w:fldChar w:fldCharType="separate"/>
      </w:r>
      <w:r w:rsidR="0037307F">
        <w:rPr>
          <w:noProof/>
        </w:rPr>
        <w:t>33</w:t>
      </w:r>
      <w:r>
        <w:rPr>
          <w:noProof/>
        </w:rPr>
        <w:fldChar w:fldCharType="end"/>
      </w:r>
    </w:p>
    <w:p w:rsidR="00FF3740" w:rsidRDefault="00FF3740" w:rsidP="00FF3740">
      <w:pPr>
        <w:pStyle w:val="30"/>
        <w:tabs>
          <w:tab w:val="right" w:leader="dot" w:pos="9639"/>
        </w:tabs>
        <w:ind w:right="-1"/>
        <w:rPr>
          <w:rFonts w:asciiTheme="minorHAnsi" w:eastAsiaTheme="minorEastAsia" w:hAnsiTheme="minorHAnsi" w:cstheme="minorBidi"/>
          <w:noProof/>
          <w:sz w:val="22"/>
          <w:szCs w:val="22"/>
        </w:rPr>
      </w:pPr>
      <w:r>
        <w:rPr>
          <w:noProof/>
        </w:rPr>
        <w:t>2.3 Особенности применения и реализации метода оценки надежности персонала электросетевых организаций</w:t>
      </w:r>
      <w:r>
        <w:rPr>
          <w:noProof/>
        </w:rPr>
        <w:tab/>
      </w:r>
      <w:r>
        <w:rPr>
          <w:noProof/>
        </w:rPr>
        <w:fldChar w:fldCharType="begin"/>
      </w:r>
      <w:r>
        <w:rPr>
          <w:noProof/>
        </w:rPr>
        <w:instrText xml:space="preserve"> PAGEREF _Toc39419512 \h </w:instrText>
      </w:r>
      <w:r>
        <w:rPr>
          <w:noProof/>
        </w:rPr>
      </w:r>
      <w:r>
        <w:rPr>
          <w:noProof/>
        </w:rPr>
        <w:fldChar w:fldCharType="separate"/>
      </w:r>
      <w:r w:rsidR="0037307F">
        <w:rPr>
          <w:noProof/>
        </w:rPr>
        <w:t>36</w:t>
      </w:r>
      <w:r>
        <w:rPr>
          <w:noProof/>
        </w:rPr>
        <w:fldChar w:fldCharType="end"/>
      </w:r>
    </w:p>
    <w:p w:rsidR="00FF3740" w:rsidRDefault="00FF3740" w:rsidP="00FF3740">
      <w:pPr>
        <w:pStyle w:val="30"/>
        <w:tabs>
          <w:tab w:val="right" w:leader="dot" w:pos="9639"/>
        </w:tabs>
        <w:ind w:right="-1"/>
        <w:rPr>
          <w:rFonts w:asciiTheme="minorHAnsi" w:eastAsiaTheme="minorEastAsia" w:hAnsiTheme="minorHAnsi" w:cstheme="minorBidi"/>
          <w:noProof/>
          <w:sz w:val="22"/>
          <w:szCs w:val="22"/>
        </w:rPr>
      </w:pPr>
      <w:r>
        <w:rPr>
          <w:noProof/>
        </w:rPr>
        <w:t>2.4 Выводы по второму разделу</w:t>
      </w:r>
      <w:r>
        <w:rPr>
          <w:noProof/>
        </w:rPr>
        <w:tab/>
      </w:r>
      <w:r>
        <w:rPr>
          <w:noProof/>
        </w:rPr>
        <w:fldChar w:fldCharType="begin"/>
      </w:r>
      <w:r>
        <w:rPr>
          <w:noProof/>
        </w:rPr>
        <w:instrText xml:space="preserve"> PAGEREF _Toc39419513 \h </w:instrText>
      </w:r>
      <w:r>
        <w:rPr>
          <w:noProof/>
        </w:rPr>
      </w:r>
      <w:r>
        <w:rPr>
          <w:noProof/>
        </w:rPr>
        <w:fldChar w:fldCharType="separate"/>
      </w:r>
      <w:r w:rsidR="0037307F">
        <w:rPr>
          <w:noProof/>
        </w:rPr>
        <w:t>40</w:t>
      </w:r>
      <w:r>
        <w:rPr>
          <w:noProof/>
        </w:rPr>
        <w:fldChar w:fldCharType="end"/>
      </w:r>
    </w:p>
    <w:p w:rsidR="00FF3740" w:rsidRDefault="00FF3740" w:rsidP="00FF3740">
      <w:pPr>
        <w:pStyle w:val="21"/>
        <w:rPr>
          <w:rFonts w:asciiTheme="minorHAnsi" w:eastAsiaTheme="minorEastAsia" w:hAnsiTheme="minorHAnsi" w:cstheme="minorBidi"/>
          <w:noProof/>
          <w:sz w:val="22"/>
          <w:szCs w:val="22"/>
        </w:rPr>
      </w:pPr>
      <w:r w:rsidRPr="00972AE8">
        <w:rPr>
          <w:noProof/>
        </w:rPr>
        <w:t>3 РЕЗУЛЬТАТЫ ПРАКТИЧЕСКОГО ПРИМЕНЕНИЯ РАЗРАБОТАННОГО МЕТОДА ОЦЕНКИ НАДЕЖНОСТИ ПЕРСОНАЛА</w:t>
      </w:r>
      <w:r>
        <w:rPr>
          <w:noProof/>
        </w:rPr>
        <w:tab/>
      </w:r>
      <w:r>
        <w:rPr>
          <w:noProof/>
        </w:rPr>
        <w:fldChar w:fldCharType="begin"/>
      </w:r>
      <w:r>
        <w:rPr>
          <w:noProof/>
        </w:rPr>
        <w:instrText xml:space="preserve"> PAGEREF _Toc39419514 \h </w:instrText>
      </w:r>
      <w:r>
        <w:rPr>
          <w:noProof/>
        </w:rPr>
      </w:r>
      <w:r>
        <w:rPr>
          <w:noProof/>
        </w:rPr>
        <w:fldChar w:fldCharType="separate"/>
      </w:r>
      <w:r w:rsidR="0037307F">
        <w:rPr>
          <w:noProof/>
        </w:rPr>
        <w:t>41</w:t>
      </w:r>
      <w:r>
        <w:rPr>
          <w:noProof/>
        </w:rPr>
        <w:fldChar w:fldCharType="end"/>
      </w:r>
    </w:p>
    <w:p w:rsidR="00FF3740" w:rsidRDefault="00FF3740" w:rsidP="00FF3740">
      <w:pPr>
        <w:pStyle w:val="30"/>
        <w:tabs>
          <w:tab w:val="right" w:leader="dot" w:pos="9639"/>
        </w:tabs>
        <w:ind w:right="-1"/>
        <w:rPr>
          <w:rFonts w:asciiTheme="minorHAnsi" w:eastAsiaTheme="minorEastAsia" w:hAnsiTheme="minorHAnsi" w:cstheme="minorBidi"/>
          <w:noProof/>
          <w:sz w:val="22"/>
          <w:szCs w:val="22"/>
        </w:rPr>
      </w:pPr>
      <w:r>
        <w:rPr>
          <w:noProof/>
        </w:rPr>
        <w:t>3.1 Информационное, алгоритмическое и программное обеспечение задачи модификации метода оценки надежности персонала электросетевых организаций</w:t>
      </w:r>
      <w:r>
        <w:rPr>
          <w:noProof/>
        </w:rPr>
        <w:tab/>
      </w:r>
      <w:r>
        <w:rPr>
          <w:noProof/>
        </w:rPr>
        <w:fldChar w:fldCharType="begin"/>
      </w:r>
      <w:r>
        <w:rPr>
          <w:noProof/>
        </w:rPr>
        <w:instrText xml:space="preserve"> PAGEREF _Toc39419515 \h </w:instrText>
      </w:r>
      <w:r>
        <w:rPr>
          <w:noProof/>
        </w:rPr>
      </w:r>
      <w:r>
        <w:rPr>
          <w:noProof/>
        </w:rPr>
        <w:fldChar w:fldCharType="separate"/>
      </w:r>
      <w:r w:rsidR="0037307F">
        <w:rPr>
          <w:noProof/>
        </w:rPr>
        <w:t>41</w:t>
      </w:r>
      <w:r>
        <w:rPr>
          <w:noProof/>
        </w:rPr>
        <w:fldChar w:fldCharType="end"/>
      </w:r>
    </w:p>
    <w:p w:rsidR="00FF3740" w:rsidRDefault="00FF3740" w:rsidP="00FF3740">
      <w:pPr>
        <w:pStyle w:val="30"/>
        <w:tabs>
          <w:tab w:val="right" w:leader="dot" w:pos="9639"/>
        </w:tabs>
        <w:ind w:right="-1"/>
        <w:rPr>
          <w:rFonts w:asciiTheme="minorHAnsi" w:eastAsiaTheme="minorEastAsia" w:hAnsiTheme="minorHAnsi" w:cstheme="minorBidi"/>
          <w:noProof/>
          <w:sz w:val="22"/>
          <w:szCs w:val="22"/>
        </w:rPr>
      </w:pPr>
      <w:r>
        <w:rPr>
          <w:noProof/>
        </w:rPr>
        <w:t>3.2 Тестирование элементов системы</w:t>
      </w:r>
      <w:r>
        <w:rPr>
          <w:noProof/>
        </w:rPr>
        <w:tab/>
      </w:r>
      <w:r>
        <w:rPr>
          <w:noProof/>
        </w:rPr>
        <w:fldChar w:fldCharType="begin"/>
      </w:r>
      <w:r>
        <w:rPr>
          <w:noProof/>
        </w:rPr>
        <w:instrText xml:space="preserve"> PAGEREF _Toc39419516 \h </w:instrText>
      </w:r>
      <w:r>
        <w:rPr>
          <w:noProof/>
        </w:rPr>
      </w:r>
      <w:r>
        <w:rPr>
          <w:noProof/>
        </w:rPr>
        <w:fldChar w:fldCharType="separate"/>
      </w:r>
      <w:r w:rsidR="0037307F">
        <w:rPr>
          <w:noProof/>
        </w:rPr>
        <w:t>41</w:t>
      </w:r>
      <w:r>
        <w:rPr>
          <w:noProof/>
        </w:rPr>
        <w:fldChar w:fldCharType="end"/>
      </w:r>
    </w:p>
    <w:p w:rsidR="00FF3740" w:rsidRDefault="00FF3740" w:rsidP="00FF3740">
      <w:pPr>
        <w:pStyle w:val="30"/>
        <w:tabs>
          <w:tab w:val="right" w:leader="dot" w:pos="9639"/>
        </w:tabs>
        <w:ind w:right="-1"/>
        <w:rPr>
          <w:rFonts w:asciiTheme="minorHAnsi" w:eastAsiaTheme="minorEastAsia" w:hAnsiTheme="minorHAnsi" w:cstheme="minorBidi"/>
          <w:noProof/>
          <w:sz w:val="22"/>
          <w:szCs w:val="22"/>
        </w:rPr>
      </w:pPr>
      <w:r>
        <w:rPr>
          <w:noProof/>
        </w:rPr>
        <w:t>3.3 Экономическое обоснование проектных решений</w:t>
      </w:r>
      <w:r>
        <w:rPr>
          <w:noProof/>
        </w:rPr>
        <w:tab/>
      </w:r>
      <w:r>
        <w:rPr>
          <w:noProof/>
        </w:rPr>
        <w:fldChar w:fldCharType="begin"/>
      </w:r>
      <w:r>
        <w:rPr>
          <w:noProof/>
        </w:rPr>
        <w:instrText xml:space="preserve"> PAGEREF _Toc39419517 \h </w:instrText>
      </w:r>
      <w:r>
        <w:rPr>
          <w:noProof/>
        </w:rPr>
      </w:r>
      <w:r>
        <w:rPr>
          <w:noProof/>
        </w:rPr>
        <w:fldChar w:fldCharType="separate"/>
      </w:r>
      <w:r w:rsidR="0037307F">
        <w:rPr>
          <w:noProof/>
        </w:rPr>
        <w:t>41</w:t>
      </w:r>
      <w:r>
        <w:rPr>
          <w:noProof/>
        </w:rPr>
        <w:fldChar w:fldCharType="end"/>
      </w:r>
    </w:p>
    <w:p w:rsidR="00FF3740" w:rsidRDefault="00FF3740" w:rsidP="00FF3740">
      <w:pPr>
        <w:pStyle w:val="30"/>
        <w:tabs>
          <w:tab w:val="right" w:leader="dot" w:pos="9639"/>
        </w:tabs>
        <w:ind w:right="-1"/>
        <w:rPr>
          <w:rFonts w:asciiTheme="minorHAnsi" w:eastAsiaTheme="minorEastAsia" w:hAnsiTheme="minorHAnsi" w:cstheme="minorBidi"/>
          <w:noProof/>
          <w:sz w:val="22"/>
          <w:szCs w:val="22"/>
        </w:rPr>
      </w:pPr>
      <w:r>
        <w:rPr>
          <w:noProof/>
        </w:rPr>
        <w:t>3.4 Выводы по треьему разделу</w:t>
      </w:r>
      <w:r>
        <w:rPr>
          <w:noProof/>
        </w:rPr>
        <w:tab/>
      </w:r>
      <w:r>
        <w:rPr>
          <w:noProof/>
        </w:rPr>
        <w:fldChar w:fldCharType="begin"/>
      </w:r>
      <w:r>
        <w:rPr>
          <w:noProof/>
        </w:rPr>
        <w:instrText xml:space="preserve"> PAGEREF _Toc39419518 \h </w:instrText>
      </w:r>
      <w:r>
        <w:rPr>
          <w:noProof/>
        </w:rPr>
      </w:r>
      <w:r>
        <w:rPr>
          <w:noProof/>
        </w:rPr>
        <w:fldChar w:fldCharType="separate"/>
      </w:r>
      <w:r w:rsidR="0037307F">
        <w:rPr>
          <w:noProof/>
        </w:rPr>
        <w:t>41</w:t>
      </w:r>
      <w:r>
        <w:rPr>
          <w:noProof/>
        </w:rPr>
        <w:fldChar w:fldCharType="end"/>
      </w:r>
    </w:p>
    <w:p w:rsidR="00FF3740" w:rsidRDefault="00FF3740" w:rsidP="00FF3740">
      <w:pPr>
        <w:pStyle w:val="11"/>
        <w:ind w:right="-1"/>
        <w:rPr>
          <w:rFonts w:asciiTheme="minorHAnsi" w:eastAsiaTheme="minorEastAsia" w:hAnsiTheme="minorHAnsi" w:cstheme="minorBidi"/>
          <w:caps w:val="0"/>
          <w:noProof/>
          <w:sz w:val="22"/>
          <w:szCs w:val="22"/>
        </w:rPr>
      </w:pPr>
      <w:r>
        <w:rPr>
          <w:noProof/>
        </w:rPr>
        <w:t>Заключение</w:t>
      </w:r>
      <w:r>
        <w:rPr>
          <w:noProof/>
        </w:rPr>
        <w:tab/>
      </w:r>
      <w:r>
        <w:rPr>
          <w:noProof/>
        </w:rPr>
        <w:fldChar w:fldCharType="begin"/>
      </w:r>
      <w:r>
        <w:rPr>
          <w:noProof/>
        </w:rPr>
        <w:instrText xml:space="preserve"> PAGEREF _Toc39419519 \h </w:instrText>
      </w:r>
      <w:r>
        <w:rPr>
          <w:noProof/>
        </w:rPr>
      </w:r>
      <w:r>
        <w:rPr>
          <w:noProof/>
        </w:rPr>
        <w:fldChar w:fldCharType="separate"/>
      </w:r>
      <w:r w:rsidR="0037307F">
        <w:rPr>
          <w:noProof/>
        </w:rPr>
        <w:t>42</w:t>
      </w:r>
      <w:r>
        <w:rPr>
          <w:noProof/>
        </w:rPr>
        <w:fldChar w:fldCharType="end"/>
      </w:r>
    </w:p>
    <w:p w:rsidR="00FF3740" w:rsidRDefault="00FF3740" w:rsidP="00FF3740">
      <w:pPr>
        <w:pStyle w:val="11"/>
        <w:ind w:right="-1"/>
        <w:rPr>
          <w:rFonts w:asciiTheme="minorHAnsi" w:eastAsiaTheme="minorEastAsia" w:hAnsiTheme="minorHAnsi" w:cstheme="minorBidi"/>
          <w:caps w:val="0"/>
          <w:noProof/>
          <w:sz w:val="22"/>
          <w:szCs w:val="22"/>
        </w:rPr>
      </w:pPr>
      <w:r>
        <w:rPr>
          <w:noProof/>
        </w:rPr>
        <w:lastRenderedPageBreak/>
        <w:t>Список использованных источников</w:t>
      </w:r>
      <w:r>
        <w:rPr>
          <w:noProof/>
        </w:rPr>
        <w:tab/>
      </w:r>
      <w:r>
        <w:rPr>
          <w:noProof/>
        </w:rPr>
        <w:fldChar w:fldCharType="begin"/>
      </w:r>
      <w:r>
        <w:rPr>
          <w:noProof/>
        </w:rPr>
        <w:instrText xml:space="preserve"> PAGEREF _Toc39419520 \h </w:instrText>
      </w:r>
      <w:r>
        <w:rPr>
          <w:noProof/>
        </w:rPr>
      </w:r>
      <w:r>
        <w:rPr>
          <w:noProof/>
        </w:rPr>
        <w:fldChar w:fldCharType="separate"/>
      </w:r>
      <w:r w:rsidR="0037307F">
        <w:rPr>
          <w:noProof/>
        </w:rPr>
        <w:t>43</w:t>
      </w:r>
      <w:r>
        <w:rPr>
          <w:noProof/>
        </w:rPr>
        <w:fldChar w:fldCharType="end"/>
      </w:r>
    </w:p>
    <w:p w:rsidR="00FF3740" w:rsidRDefault="00FF3740" w:rsidP="00FF3740">
      <w:pPr>
        <w:pStyle w:val="11"/>
        <w:ind w:right="-1"/>
        <w:rPr>
          <w:rFonts w:asciiTheme="minorHAnsi" w:eastAsiaTheme="minorEastAsia" w:hAnsiTheme="minorHAnsi" w:cstheme="minorBidi"/>
          <w:caps w:val="0"/>
          <w:noProof/>
          <w:sz w:val="22"/>
          <w:szCs w:val="22"/>
        </w:rPr>
      </w:pPr>
      <w:r>
        <w:rPr>
          <w:noProof/>
        </w:rPr>
        <w:t>ПРИЛОЖЕНИЕ А</w:t>
      </w:r>
      <w:r>
        <w:rPr>
          <w:noProof/>
        </w:rPr>
        <w:tab/>
      </w:r>
      <w:r>
        <w:rPr>
          <w:noProof/>
        </w:rPr>
        <w:fldChar w:fldCharType="begin"/>
      </w:r>
      <w:r>
        <w:rPr>
          <w:noProof/>
        </w:rPr>
        <w:instrText xml:space="preserve"> PAGEREF _Toc39419521 \h </w:instrText>
      </w:r>
      <w:r>
        <w:rPr>
          <w:noProof/>
        </w:rPr>
      </w:r>
      <w:r>
        <w:rPr>
          <w:noProof/>
        </w:rPr>
        <w:fldChar w:fldCharType="separate"/>
      </w:r>
      <w:r w:rsidR="0037307F">
        <w:rPr>
          <w:noProof/>
        </w:rPr>
        <w:t>47</w:t>
      </w:r>
      <w:r>
        <w:rPr>
          <w:noProof/>
        </w:rPr>
        <w:fldChar w:fldCharType="end"/>
      </w:r>
    </w:p>
    <w:p w:rsidR="00FF3740" w:rsidRDefault="00FF3740" w:rsidP="00FF3740">
      <w:pPr>
        <w:pStyle w:val="11"/>
        <w:ind w:right="-1"/>
        <w:rPr>
          <w:rFonts w:asciiTheme="minorHAnsi" w:eastAsiaTheme="minorEastAsia" w:hAnsiTheme="minorHAnsi" w:cstheme="minorBidi"/>
          <w:caps w:val="0"/>
          <w:noProof/>
          <w:sz w:val="22"/>
          <w:szCs w:val="22"/>
        </w:rPr>
      </w:pPr>
      <w:r>
        <w:rPr>
          <w:noProof/>
        </w:rPr>
        <w:t>ПРИЛОЖЕНИЕ Б</w:t>
      </w:r>
      <w:r>
        <w:rPr>
          <w:noProof/>
        </w:rPr>
        <w:tab/>
      </w:r>
      <w:r>
        <w:rPr>
          <w:noProof/>
        </w:rPr>
        <w:fldChar w:fldCharType="begin"/>
      </w:r>
      <w:r>
        <w:rPr>
          <w:noProof/>
        </w:rPr>
        <w:instrText xml:space="preserve"> PAGEREF _Toc39419522 \h </w:instrText>
      </w:r>
      <w:r>
        <w:rPr>
          <w:noProof/>
        </w:rPr>
      </w:r>
      <w:r>
        <w:rPr>
          <w:noProof/>
        </w:rPr>
        <w:fldChar w:fldCharType="separate"/>
      </w:r>
      <w:r w:rsidR="0037307F">
        <w:rPr>
          <w:noProof/>
        </w:rPr>
        <w:t>48</w:t>
      </w:r>
      <w:r>
        <w:rPr>
          <w:noProof/>
        </w:rPr>
        <w:fldChar w:fldCharType="end"/>
      </w:r>
    </w:p>
    <w:p w:rsidR="00FF3740" w:rsidRDefault="00FF3740" w:rsidP="00FF3740">
      <w:pPr>
        <w:pStyle w:val="11"/>
        <w:ind w:right="-1"/>
        <w:rPr>
          <w:rFonts w:asciiTheme="minorHAnsi" w:eastAsiaTheme="minorEastAsia" w:hAnsiTheme="minorHAnsi" w:cstheme="minorBidi"/>
          <w:caps w:val="0"/>
          <w:noProof/>
          <w:sz w:val="22"/>
          <w:szCs w:val="22"/>
        </w:rPr>
      </w:pPr>
      <w:r>
        <w:rPr>
          <w:noProof/>
        </w:rPr>
        <w:t>ПРИЛОЖЕНИЕ В</w:t>
      </w:r>
      <w:r>
        <w:rPr>
          <w:noProof/>
        </w:rPr>
        <w:tab/>
      </w:r>
      <w:r>
        <w:rPr>
          <w:noProof/>
        </w:rPr>
        <w:fldChar w:fldCharType="begin"/>
      </w:r>
      <w:r>
        <w:rPr>
          <w:noProof/>
        </w:rPr>
        <w:instrText xml:space="preserve"> PAGEREF _Toc39419523 \h </w:instrText>
      </w:r>
      <w:r>
        <w:rPr>
          <w:noProof/>
        </w:rPr>
      </w:r>
      <w:r>
        <w:rPr>
          <w:noProof/>
        </w:rPr>
        <w:fldChar w:fldCharType="separate"/>
      </w:r>
      <w:r w:rsidR="0037307F">
        <w:rPr>
          <w:noProof/>
        </w:rPr>
        <w:t>49</w:t>
      </w:r>
      <w:r>
        <w:rPr>
          <w:noProof/>
        </w:rPr>
        <w:fldChar w:fldCharType="end"/>
      </w:r>
    </w:p>
    <w:p w:rsidR="00FF3740" w:rsidRDefault="00FF3740" w:rsidP="00FF3740">
      <w:pPr>
        <w:pStyle w:val="11"/>
        <w:ind w:right="-1"/>
        <w:rPr>
          <w:rFonts w:asciiTheme="minorHAnsi" w:eastAsiaTheme="minorEastAsia" w:hAnsiTheme="minorHAnsi" w:cstheme="minorBidi"/>
          <w:caps w:val="0"/>
          <w:noProof/>
          <w:sz w:val="22"/>
          <w:szCs w:val="22"/>
        </w:rPr>
      </w:pPr>
      <w:r>
        <w:rPr>
          <w:noProof/>
        </w:rPr>
        <w:t>ПРИЛОЖЕНИЕ Г</w:t>
      </w:r>
      <w:r>
        <w:rPr>
          <w:noProof/>
        </w:rPr>
        <w:tab/>
      </w:r>
      <w:r>
        <w:rPr>
          <w:noProof/>
        </w:rPr>
        <w:fldChar w:fldCharType="begin"/>
      </w:r>
      <w:r>
        <w:rPr>
          <w:noProof/>
        </w:rPr>
        <w:instrText xml:space="preserve"> PAGEREF _Toc39419524 \h </w:instrText>
      </w:r>
      <w:r>
        <w:rPr>
          <w:noProof/>
        </w:rPr>
      </w:r>
      <w:r>
        <w:rPr>
          <w:noProof/>
        </w:rPr>
        <w:fldChar w:fldCharType="separate"/>
      </w:r>
      <w:r w:rsidR="0037307F">
        <w:rPr>
          <w:noProof/>
        </w:rPr>
        <w:t>50</w:t>
      </w:r>
      <w:r>
        <w:rPr>
          <w:noProof/>
        </w:rPr>
        <w:fldChar w:fldCharType="end"/>
      </w:r>
    </w:p>
    <w:p w:rsidR="00FF3740" w:rsidRDefault="00FF3740" w:rsidP="00FF3740">
      <w:pPr>
        <w:pStyle w:val="11"/>
        <w:ind w:right="-1"/>
        <w:rPr>
          <w:rFonts w:asciiTheme="minorHAnsi" w:eastAsiaTheme="minorEastAsia" w:hAnsiTheme="minorHAnsi" w:cstheme="minorBidi"/>
          <w:caps w:val="0"/>
          <w:noProof/>
          <w:sz w:val="22"/>
          <w:szCs w:val="22"/>
        </w:rPr>
      </w:pPr>
      <w:r>
        <w:rPr>
          <w:noProof/>
        </w:rPr>
        <w:t>ПРИЛОЖЕНИЕ Д</w:t>
      </w:r>
      <w:r>
        <w:rPr>
          <w:noProof/>
        </w:rPr>
        <w:tab/>
      </w:r>
      <w:r>
        <w:rPr>
          <w:noProof/>
        </w:rPr>
        <w:fldChar w:fldCharType="begin"/>
      </w:r>
      <w:r>
        <w:rPr>
          <w:noProof/>
        </w:rPr>
        <w:instrText xml:space="preserve"> PAGEREF _Toc39419525 \h </w:instrText>
      </w:r>
      <w:r>
        <w:rPr>
          <w:noProof/>
        </w:rPr>
      </w:r>
      <w:r>
        <w:rPr>
          <w:noProof/>
        </w:rPr>
        <w:fldChar w:fldCharType="separate"/>
      </w:r>
      <w:r w:rsidR="0037307F">
        <w:rPr>
          <w:noProof/>
        </w:rPr>
        <w:t>51</w:t>
      </w:r>
      <w:r>
        <w:rPr>
          <w:noProof/>
        </w:rPr>
        <w:fldChar w:fldCharType="end"/>
      </w:r>
    </w:p>
    <w:p w:rsidR="00CC0E77" w:rsidRPr="001E62FB" w:rsidRDefault="00126B78" w:rsidP="00FF3740">
      <w:pPr>
        <w:suppressLineNumbers/>
        <w:tabs>
          <w:tab w:val="left" w:pos="0"/>
          <w:tab w:val="left" w:pos="993"/>
          <w:tab w:val="left" w:pos="1276"/>
          <w:tab w:val="right" w:leader="dot" w:pos="9639"/>
          <w:tab w:val="right" w:leader="dot" w:pos="9720"/>
          <w:tab w:val="right" w:leader="dot" w:pos="10080"/>
          <w:tab w:val="left" w:pos="10440"/>
        </w:tabs>
        <w:ind w:right="-1" w:firstLine="720"/>
      </w:pPr>
      <w:r w:rsidRPr="001E62FB">
        <w:fldChar w:fldCharType="end"/>
      </w:r>
      <w:bookmarkStart w:id="0" w:name="_GoBack"/>
      <w:bookmarkEnd w:id="0"/>
    </w:p>
    <w:p w:rsidR="00A77261" w:rsidRPr="001E62FB" w:rsidRDefault="00C127DB" w:rsidP="00C54C49">
      <w:pPr>
        <w:pStyle w:val="a6"/>
        <w:suppressLineNumbers/>
        <w:spacing w:after="0"/>
      </w:pPr>
      <w:bookmarkStart w:id="1" w:name="_Toc414712026"/>
      <w:bookmarkStart w:id="2" w:name="_Toc39419503"/>
      <w:r w:rsidRPr="001E62FB">
        <w:lastRenderedPageBreak/>
        <w:t>Введение</w:t>
      </w:r>
      <w:bookmarkEnd w:id="1"/>
      <w:bookmarkEnd w:id="2"/>
    </w:p>
    <w:p w:rsidR="00C551BC" w:rsidRPr="001E62FB" w:rsidRDefault="00C551BC" w:rsidP="00C54C49">
      <w:pPr>
        <w:suppressLineNumbers/>
      </w:pPr>
    </w:p>
    <w:p w:rsidR="00D173C4" w:rsidRDefault="00D173C4" w:rsidP="00D173C4">
      <w:pPr>
        <w:suppressLineNumbers/>
        <w:rPr>
          <w:szCs w:val="28"/>
        </w:rPr>
      </w:pPr>
      <w:r w:rsidRPr="001E62FB">
        <w:t>В настоящее время, оценка благонадежности персонала – это не просто сложная система выявления характеристик сотрудников, направленная на то, чтобы помочь руководству организации в принятии управленческих решений, но также это важнейший инструмент обеспечения информационной безопасности (ИБ).</w:t>
      </w:r>
      <w:r>
        <w:t xml:space="preserve"> </w:t>
      </w:r>
      <w:r w:rsidRPr="001E62FB">
        <w:rPr>
          <w:szCs w:val="28"/>
        </w:rPr>
        <w:t>Отсюда можно сделать вывод, что работа с персоналом организации должна осуществляться по трем направлениям: обучение персонала, контроль персонала, мотивация персонала.</w:t>
      </w:r>
    </w:p>
    <w:p w:rsidR="00D173C4" w:rsidRPr="00D173C4" w:rsidRDefault="00D173C4" w:rsidP="00D173C4">
      <w:pPr>
        <w:suppressLineNumbers/>
        <w:rPr>
          <w:szCs w:val="28"/>
        </w:rPr>
      </w:pPr>
      <w:r>
        <w:rPr>
          <w:szCs w:val="28"/>
        </w:rPr>
        <w:t>Г</w:t>
      </w:r>
      <w:r w:rsidRPr="001E62FB">
        <w:rPr>
          <w:szCs w:val="28"/>
        </w:rPr>
        <w:t>лавной угрозой информационной безопасности являются собственные сотрудники организации, имеющие доступ и конфиденциальной информации – инсайдеры. Именно</w:t>
      </w:r>
      <w:r>
        <w:rPr>
          <w:szCs w:val="28"/>
        </w:rPr>
        <w:t xml:space="preserve"> на</w:t>
      </w:r>
      <w:r w:rsidRPr="001E62FB">
        <w:rPr>
          <w:szCs w:val="28"/>
        </w:rPr>
        <w:t xml:space="preserve"> них приходится большая часть утечек и потерь информации, а успешные атаки на информационные ресурсы и системы организации извне, в большинстве случаев, происходят именно благодаря с</w:t>
      </w:r>
      <w:r>
        <w:rPr>
          <w:szCs w:val="28"/>
        </w:rPr>
        <w:t xml:space="preserve">одействию изнутри организации. </w:t>
      </w:r>
      <w:r w:rsidRPr="001E62FB">
        <w:rPr>
          <w:szCs w:val="28"/>
        </w:rPr>
        <w:t>Таким образом, обеспечение организационной приверженности персонала является важнейшей задачей не только в рамках достижения высоких показателей эффективности работы, но и в обеспечении информационной безопасности.</w:t>
      </w:r>
    </w:p>
    <w:p w:rsidR="00E10C42" w:rsidRDefault="00E10C42" w:rsidP="00C54C49">
      <w:pPr>
        <w:pStyle w:val="afd"/>
        <w:suppressLineNumbers/>
        <w:suppressAutoHyphens/>
        <w:rPr>
          <w:color w:val="000000" w:themeColor="text1"/>
        </w:rPr>
      </w:pPr>
      <w:r w:rsidRPr="00A93074">
        <w:rPr>
          <w:color w:val="000000" w:themeColor="text1"/>
        </w:rPr>
        <w:t xml:space="preserve">Объектом </w:t>
      </w:r>
      <w:r>
        <w:rPr>
          <w:color w:val="000000" w:themeColor="text1"/>
        </w:rPr>
        <w:t>НИР</w:t>
      </w:r>
      <w:r w:rsidRPr="00A93074">
        <w:rPr>
          <w:color w:val="000000" w:themeColor="text1"/>
        </w:rPr>
        <w:t xml:space="preserve"> явля</w:t>
      </w:r>
      <w:r>
        <w:rPr>
          <w:color w:val="000000" w:themeColor="text1"/>
        </w:rPr>
        <w:t xml:space="preserve">ются электросетевые организации. </w:t>
      </w:r>
      <w:r w:rsidRPr="00A93074">
        <w:rPr>
          <w:color w:val="000000" w:themeColor="text1"/>
        </w:rPr>
        <w:t xml:space="preserve">Предметом </w:t>
      </w:r>
      <w:r>
        <w:rPr>
          <w:color w:val="000000" w:themeColor="text1"/>
        </w:rPr>
        <w:t>НИР</w:t>
      </w:r>
      <w:r w:rsidRPr="00A93074">
        <w:rPr>
          <w:color w:val="000000" w:themeColor="text1"/>
        </w:rPr>
        <w:t xml:space="preserve"> является </w:t>
      </w:r>
      <w:r>
        <w:rPr>
          <w:color w:val="000000" w:themeColor="text1"/>
        </w:rPr>
        <w:t xml:space="preserve">оценка благонадежности сотрудников электросетевых организаций. </w:t>
      </w:r>
    </w:p>
    <w:p w:rsidR="00E10C42" w:rsidRPr="00A93074" w:rsidRDefault="00E10C42" w:rsidP="00C54C49">
      <w:pPr>
        <w:pStyle w:val="afd"/>
        <w:suppressLineNumbers/>
        <w:suppressAutoHyphens/>
        <w:rPr>
          <w:color w:val="000000" w:themeColor="text1"/>
        </w:rPr>
      </w:pPr>
      <w:r w:rsidRPr="00A93074">
        <w:rPr>
          <w:color w:val="000000" w:themeColor="text1"/>
        </w:rPr>
        <w:t xml:space="preserve">Целью </w:t>
      </w:r>
      <w:r>
        <w:rPr>
          <w:color w:val="000000" w:themeColor="text1"/>
        </w:rPr>
        <w:t xml:space="preserve">НИР </w:t>
      </w:r>
      <w:r w:rsidRPr="00A93074">
        <w:rPr>
          <w:color w:val="000000" w:themeColor="text1"/>
        </w:rPr>
        <w:t xml:space="preserve">является </w:t>
      </w:r>
      <w:r w:rsidR="00C54C49">
        <w:rPr>
          <w:color w:val="000000" w:themeColor="text1"/>
        </w:rPr>
        <w:t xml:space="preserve">анализ существующих методов </w:t>
      </w:r>
      <w:r w:rsidRPr="00A93074">
        <w:rPr>
          <w:color w:val="000000" w:themeColor="text1"/>
        </w:rPr>
        <w:t xml:space="preserve">и инструментов </w:t>
      </w:r>
      <w:r w:rsidR="00C54C49">
        <w:rPr>
          <w:color w:val="000000" w:themeColor="text1"/>
        </w:rPr>
        <w:t>оценки благонадежности сотрудников электросетевой организации</w:t>
      </w:r>
      <w:r w:rsidRPr="00A93074">
        <w:rPr>
          <w:color w:val="000000" w:themeColor="text1"/>
        </w:rPr>
        <w:t>.</w:t>
      </w:r>
      <w:r>
        <w:rPr>
          <w:color w:val="000000" w:themeColor="text1"/>
        </w:rPr>
        <w:t xml:space="preserve"> </w:t>
      </w:r>
      <w:r w:rsidRPr="00A93074">
        <w:rPr>
          <w:color w:val="000000" w:themeColor="text1"/>
        </w:rPr>
        <w:t>Для достижения поставленной цели необходимо решить следующие задачи:</w:t>
      </w:r>
    </w:p>
    <w:p w:rsidR="00C54C49" w:rsidRDefault="00C54C49" w:rsidP="00C54C49">
      <w:pPr>
        <w:pStyle w:val="afd"/>
        <w:numPr>
          <w:ilvl w:val="0"/>
          <w:numId w:val="12"/>
        </w:numPr>
        <w:suppressLineNumbers/>
        <w:tabs>
          <w:tab w:val="left" w:pos="993"/>
        </w:tabs>
        <w:suppressAutoHyphens/>
        <w:ind w:left="0" w:firstLine="709"/>
        <w:rPr>
          <w:color w:val="000000" w:themeColor="text1"/>
          <w:lang w:eastAsia="ru-RU"/>
        </w:rPr>
      </w:pPr>
      <w:r>
        <w:rPr>
          <w:color w:val="000000" w:themeColor="text1"/>
          <w:lang w:eastAsia="ru-RU"/>
        </w:rPr>
        <w:t>выявить основные особенности деятельности электросетевых организаций в России;</w:t>
      </w:r>
    </w:p>
    <w:p w:rsidR="00E10C42" w:rsidRPr="00A93074" w:rsidRDefault="00E10C42" w:rsidP="00C54C49">
      <w:pPr>
        <w:pStyle w:val="afd"/>
        <w:numPr>
          <w:ilvl w:val="0"/>
          <w:numId w:val="12"/>
        </w:numPr>
        <w:suppressLineNumbers/>
        <w:tabs>
          <w:tab w:val="left" w:pos="993"/>
        </w:tabs>
        <w:suppressAutoHyphens/>
        <w:ind w:left="0" w:firstLine="709"/>
        <w:rPr>
          <w:color w:val="000000" w:themeColor="text1"/>
          <w:lang w:eastAsia="ru-RU"/>
        </w:rPr>
      </w:pPr>
      <w:r w:rsidRPr="00A93074">
        <w:rPr>
          <w:color w:val="000000" w:themeColor="text1"/>
          <w:lang w:eastAsia="ru-RU"/>
        </w:rPr>
        <w:t xml:space="preserve">рассмотреть существующие методы </w:t>
      </w:r>
      <w:r w:rsidR="00C54C49">
        <w:rPr>
          <w:color w:val="000000" w:themeColor="text1"/>
          <w:lang w:eastAsia="ru-RU"/>
        </w:rPr>
        <w:t>оценки благонадежности персонала и соответствующие математические аппараты;</w:t>
      </w:r>
    </w:p>
    <w:p w:rsidR="00E10C42" w:rsidRPr="00A93074" w:rsidRDefault="00E10C42" w:rsidP="00C54C49">
      <w:pPr>
        <w:pStyle w:val="afd"/>
        <w:numPr>
          <w:ilvl w:val="0"/>
          <w:numId w:val="12"/>
        </w:numPr>
        <w:suppressLineNumbers/>
        <w:tabs>
          <w:tab w:val="left" w:pos="993"/>
        </w:tabs>
        <w:suppressAutoHyphens/>
        <w:ind w:left="0" w:firstLine="709"/>
        <w:rPr>
          <w:color w:val="000000" w:themeColor="text1"/>
          <w:lang w:eastAsia="ru-RU"/>
        </w:rPr>
      </w:pPr>
      <w:r w:rsidRPr="00A93074">
        <w:rPr>
          <w:color w:val="000000" w:themeColor="text1"/>
          <w:lang w:eastAsia="ru-RU"/>
        </w:rPr>
        <w:t xml:space="preserve">охарактеризовать </w:t>
      </w:r>
      <w:r w:rsidR="00C54C49">
        <w:rPr>
          <w:color w:val="000000" w:themeColor="text1"/>
          <w:lang w:eastAsia="ru-RU"/>
        </w:rPr>
        <w:t>методы и сравнить их между собой, выявить достоинства и недостатки;</w:t>
      </w:r>
    </w:p>
    <w:p w:rsidR="00E10C42" w:rsidRPr="00A93074" w:rsidRDefault="00E10C42" w:rsidP="00C54C49">
      <w:pPr>
        <w:pStyle w:val="afd"/>
        <w:numPr>
          <w:ilvl w:val="0"/>
          <w:numId w:val="12"/>
        </w:numPr>
        <w:suppressLineNumbers/>
        <w:tabs>
          <w:tab w:val="left" w:pos="993"/>
        </w:tabs>
        <w:suppressAutoHyphens/>
        <w:ind w:left="0" w:firstLine="709"/>
        <w:rPr>
          <w:color w:val="000000" w:themeColor="text1"/>
          <w:lang w:eastAsia="ru-RU"/>
        </w:rPr>
      </w:pPr>
      <w:r w:rsidRPr="00A93074">
        <w:rPr>
          <w:color w:val="000000" w:themeColor="text1"/>
          <w:lang w:eastAsia="ru-RU"/>
        </w:rPr>
        <w:lastRenderedPageBreak/>
        <w:t xml:space="preserve">провести сравнение современных </w:t>
      </w:r>
      <w:r w:rsidR="00C54C49">
        <w:rPr>
          <w:color w:val="000000" w:themeColor="text1"/>
          <w:lang w:eastAsia="ru-RU"/>
        </w:rPr>
        <w:t xml:space="preserve">программных продуктов и </w:t>
      </w:r>
      <w:r w:rsidRPr="00A93074">
        <w:rPr>
          <w:color w:val="000000" w:themeColor="text1"/>
          <w:lang w:eastAsia="ru-RU"/>
        </w:rPr>
        <w:t xml:space="preserve">инструментов </w:t>
      </w:r>
      <w:r w:rsidR="00C54C49">
        <w:rPr>
          <w:color w:val="000000" w:themeColor="text1"/>
          <w:lang w:eastAsia="ru-RU"/>
        </w:rPr>
        <w:t>оценки благонадежности персонала.</w:t>
      </w:r>
    </w:p>
    <w:p w:rsidR="00734E9F" w:rsidRDefault="00734E9F" w:rsidP="00C54C49">
      <w:pPr>
        <w:pStyle w:val="af4"/>
        <w:suppressLineNumbers/>
        <w:tabs>
          <w:tab w:val="left" w:pos="993"/>
        </w:tabs>
        <w:suppressAutoHyphens/>
        <w:rPr>
          <w:rFonts w:ascii="Times New Roman" w:hAnsi="Times New Roman" w:cs="Times New Roman"/>
          <w:bCs/>
          <w:snapToGrid w:val="0"/>
          <w:sz w:val="28"/>
          <w:szCs w:val="28"/>
        </w:rPr>
      </w:pPr>
      <w:r w:rsidRPr="001E62FB">
        <w:rPr>
          <w:rFonts w:ascii="Times New Roman" w:hAnsi="Times New Roman" w:cs="Times New Roman"/>
          <w:bCs/>
          <w:snapToGrid w:val="0"/>
          <w:sz w:val="28"/>
          <w:szCs w:val="28"/>
        </w:rPr>
        <w:t>В ходе выполнения практики была использована отечественная и переводная литература по теме исследования. В числе информационных источников использованы:</w:t>
      </w:r>
    </w:p>
    <w:p w:rsidR="00734E9F" w:rsidRPr="001E62FB" w:rsidRDefault="00734E9F" w:rsidP="00C54C49">
      <w:pPr>
        <w:pStyle w:val="af4"/>
        <w:suppressLineNumbers/>
        <w:tabs>
          <w:tab w:val="left" w:pos="993"/>
        </w:tabs>
        <w:suppressAutoHyphens/>
        <w:rPr>
          <w:rFonts w:ascii="Times New Roman" w:hAnsi="Times New Roman" w:cs="Times New Roman"/>
          <w:bCs/>
          <w:snapToGrid w:val="0"/>
          <w:sz w:val="28"/>
          <w:szCs w:val="28"/>
        </w:rPr>
      </w:pPr>
      <w:r w:rsidRPr="001E62FB">
        <w:rPr>
          <w:rFonts w:ascii="Times New Roman" w:hAnsi="Times New Roman" w:cs="Times New Roman"/>
          <w:bCs/>
          <w:snapToGrid w:val="0"/>
          <w:sz w:val="28"/>
          <w:szCs w:val="28"/>
        </w:rPr>
        <w:t>-</w:t>
      </w:r>
      <w:r w:rsidRPr="001E62FB">
        <w:rPr>
          <w:rFonts w:ascii="Times New Roman" w:hAnsi="Times New Roman" w:cs="Times New Roman"/>
          <w:bCs/>
          <w:snapToGrid w:val="0"/>
          <w:sz w:val="28"/>
          <w:szCs w:val="28"/>
        </w:rPr>
        <w:tab/>
        <w:t xml:space="preserve">научные источники: монографии, отечественные и зарубежные научные статьи, материалы научных конференций, электронные ресурсы по специфике предметной области; </w:t>
      </w:r>
    </w:p>
    <w:p w:rsidR="00734E9F" w:rsidRPr="001E62FB" w:rsidRDefault="00734E9F" w:rsidP="00C54C49">
      <w:pPr>
        <w:pStyle w:val="af4"/>
        <w:suppressLineNumbers/>
        <w:tabs>
          <w:tab w:val="left" w:pos="993"/>
        </w:tabs>
        <w:suppressAutoHyphens/>
        <w:rPr>
          <w:rFonts w:ascii="Times New Roman" w:hAnsi="Times New Roman" w:cs="Times New Roman"/>
          <w:bCs/>
          <w:snapToGrid w:val="0"/>
          <w:sz w:val="28"/>
          <w:szCs w:val="28"/>
        </w:rPr>
      </w:pPr>
      <w:r w:rsidRPr="001E62FB">
        <w:rPr>
          <w:rFonts w:ascii="Times New Roman" w:hAnsi="Times New Roman" w:cs="Times New Roman"/>
          <w:bCs/>
          <w:snapToGrid w:val="0"/>
          <w:sz w:val="28"/>
          <w:szCs w:val="28"/>
        </w:rPr>
        <w:t>-</w:t>
      </w:r>
      <w:r w:rsidRPr="001E62FB">
        <w:rPr>
          <w:rFonts w:ascii="Times New Roman" w:hAnsi="Times New Roman" w:cs="Times New Roman"/>
          <w:bCs/>
          <w:snapToGrid w:val="0"/>
          <w:sz w:val="28"/>
          <w:szCs w:val="28"/>
        </w:rPr>
        <w:tab/>
        <w:t>ГОСТы</w:t>
      </w:r>
      <w:r w:rsidR="00E10C42">
        <w:rPr>
          <w:rFonts w:ascii="Times New Roman" w:hAnsi="Times New Roman" w:cs="Times New Roman"/>
          <w:bCs/>
          <w:snapToGrid w:val="0"/>
          <w:sz w:val="28"/>
          <w:szCs w:val="28"/>
        </w:rPr>
        <w:t xml:space="preserve"> и стандарты </w:t>
      </w:r>
      <w:r w:rsidR="00E10C42">
        <w:rPr>
          <w:rFonts w:ascii="Times New Roman" w:hAnsi="Times New Roman" w:cs="Times New Roman"/>
          <w:bCs/>
          <w:snapToGrid w:val="0"/>
          <w:sz w:val="28"/>
          <w:szCs w:val="28"/>
          <w:lang w:val="en-US"/>
        </w:rPr>
        <w:t>ISO</w:t>
      </w:r>
      <w:r w:rsidRPr="001E62FB">
        <w:rPr>
          <w:rFonts w:ascii="Times New Roman" w:hAnsi="Times New Roman" w:cs="Times New Roman"/>
          <w:bCs/>
          <w:snapToGrid w:val="0"/>
          <w:sz w:val="28"/>
          <w:szCs w:val="28"/>
        </w:rPr>
        <w:t>;</w:t>
      </w:r>
    </w:p>
    <w:p w:rsidR="00734E9F" w:rsidRDefault="00734E9F" w:rsidP="00C54C49">
      <w:pPr>
        <w:pStyle w:val="af4"/>
        <w:suppressLineNumbers/>
        <w:tabs>
          <w:tab w:val="left" w:pos="993"/>
        </w:tabs>
        <w:suppressAutoHyphens/>
        <w:rPr>
          <w:rFonts w:ascii="Times New Roman" w:hAnsi="Times New Roman" w:cs="Times New Roman"/>
          <w:bCs/>
          <w:snapToGrid w:val="0"/>
          <w:sz w:val="28"/>
          <w:szCs w:val="28"/>
        </w:rPr>
      </w:pPr>
      <w:r w:rsidRPr="001E62FB">
        <w:rPr>
          <w:rFonts w:ascii="Times New Roman" w:hAnsi="Times New Roman" w:cs="Times New Roman"/>
          <w:bCs/>
          <w:snapToGrid w:val="0"/>
          <w:sz w:val="28"/>
          <w:szCs w:val="28"/>
        </w:rPr>
        <w:t>-</w:t>
      </w:r>
      <w:r w:rsidRPr="001E62FB">
        <w:rPr>
          <w:rFonts w:ascii="Times New Roman" w:hAnsi="Times New Roman" w:cs="Times New Roman"/>
          <w:bCs/>
          <w:snapToGrid w:val="0"/>
          <w:sz w:val="28"/>
          <w:szCs w:val="28"/>
        </w:rPr>
        <w:tab/>
        <w:t>официальные документы: зак</w:t>
      </w:r>
      <w:r w:rsidR="00E10C42">
        <w:rPr>
          <w:rFonts w:ascii="Times New Roman" w:hAnsi="Times New Roman" w:cs="Times New Roman"/>
          <w:bCs/>
          <w:snapToGrid w:val="0"/>
          <w:sz w:val="28"/>
          <w:szCs w:val="28"/>
        </w:rPr>
        <w:t>онодательные и нормативные акты</w:t>
      </w:r>
      <w:r w:rsidR="00E10C42" w:rsidRPr="00E10C42">
        <w:rPr>
          <w:rFonts w:ascii="Times New Roman" w:hAnsi="Times New Roman" w:cs="Times New Roman"/>
          <w:bCs/>
          <w:snapToGrid w:val="0"/>
          <w:sz w:val="28"/>
          <w:szCs w:val="28"/>
        </w:rPr>
        <w:t>$</w:t>
      </w:r>
    </w:p>
    <w:p w:rsidR="00E10C42" w:rsidRPr="00E10C42" w:rsidRDefault="00E10C42" w:rsidP="00C54C49">
      <w:pPr>
        <w:pStyle w:val="af4"/>
        <w:suppressLineNumbers/>
        <w:tabs>
          <w:tab w:val="left" w:pos="993"/>
        </w:tabs>
        <w:suppressAutoHyphens/>
        <w:rPr>
          <w:rFonts w:ascii="Times New Roman" w:hAnsi="Times New Roman" w:cs="Times New Roman"/>
          <w:bCs/>
          <w:snapToGrid w:val="0"/>
          <w:sz w:val="28"/>
          <w:szCs w:val="28"/>
        </w:rPr>
      </w:pPr>
      <w:r>
        <w:rPr>
          <w:rFonts w:ascii="Times New Roman" w:hAnsi="Times New Roman" w:cs="Times New Roman"/>
          <w:bCs/>
          <w:snapToGrid w:val="0"/>
          <w:sz w:val="28"/>
          <w:szCs w:val="28"/>
        </w:rPr>
        <w:t>-</w:t>
      </w:r>
      <w:r w:rsidR="000C2B10">
        <w:rPr>
          <w:rFonts w:ascii="Times New Roman" w:hAnsi="Times New Roman" w:cs="Times New Roman"/>
          <w:bCs/>
          <w:snapToGrid w:val="0"/>
          <w:sz w:val="28"/>
          <w:szCs w:val="28"/>
        </w:rPr>
        <w:t xml:space="preserve"> </w:t>
      </w:r>
      <w:r>
        <w:rPr>
          <w:rFonts w:ascii="Times New Roman" w:hAnsi="Times New Roman" w:cs="Times New Roman"/>
          <w:bCs/>
          <w:snapToGrid w:val="0"/>
          <w:sz w:val="28"/>
          <w:szCs w:val="28"/>
        </w:rPr>
        <w:t xml:space="preserve">материалы сети </w:t>
      </w:r>
      <w:r>
        <w:rPr>
          <w:rFonts w:ascii="Times New Roman" w:hAnsi="Times New Roman" w:cs="Times New Roman"/>
          <w:bCs/>
          <w:snapToGrid w:val="0"/>
          <w:sz w:val="28"/>
          <w:szCs w:val="28"/>
          <w:lang w:val="en-US"/>
        </w:rPr>
        <w:t>Internet</w:t>
      </w:r>
      <w:r w:rsidRPr="00E10C42">
        <w:rPr>
          <w:rFonts w:ascii="Times New Roman" w:hAnsi="Times New Roman" w:cs="Times New Roman"/>
          <w:bCs/>
          <w:snapToGrid w:val="0"/>
          <w:sz w:val="28"/>
          <w:szCs w:val="28"/>
        </w:rPr>
        <w:t>.</w:t>
      </w:r>
    </w:p>
    <w:p w:rsidR="00734E9F" w:rsidRDefault="00734E9F" w:rsidP="00C54C49">
      <w:pPr>
        <w:pStyle w:val="af4"/>
        <w:suppressLineNumbers/>
        <w:suppressAutoHyphens/>
        <w:rPr>
          <w:rFonts w:ascii="Times New Roman" w:hAnsi="Times New Roman" w:cs="Times New Roman"/>
          <w:bCs/>
          <w:snapToGrid w:val="0"/>
          <w:sz w:val="28"/>
          <w:szCs w:val="28"/>
        </w:rPr>
      </w:pPr>
      <w:r w:rsidRPr="001E62FB">
        <w:rPr>
          <w:rFonts w:ascii="Times New Roman" w:hAnsi="Times New Roman" w:cs="Times New Roman"/>
          <w:bCs/>
          <w:snapToGrid w:val="0"/>
          <w:sz w:val="28"/>
          <w:szCs w:val="28"/>
        </w:rPr>
        <w:t>При поиске информации и составлении отчета по практике по получению первичных умений и навыков использовались следующие методы научного исследования: метод сравнения и аналогий, статистические методы, метод обобщения, метод моделирования, метод изучения отечественной и зарубежной литературы, метод классификации.</w:t>
      </w:r>
    </w:p>
    <w:p w:rsidR="00FC66AD" w:rsidRPr="00862F54" w:rsidRDefault="00FC66AD" w:rsidP="00FC66AD">
      <w:pPr>
        <w:suppressLineNumbers/>
      </w:pPr>
      <w:r w:rsidRPr="00862F54">
        <w:t xml:space="preserve">Апробация результатов исследования: </w:t>
      </w:r>
      <w:r>
        <w:t>статья на тему «</w:t>
      </w:r>
      <w:r w:rsidR="00DC3F53">
        <w:t>О существующих методах оценки благонадежности персонала при обеспечении безопасности организации</w:t>
      </w:r>
      <w:r>
        <w:t xml:space="preserve">» принята к публикации </w:t>
      </w:r>
      <w:r w:rsidR="001D6F6B">
        <w:t xml:space="preserve">и будет опубликована </w:t>
      </w:r>
      <w:r>
        <w:t>в журнале «</w:t>
      </w:r>
      <w:r>
        <w:rPr>
          <w:lang w:val="en-US"/>
        </w:rPr>
        <w:t>C</w:t>
      </w:r>
      <w:r w:rsidRPr="00332EB2">
        <w:t>olloquium-journal</w:t>
      </w:r>
      <w:r>
        <w:t>», о чем свидетельствует справка о принятии к публикации.</w:t>
      </w:r>
    </w:p>
    <w:p w:rsidR="00FC66AD" w:rsidRPr="001E62FB" w:rsidRDefault="00FC66AD" w:rsidP="00C54C49">
      <w:pPr>
        <w:pStyle w:val="af4"/>
        <w:suppressLineNumbers/>
        <w:suppressAutoHyphens/>
        <w:rPr>
          <w:rFonts w:ascii="Times New Roman" w:hAnsi="Times New Roman" w:cs="Times New Roman"/>
          <w:bCs/>
          <w:snapToGrid w:val="0"/>
          <w:sz w:val="28"/>
          <w:szCs w:val="28"/>
          <w:highlight w:val="yellow"/>
        </w:rPr>
      </w:pPr>
    </w:p>
    <w:p w:rsidR="00BA2F6F" w:rsidRDefault="00143483" w:rsidP="00C54C49">
      <w:pPr>
        <w:pStyle w:val="1"/>
        <w:suppressLineNumbers/>
        <w:rPr>
          <w:rFonts w:cs="Times New Roman"/>
        </w:rPr>
      </w:pPr>
      <w:bookmarkStart w:id="3" w:name="_Toc39419504"/>
      <w:r>
        <w:rPr>
          <w:rFonts w:cs="Times New Roman"/>
        </w:rPr>
        <w:lastRenderedPageBreak/>
        <w:t>ТЕ</w:t>
      </w:r>
      <w:r w:rsidR="00476B61">
        <w:rPr>
          <w:rFonts w:cs="Times New Roman"/>
        </w:rPr>
        <w:t xml:space="preserve">ОРЕТИЧЕСКИЕ И МЕТОДОЛОГИЧЕСКИЕ ОСНОВЫ </w:t>
      </w:r>
      <w:r w:rsidR="000D4C21">
        <w:rPr>
          <w:rFonts w:cs="Times New Roman"/>
        </w:rPr>
        <w:t>ОЦЕНКИ ЭФФЕКТИВНОСТИ НАДЕЖНОСТИ ПЕРСОНАЛА</w:t>
      </w:r>
      <w:bookmarkEnd w:id="3"/>
    </w:p>
    <w:p w:rsidR="000D4C21" w:rsidRPr="000D4C21" w:rsidRDefault="000D4C21" w:rsidP="000D4C21"/>
    <w:p w:rsidR="000D4C21" w:rsidRPr="000D4C21" w:rsidRDefault="00D2028F" w:rsidP="000D4C21">
      <w:pPr>
        <w:pStyle w:val="2"/>
      </w:pPr>
      <w:bookmarkStart w:id="4" w:name="_Toc39419505"/>
      <w:r>
        <w:rPr>
          <w:rFonts w:cs="Times New Roman"/>
        </w:rPr>
        <w:t>Роль оценки надежности персонала в</w:t>
      </w:r>
      <w:r w:rsidR="000D4C21">
        <w:rPr>
          <w:rFonts w:cs="Times New Roman"/>
        </w:rPr>
        <w:t xml:space="preserve"> деятельности электросетевых организаций</w:t>
      </w:r>
      <w:bookmarkEnd w:id="4"/>
    </w:p>
    <w:p w:rsidR="00223638" w:rsidRPr="001E62FB" w:rsidRDefault="00223638" w:rsidP="00C54C49">
      <w:pPr>
        <w:suppressLineNumbers/>
        <w:ind w:firstLine="0"/>
      </w:pPr>
    </w:p>
    <w:p w:rsidR="008451FB" w:rsidRPr="001E62FB" w:rsidRDefault="008451FB" w:rsidP="00C54C49">
      <w:pPr>
        <w:suppressLineNumbers/>
        <w:rPr>
          <w:color w:val="000000"/>
          <w:szCs w:val="28"/>
        </w:rPr>
      </w:pPr>
      <w:r w:rsidRPr="001E62FB">
        <w:rPr>
          <w:color w:val="000000"/>
          <w:szCs w:val="28"/>
        </w:rPr>
        <w:t>В настоящее время топливно-энергетическому комплексу (ТЭК) уделяется особое внимание, поскольку он является важнейшим фактором внешней политики, обеспечивает энергетическую безопасность страны и развитие экономики, социальной стабильности</w:t>
      </w:r>
      <w:r w:rsidR="004F7CFC" w:rsidRPr="001E62FB">
        <w:rPr>
          <w:color w:val="000000"/>
          <w:szCs w:val="28"/>
        </w:rPr>
        <w:t xml:space="preserve">. Роме того, </w:t>
      </w:r>
      <w:r w:rsidRPr="001E62FB">
        <w:rPr>
          <w:color w:val="000000"/>
          <w:szCs w:val="28"/>
        </w:rPr>
        <w:t xml:space="preserve">ТЭК во многом определяет положение страны в </w:t>
      </w:r>
      <w:r w:rsidR="004F7CFC" w:rsidRPr="001E62FB">
        <w:rPr>
          <w:color w:val="000000"/>
          <w:szCs w:val="28"/>
        </w:rPr>
        <w:t xml:space="preserve">всем </w:t>
      </w:r>
      <w:r w:rsidRPr="001E62FB">
        <w:rPr>
          <w:color w:val="000000"/>
          <w:szCs w:val="28"/>
        </w:rPr>
        <w:t>мире. Российская экономика является высоко зависимой от ТЭК, а в условиях масштабной цифровизации всех отраслей промышленности в целом</w:t>
      </w:r>
      <w:r w:rsidR="004F7CFC" w:rsidRPr="001E62FB">
        <w:rPr>
          <w:color w:val="000000"/>
          <w:szCs w:val="28"/>
        </w:rPr>
        <w:t xml:space="preserve"> и роста мощностей</w:t>
      </w:r>
      <w:r w:rsidRPr="001E62FB">
        <w:rPr>
          <w:color w:val="000000"/>
          <w:szCs w:val="28"/>
        </w:rPr>
        <w:t>, на первый план выход</w:t>
      </w:r>
      <w:r w:rsidR="004F7CFC" w:rsidRPr="001E62FB">
        <w:rPr>
          <w:color w:val="000000"/>
          <w:szCs w:val="28"/>
        </w:rPr>
        <w:t>ят</w:t>
      </w:r>
      <w:r w:rsidRPr="001E62FB">
        <w:rPr>
          <w:color w:val="000000"/>
          <w:szCs w:val="28"/>
        </w:rPr>
        <w:t xml:space="preserve"> воп</w:t>
      </w:r>
      <w:r w:rsidR="009462A1" w:rsidRPr="001E62FB">
        <w:rPr>
          <w:color w:val="000000"/>
          <w:szCs w:val="28"/>
        </w:rPr>
        <w:t>росы обеспечения безопасности</w:t>
      </w:r>
      <w:r w:rsidR="00092DC1" w:rsidRPr="001E62FB">
        <w:rPr>
          <w:color w:val="000000"/>
          <w:szCs w:val="28"/>
        </w:rPr>
        <w:t>.</w:t>
      </w:r>
      <w:r w:rsidRPr="001E62FB">
        <w:rPr>
          <w:color w:val="000000"/>
          <w:szCs w:val="28"/>
        </w:rPr>
        <w:t xml:space="preserve"> </w:t>
      </w:r>
    </w:p>
    <w:p w:rsidR="00C7395F" w:rsidRPr="001E62FB" w:rsidRDefault="009462A1" w:rsidP="00C54C49">
      <w:pPr>
        <w:suppressLineNumbers/>
        <w:rPr>
          <w:color w:val="000000"/>
          <w:szCs w:val="28"/>
        </w:rPr>
      </w:pPr>
      <w:r w:rsidRPr="001E62FB">
        <w:rPr>
          <w:color w:val="000000"/>
          <w:szCs w:val="28"/>
        </w:rPr>
        <w:t>Электросетевые организации являются частью топливно-энергетического комплекса страны</w:t>
      </w:r>
      <w:r w:rsidR="00C7395F" w:rsidRPr="001E62FB">
        <w:rPr>
          <w:color w:val="000000"/>
          <w:szCs w:val="28"/>
        </w:rPr>
        <w:t>, что показано на рисунке 1.1</w:t>
      </w:r>
      <w:r w:rsidRPr="001E62FB">
        <w:rPr>
          <w:color w:val="000000"/>
          <w:szCs w:val="28"/>
        </w:rPr>
        <w:t xml:space="preserve">. </w:t>
      </w:r>
    </w:p>
    <w:p w:rsidR="00C7395F" w:rsidRPr="001E62FB" w:rsidRDefault="00C7395F" w:rsidP="00C54C49">
      <w:pPr>
        <w:suppressLineNumbers/>
        <w:rPr>
          <w:color w:val="000000"/>
          <w:szCs w:val="28"/>
        </w:rPr>
      </w:pPr>
    </w:p>
    <w:p w:rsidR="00C7395F" w:rsidRPr="001E62FB" w:rsidRDefault="00C7395F" w:rsidP="00C54C49">
      <w:pPr>
        <w:suppressLineNumbers/>
        <w:spacing w:line="240" w:lineRule="auto"/>
        <w:ind w:firstLine="0"/>
        <w:jc w:val="center"/>
        <w:rPr>
          <w:color w:val="000000"/>
          <w:szCs w:val="28"/>
        </w:rPr>
      </w:pPr>
      <w:r w:rsidRPr="001E62FB">
        <w:object w:dxaOrig="7951" w:dyaOrig="6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pt;height:266.95pt" o:ole="">
            <v:imagedata r:id="rId8" o:title=""/>
          </v:shape>
          <o:OLEObject Type="Embed" ProgID="Visio.Drawing.15" ShapeID="_x0000_i1025" DrawAspect="Content" ObjectID="_1650036083" r:id="rId9"/>
        </w:object>
      </w:r>
    </w:p>
    <w:p w:rsidR="00C7395F" w:rsidRPr="001E62FB" w:rsidRDefault="00C7395F" w:rsidP="00C54C49">
      <w:pPr>
        <w:suppressLineNumbers/>
        <w:spacing w:line="240" w:lineRule="auto"/>
        <w:ind w:firstLine="0"/>
        <w:jc w:val="center"/>
        <w:rPr>
          <w:color w:val="000000"/>
          <w:szCs w:val="28"/>
        </w:rPr>
      </w:pPr>
      <w:r w:rsidRPr="001E62FB">
        <w:rPr>
          <w:color w:val="000000"/>
          <w:szCs w:val="28"/>
        </w:rPr>
        <w:t>Рисунок 1.1 – Схема ТЭК России</w:t>
      </w:r>
    </w:p>
    <w:p w:rsidR="00C7395F" w:rsidRPr="001E62FB" w:rsidRDefault="00C7395F" w:rsidP="00C54C49">
      <w:pPr>
        <w:suppressLineNumbers/>
        <w:rPr>
          <w:color w:val="000000"/>
          <w:szCs w:val="28"/>
        </w:rPr>
      </w:pPr>
    </w:p>
    <w:p w:rsidR="009462A1" w:rsidRPr="001E62FB" w:rsidRDefault="009462A1" w:rsidP="00C54C49">
      <w:pPr>
        <w:suppressLineNumbers/>
        <w:rPr>
          <w:color w:val="000000"/>
          <w:szCs w:val="28"/>
        </w:rPr>
      </w:pPr>
      <w:r w:rsidRPr="001E62FB">
        <w:rPr>
          <w:color w:val="000000"/>
          <w:szCs w:val="28"/>
        </w:rPr>
        <w:lastRenderedPageBreak/>
        <w:t>Это режимные предприятия, имеющие в своей собственности такие объекты, как распределительные подстанции, трансформаторные подстанции, линии электропередач, офисные помещения и множество других стратегически значимых объектов. Следовательно, в электросетевых компаниях должен существовать повышенный уровень физической и информационной безопасности. Кроме того, электросетевые компании являются территориально-распределенными и имеющими большой штат сотрудников, а значит можно утверждать, что вопросы обеспечения информационной безопасности бизнес-процессов организации и ее конфиденциальной информации, являются для них весьма актуальными.</w:t>
      </w:r>
    </w:p>
    <w:p w:rsidR="00891EB1" w:rsidRPr="001E62FB" w:rsidRDefault="008451FB" w:rsidP="00C54C49">
      <w:pPr>
        <w:suppressLineNumbers/>
      </w:pPr>
      <w:r w:rsidRPr="001E62FB">
        <w:rPr>
          <w:color w:val="000000"/>
          <w:szCs w:val="28"/>
        </w:rPr>
        <w:t>Работоспособность электроэнергетического комплекса безусловно является необходимым условием стабильности других отраслей промышленности, а также жизни населения страны в цел</w:t>
      </w:r>
      <w:r w:rsidR="009462A1" w:rsidRPr="001E62FB">
        <w:rPr>
          <w:color w:val="000000"/>
          <w:szCs w:val="28"/>
        </w:rPr>
        <w:t>ом. Электросетевые организации</w:t>
      </w:r>
      <w:r w:rsidRPr="001E62FB">
        <w:rPr>
          <w:color w:val="000000"/>
          <w:szCs w:val="28"/>
        </w:rPr>
        <w:t xml:space="preserve"> обеспечивают электроснабжение населения, организаций и стратегически важных объектов страны, доводя электричество от непосредственного его источника (электростанции) до конечного потребителя. </w:t>
      </w:r>
      <w:r w:rsidRPr="001E62FB">
        <w:t>Государством принимаются специальные меры по обеспечению централизованных механизмов информационной безопасности организаций. Согласно закону № 187-ФЗ «О безопасности критической информационной инфраструктуры (КИИ) РФ» [</w:t>
      </w:r>
      <w:r w:rsidR="00092DC1" w:rsidRPr="001E62FB">
        <w:t>1</w:t>
      </w:r>
      <w:r w:rsidRPr="001E62FB">
        <w:t>], организации ключевых отраслей экономики РФ обязаны выделять объекты, нарушение деятельности которых в результате кибератаки может привести к таким видам ущерба, как экономическому, социальному, экологическому, политическому и др., а также организовать методы защиты данных объектов от кибератак. В соответствии с данным законом, организации выделяют и проводят категорирование объектов КИИ, заключающееся в отнесении объекта к одной из трех категорий значимости на основе ряда показателей и критериев, указанных в Постановлении № 127-ПП [</w:t>
      </w:r>
      <w:r w:rsidR="00092DC1" w:rsidRPr="001E62FB">
        <w:t>2</w:t>
      </w:r>
      <w:r w:rsidRPr="001E62FB">
        <w:t xml:space="preserve">]), на основе чего вырабатываются средства обеспечения защиты, соответствующие категории. К субъектам КИИ, согласно закону, относятся следующие отрасли: здравоохранение, наука, транспорт, связь, энергетика, </w:t>
      </w:r>
      <w:r w:rsidRPr="001E62FB">
        <w:lastRenderedPageBreak/>
        <w:t>банковская сфера, топливно-энергетический комплекс, область атомной энергии, промышленность оборонная, ракетно-космическая, горнодобывающая, металлургическая и химическая [</w:t>
      </w:r>
      <w:r w:rsidR="00092DC1" w:rsidRPr="001E62FB">
        <w:t>3</w:t>
      </w:r>
      <w:r w:rsidRPr="001E62FB">
        <w:t>].</w:t>
      </w:r>
    </w:p>
    <w:p w:rsidR="00891EB1" w:rsidRPr="001E62FB" w:rsidRDefault="00891EB1" w:rsidP="00C54C49">
      <w:pPr>
        <w:suppressLineNumbers/>
      </w:pPr>
      <w:r w:rsidRPr="001E62FB">
        <w:t xml:space="preserve">Для электроэнергетических систем в современных условиях глобальной цифровизации характерны усложнение и увеличение мощностей при наличии в тоже время большого процента физически и морально устаревшего оборудования, а кроме того, качество новой внедряемой техники зачастую оставляет желать лучшего. </w:t>
      </w:r>
      <w:r w:rsidR="00B13AFC" w:rsidRPr="001E62FB">
        <w:t>В связи с увеличением мощностей, возрастают</w:t>
      </w:r>
      <w:r w:rsidRPr="001E62FB">
        <w:t xml:space="preserve"> скорости процессов в нормальных и аварийных режимах работы энергосистем, а также нагрузки на электрооборудование.</w:t>
      </w:r>
      <w:r w:rsidR="0043373D" w:rsidRPr="001E62FB">
        <w:t xml:space="preserve"> </w:t>
      </w:r>
      <w:r w:rsidRPr="001E62FB">
        <w:t xml:space="preserve">В результате </w:t>
      </w:r>
      <w:r w:rsidR="0043373D" w:rsidRPr="001E62FB">
        <w:t xml:space="preserve">все происходящее </w:t>
      </w:r>
      <w:r w:rsidRPr="001E62FB">
        <w:t xml:space="preserve">стабильно </w:t>
      </w:r>
      <w:r w:rsidR="0043373D" w:rsidRPr="001E62FB">
        <w:t>сказывается на</w:t>
      </w:r>
      <w:r w:rsidRPr="001E62FB">
        <w:t xml:space="preserve"> объем</w:t>
      </w:r>
      <w:r w:rsidR="0043373D" w:rsidRPr="001E62FB">
        <w:t>ах работ</w:t>
      </w:r>
      <w:r w:rsidRPr="001E62FB">
        <w:t>, выполняемы</w:t>
      </w:r>
      <w:r w:rsidR="0043373D" w:rsidRPr="001E62FB">
        <w:t>х</w:t>
      </w:r>
      <w:r w:rsidRPr="001E62FB">
        <w:t xml:space="preserve"> персоналом, который</w:t>
      </w:r>
      <w:r w:rsidR="0043373D" w:rsidRPr="001E62FB">
        <w:t xml:space="preserve"> к своим основным</w:t>
      </w:r>
      <w:r w:rsidRPr="001E62FB">
        <w:t xml:space="preserve"> функ</w:t>
      </w:r>
      <w:r w:rsidR="0043373D" w:rsidRPr="001E62FB">
        <w:t>циям</w:t>
      </w:r>
      <w:r w:rsidRPr="001E62FB">
        <w:t xml:space="preserve"> </w:t>
      </w:r>
      <w:r w:rsidR="0043373D" w:rsidRPr="001E62FB">
        <w:t>получает дополнительную нагрузку.</w:t>
      </w:r>
      <w:r w:rsidR="00E20E18" w:rsidRPr="001E62FB">
        <w:t xml:space="preserve"> </w:t>
      </w:r>
      <w:r w:rsidRPr="001E62FB">
        <w:t xml:space="preserve">Это обусловливает </w:t>
      </w:r>
      <w:r w:rsidR="00E20E18" w:rsidRPr="001E62FB">
        <w:t>как увеличение значимости</w:t>
      </w:r>
      <w:r w:rsidRPr="001E62FB">
        <w:t xml:space="preserve"> оперативного персонала </w:t>
      </w:r>
      <w:r w:rsidR="00E20E18" w:rsidRPr="001E62FB">
        <w:t>электросетевых организаций, так и возрастающую в несколько раз ответственность.</w:t>
      </w:r>
      <w:r w:rsidR="003432C0" w:rsidRPr="001E62FB">
        <w:t xml:space="preserve"> Таким образом, становится актуальным вопрос о достаточности и надежности квалифицированных инженерных и технических кадров организаций электроэнергетической отрасли.</w:t>
      </w:r>
    </w:p>
    <w:p w:rsidR="002C02F2" w:rsidRPr="001E62FB" w:rsidRDefault="002C02F2" w:rsidP="00C54C49">
      <w:pPr>
        <w:suppressLineNumbers/>
      </w:pPr>
      <w:r w:rsidRPr="001E62FB">
        <w:t>По данным Ростехнадзора [</w:t>
      </w:r>
      <w:r w:rsidR="00137A1D" w:rsidRPr="001E62FB">
        <w:t>4</w:t>
      </w:r>
      <w:r w:rsidRPr="001E62FB">
        <w:t>], наиболее значимыми причинами происходящих аварий и инцидентов на объектах электроэнергетических организация, являются:</w:t>
      </w:r>
    </w:p>
    <w:p w:rsidR="002C02F2" w:rsidRPr="001E62FB" w:rsidRDefault="002C02F2" w:rsidP="00C54C49">
      <w:pPr>
        <w:suppressLineNumbers/>
      </w:pPr>
      <w:r w:rsidRPr="001E62FB">
        <w:t>- устаревшие технологии (13%);</w:t>
      </w:r>
    </w:p>
    <w:p w:rsidR="002C02F2" w:rsidRPr="001E62FB" w:rsidRDefault="002C02F2" w:rsidP="00C54C49">
      <w:pPr>
        <w:suppressLineNumbers/>
      </w:pPr>
      <w:r w:rsidRPr="001E62FB">
        <w:t>- нарушение производственной дисциплины (15%);</w:t>
      </w:r>
    </w:p>
    <w:p w:rsidR="002C02F2" w:rsidRPr="001E62FB" w:rsidRDefault="002C02F2" w:rsidP="00C54C49">
      <w:pPr>
        <w:suppressLineNumbers/>
      </w:pPr>
      <w:r w:rsidRPr="001E62FB">
        <w:t>- нарушение технологии (17%)</w:t>
      </w:r>
      <w:r w:rsidR="00B306F0" w:rsidRPr="001E62FB">
        <w:t>, несовершенство технологии (13%)</w:t>
      </w:r>
      <w:r w:rsidRPr="001E62FB">
        <w:t>;</w:t>
      </w:r>
    </w:p>
    <w:p w:rsidR="002C02F2" w:rsidRPr="001E62FB" w:rsidRDefault="002C02F2" w:rsidP="00C54C49">
      <w:pPr>
        <w:suppressLineNumbers/>
      </w:pPr>
      <w:r w:rsidRPr="001E62FB">
        <w:t>- устаревшее оборудование, оборудование, вышедшее из строя (16%);</w:t>
      </w:r>
    </w:p>
    <w:p w:rsidR="002C02F2" w:rsidRPr="001E62FB" w:rsidRDefault="002C02F2" w:rsidP="00C54C49">
      <w:pPr>
        <w:suppressLineNumbers/>
      </w:pPr>
      <w:r w:rsidRPr="001E62FB">
        <w:t>- непра</w:t>
      </w:r>
      <w:r w:rsidR="000A089C" w:rsidRPr="001E62FB">
        <w:t>вильная организация работ (13%);</w:t>
      </w:r>
    </w:p>
    <w:p w:rsidR="000A089C" w:rsidRPr="001E62FB" w:rsidRDefault="000A089C" w:rsidP="00C54C49">
      <w:pPr>
        <w:suppressLineNumbers/>
      </w:pPr>
      <w:r w:rsidRPr="001E62FB">
        <w:t>- недостаточная квалификация персонала (11%);</w:t>
      </w:r>
    </w:p>
    <w:p w:rsidR="000A089C" w:rsidRPr="001E62FB" w:rsidRDefault="000A089C" w:rsidP="00C54C49">
      <w:pPr>
        <w:suppressLineNumbers/>
      </w:pPr>
      <w:r w:rsidRPr="001E62FB">
        <w:t>- умышленные действия персонала (2%)</w:t>
      </w:r>
      <w:r w:rsidR="00B306F0" w:rsidRPr="001E62FB">
        <w:t>.</w:t>
      </w:r>
    </w:p>
    <w:p w:rsidR="00A817A1" w:rsidRDefault="00B306F0" w:rsidP="00C54C49">
      <w:pPr>
        <w:suppressLineNumbers/>
      </w:pPr>
      <w:r w:rsidRPr="001E62FB">
        <w:t xml:space="preserve">Таким образом, по данным, приведенным выше, можно сделать вывод, что происходящие инциденты на объектах электросетевых организаций в большинстве случаев (суммарно около 70%) происходят по вине «человеческого </w:t>
      </w:r>
      <w:r w:rsidRPr="001E62FB">
        <w:lastRenderedPageBreak/>
        <w:t>фактора».</w:t>
      </w:r>
      <w:r w:rsidR="008D7038" w:rsidRPr="001E62FB">
        <w:t xml:space="preserve"> </w:t>
      </w:r>
      <w:r w:rsidR="003F77C7" w:rsidRPr="001E62FB">
        <w:t>Как отмечают Е.С. Бурлак и О.С. Степанова [</w:t>
      </w:r>
      <w:r w:rsidR="00137A1D" w:rsidRPr="001E62FB">
        <w:t>5</w:t>
      </w:r>
      <w:r w:rsidR="003F77C7" w:rsidRPr="001E62FB">
        <w:t>], с</w:t>
      </w:r>
      <w:r w:rsidR="008D7038" w:rsidRPr="001E62FB">
        <w:t>тепень благонадежности и морально-нравственной устойчивости сотрудника, выражаемых в законопослушности, соблюдении норм, целей и ценностей организации, напрямую зависит от наличия кадровых угроз. Ненадежные работники</w:t>
      </w:r>
      <w:r w:rsidR="006E1E45" w:rsidRPr="001E62FB">
        <w:t xml:space="preserve"> </w:t>
      </w:r>
      <w:r w:rsidR="008D7038" w:rsidRPr="001E62FB">
        <w:t>в любой момент могут</w:t>
      </w:r>
      <w:r w:rsidR="006E1E45" w:rsidRPr="001E62FB">
        <w:t xml:space="preserve"> как</w:t>
      </w:r>
      <w:r w:rsidR="008D7038" w:rsidRPr="001E62FB">
        <w:t xml:space="preserve"> сознательно</w:t>
      </w:r>
      <w:r w:rsidR="006E1E45" w:rsidRPr="001E62FB">
        <w:t>, так и случайно нанести вред организации, ставя свои собственные интересы выше корпоративных. Следовательно, важно</w:t>
      </w:r>
      <w:r w:rsidR="008D7038" w:rsidRPr="001E62FB">
        <w:t xml:space="preserve"> учитывать факторы, </w:t>
      </w:r>
      <w:r w:rsidR="006E1E45" w:rsidRPr="001E62FB">
        <w:t xml:space="preserve">которые </w:t>
      </w:r>
      <w:r w:rsidR="008D7038" w:rsidRPr="001E62FB">
        <w:t>негативно влияю</w:t>
      </w:r>
      <w:r w:rsidR="006E1E45" w:rsidRPr="001E62FB">
        <w:t>т</w:t>
      </w:r>
      <w:r w:rsidR="008D7038" w:rsidRPr="001E62FB">
        <w:t xml:space="preserve"> на трудовое поведение</w:t>
      </w:r>
      <w:r w:rsidR="006E1E45" w:rsidRPr="001E62FB">
        <w:t xml:space="preserve"> сотрудников</w:t>
      </w:r>
      <w:r w:rsidR="008D7038" w:rsidRPr="001E62FB">
        <w:t xml:space="preserve">, </w:t>
      </w:r>
      <w:r w:rsidR="006E1E45" w:rsidRPr="001E62FB">
        <w:t>их лояльность и вовлеченность.</w:t>
      </w:r>
    </w:p>
    <w:p w:rsidR="0002394F" w:rsidRDefault="00E42242" w:rsidP="00C54C49">
      <w:pPr>
        <w:suppressLineNumbers/>
      </w:pPr>
      <w:r>
        <w:t xml:space="preserve">Надежность сотрудников организации </w:t>
      </w:r>
      <w:r w:rsidR="00CD4252">
        <w:t xml:space="preserve">и их трудовой деятельности </w:t>
      </w:r>
      <w:r w:rsidR="001F7FF0">
        <w:t>с одной стороны</w:t>
      </w:r>
      <w:r w:rsidRPr="00E42242">
        <w:t xml:space="preserve"> </w:t>
      </w:r>
      <w:r>
        <w:t>можно определить, как</w:t>
      </w:r>
      <w:r w:rsidRPr="00E42242">
        <w:t xml:space="preserve"> вероятность эфф</w:t>
      </w:r>
      <w:r>
        <w:t xml:space="preserve">ективной и безаварийной работы </w:t>
      </w:r>
      <w:r w:rsidRPr="00E42242">
        <w:t xml:space="preserve">в течение </w:t>
      </w:r>
      <w:r>
        <w:t xml:space="preserve">определенного промежутка времени и при сохранении </w:t>
      </w:r>
      <w:r w:rsidRPr="00E42242">
        <w:t xml:space="preserve">здоровья и работоспособности </w:t>
      </w:r>
      <w:r>
        <w:t>самого как сотрудника</w:t>
      </w:r>
      <w:r w:rsidRPr="00E42242">
        <w:t xml:space="preserve">, так и </w:t>
      </w:r>
      <w:r w:rsidR="001F7FF0">
        <w:t>окружающих его людей. С другой стороны</w:t>
      </w:r>
      <w:r w:rsidR="00CD4252">
        <w:t>, надежность сотрудника – это возможность делегирования ему определенных обязанностей и возложение на него ответственности</w:t>
      </w:r>
      <w:r w:rsidR="00527043">
        <w:t>, с которой он должен справиться. Если же сотрудник не соответствует возлагаемым на него обязанностям, его будущая трудовая деятельность должна быть пересмотрена.</w:t>
      </w:r>
      <w:r w:rsidR="00156927">
        <w:t xml:space="preserve"> Для дальнейшего анализа существующих способов и методов оценки надежности сотрудников, необходимо проанализировать, принятие как решений руководства будет являться итогом оценки сотрудника.</w:t>
      </w:r>
    </w:p>
    <w:p w:rsidR="00156927" w:rsidRPr="002C493C" w:rsidRDefault="002C493C" w:rsidP="00C54C49">
      <w:pPr>
        <w:suppressLineNumbers/>
        <w:rPr>
          <w:color w:val="FF0000"/>
        </w:rPr>
      </w:pPr>
      <w:r w:rsidRPr="002C493C">
        <w:rPr>
          <w:color w:val="FF0000"/>
        </w:rPr>
        <w:t>Что можно сделать с сотрудником…</w:t>
      </w:r>
    </w:p>
    <w:p w:rsidR="00527043" w:rsidRDefault="00527043" w:rsidP="00C54C49">
      <w:pPr>
        <w:suppressLineNumbers/>
      </w:pPr>
    </w:p>
    <w:p w:rsidR="003F77C7" w:rsidRPr="001E62FB" w:rsidRDefault="003F77C7" w:rsidP="00C54C49">
      <w:pPr>
        <w:suppressLineNumbers/>
      </w:pPr>
    </w:p>
    <w:p w:rsidR="00C20AB6" w:rsidRPr="001E62FB" w:rsidRDefault="00C20AB6" w:rsidP="000D4C21">
      <w:pPr>
        <w:suppressLineNumbers/>
        <w:ind w:firstLine="0"/>
      </w:pPr>
    </w:p>
    <w:p w:rsidR="000D4C21" w:rsidRDefault="000D4C21" w:rsidP="000D4C21">
      <w:pPr>
        <w:pStyle w:val="2"/>
      </w:pPr>
      <w:bookmarkStart w:id="5" w:name="_Toc39419506"/>
      <w:r>
        <w:rPr>
          <w:rFonts w:cs="Times New Roman"/>
        </w:rPr>
        <w:t xml:space="preserve">Анализ </w:t>
      </w:r>
      <w:r w:rsidR="00D2028F">
        <w:rPr>
          <w:rFonts w:cs="Times New Roman"/>
        </w:rPr>
        <w:t xml:space="preserve">разновидностей </w:t>
      </w:r>
      <w:r>
        <w:rPr>
          <w:rFonts w:cs="Times New Roman"/>
        </w:rPr>
        <w:t>методов оценки надежности персонала</w:t>
      </w:r>
      <w:bookmarkEnd w:id="5"/>
    </w:p>
    <w:p w:rsidR="000D4C21" w:rsidRDefault="000D4C21" w:rsidP="00C54C49">
      <w:pPr>
        <w:suppressLineNumbers/>
      </w:pPr>
    </w:p>
    <w:p w:rsidR="005C1A02" w:rsidRDefault="00C20AB6" w:rsidP="000219A7">
      <w:pPr>
        <w:suppressLineNumbers/>
      </w:pPr>
      <w:r w:rsidRPr="001E62FB">
        <w:t>В настоящее время, оценка благонадежности персонала – это не просто сложная система выявления характеристик сотрудников, направленная на то, чтобы помочь руководству организации в принятии управленческих решений, но также это важнейший инструмент обеспечения информационной безопасности</w:t>
      </w:r>
      <w:r w:rsidR="00BA67F4" w:rsidRPr="001E62FB">
        <w:t xml:space="preserve"> </w:t>
      </w:r>
      <w:r w:rsidR="00BA67F4" w:rsidRPr="001E62FB">
        <w:lastRenderedPageBreak/>
        <w:t>(ИБ)</w:t>
      </w:r>
      <w:r w:rsidRPr="001E62FB">
        <w:t>.</w:t>
      </w:r>
      <w:r w:rsidR="000219A7">
        <w:t xml:space="preserve"> </w:t>
      </w:r>
      <w:r w:rsidRPr="001E62FB">
        <w:t xml:space="preserve">Интерес к использованию научного подхода в организации труда и контроля работников возник еще в 20-30-х годах прошлого века. В 50–80-е годы начали появляться разнообразные схемы для тестирования сотрудников с элементами категорирования, что было направлено на выявление показателей результативности работы и на дальнейшую разработку систем мотивации и поощрения. С начала 90-х и до сегодняшних дней происходит процесс систематизации уже существующих знаний и развитие новых методик, способных помочь организациям эффективно оценить персонал. </w:t>
      </w:r>
    </w:p>
    <w:p w:rsidR="00BA67F4" w:rsidRPr="001E62FB" w:rsidRDefault="00B8486F" w:rsidP="00C54C49">
      <w:pPr>
        <w:suppressLineNumbers/>
      </w:pPr>
      <w:r w:rsidRPr="001E62FB">
        <w:t xml:space="preserve">Как отмечают Н. О. </w:t>
      </w:r>
      <w:proofErr w:type="spellStart"/>
      <w:r w:rsidRPr="001E62FB">
        <w:t>Каледина</w:t>
      </w:r>
      <w:proofErr w:type="spellEnd"/>
      <w:r w:rsidRPr="001E62FB">
        <w:t>, А. В. Галкин и О. В. Воробьева в своей работе [</w:t>
      </w:r>
      <w:r w:rsidR="002A5A1A" w:rsidRPr="001E62FB">
        <w:t>6</w:t>
      </w:r>
      <w:r w:rsidRPr="001E62FB">
        <w:t>], с</w:t>
      </w:r>
      <w:r w:rsidR="00BA67F4" w:rsidRPr="001E62FB">
        <w:t xml:space="preserve">вязь проблем обеспечения информационной безопасности и направления по оценки благонадежности персонала выявляется в следующем. Если рассматривать источники угроз информационной безопасности с точки зрения роли персонала организации в реализации этих угроз, то можно сделать следующие выводы: </w:t>
      </w:r>
    </w:p>
    <w:p w:rsidR="00BA67F4" w:rsidRPr="001E62FB" w:rsidRDefault="00BA67F4" w:rsidP="00C54C49">
      <w:pPr>
        <w:suppressLineNumbers/>
      </w:pPr>
      <w:r w:rsidRPr="001E62FB">
        <w:t xml:space="preserve">1. Угрозы от внутренних источников реализуются ни кем иным, кроме как сотрудниками организации. </w:t>
      </w:r>
    </w:p>
    <w:p w:rsidR="00BA67F4" w:rsidRPr="001E62FB" w:rsidRDefault="00BA67F4" w:rsidP="00C54C49">
      <w:pPr>
        <w:suppressLineNumbers/>
      </w:pPr>
      <w:r w:rsidRPr="001E62FB">
        <w:t xml:space="preserve">2. Угрозы от внешних источников (за исключением мошенничества с целью обмана сотрудников организации) могут быть реализованы без участия персонала организации. Однако в большей части таких инцидентов персонал организации все же принимал участи, хотя и не осознанно. </w:t>
      </w:r>
    </w:p>
    <w:p w:rsidR="0086619B" w:rsidRPr="001E62FB" w:rsidRDefault="00BA67F4" w:rsidP="00C54C49">
      <w:pPr>
        <w:suppressLineNumbers/>
        <w:tabs>
          <w:tab w:val="left" w:pos="993"/>
        </w:tabs>
        <w:rPr>
          <w:szCs w:val="28"/>
        </w:rPr>
      </w:pPr>
      <w:r w:rsidRPr="001E62FB">
        <w:t>3. Угрозы от прочих источников могут быть реализованы без участия персонала. Однако бездействие сотрудников или, наоборот, их активное противодействие возникающим угрозам, напрямую влияют на исход данного соб</w:t>
      </w:r>
      <w:r w:rsidRPr="001E62FB">
        <w:rPr>
          <w:szCs w:val="28"/>
        </w:rPr>
        <w:t xml:space="preserve">ытия (минимизация последствий или их усугубление). </w:t>
      </w:r>
    </w:p>
    <w:p w:rsidR="0086619B" w:rsidRPr="001E62FB" w:rsidRDefault="004B28BC" w:rsidP="00C54C49">
      <w:pPr>
        <w:suppressLineNumbers/>
        <w:tabs>
          <w:tab w:val="left" w:pos="993"/>
        </w:tabs>
        <w:rPr>
          <w:szCs w:val="28"/>
        </w:rPr>
      </w:pPr>
      <w:r w:rsidRPr="001E62FB">
        <w:rPr>
          <w:szCs w:val="28"/>
        </w:rPr>
        <w:t>Отсюда можно сделать вывод, что р</w:t>
      </w:r>
      <w:r w:rsidR="00BA67F4" w:rsidRPr="001E62FB">
        <w:rPr>
          <w:szCs w:val="28"/>
        </w:rPr>
        <w:t>абот</w:t>
      </w:r>
      <w:r w:rsidRPr="001E62FB">
        <w:rPr>
          <w:szCs w:val="28"/>
        </w:rPr>
        <w:t>а</w:t>
      </w:r>
      <w:r w:rsidR="00BA67F4" w:rsidRPr="001E62FB">
        <w:rPr>
          <w:szCs w:val="28"/>
        </w:rPr>
        <w:t xml:space="preserve"> с персоналом организации </w:t>
      </w:r>
      <w:r w:rsidRPr="001E62FB">
        <w:rPr>
          <w:szCs w:val="28"/>
        </w:rPr>
        <w:t>должна осуществляться</w:t>
      </w:r>
      <w:r w:rsidR="00BA67F4" w:rsidRPr="001E62FB">
        <w:rPr>
          <w:szCs w:val="28"/>
        </w:rPr>
        <w:t xml:space="preserve"> </w:t>
      </w:r>
      <w:r w:rsidRPr="001E62FB">
        <w:rPr>
          <w:szCs w:val="28"/>
        </w:rPr>
        <w:t>по трем направлениям: обучение персонала, контроль персонала, м</w:t>
      </w:r>
      <w:r w:rsidR="00BA67F4" w:rsidRPr="001E62FB">
        <w:rPr>
          <w:szCs w:val="28"/>
        </w:rPr>
        <w:t>отивация персонала</w:t>
      </w:r>
      <w:r w:rsidRPr="001E62FB">
        <w:rPr>
          <w:szCs w:val="28"/>
        </w:rPr>
        <w:t>.</w:t>
      </w:r>
      <w:r w:rsidR="00075D3A" w:rsidRPr="001E62FB">
        <w:rPr>
          <w:szCs w:val="28"/>
        </w:rPr>
        <w:t xml:space="preserve"> Как уже отмечалось выше, главной угрозой информационной безопасности являются собственные сотрудники организации, имеющие доступ и конфиденциальной информации – инсайдеры. Именно н</w:t>
      </w:r>
      <w:r w:rsidR="00D173C4">
        <w:rPr>
          <w:szCs w:val="28"/>
        </w:rPr>
        <w:t>а н</w:t>
      </w:r>
      <w:r w:rsidR="00075D3A" w:rsidRPr="001E62FB">
        <w:rPr>
          <w:szCs w:val="28"/>
        </w:rPr>
        <w:t xml:space="preserve">их приходится большая часть утечек и потерь информации, а успешные атаки на </w:t>
      </w:r>
      <w:r w:rsidR="00075D3A" w:rsidRPr="001E62FB">
        <w:rPr>
          <w:szCs w:val="28"/>
        </w:rPr>
        <w:lastRenderedPageBreak/>
        <w:t>информационные ресурсы и системы организации извне, в большинстве случаев, происходят именно благодаря содействию изнутри организации. Получается, что даже самая лучшая политика информационной безопасности и самые совершенные технические, аппаратные и программные средства могут быть бесполезны, если отсутствует верность со стороны сотрудников. Таким образом, обеспечение организационной приверженности персонала является важнейшей задачей не только в рамках достижения высоких показателей эффективности работы, но и в обеспечении информационной безопасности.</w:t>
      </w:r>
    </w:p>
    <w:p w:rsidR="0086619B" w:rsidRPr="001E62FB" w:rsidRDefault="00F74558" w:rsidP="00C54C49">
      <w:pPr>
        <w:suppressLineNumbers/>
        <w:tabs>
          <w:tab w:val="left" w:pos="993"/>
        </w:tabs>
        <w:rPr>
          <w:szCs w:val="28"/>
        </w:rPr>
      </w:pPr>
      <w:r>
        <w:rPr>
          <w:szCs w:val="28"/>
        </w:rPr>
        <w:t xml:space="preserve">Оценка </w:t>
      </w:r>
      <w:r w:rsidR="0086619B" w:rsidRPr="001E62FB">
        <w:rPr>
          <w:szCs w:val="28"/>
        </w:rPr>
        <w:t xml:space="preserve">надежности персонала тесно связана не только с ИБ, но и с другими основными функциями управления персоналом: </w:t>
      </w:r>
    </w:p>
    <w:p w:rsidR="0086619B" w:rsidRPr="001E62FB" w:rsidRDefault="0086619B" w:rsidP="00C54C49">
      <w:pPr>
        <w:pStyle w:val="af"/>
        <w:numPr>
          <w:ilvl w:val="0"/>
          <w:numId w:val="6"/>
        </w:numPr>
        <w:suppressLineNumbers/>
        <w:tabs>
          <w:tab w:val="left" w:pos="993"/>
        </w:tabs>
        <w:suppressAutoHyphens/>
        <w:spacing w:after="0" w:line="360" w:lineRule="auto"/>
        <w:ind w:left="0" w:firstLine="709"/>
        <w:jc w:val="both"/>
        <w:rPr>
          <w:rFonts w:ascii="Times New Roman" w:hAnsi="Times New Roman"/>
          <w:sz w:val="28"/>
          <w:szCs w:val="28"/>
        </w:rPr>
      </w:pPr>
      <w:r w:rsidRPr="001E62FB">
        <w:rPr>
          <w:rFonts w:ascii="Times New Roman" w:hAnsi="Times New Roman"/>
          <w:sz w:val="28"/>
          <w:szCs w:val="28"/>
        </w:rPr>
        <w:t xml:space="preserve">Кадровое планирование: оценка рабочих показателей определяет качественную и количественную потребность в персонале. </w:t>
      </w:r>
    </w:p>
    <w:p w:rsidR="0086619B" w:rsidRPr="001E62FB" w:rsidRDefault="0086619B" w:rsidP="00C54C49">
      <w:pPr>
        <w:pStyle w:val="af"/>
        <w:numPr>
          <w:ilvl w:val="0"/>
          <w:numId w:val="6"/>
        </w:numPr>
        <w:suppressLineNumbers/>
        <w:tabs>
          <w:tab w:val="left" w:pos="993"/>
        </w:tabs>
        <w:suppressAutoHyphens/>
        <w:spacing w:after="0" w:line="360" w:lineRule="auto"/>
        <w:ind w:left="0" w:firstLine="709"/>
        <w:jc w:val="both"/>
        <w:rPr>
          <w:rFonts w:ascii="Times New Roman" w:hAnsi="Times New Roman"/>
          <w:sz w:val="28"/>
          <w:szCs w:val="28"/>
        </w:rPr>
      </w:pPr>
      <w:r w:rsidRPr="001E62FB">
        <w:rPr>
          <w:rFonts w:ascii="Times New Roman" w:hAnsi="Times New Roman"/>
          <w:sz w:val="28"/>
          <w:szCs w:val="28"/>
        </w:rPr>
        <w:t xml:space="preserve">Подбор персонала: оценка показывает, насколько эффективны методы привлечения и отбора новых сотрудников. </w:t>
      </w:r>
    </w:p>
    <w:p w:rsidR="0086619B" w:rsidRPr="001E62FB" w:rsidRDefault="0086619B" w:rsidP="00C54C49">
      <w:pPr>
        <w:pStyle w:val="af"/>
        <w:numPr>
          <w:ilvl w:val="0"/>
          <w:numId w:val="6"/>
        </w:numPr>
        <w:suppressLineNumbers/>
        <w:tabs>
          <w:tab w:val="left" w:pos="993"/>
        </w:tabs>
        <w:suppressAutoHyphens/>
        <w:spacing w:after="0" w:line="360" w:lineRule="auto"/>
        <w:ind w:left="0" w:firstLine="709"/>
        <w:jc w:val="both"/>
        <w:rPr>
          <w:rFonts w:ascii="Times New Roman" w:hAnsi="Times New Roman"/>
          <w:sz w:val="28"/>
          <w:szCs w:val="28"/>
        </w:rPr>
      </w:pPr>
      <w:r w:rsidRPr="001E62FB">
        <w:rPr>
          <w:rFonts w:ascii="Times New Roman" w:hAnsi="Times New Roman"/>
          <w:sz w:val="28"/>
          <w:szCs w:val="28"/>
        </w:rPr>
        <w:t xml:space="preserve">Обучение персонала: оценка выявляет потребности в обучении и определяет эффективность имеющихся обучающих программ. </w:t>
      </w:r>
    </w:p>
    <w:p w:rsidR="0086619B" w:rsidRPr="001E62FB" w:rsidRDefault="0086619B" w:rsidP="00C54C49">
      <w:pPr>
        <w:pStyle w:val="af"/>
        <w:numPr>
          <w:ilvl w:val="0"/>
          <w:numId w:val="6"/>
        </w:numPr>
        <w:suppressLineNumbers/>
        <w:tabs>
          <w:tab w:val="left" w:pos="993"/>
        </w:tabs>
        <w:suppressAutoHyphens/>
        <w:spacing w:after="0" w:line="360" w:lineRule="auto"/>
        <w:ind w:left="0" w:firstLine="709"/>
        <w:jc w:val="both"/>
        <w:rPr>
          <w:rFonts w:ascii="Times New Roman" w:hAnsi="Times New Roman"/>
          <w:sz w:val="28"/>
          <w:szCs w:val="28"/>
        </w:rPr>
      </w:pPr>
      <w:r w:rsidRPr="001E62FB">
        <w:rPr>
          <w:rFonts w:ascii="Times New Roman" w:hAnsi="Times New Roman"/>
          <w:sz w:val="28"/>
          <w:szCs w:val="28"/>
        </w:rPr>
        <w:t>Формирование кадрового резерва: в основе лежит оценка работы и рабочего поведения сотрудников.</w:t>
      </w:r>
    </w:p>
    <w:p w:rsidR="0086619B" w:rsidRPr="001E62FB" w:rsidRDefault="0086619B" w:rsidP="00C54C49">
      <w:pPr>
        <w:pStyle w:val="af"/>
        <w:numPr>
          <w:ilvl w:val="0"/>
          <w:numId w:val="6"/>
        </w:numPr>
        <w:suppressLineNumbers/>
        <w:tabs>
          <w:tab w:val="left" w:pos="993"/>
        </w:tabs>
        <w:suppressAutoHyphens/>
        <w:spacing w:after="0" w:line="360" w:lineRule="auto"/>
        <w:ind w:left="0" w:firstLine="709"/>
        <w:jc w:val="both"/>
        <w:rPr>
          <w:rFonts w:ascii="Times New Roman" w:hAnsi="Times New Roman"/>
          <w:sz w:val="28"/>
          <w:szCs w:val="28"/>
        </w:rPr>
      </w:pPr>
      <w:r w:rsidRPr="001E62FB">
        <w:rPr>
          <w:rFonts w:ascii="Times New Roman" w:hAnsi="Times New Roman"/>
          <w:sz w:val="28"/>
          <w:szCs w:val="28"/>
        </w:rPr>
        <w:t>Анализ работы персонала: позволяет определить стандарты и показатели, с помощью которых оценивается рабочее поведение сотрудников.</w:t>
      </w:r>
    </w:p>
    <w:p w:rsidR="0086619B" w:rsidRPr="001E62FB" w:rsidRDefault="0086619B" w:rsidP="00C54C49">
      <w:pPr>
        <w:pStyle w:val="af"/>
        <w:numPr>
          <w:ilvl w:val="0"/>
          <w:numId w:val="6"/>
        </w:numPr>
        <w:suppressLineNumbers/>
        <w:tabs>
          <w:tab w:val="left" w:pos="993"/>
        </w:tabs>
        <w:suppressAutoHyphens/>
        <w:spacing w:after="0" w:line="360" w:lineRule="auto"/>
        <w:ind w:left="0" w:firstLine="709"/>
        <w:jc w:val="both"/>
        <w:rPr>
          <w:rFonts w:ascii="Times New Roman" w:hAnsi="Times New Roman"/>
          <w:sz w:val="28"/>
          <w:szCs w:val="28"/>
        </w:rPr>
      </w:pPr>
      <w:r w:rsidRPr="001E62FB">
        <w:rPr>
          <w:rFonts w:ascii="Times New Roman" w:hAnsi="Times New Roman"/>
          <w:sz w:val="28"/>
          <w:szCs w:val="28"/>
        </w:rPr>
        <w:t xml:space="preserve">Развитие персонала: выявляет рабочий потенциал сотрудников. </w:t>
      </w:r>
    </w:p>
    <w:p w:rsidR="0086619B" w:rsidRPr="001E62FB" w:rsidRDefault="0086619B" w:rsidP="00C54C49">
      <w:pPr>
        <w:pStyle w:val="af"/>
        <w:numPr>
          <w:ilvl w:val="0"/>
          <w:numId w:val="6"/>
        </w:numPr>
        <w:suppressLineNumbers/>
        <w:tabs>
          <w:tab w:val="left" w:pos="993"/>
        </w:tabs>
        <w:suppressAutoHyphens/>
        <w:spacing w:after="0" w:line="360" w:lineRule="auto"/>
        <w:ind w:left="0" w:firstLine="709"/>
        <w:jc w:val="both"/>
        <w:rPr>
          <w:rFonts w:ascii="Times New Roman" w:hAnsi="Times New Roman"/>
          <w:sz w:val="28"/>
          <w:szCs w:val="28"/>
        </w:rPr>
      </w:pPr>
      <w:r w:rsidRPr="001E62FB">
        <w:rPr>
          <w:rFonts w:ascii="Times New Roman" w:hAnsi="Times New Roman"/>
          <w:sz w:val="28"/>
          <w:szCs w:val="28"/>
        </w:rPr>
        <w:t>Система материального стимулирования: здесь оценивание повышает эффективность мотивационных систем.</w:t>
      </w:r>
    </w:p>
    <w:p w:rsidR="00F74558" w:rsidRDefault="00F74558" w:rsidP="00F74558">
      <w:pPr>
        <w:suppressLineNumbers/>
        <w:tabs>
          <w:tab w:val="left" w:pos="993"/>
        </w:tabs>
        <w:rPr>
          <w:szCs w:val="28"/>
        </w:rPr>
      </w:pPr>
      <w:r>
        <w:t>В п</w:t>
      </w:r>
      <w:r w:rsidRPr="000219A7">
        <w:t>роцесс</w:t>
      </w:r>
      <w:r>
        <w:t>е</w:t>
      </w:r>
      <w:r w:rsidRPr="000219A7">
        <w:t xml:space="preserve"> подбора персонала и</w:t>
      </w:r>
      <w:r>
        <w:t>ли назначении сотрудника</w:t>
      </w:r>
      <w:r w:rsidRPr="000219A7">
        <w:t xml:space="preserve"> </w:t>
      </w:r>
      <w:r>
        <w:t xml:space="preserve">на определенную </w:t>
      </w:r>
      <w:r w:rsidRPr="000219A7">
        <w:t>должность</w:t>
      </w:r>
      <w:r>
        <w:t>, грамотная оценка основных качеств и характеристик претендента</w:t>
      </w:r>
      <w:r w:rsidRPr="000219A7">
        <w:t xml:space="preserve"> </w:t>
      </w:r>
      <w:r>
        <w:t>играет важнейшую</w:t>
      </w:r>
      <w:r w:rsidRPr="000219A7">
        <w:t xml:space="preserve"> роль </w:t>
      </w:r>
      <w:r>
        <w:t>для организаций энергетического комплекса страны.</w:t>
      </w:r>
      <w:r w:rsidRPr="000219A7">
        <w:t xml:space="preserve"> </w:t>
      </w:r>
      <w:r w:rsidRPr="001E62FB">
        <w:rPr>
          <w:szCs w:val="28"/>
        </w:rPr>
        <w:t xml:space="preserve">На сегодняшний день в российских организациях происходит пересмотр подходов к оценке надежности персонала. </w:t>
      </w:r>
      <w:r>
        <w:t>Для этого</w:t>
      </w:r>
      <w:r w:rsidRPr="000219A7">
        <w:t xml:space="preserve"> </w:t>
      </w:r>
      <w:r>
        <w:t>стали чаще</w:t>
      </w:r>
      <w:r w:rsidRPr="000219A7">
        <w:t xml:space="preserve"> применя</w:t>
      </w:r>
      <w:r>
        <w:t xml:space="preserve">ться </w:t>
      </w:r>
      <w:r w:rsidRPr="000219A7">
        <w:t xml:space="preserve">комплексные подходы к оценке кандидатов, </w:t>
      </w:r>
      <w:r>
        <w:t xml:space="preserve">которые </w:t>
      </w:r>
      <w:r w:rsidRPr="000219A7">
        <w:t>включаю</w:t>
      </w:r>
      <w:r>
        <w:t>т в себя</w:t>
      </w:r>
      <w:r w:rsidRPr="000219A7">
        <w:t xml:space="preserve"> несколько методов с целью минимизации</w:t>
      </w:r>
      <w:r>
        <w:t xml:space="preserve"> возможных</w:t>
      </w:r>
      <w:r w:rsidRPr="000219A7">
        <w:t xml:space="preserve"> ош</w:t>
      </w:r>
      <w:r>
        <w:t xml:space="preserve">ибок в ходе </w:t>
      </w:r>
      <w:r>
        <w:lastRenderedPageBreak/>
        <w:t>процедуры оценки</w:t>
      </w:r>
      <w:r w:rsidRPr="000219A7">
        <w:t xml:space="preserve">. </w:t>
      </w:r>
      <w:r>
        <w:t>Кроме того, организации занимаются разработкой собственных комплексных методов оценки, адаптированных под конкретную отрасль. В данном случае это не просто несколько отдельно взятых подходящих методов оценки</w:t>
      </w:r>
      <w:r w:rsidRPr="000219A7">
        <w:t xml:space="preserve">, </w:t>
      </w:r>
      <w:r>
        <w:t>а целая</w:t>
      </w:r>
      <w:r w:rsidRPr="000219A7">
        <w:t xml:space="preserve"> </w:t>
      </w:r>
      <w:r>
        <w:t>система</w:t>
      </w:r>
      <w:r w:rsidRPr="000219A7">
        <w:t>, ориентированн</w:t>
      </w:r>
      <w:r>
        <w:t xml:space="preserve">ая на задачи организации и включающая </w:t>
      </w:r>
      <w:r w:rsidRPr="000219A7">
        <w:t xml:space="preserve">выделенные в ходе этапов подбора </w:t>
      </w:r>
      <w:r>
        <w:t xml:space="preserve">и оценки </w:t>
      </w:r>
      <w:r w:rsidRPr="000219A7">
        <w:t>персонала</w:t>
      </w:r>
      <w:r>
        <w:t xml:space="preserve"> критерии.</w:t>
      </w:r>
      <w:r w:rsidRPr="000219A7">
        <w:t xml:space="preserve"> </w:t>
      </w:r>
      <w:r>
        <w:t>Соответственно,</w:t>
      </w:r>
      <w:r w:rsidRPr="000219A7">
        <w:t xml:space="preserve"> основн</w:t>
      </w:r>
      <w:r>
        <w:t>ая</w:t>
      </w:r>
      <w:r w:rsidRPr="000219A7">
        <w:t xml:space="preserve"> задач</w:t>
      </w:r>
      <w:r>
        <w:t xml:space="preserve">а здесь - </w:t>
      </w:r>
      <w:r w:rsidRPr="000219A7">
        <w:t xml:space="preserve">анализ критериев отбора, </w:t>
      </w:r>
      <w:r>
        <w:t>включающий</w:t>
      </w:r>
      <w:r w:rsidRPr="000219A7">
        <w:t xml:space="preserve"> в себя расчёт важности каждого критерия на основании истории назначений</w:t>
      </w:r>
      <w:r>
        <w:t>, классификации и разделения по группам критериев и их степени принадлежности к группам</w:t>
      </w:r>
      <w:r w:rsidRPr="000219A7">
        <w:t xml:space="preserve">. </w:t>
      </w:r>
      <w:r>
        <w:t>Все</w:t>
      </w:r>
      <w:r w:rsidRPr="000219A7">
        <w:t xml:space="preserve"> </w:t>
      </w:r>
      <w:r>
        <w:t>выше</w:t>
      </w:r>
      <w:r w:rsidRPr="000219A7">
        <w:t xml:space="preserve">перечисленные </w:t>
      </w:r>
      <w:r>
        <w:t>задачи наиболее</w:t>
      </w:r>
      <w:r w:rsidRPr="000219A7">
        <w:t xml:space="preserve"> эффективн</w:t>
      </w:r>
      <w:r>
        <w:t>о</w:t>
      </w:r>
      <w:r w:rsidRPr="000219A7">
        <w:t xml:space="preserve"> </w:t>
      </w:r>
      <w:r>
        <w:t>решаются</w:t>
      </w:r>
      <w:r w:rsidRPr="000219A7">
        <w:t xml:space="preserve"> с использованием математических методов </w:t>
      </w:r>
      <w:r>
        <w:t xml:space="preserve">для дальнейшей </w:t>
      </w:r>
      <w:r w:rsidRPr="000219A7">
        <w:t>разработки системы поддержки принятия решений.</w:t>
      </w:r>
      <w:r>
        <w:t xml:space="preserve"> </w:t>
      </w:r>
      <w:r>
        <w:rPr>
          <w:szCs w:val="28"/>
        </w:rPr>
        <w:t>Стоит отметить, что перенос</w:t>
      </w:r>
      <w:r w:rsidRPr="001E62FB">
        <w:rPr>
          <w:szCs w:val="28"/>
        </w:rPr>
        <w:t xml:space="preserve"> используемых за рубежом методов оценки на отечественные организации начался сравнительно недавно, что порождает возникающие у недостаточно опытных руководителей и сотрудников HR-отделов сложности в их применении и адаптации. В тоже время, ни в России, ни за рубежом пока не существует единой унифицированной системы для решения возникающих проблем и адаптации методик. </w:t>
      </w:r>
    </w:p>
    <w:p w:rsidR="007F57D4" w:rsidRPr="001E62FB" w:rsidRDefault="005C1A02" w:rsidP="00C54C49">
      <w:pPr>
        <w:suppressLineNumbers/>
        <w:tabs>
          <w:tab w:val="left" w:pos="993"/>
        </w:tabs>
        <w:rPr>
          <w:szCs w:val="28"/>
        </w:rPr>
      </w:pPr>
      <w:r w:rsidRPr="001E62FB">
        <w:t xml:space="preserve">Согласно ГОСТ Р ИСО 9001-2008 </w:t>
      </w:r>
      <w:r w:rsidR="00C66811" w:rsidRPr="001E62FB">
        <w:t>[</w:t>
      </w:r>
      <w:r w:rsidR="002A5A1A" w:rsidRPr="001E62FB">
        <w:t>7</w:t>
      </w:r>
      <w:r w:rsidR="00C66811" w:rsidRPr="001E62FB">
        <w:t xml:space="preserve">] </w:t>
      </w:r>
      <w:r w:rsidRPr="001E62FB">
        <w:t xml:space="preserve">персонал, выполняющий работу, влияющую на соответствие продукции требованиям, должен быть компетентным в соответствии с полученным образованием, подготовкой, навыками и опытом. Соответственно, за этим должен осуществляться контроль, показатели должны измеряться, а на их основе – проводиться соответствующие мероприятия. </w:t>
      </w:r>
      <w:r w:rsidRPr="001E62FB">
        <w:rPr>
          <w:szCs w:val="28"/>
        </w:rPr>
        <w:t>На данный момент с</w:t>
      </w:r>
      <w:r w:rsidR="001F43ED" w:rsidRPr="001E62FB">
        <w:rPr>
          <w:szCs w:val="28"/>
        </w:rPr>
        <w:t>уществует большое количество разнообразных методов и методик оценки надежности персонала. Сотрудникам службы по управлению персоналом и руководству организации в первую очередь важно иметь четкое представление о том, какой вид оценки необходимо использовать в его организации. Исследователи в данной области предлагают несколько классификаций существующих методик, но в целом, их все можно представить в едином виде следующим образом (таблица 2.1)</w:t>
      </w:r>
      <w:r w:rsidR="00AB176C" w:rsidRPr="001E62FB">
        <w:rPr>
          <w:szCs w:val="28"/>
        </w:rPr>
        <w:t xml:space="preserve"> [</w:t>
      </w:r>
      <w:r w:rsidR="002A5A1A" w:rsidRPr="001E62FB">
        <w:rPr>
          <w:szCs w:val="28"/>
        </w:rPr>
        <w:t>8</w:t>
      </w:r>
      <w:r w:rsidR="00AB176C" w:rsidRPr="001E62FB">
        <w:rPr>
          <w:szCs w:val="28"/>
        </w:rPr>
        <w:t xml:space="preserve">, </w:t>
      </w:r>
      <w:r w:rsidR="002A5A1A" w:rsidRPr="001E62FB">
        <w:rPr>
          <w:szCs w:val="28"/>
        </w:rPr>
        <w:t>9</w:t>
      </w:r>
      <w:r w:rsidR="00AB176C" w:rsidRPr="001E62FB">
        <w:rPr>
          <w:szCs w:val="28"/>
        </w:rPr>
        <w:t>]</w:t>
      </w:r>
      <w:r w:rsidR="001F43ED" w:rsidRPr="001E62FB">
        <w:rPr>
          <w:szCs w:val="28"/>
        </w:rPr>
        <w:t>:</w:t>
      </w:r>
    </w:p>
    <w:p w:rsidR="001F43ED" w:rsidRPr="001E62FB" w:rsidRDefault="001F43ED" w:rsidP="00C54C49">
      <w:pPr>
        <w:suppressLineNumbers/>
        <w:tabs>
          <w:tab w:val="left" w:pos="993"/>
        </w:tabs>
        <w:rPr>
          <w:szCs w:val="28"/>
        </w:rPr>
      </w:pPr>
    </w:p>
    <w:p w:rsidR="00CF5425" w:rsidRPr="001E62FB" w:rsidRDefault="00CF5425" w:rsidP="00C54C49">
      <w:pPr>
        <w:suppressLineNumbers/>
        <w:tabs>
          <w:tab w:val="left" w:pos="993"/>
        </w:tabs>
        <w:spacing w:line="240" w:lineRule="auto"/>
        <w:ind w:firstLine="0"/>
        <w:rPr>
          <w:szCs w:val="28"/>
        </w:rPr>
      </w:pPr>
      <w:r w:rsidRPr="001E62FB">
        <w:rPr>
          <w:szCs w:val="28"/>
        </w:rPr>
        <w:lastRenderedPageBreak/>
        <w:t xml:space="preserve">Таблица 2.1 </w:t>
      </w:r>
      <w:r w:rsidR="00F74558">
        <w:rPr>
          <w:szCs w:val="28"/>
        </w:rPr>
        <w:t xml:space="preserve">– Классификация методов оценки </w:t>
      </w:r>
      <w:r w:rsidRPr="001E62FB">
        <w:rPr>
          <w:szCs w:val="28"/>
        </w:rPr>
        <w:t>надежности сотрудников организации</w:t>
      </w:r>
    </w:p>
    <w:tbl>
      <w:tblPr>
        <w:tblStyle w:val="ab"/>
        <w:tblW w:w="0" w:type="auto"/>
        <w:tblLook w:val="04A0" w:firstRow="1" w:lastRow="0" w:firstColumn="1" w:lastColumn="0" w:noHBand="0" w:noVBand="1"/>
      </w:tblPr>
      <w:tblGrid>
        <w:gridCol w:w="2122"/>
        <w:gridCol w:w="7506"/>
      </w:tblGrid>
      <w:tr w:rsidR="00CF5425" w:rsidRPr="001E62FB" w:rsidTr="00966DE3">
        <w:tc>
          <w:tcPr>
            <w:tcW w:w="2122" w:type="dxa"/>
          </w:tcPr>
          <w:p w:rsidR="00CF5425" w:rsidRPr="001E62FB" w:rsidRDefault="00CF5425" w:rsidP="00C54C49">
            <w:pPr>
              <w:suppressLineNumbers/>
              <w:tabs>
                <w:tab w:val="left" w:pos="993"/>
              </w:tabs>
              <w:spacing w:line="240" w:lineRule="auto"/>
              <w:ind w:firstLine="0"/>
              <w:jc w:val="center"/>
              <w:rPr>
                <w:sz w:val="24"/>
                <w:szCs w:val="28"/>
              </w:rPr>
            </w:pPr>
            <w:r w:rsidRPr="001E62FB">
              <w:rPr>
                <w:sz w:val="24"/>
                <w:szCs w:val="28"/>
              </w:rPr>
              <w:t>Метод</w:t>
            </w:r>
          </w:p>
        </w:tc>
        <w:tc>
          <w:tcPr>
            <w:tcW w:w="7506" w:type="dxa"/>
          </w:tcPr>
          <w:p w:rsidR="00CF5425" w:rsidRPr="001E62FB" w:rsidRDefault="00CF5425" w:rsidP="00C54C49">
            <w:pPr>
              <w:suppressLineNumbers/>
              <w:tabs>
                <w:tab w:val="left" w:pos="993"/>
              </w:tabs>
              <w:spacing w:line="240" w:lineRule="auto"/>
              <w:ind w:firstLine="0"/>
              <w:jc w:val="center"/>
              <w:rPr>
                <w:sz w:val="24"/>
                <w:szCs w:val="28"/>
              </w:rPr>
            </w:pPr>
            <w:r w:rsidRPr="001E62FB">
              <w:rPr>
                <w:sz w:val="24"/>
                <w:szCs w:val="28"/>
              </w:rPr>
              <w:t>Описание метода</w:t>
            </w:r>
          </w:p>
        </w:tc>
      </w:tr>
      <w:tr w:rsidR="00CF5425" w:rsidRPr="001E62FB" w:rsidTr="002C02F2">
        <w:tc>
          <w:tcPr>
            <w:tcW w:w="9628" w:type="dxa"/>
            <w:gridSpan w:val="2"/>
          </w:tcPr>
          <w:p w:rsidR="00CF5425" w:rsidRPr="001E62FB" w:rsidRDefault="00CF5425" w:rsidP="00C54C49">
            <w:pPr>
              <w:suppressLineNumbers/>
              <w:tabs>
                <w:tab w:val="left" w:pos="993"/>
              </w:tabs>
              <w:spacing w:line="240" w:lineRule="auto"/>
              <w:ind w:firstLine="0"/>
              <w:jc w:val="center"/>
              <w:rPr>
                <w:sz w:val="24"/>
                <w:szCs w:val="28"/>
              </w:rPr>
            </w:pPr>
            <w:r w:rsidRPr="001E62FB">
              <w:rPr>
                <w:sz w:val="24"/>
                <w:szCs w:val="28"/>
              </w:rPr>
              <w:t>Группа 1. Количественные методы</w:t>
            </w:r>
          </w:p>
        </w:tc>
      </w:tr>
      <w:tr w:rsidR="00CF5425" w:rsidRPr="001E62FB" w:rsidTr="00966DE3">
        <w:tc>
          <w:tcPr>
            <w:tcW w:w="2122" w:type="dxa"/>
          </w:tcPr>
          <w:p w:rsidR="00CF5425" w:rsidRPr="001E62FB" w:rsidRDefault="005E5468" w:rsidP="00C54C49">
            <w:pPr>
              <w:suppressLineNumbers/>
              <w:tabs>
                <w:tab w:val="left" w:pos="993"/>
              </w:tabs>
              <w:spacing w:line="240" w:lineRule="auto"/>
              <w:ind w:firstLine="0"/>
              <w:rPr>
                <w:sz w:val="24"/>
                <w:szCs w:val="28"/>
              </w:rPr>
            </w:pPr>
            <w:r w:rsidRPr="001E62FB">
              <w:rPr>
                <w:sz w:val="24"/>
                <w:szCs w:val="28"/>
              </w:rPr>
              <w:t>Ранговый метод</w:t>
            </w:r>
          </w:p>
        </w:tc>
        <w:tc>
          <w:tcPr>
            <w:tcW w:w="7506" w:type="dxa"/>
          </w:tcPr>
          <w:p w:rsidR="00CF5425" w:rsidRPr="001E62FB" w:rsidRDefault="00966DE3" w:rsidP="00C54C49">
            <w:pPr>
              <w:suppressLineNumbers/>
              <w:tabs>
                <w:tab w:val="left" w:pos="993"/>
              </w:tabs>
              <w:spacing w:line="240" w:lineRule="auto"/>
              <w:ind w:firstLine="0"/>
              <w:rPr>
                <w:sz w:val="24"/>
                <w:szCs w:val="28"/>
              </w:rPr>
            </w:pPr>
            <w:r w:rsidRPr="001E62FB">
              <w:rPr>
                <w:sz w:val="24"/>
                <w:szCs w:val="28"/>
              </w:rPr>
              <w:t>Суть заключается в составлении рейтингов сотрудников руководителями, на их основе далее формируется общий рейтинг.</w:t>
            </w:r>
            <w:r w:rsidR="000C2B10">
              <w:rPr>
                <w:sz w:val="24"/>
                <w:szCs w:val="28"/>
              </w:rPr>
              <w:t xml:space="preserve"> </w:t>
            </w:r>
            <w:r w:rsidRPr="001E62FB">
              <w:rPr>
                <w:sz w:val="24"/>
                <w:szCs w:val="28"/>
              </w:rPr>
              <w:t xml:space="preserve">На </w:t>
            </w:r>
          </w:p>
        </w:tc>
      </w:tr>
    </w:tbl>
    <w:p w:rsidR="00F91A5B" w:rsidRPr="001E62FB" w:rsidRDefault="002A5A1A" w:rsidP="00C54C49">
      <w:pPr>
        <w:suppressLineNumbers/>
        <w:spacing w:line="240" w:lineRule="auto"/>
        <w:ind w:firstLine="0"/>
        <w:rPr>
          <w:szCs w:val="28"/>
        </w:rPr>
      </w:pPr>
      <w:r w:rsidRPr="001E62FB">
        <w:rPr>
          <w:szCs w:val="28"/>
        </w:rPr>
        <w:t>Продолжение таблицы 2.1</w:t>
      </w:r>
    </w:p>
    <w:tbl>
      <w:tblPr>
        <w:tblStyle w:val="ab"/>
        <w:tblW w:w="0" w:type="auto"/>
        <w:tblLook w:val="04A0" w:firstRow="1" w:lastRow="0" w:firstColumn="1" w:lastColumn="0" w:noHBand="0" w:noVBand="1"/>
      </w:tblPr>
      <w:tblGrid>
        <w:gridCol w:w="2122"/>
        <w:gridCol w:w="7506"/>
      </w:tblGrid>
      <w:tr w:rsidR="002A5A1A" w:rsidRPr="001E62FB" w:rsidTr="003C4665">
        <w:tc>
          <w:tcPr>
            <w:tcW w:w="2122" w:type="dxa"/>
          </w:tcPr>
          <w:p w:rsidR="002A5A1A" w:rsidRPr="001E62FB" w:rsidRDefault="002A5A1A" w:rsidP="00C54C49">
            <w:pPr>
              <w:suppressLineNumbers/>
              <w:tabs>
                <w:tab w:val="left" w:pos="993"/>
              </w:tabs>
              <w:spacing w:line="240" w:lineRule="auto"/>
              <w:ind w:firstLine="0"/>
              <w:rPr>
                <w:sz w:val="24"/>
                <w:szCs w:val="28"/>
              </w:rPr>
            </w:pPr>
          </w:p>
        </w:tc>
        <w:tc>
          <w:tcPr>
            <w:tcW w:w="7506" w:type="dxa"/>
          </w:tcPr>
          <w:p w:rsidR="002A5A1A" w:rsidRPr="001E62FB" w:rsidRDefault="002A5A1A" w:rsidP="00C54C49">
            <w:pPr>
              <w:suppressLineNumbers/>
              <w:tabs>
                <w:tab w:val="left" w:pos="993"/>
              </w:tabs>
              <w:spacing w:line="240" w:lineRule="auto"/>
              <w:ind w:firstLine="0"/>
              <w:rPr>
                <w:sz w:val="24"/>
                <w:szCs w:val="28"/>
              </w:rPr>
            </w:pPr>
            <w:r w:rsidRPr="001E62FB">
              <w:rPr>
                <w:sz w:val="24"/>
                <w:szCs w:val="28"/>
              </w:rPr>
              <w:t>его основе принимают решения о сокращении или обучении работников. Данный метод чаще используют малые организации.</w:t>
            </w:r>
          </w:p>
        </w:tc>
      </w:tr>
      <w:tr w:rsidR="002A5A1A" w:rsidRPr="001E62FB" w:rsidTr="003C4665">
        <w:tc>
          <w:tcPr>
            <w:tcW w:w="2122" w:type="dxa"/>
          </w:tcPr>
          <w:p w:rsidR="002A5A1A" w:rsidRPr="001E62FB" w:rsidRDefault="002A5A1A" w:rsidP="00C54C49">
            <w:pPr>
              <w:suppressLineNumbers/>
              <w:tabs>
                <w:tab w:val="left" w:pos="993"/>
              </w:tabs>
              <w:spacing w:line="240" w:lineRule="auto"/>
              <w:ind w:firstLine="0"/>
              <w:rPr>
                <w:sz w:val="24"/>
                <w:szCs w:val="28"/>
              </w:rPr>
            </w:pPr>
            <w:r w:rsidRPr="001E62FB">
              <w:rPr>
                <w:sz w:val="24"/>
                <w:szCs w:val="28"/>
              </w:rPr>
              <w:t>Метод заданной балльной оценки</w:t>
            </w:r>
          </w:p>
        </w:tc>
        <w:tc>
          <w:tcPr>
            <w:tcW w:w="7506" w:type="dxa"/>
          </w:tcPr>
          <w:p w:rsidR="002A5A1A" w:rsidRPr="001E62FB" w:rsidRDefault="002A5A1A" w:rsidP="00C54C49">
            <w:pPr>
              <w:suppressLineNumbers/>
              <w:tabs>
                <w:tab w:val="left" w:pos="993"/>
              </w:tabs>
              <w:spacing w:line="240" w:lineRule="auto"/>
              <w:ind w:firstLine="0"/>
              <w:rPr>
                <w:sz w:val="24"/>
                <w:szCs w:val="28"/>
              </w:rPr>
            </w:pPr>
            <w:r w:rsidRPr="001E62FB">
              <w:rPr>
                <w:sz w:val="24"/>
                <w:szCs w:val="28"/>
              </w:rPr>
              <w:t>Формируется балльная система вознаграждения за успехи, где сотрудник получает известное количество баллов за каждое конкретное достижение. По итогам периода баллы суммируются. Способ подходит для решений о начислении премий и бонусов, продвижении по службе.</w:t>
            </w:r>
          </w:p>
        </w:tc>
      </w:tr>
      <w:tr w:rsidR="002A5A1A" w:rsidRPr="001E62FB" w:rsidTr="003C4665">
        <w:tc>
          <w:tcPr>
            <w:tcW w:w="2122" w:type="dxa"/>
          </w:tcPr>
          <w:p w:rsidR="002A5A1A" w:rsidRPr="001E62FB" w:rsidRDefault="002A5A1A" w:rsidP="00C54C49">
            <w:pPr>
              <w:suppressLineNumbers/>
              <w:tabs>
                <w:tab w:val="left" w:pos="993"/>
              </w:tabs>
              <w:spacing w:line="240" w:lineRule="auto"/>
              <w:ind w:firstLine="0"/>
              <w:rPr>
                <w:sz w:val="24"/>
                <w:szCs w:val="28"/>
              </w:rPr>
            </w:pPr>
            <w:r w:rsidRPr="001E62FB">
              <w:rPr>
                <w:sz w:val="24"/>
                <w:szCs w:val="28"/>
              </w:rPr>
              <w:t>Многофакторные личные опросники</w:t>
            </w:r>
          </w:p>
        </w:tc>
        <w:tc>
          <w:tcPr>
            <w:tcW w:w="7506" w:type="dxa"/>
          </w:tcPr>
          <w:p w:rsidR="002A5A1A" w:rsidRPr="001E62FB" w:rsidRDefault="002A5A1A" w:rsidP="00C54C49">
            <w:pPr>
              <w:suppressLineNumbers/>
              <w:tabs>
                <w:tab w:val="left" w:pos="993"/>
              </w:tabs>
              <w:spacing w:line="240" w:lineRule="auto"/>
              <w:ind w:firstLine="0"/>
              <w:rPr>
                <w:sz w:val="24"/>
                <w:szCs w:val="28"/>
              </w:rPr>
            </w:pPr>
            <w:r w:rsidRPr="001E62FB">
              <w:rPr>
                <w:sz w:val="24"/>
                <w:szCs w:val="28"/>
              </w:rPr>
              <w:t>Личностные опросники предназначены для описания широкой сферы индивидуально-личностных характеристик.</w:t>
            </w:r>
          </w:p>
        </w:tc>
      </w:tr>
      <w:tr w:rsidR="002A5A1A" w:rsidRPr="001E62FB" w:rsidTr="003C4665">
        <w:tc>
          <w:tcPr>
            <w:tcW w:w="2122" w:type="dxa"/>
          </w:tcPr>
          <w:p w:rsidR="002A5A1A" w:rsidRPr="001E62FB" w:rsidRDefault="002A5A1A" w:rsidP="00C54C49">
            <w:pPr>
              <w:suppressLineNumbers/>
              <w:tabs>
                <w:tab w:val="left" w:pos="993"/>
              </w:tabs>
              <w:spacing w:line="240" w:lineRule="auto"/>
              <w:ind w:firstLine="0"/>
              <w:rPr>
                <w:sz w:val="24"/>
                <w:szCs w:val="28"/>
              </w:rPr>
            </w:pPr>
            <w:r w:rsidRPr="001E62FB">
              <w:rPr>
                <w:sz w:val="24"/>
                <w:szCs w:val="28"/>
              </w:rPr>
              <w:t>Метод свободной балльной оценки</w:t>
            </w:r>
          </w:p>
        </w:tc>
        <w:tc>
          <w:tcPr>
            <w:tcW w:w="7506" w:type="dxa"/>
          </w:tcPr>
          <w:p w:rsidR="002A5A1A" w:rsidRPr="001E62FB" w:rsidRDefault="002A5A1A" w:rsidP="00C54C49">
            <w:pPr>
              <w:suppressLineNumbers/>
              <w:tabs>
                <w:tab w:val="left" w:pos="993"/>
              </w:tabs>
              <w:spacing w:line="240" w:lineRule="auto"/>
              <w:ind w:firstLine="0"/>
              <w:rPr>
                <w:sz w:val="24"/>
                <w:szCs w:val="28"/>
              </w:rPr>
            </w:pPr>
            <w:r w:rsidRPr="001E62FB">
              <w:rPr>
                <w:sz w:val="24"/>
                <w:szCs w:val="28"/>
              </w:rPr>
              <w:t>Специалисты оценивают каждое профессиональное качество сотрудника и выставляют баллы (свободно). Оценки складываются и формируется общий рейтинг. На их основе можно принимать карьерные и зарплатные решения, а также связанные с обучением.</w:t>
            </w:r>
          </w:p>
        </w:tc>
      </w:tr>
      <w:tr w:rsidR="002A5A1A" w:rsidRPr="001E62FB" w:rsidTr="003C4665">
        <w:tc>
          <w:tcPr>
            <w:tcW w:w="9628" w:type="dxa"/>
            <w:gridSpan w:val="2"/>
          </w:tcPr>
          <w:p w:rsidR="002A5A1A" w:rsidRPr="001E62FB" w:rsidRDefault="002A5A1A" w:rsidP="00C54C49">
            <w:pPr>
              <w:suppressLineNumbers/>
              <w:tabs>
                <w:tab w:val="left" w:pos="993"/>
              </w:tabs>
              <w:spacing w:line="240" w:lineRule="auto"/>
              <w:ind w:firstLine="0"/>
              <w:jc w:val="center"/>
              <w:rPr>
                <w:sz w:val="24"/>
                <w:szCs w:val="28"/>
              </w:rPr>
            </w:pPr>
            <w:r w:rsidRPr="001E62FB">
              <w:rPr>
                <w:sz w:val="24"/>
                <w:szCs w:val="28"/>
              </w:rPr>
              <w:t>Группа 2. Качественные методы</w:t>
            </w:r>
          </w:p>
        </w:tc>
      </w:tr>
      <w:tr w:rsidR="002A5A1A" w:rsidRPr="001E62FB" w:rsidTr="003C4665">
        <w:tc>
          <w:tcPr>
            <w:tcW w:w="2122" w:type="dxa"/>
          </w:tcPr>
          <w:p w:rsidR="002A5A1A" w:rsidRPr="001E62FB" w:rsidRDefault="002A5A1A" w:rsidP="00C54C49">
            <w:pPr>
              <w:suppressLineNumbers/>
              <w:tabs>
                <w:tab w:val="left" w:pos="993"/>
              </w:tabs>
              <w:spacing w:line="240" w:lineRule="auto"/>
              <w:ind w:firstLine="0"/>
              <w:rPr>
                <w:sz w:val="24"/>
                <w:szCs w:val="28"/>
              </w:rPr>
            </w:pPr>
            <w:r w:rsidRPr="001E62FB">
              <w:rPr>
                <w:sz w:val="24"/>
                <w:szCs w:val="28"/>
              </w:rPr>
              <w:t>Матричный метод</w:t>
            </w:r>
          </w:p>
        </w:tc>
        <w:tc>
          <w:tcPr>
            <w:tcW w:w="7506" w:type="dxa"/>
          </w:tcPr>
          <w:p w:rsidR="002A5A1A" w:rsidRPr="001E62FB" w:rsidRDefault="002A5A1A" w:rsidP="00C54C49">
            <w:pPr>
              <w:suppressLineNumbers/>
              <w:tabs>
                <w:tab w:val="left" w:pos="993"/>
              </w:tabs>
              <w:spacing w:line="240" w:lineRule="auto"/>
              <w:ind w:firstLine="0"/>
              <w:rPr>
                <w:sz w:val="24"/>
                <w:szCs w:val="28"/>
              </w:rPr>
            </w:pPr>
            <w:r w:rsidRPr="001E62FB">
              <w:rPr>
                <w:sz w:val="24"/>
                <w:szCs w:val="28"/>
              </w:rPr>
              <w:t>Предварительно составляется список компетенций и качеств, важных для успешной работы на конкретной должности. Далее компетенции и качества оцениваемого работника сравнивают с этим набором идеальных характеристик.</w:t>
            </w:r>
          </w:p>
        </w:tc>
      </w:tr>
      <w:tr w:rsidR="002A5A1A" w:rsidRPr="001E62FB" w:rsidTr="003C4665">
        <w:tc>
          <w:tcPr>
            <w:tcW w:w="2122" w:type="dxa"/>
          </w:tcPr>
          <w:p w:rsidR="002A5A1A" w:rsidRPr="001E62FB" w:rsidRDefault="002A5A1A" w:rsidP="00C54C49">
            <w:pPr>
              <w:suppressLineNumbers/>
              <w:tabs>
                <w:tab w:val="left" w:pos="993"/>
              </w:tabs>
              <w:spacing w:line="240" w:lineRule="auto"/>
              <w:ind w:firstLine="0"/>
              <w:rPr>
                <w:sz w:val="24"/>
                <w:szCs w:val="28"/>
              </w:rPr>
            </w:pPr>
            <w:r w:rsidRPr="001E62FB">
              <w:rPr>
                <w:sz w:val="24"/>
                <w:szCs w:val="28"/>
              </w:rPr>
              <w:t>Метод эталона</w:t>
            </w:r>
          </w:p>
        </w:tc>
        <w:tc>
          <w:tcPr>
            <w:tcW w:w="7506" w:type="dxa"/>
          </w:tcPr>
          <w:p w:rsidR="002A5A1A" w:rsidRPr="001E62FB" w:rsidRDefault="002A5A1A" w:rsidP="00C54C49">
            <w:pPr>
              <w:suppressLineNumbers/>
              <w:tabs>
                <w:tab w:val="left" w:pos="993"/>
              </w:tabs>
              <w:spacing w:line="240" w:lineRule="auto"/>
              <w:ind w:firstLine="0"/>
              <w:rPr>
                <w:sz w:val="24"/>
                <w:szCs w:val="28"/>
              </w:rPr>
            </w:pPr>
            <w:r w:rsidRPr="001E62FB">
              <w:rPr>
                <w:sz w:val="24"/>
                <w:szCs w:val="28"/>
              </w:rPr>
              <w:t>Метод похож на матричный, однако за образец здесь берут наиболее результативного реального работника на той же должности.</w:t>
            </w:r>
          </w:p>
        </w:tc>
      </w:tr>
      <w:tr w:rsidR="002A5A1A" w:rsidRPr="001E62FB" w:rsidTr="003C4665">
        <w:tc>
          <w:tcPr>
            <w:tcW w:w="2122" w:type="dxa"/>
          </w:tcPr>
          <w:p w:rsidR="002A5A1A" w:rsidRPr="001E62FB" w:rsidRDefault="002A5A1A" w:rsidP="00C54C49">
            <w:pPr>
              <w:suppressLineNumbers/>
              <w:tabs>
                <w:tab w:val="left" w:pos="993"/>
              </w:tabs>
              <w:spacing w:line="240" w:lineRule="auto"/>
              <w:ind w:firstLine="0"/>
              <w:rPr>
                <w:sz w:val="24"/>
                <w:szCs w:val="28"/>
              </w:rPr>
            </w:pPr>
            <w:r w:rsidRPr="001E62FB">
              <w:rPr>
                <w:sz w:val="24"/>
                <w:szCs w:val="28"/>
              </w:rPr>
              <w:t>Метод «360 градусов»</w:t>
            </w:r>
          </w:p>
        </w:tc>
        <w:tc>
          <w:tcPr>
            <w:tcW w:w="7506" w:type="dxa"/>
          </w:tcPr>
          <w:p w:rsidR="002A5A1A" w:rsidRPr="001E62FB" w:rsidRDefault="002A5A1A" w:rsidP="00C54C49">
            <w:pPr>
              <w:suppressLineNumbers/>
              <w:tabs>
                <w:tab w:val="left" w:pos="993"/>
              </w:tabs>
              <w:spacing w:line="240" w:lineRule="auto"/>
              <w:ind w:firstLine="0"/>
              <w:rPr>
                <w:sz w:val="24"/>
                <w:szCs w:val="28"/>
              </w:rPr>
            </w:pPr>
            <w:r w:rsidRPr="001E62FB">
              <w:rPr>
                <w:sz w:val="24"/>
                <w:szCs w:val="28"/>
              </w:rPr>
              <w:t>Метод предполагает оценку сотрудника коллегами, руководством, подчиненными, клиентами. На основе полученных результатов для сотрудника разрабатывают индивидуальный план развития. Этот способ оценки подходит для создания проектных команд.</w:t>
            </w:r>
          </w:p>
        </w:tc>
      </w:tr>
      <w:tr w:rsidR="002A5A1A" w:rsidRPr="001E62FB" w:rsidTr="003C4665">
        <w:tc>
          <w:tcPr>
            <w:tcW w:w="2122" w:type="dxa"/>
          </w:tcPr>
          <w:p w:rsidR="002A5A1A" w:rsidRPr="001E62FB" w:rsidRDefault="002A5A1A" w:rsidP="00C54C49">
            <w:pPr>
              <w:suppressLineNumbers/>
              <w:tabs>
                <w:tab w:val="left" w:pos="993"/>
              </w:tabs>
              <w:spacing w:line="240" w:lineRule="auto"/>
              <w:ind w:firstLine="0"/>
              <w:rPr>
                <w:sz w:val="24"/>
                <w:szCs w:val="28"/>
              </w:rPr>
            </w:pPr>
            <w:r w:rsidRPr="001E62FB">
              <w:rPr>
                <w:sz w:val="24"/>
                <w:szCs w:val="28"/>
              </w:rPr>
              <w:t>Групповая экспертная оценка</w:t>
            </w:r>
          </w:p>
        </w:tc>
        <w:tc>
          <w:tcPr>
            <w:tcW w:w="7506" w:type="dxa"/>
          </w:tcPr>
          <w:p w:rsidR="002A5A1A" w:rsidRPr="001E62FB" w:rsidRDefault="002A5A1A" w:rsidP="00C54C49">
            <w:pPr>
              <w:suppressLineNumbers/>
              <w:tabs>
                <w:tab w:val="left" w:pos="993"/>
              </w:tabs>
              <w:spacing w:line="240" w:lineRule="auto"/>
              <w:ind w:firstLine="0"/>
              <w:rPr>
                <w:sz w:val="24"/>
                <w:szCs w:val="28"/>
              </w:rPr>
            </w:pPr>
            <w:r w:rsidRPr="001E62FB">
              <w:rPr>
                <w:sz w:val="24"/>
                <w:szCs w:val="28"/>
              </w:rPr>
              <w:t>Метод предполагает беседу сотрудника с группой экспертов в данной сфере деятельности и руководством. Обсуждаются результаты работы и перспективы профессионального развития.</w:t>
            </w:r>
          </w:p>
        </w:tc>
      </w:tr>
      <w:tr w:rsidR="002A5A1A" w:rsidRPr="001E62FB" w:rsidTr="003C4665">
        <w:tc>
          <w:tcPr>
            <w:tcW w:w="9628" w:type="dxa"/>
            <w:gridSpan w:val="2"/>
          </w:tcPr>
          <w:p w:rsidR="002A5A1A" w:rsidRPr="001E62FB" w:rsidRDefault="002A5A1A" w:rsidP="00C54C49">
            <w:pPr>
              <w:suppressLineNumbers/>
              <w:tabs>
                <w:tab w:val="left" w:pos="993"/>
              </w:tabs>
              <w:spacing w:line="240" w:lineRule="auto"/>
              <w:ind w:firstLine="0"/>
              <w:jc w:val="center"/>
              <w:rPr>
                <w:sz w:val="24"/>
                <w:szCs w:val="28"/>
              </w:rPr>
            </w:pPr>
            <w:r w:rsidRPr="001E62FB">
              <w:rPr>
                <w:sz w:val="24"/>
                <w:szCs w:val="28"/>
              </w:rPr>
              <w:t>Группа 3. Комбинированные методы</w:t>
            </w:r>
          </w:p>
        </w:tc>
      </w:tr>
      <w:tr w:rsidR="002A5A1A" w:rsidRPr="001E62FB" w:rsidTr="003C4665">
        <w:tc>
          <w:tcPr>
            <w:tcW w:w="2122" w:type="dxa"/>
          </w:tcPr>
          <w:p w:rsidR="002A5A1A" w:rsidRPr="001E62FB" w:rsidRDefault="002A5A1A" w:rsidP="00C54C49">
            <w:pPr>
              <w:suppressLineNumbers/>
              <w:tabs>
                <w:tab w:val="left" w:pos="993"/>
              </w:tabs>
              <w:spacing w:line="240" w:lineRule="auto"/>
              <w:ind w:firstLine="0"/>
              <w:rPr>
                <w:sz w:val="24"/>
                <w:szCs w:val="28"/>
              </w:rPr>
            </w:pPr>
            <w:r w:rsidRPr="001E62FB">
              <w:rPr>
                <w:sz w:val="24"/>
                <w:szCs w:val="28"/>
              </w:rPr>
              <w:t>Метод суммы оценок</w:t>
            </w:r>
          </w:p>
        </w:tc>
        <w:tc>
          <w:tcPr>
            <w:tcW w:w="7506" w:type="dxa"/>
          </w:tcPr>
          <w:p w:rsidR="002A5A1A" w:rsidRPr="001E62FB" w:rsidRDefault="002A5A1A" w:rsidP="00C54C49">
            <w:pPr>
              <w:suppressLineNumbers/>
              <w:tabs>
                <w:tab w:val="left" w:pos="993"/>
              </w:tabs>
              <w:spacing w:line="240" w:lineRule="auto"/>
              <w:ind w:firstLine="0"/>
              <w:rPr>
                <w:sz w:val="24"/>
                <w:szCs w:val="28"/>
              </w:rPr>
            </w:pPr>
            <w:r w:rsidRPr="001E62FB">
              <w:rPr>
                <w:sz w:val="24"/>
                <w:szCs w:val="28"/>
              </w:rPr>
              <w:t>Согласно методу, необходимо составить список компетенций и качеств, ключевых рассматриваемой должности оцениваемого. Эксперты оценивают, насколько часто в его деятельности встречаются эти характеристики. При этом присваиваются определенные баллы. Итоговый средний показатель сравнивается с неким «идеальным».</w:t>
            </w:r>
          </w:p>
        </w:tc>
      </w:tr>
      <w:tr w:rsidR="002A5A1A" w:rsidRPr="001E62FB" w:rsidTr="003C4665">
        <w:tc>
          <w:tcPr>
            <w:tcW w:w="2122" w:type="dxa"/>
          </w:tcPr>
          <w:p w:rsidR="002A5A1A" w:rsidRPr="001E62FB" w:rsidRDefault="002A5A1A" w:rsidP="00C54C49">
            <w:pPr>
              <w:suppressLineNumbers/>
              <w:tabs>
                <w:tab w:val="left" w:pos="993"/>
              </w:tabs>
              <w:spacing w:line="240" w:lineRule="auto"/>
              <w:ind w:firstLine="0"/>
              <w:rPr>
                <w:sz w:val="24"/>
                <w:szCs w:val="28"/>
              </w:rPr>
            </w:pPr>
            <w:r w:rsidRPr="001E62FB">
              <w:rPr>
                <w:sz w:val="24"/>
                <w:szCs w:val="28"/>
              </w:rPr>
              <w:t>Система заданной группировки</w:t>
            </w:r>
          </w:p>
        </w:tc>
        <w:tc>
          <w:tcPr>
            <w:tcW w:w="7506" w:type="dxa"/>
          </w:tcPr>
          <w:p w:rsidR="002A5A1A" w:rsidRPr="001E62FB" w:rsidRDefault="002A5A1A" w:rsidP="00C54C49">
            <w:pPr>
              <w:suppressLineNumbers/>
              <w:tabs>
                <w:tab w:val="left" w:pos="993"/>
              </w:tabs>
              <w:spacing w:line="240" w:lineRule="auto"/>
              <w:ind w:firstLine="0"/>
              <w:rPr>
                <w:sz w:val="24"/>
                <w:szCs w:val="28"/>
              </w:rPr>
            </w:pPr>
            <w:r w:rsidRPr="001E62FB">
              <w:rPr>
                <w:sz w:val="24"/>
                <w:szCs w:val="28"/>
              </w:rPr>
              <w:t>По методу выбирается ограниченный ряд факторов, которые наиболее важны для профессиональной деятельности всех оцениваемых сотрудников. В зависимости от показателей по этим факторам работников делят на несколько выбранных категорий.</w:t>
            </w:r>
          </w:p>
        </w:tc>
      </w:tr>
      <w:tr w:rsidR="002A5A1A" w:rsidRPr="001E62FB" w:rsidTr="003C4665">
        <w:tc>
          <w:tcPr>
            <w:tcW w:w="9628" w:type="dxa"/>
            <w:gridSpan w:val="2"/>
          </w:tcPr>
          <w:p w:rsidR="002A5A1A" w:rsidRPr="001E62FB" w:rsidRDefault="002A5A1A" w:rsidP="00C54C49">
            <w:pPr>
              <w:suppressLineNumbers/>
              <w:tabs>
                <w:tab w:val="left" w:pos="993"/>
              </w:tabs>
              <w:spacing w:line="240" w:lineRule="auto"/>
              <w:ind w:firstLine="0"/>
              <w:jc w:val="center"/>
              <w:rPr>
                <w:sz w:val="24"/>
                <w:szCs w:val="28"/>
              </w:rPr>
            </w:pPr>
            <w:r w:rsidRPr="001E62FB">
              <w:rPr>
                <w:sz w:val="24"/>
                <w:szCs w:val="28"/>
              </w:rPr>
              <w:t xml:space="preserve">Группа 4. Методы оценки по </w:t>
            </w:r>
            <w:r w:rsidRPr="001E62FB">
              <w:rPr>
                <w:sz w:val="24"/>
                <w:szCs w:val="28"/>
                <w:lang w:val="en-US"/>
              </w:rPr>
              <w:t>KPI</w:t>
            </w:r>
          </w:p>
        </w:tc>
      </w:tr>
      <w:tr w:rsidR="002A5A1A" w:rsidRPr="001E62FB" w:rsidTr="003C4665">
        <w:tc>
          <w:tcPr>
            <w:tcW w:w="2122" w:type="dxa"/>
          </w:tcPr>
          <w:p w:rsidR="002A5A1A" w:rsidRPr="001E62FB" w:rsidRDefault="002A5A1A" w:rsidP="00C54C49">
            <w:pPr>
              <w:suppressLineNumbers/>
              <w:tabs>
                <w:tab w:val="left" w:pos="993"/>
              </w:tabs>
              <w:spacing w:line="240" w:lineRule="auto"/>
              <w:ind w:firstLine="0"/>
              <w:rPr>
                <w:sz w:val="24"/>
                <w:szCs w:val="28"/>
              </w:rPr>
            </w:pPr>
            <w:r w:rsidRPr="001E62FB">
              <w:rPr>
                <w:sz w:val="24"/>
                <w:szCs w:val="28"/>
              </w:rPr>
              <w:t xml:space="preserve">Метод оценки по </w:t>
            </w:r>
            <w:r w:rsidRPr="001E62FB">
              <w:rPr>
                <w:sz w:val="24"/>
                <w:szCs w:val="28"/>
                <w:lang w:val="en-US"/>
              </w:rPr>
              <w:t>KPI</w:t>
            </w:r>
          </w:p>
        </w:tc>
        <w:tc>
          <w:tcPr>
            <w:tcW w:w="7506" w:type="dxa"/>
          </w:tcPr>
          <w:p w:rsidR="002A5A1A" w:rsidRPr="001E62FB" w:rsidRDefault="002A5A1A" w:rsidP="00C54C49">
            <w:pPr>
              <w:suppressLineNumbers/>
              <w:tabs>
                <w:tab w:val="left" w:pos="993"/>
              </w:tabs>
              <w:spacing w:line="240" w:lineRule="auto"/>
              <w:ind w:firstLine="0"/>
              <w:rPr>
                <w:sz w:val="24"/>
                <w:szCs w:val="28"/>
              </w:rPr>
            </w:pPr>
            <w:r w:rsidRPr="001E62FB">
              <w:rPr>
                <w:sz w:val="24"/>
                <w:szCs w:val="28"/>
              </w:rPr>
              <w:t>Способ оценки персонала по ключевым показателям эффективности зависит от специфики организации и занимаемой должности. В целом, такая оценка сводится к определению того, достигает ли сотрудник поставленных тактических и стратегических целей, или нет.</w:t>
            </w:r>
          </w:p>
        </w:tc>
      </w:tr>
    </w:tbl>
    <w:p w:rsidR="002A5A1A" w:rsidRPr="001E62FB" w:rsidRDefault="002A5A1A" w:rsidP="00C54C49">
      <w:pPr>
        <w:suppressLineNumbers/>
        <w:ind w:firstLine="0"/>
        <w:rPr>
          <w:szCs w:val="28"/>
        </w:rPr>
      </w:pPr>
    </w:p>
    <w:p w:rsidR="00A717B7" w:rsidRPr="001E62FB" w:rsidRDefault="00F91A5B" w:rsidP="00C54C49">
      <w:pPr>
        <w:suppressLineNumbers/>
        <w:rPr>
          <w:szCs w:val="28"/>
        </w:rPr>
      </w:pPr>
      <w:r w:rsidRPr="001E62FB">
        <w:rPr>
          <w:szCs w:val="28"/>
        </w:rPr>
        <w:lastRenderedPageBreak/>
        <w:t>Как отмечалось выше, в настоящее время наблюдается тенденция использования совокупности методов. Рассмотрим подробнее наиболее популярный</w:t>
      </w:r>
      <w:r w:rsidR="006B4DD1" w:rsidRPr="001E62FB">
        <w:rPr>
          <w:szCs w:val="28"/>
        </w:rPr>
        <w:t xml:space="preserve"> комбинированный </w:t>
      </w:r>
      <w:r w:rsidRPr="001E62FB">
        <w:rPr>
          <w:szCs w:val="28"/>
        </w:rPr>
        <w:t>метод, используемый почти повсеместно – метод суммы оценок (он же метод взвешенной суммы или метод рейтинга)</w:t>
      </w:r>
      <w:r w:rsidR="00AB176C" w:rsidRPr="001E62FB">
        <w:rPr>
          <w:szCs w:val="28"/>
        </w:rPr>
        <w:t xml:space="preserve"> [</w:t>
      </w:r>
      <w:r w:rsidR="002A5A1A" w:rsidRPr="001E62FB">
        <w:rPr>
          <w:szCs w:val="28"/>
        </w:rPr>
        <w:t>10</w:t>
      </w:r>
      <w:r w:rsidR="00AB176C" w:rsidRPr="001E62FB">
        <w:rPr>
          <w:szCs w:val="28"/>
        </w:rPr>
        <w:t>]</w:t>
      </w:r>
      <w:r w:rsidRPr="001E62FB">
        <w:rPr>
          <w:szCs w:val="28"/>
        </w:rPr>
        <w:t>.</w:t>
      </w:r>
      <w:r w:rsidR="004838B0" w:rsidRPr="001E62FB">
        <w:rPr>
          <w:szCs w:val="28"/>
        </w:rPr>
        <w:t xml:space="preserve"> </w:t>
      </w:r>
      <w:r w:rsidR="00A717B7" w:rsidRPr="001E62FB">
        <w:rPr>
          <w:szCs w:val="28"/>
        </w:rPr>
        <w:t xml:space="preserve">Чаще всего данный метод используется в его наиболее простом варианте взвешенной суммы (формула </w:t>
      </w:r>
      <w:r w:rsidR="00EB7354">
        <w:rPr>
          <w:szCs w:val="28"/>
        </w:rPr>
        <w:t>1</w:t>
      </w:r>
      <w:r w:rsidR="00A717B7" w:rsidRPr="001E62FB">
        <w:rPr>
          <w:szCs w:val="28"/>
        </w:rPr>
        <w:t>.1):</w:t>
      </w:r>
    </w:p>
    <w:p w:rsidR="008758E6" w:rsidRPr="001E62FB" w:rsidRDefault="008758E6" w:rsidP="00C54C49">
      <w:pPr>
        <w:suppressLineNumbers/>
        <w:rPr>
          <w:szCs w:val="28"/>
        </w:rPr>
      </w:pPr>
    </w:p>
    <w:p w:rsidR="00A717B7" w:rsidRPr="001E62FB" w:rsidRDefault="002E0B9F" w:rsidP="00316A83">
      <w:pPr>
        <w:suppressLineNumbers/>
        <w:ind w:firstLine="0"/>
        <w:jc w:val="center"/>
        <w:rPr>
          <w:bCs/>
        </w:rPr>
      </w:pPr>
      <m:oMath>
        <m:r>
          <w:rPr>
            <w:rFonts w:ascii="Cambria Math" w:hAnsi="Cambria Math"/>
            <w:caps/>
            <w:sz w:val="32"/>
          </w:rPr>
          <m:t>R=</m:t>
        </m:r>
        <m:nary>
          <m:naryPr>
            <m:chr m:val="∑"/>
            <m:limLoc m:val="undOvr"/>
            <m:subHide m:val="1"/>
            <m:supHide m:val="1"/>
            <m:ctrlPr>
              <w:rPr>
                <w:rFonts w:ascii="Cambria Math" w:hAnsi="Cambria Math"/>
                <w:bCs/>
                <w:i/>
                <w:caps/>
                <w:sz w:val="32"/>
              </w:rPr>
            </m:ctrlPr>
          </m:naryPr>
          <m:sub/>
          <m:sup/>
          <m:e>
            <m:sSub>
              <m:sSubPr>
                <m:ctrlPr>
                  <w:rPr>
                    <w:rFonts w:ascii="Cambria Math" w:hAnsi="Cambria Math"/>
                    <w:bCs/>
                    <w:i/>
                    <w:caps/>
                    <w:sz w:val="32"/>
                  </w:rPr>
                </m:ctrlPr>
              </m:sSubPr>
              <m:e>
                <m:r>
                  <w:rPr>
                    <w:rFonts w:ascii="Cambria Math" w:hAnsi="Cambria Math"/>
                    <w:caps/>
                    <w:sz w:val="32"/>
                  </w:rPr>
                  <m:t>w</m:t>
                </m:r>
              </m:e>
              <m:sub>
                <m:r>
                  <w:rPr>
                    <w:rFonts w:ascii="Cambria Math" w:hAnsi="Cambria Math"/>
                    <w:caps/>
                    <w:sz w:val="32"/>
                  </w:rPr>
                  <m:t>i</m:t>
                </m:r>
              </m:sub>
            </m:sSub>
            <m:sSub>
              <m:sSubPr>
                <m:ctrlPr>
                  <w:rPr>
                    <w:rFonts w:ascii="Cambria Math" w:hAnsi="Cambria Math"/>
                    <w:bCs/>
                    <w:i/>
                    <w:caps/>
                    <w:sz w:val="32"/>
                  </w:rPr>
                </m:ctrlPr>
              </m:sSubPr>
              <m:e>
                <m:r>
                  <w:rPr>
                    <w:rFonts w:ascii="Cambria Math" w:hAnsi="Cambria Math"/>
                    <w:caps/>
                    <w:sz w:val="32"/>
                  </w:rPr>
                  <m:t>r</m:t>
                </m:r>
              </m:e>
              <m:sub>
                <m:r>
                  <w:rPr>
                    <w:rFonts w:ascii="Cambria Math" w:hAnsi="Cambria Math"/>
                    <w:caps/>
                    <w:sz w:val="32"/>
                  </w:rPr>
                  <m:t>i</m:t>
                </m:r>
              </m:sub>
            </m:sSub>
          </m:e>
        </m:nary>
      </m:oMath>
      <w:proofErr w:type="gramStart"/>
      <w:r w:rsidR="00A717B7" w:rsidRPr="001E62FB">
        <w:rPr>
          <w:bCs/>
          <w:caps/>
          <w:sz w:val="32"/>
        </w:rPr>
        <w:t>,</w:t>
      </w:r>
      <w:r>
        <w:rPr>
          <w:bCs/>
          <w:caps/>
          <w:sz w:val="32"/>
        </w:rPr>
        <w:t xml:space="preserve"> </w:t>
      </w:r>
      <w:r w:rsidR="000C2B10">
        <w:rPr>
          <w:bCs/>
          <w:caps/>
          <w:sz w:val="32"/>
        </w:rPr>
        <w:t xml:space="preserve"> </w:t>
      </w:r>
      <w:r w:rsidR="00A717B7" w:rsidRPr="001E62FB">
        <w:rPr>
          <w:bCs/>
        </w:rPr>
        <w:t>(</w:t>
      </w:r>
      <w:proofErr w:type="gramEnd"/>
      <w:r w:rsidR="00A717B7" w:rsidRPr="001E62FB">
        <w:rPr>
          <w:bCs/>
        </w:rPr>
        <w:t xml:space="preserve">формула </w:t>
      </w:r>
      <w:r w:rsidR="00EB7354">
        <w:rPr>
          <w:bCs/>
        </w:rPr>
        <w:t>1</w:t>
      </w:r>
      <w:r w:rsidR="00A717B7" w:rsidRPr="001E62FB">
        <w:rPr>
          <w:bCs/>
        </w:rPr>
        <w:t>.1)</w:t>
      </w:r>
    </w:p>
    <w:p w:rsidR="00A717B7" w:rsidRPr="001E62FB" w:rsidRDefault="00A717B7" w:rsidP="00C54C49">
      <w:pPr>
        <w:suppressLineNumbers/>
        <w:ind w:firstLine="0"/>
        <w:rPr>
          <w:bCs/>
        </w:rPr>
      </w:pPr>
    </w:p>
    <w:p w:rsidR="00A717B7" w:rsidRPr="001E62FB" w:rsidRDefault="00A717B7" w:rsidP="00C54C49">
      <w:pPr>
        <w:suppressLineNumbers/>
        <w:ind w:firstLine="0"/>
        <w:rPr>
          <w:bCs/>
          <w:szCs w:val="28"/>
        </w:rPr>
      </w:pPr>
      <w:r w:rsidRPr="001E62FB">
        <w:rPr>
          <w:bCs/>
          <w:szCs w:val="28"/>
        </w:rPr>
        <w:t>где</w:t>
      </w:r>
    </w:p>
    <w:p w:rsidR="00A717B7" w:rsidRPr="001E62FB" w:rsidRDefault="00E237C6" w:rsidP="00C54C49">
      <w:pPr>
        <w:suppressLineNumbers/>
        <w:ind w:firstLine="0"/>
        <w:rPr>
          <w:bCs/>
          <w:szCs w:val="28"/>
        </w:rPr>
      </w:pPr>
      <m:oMath>
        <m:sSub>
          <m:sSubPr>
            <m:ctrlPr>
              <w:rPr>
                <w:rFonts w:ascii="Cambria Math" w:hAnsi="Cambria Math"/>
                <w:bCs/>
                <w:i/>
                <w:szCs w:val="28"/>
              </w:rPr>
            </m:ctrlPr>
          </m:sSubPr>
          <m:e>
            <m:r>
              <w:rPr>
                <w:rFonts w:ascii="Cambria Math" w:hAnsi="Cambria Math"/>
                <w:szCs w:val="28"/>
              </w:rPr>
              <m:t>w</m:t>
            </m:r>
          </m:e>
          <m:sub>
            <m:r>
              <w:rPr>
                <w:rFonts w:ascii="Cambria Math" w:hAnsi="Cambria Math"/>
                <w:szCs w:val="28"/>
              </w:rPr>
              <m:t>i</m:t>
            </m:r>
          </m:sub>
        </m:sSub>
      </m:oMath>
      <w:r w:rsidR="00A717B7" w:rsidRPr="001E62FB">
        <w:rPr>
          <w:bCs/>
          <w:szCs w:val="28"/>
        </w:rPr>
        <w:t xml:space="preserve"> – вес </w:t>
      </w:r>
      <w:proofErr w:type="spellStart"/>
      <w:r w:rsidR="00A717B7" w:rsidRPr="001E62FB">
        <w:rPr>
          <w:bCs/>
          <w:szCs w:val="28"/>
          <w:lang w:val="en-US"/>
        </w:rPr>
        <w:t>i</w:t>
      </w:r>
      <w:proofErr w:type="spellEnd"/>
      <w:r w:rsidR="00A717B7" w:rsidRPr="001E62FB">
        <w:rPr>
          <w:bCs/>
          <w:szCs w:val="28"/>
        </w:rPr>
        <w:t>-ого критерия;</w:t>
      </w:r>
    </w:p>
    <w:p w:rsidR="00A717B7" w:rsidRPr="001E62FB" w:rsidRDefault="00E237C6" w:rsidP="00C54C49">
      <w:pPr>
        <w:suppressLineNumbers/>
        <w:ind w:firstLine="0"/>
        <w:rPr>
          <w:bCs/>
          <w:szCs w:val="28"/>
        </w:rPr>
      </w:pPr>
      <m:oMath>
        <m:sSub>
          <m:sSubPr>
            <m:ctrlPr>
              <w:rPr>
                <w:rFonts w:ascii="Cambria Math" w:hAnsi="Cambria Math"/>
                <w:bCs/>
                <w:i/>
                <w:caps/>
                <w:szCs w:val="28"/>
              </w:rPr>
            </m:ctrlPr>
          </m:sSubPr>
          <m:e>
            <m:r>
              <w:rPr>
                <w:rFonts w:ascii="Cambria Math" w:hAnsi="Cambria Math"/>
                <w:caps/>
                <w:szCs w:val="28"/>
              </w:rPr>
              <m:t>r</m:t>
            </m:r>
          </m:e>
          <m:sub>
            <m:r>
              <w:rPr>
                <w:rFonts w:ascii="Cambria Math" w:hAnsi="Cambria Math"/>
                <w:caps/>
                <w:szCs w:val="28"/>
              </w:rPr>
              <m:t>i</m:t>
            </m:r>
          </m:sub>
        </m:sSub>
      </m:oMath>
      <w:r w:rsidR="00A717B7" w:rsidRPr="001E62FB">
        <w:rPr>
          <w:bCs/>
          <w:caps/>
          <w:szCs w:val="28"/>
        </w:rPr>
        <w:t xml:space="preserve"> – </w:t>
      </w:r>
      <w:r w:rsidR="00A717B7" w:rsidRPr="001E62FB">
        <w:rPr>
          <w:bCs/>
          <w:szCs w:val="28"/>
        </w:rPr>
        <w:t xml:space="preserve">оценка сотрудника по </w:t>
      </w:r>
      <w:proofErr w:type="spellStart"/>
      <w:r w:rsidR="00A717B7" w:rsidRPr="001E62FB">
        <w:rPr>
          <w:bCs/>
          <w:szCs w:val="28"/>
          <w:lang w:val="en-US"/>
        </w:rPr>
        <w:t>i</w:t>
      </w:r>
      <w:proofErr w:type="spellEnd"/>
      <w:r w:rsidR="00A717B7" w:rsidRPr="001E62FB">
        <w:rPr>
          <w:bCs/>
          <w:szCs w:val="28"/>
        </w:rPr>
        <w:t>-ому критерию.</w:t>
      </w:r>
    </w:p>
    <w:p w:rsidR="00111225" w:rsidRPr="001E62FB" w:rsidRDefault="003B401B" w:rsidP="00C54C49">
      <w:pPr>
        <w:suppressLineNumbers/>
        <w:rPr>
          <w:bCs/>
          <w:szCs w:val="28"/>
        </w:rPr>
      </w:pPr>
      <w:r w:rsidRPr="001E62FB">
        <w:rPr>
          <w:bCs/>
          <w:szCs w:val="28"/>
        </w:rPr>
        <w:t xml:space="preserve">Возможно, данный метод так широко распространен в силу простоты реализации, однако, данная формула не всегда дает верный результат. Обратимся, прежде всего, к проблеме оценки. Оценки условно можно разделить на «объективные» и «экспертные», где эксперта можно рассматривать как некий «прибор» для измерения. Само собой, возникает проблема определения точности измерения. В классической работе </w:t>
      </w:r>
      <w:r w:rsidR="002A5A1A" w:rsidRPr="001E62FB">
        <w:rPr>
          <w:bCs/>
          <w:szCs w:val="28"/>
        </w:rPr>
        <w:t>Г. Миллера</w:t>
      </w:r>
      <w:r w:rsidRPr="001E62FB">
        <w:rPr>
          <w:bCs/>
          <w:szCs w:val="28"/>
        </w:rPr>
        <w:t xml:space="preserve"> показано и обосновано, что эксперт в большинстве случаем не способен различать более 7 градаций, что сразу же ставит под вопрос логичность популярных 10-балльных шкал. Кроме того, нередки попытки получить от эксперта информацию в такой форме, в которой он не может дать ее с достаточной точностью. Не менее серьезные проблемы </w:t>
      </w:r>
      <w:r w:rsidR="00881A94" w:rsidRPr="001E62FB">
        <w:rPr>
          <w:bCs/>
          <w:szCs w:val="28"/>
        </w:rPr>
        <w:t xml:space="preserve">возникают и </w:t>
      </w:r>
      <w:r w:rsidRPr="001E62FB">
        <w:rPr>
          <w:bCs/>
          <w:szCs w:val="28"/>
        </w:rPr>
        <w:t>с</w:t>
      </w:r>
      <w:r w:rsidR="00881A94" w:rsidRPr="001E62FB">
        <w:rPr>
          <w:bCs/>
          <w:szCs w:val="28"/>
        </w:rPr>
        <w:t xml:space="preserve"> определением ряда</w:t>
      </w:r>
      <w:r w:rsidRPr="001E62FB">
        <w:rPr>
          <w:bCs/>
          <w:szCs w:val="28"/>
        </w:rPr>
        <w:t xml:space="preserve"> критери</w:t>
      </w:r>
      <w:r w:rsidR="00881A94" w:rsidRPr="001E62FB">
        <w:rPr>
          <w:bCs/>
          <w:szCs w:val="28"/>
        </w:rPr>
        <w:t>ев</w:t>
      </w:r>
      <w:r w:rsidRPr="001E62FB">
        <w:rPr>
          <w:bCs/>
          <w:szCs w:val="28"/>
        </w:rPr>
        <w:t xml:space="preserve">. </w:t>
      </w:r>
      <w:r w:rsidR="00881A94" w:rsidRPr="001E62FB">
        <w:rPr>
          <w:bCs/>
          <w:szCs w:val="28"/>
        </w:rPr>
        <w:t>Не</w:t>
      </w:r>
      <w:r w:rsidRPr="001E62FB">
        <w:rPr>
          <w:bCs/>
          <w:szCs w:val="28"/>
        </w:rPr>
        <w:t xml:space="preserve"> всегда удается обосновать тот набор критериев, котор</w:t>
      </w:r>
      <w:r w:rsidR="00881A94" w:rsidRPr="001E62FB">
        <w:rPr>
          <w:bCs/>
          <w:szCs w:val="28"/>
        </w:rPr>
        <w:t>ого</w:t>
      </w:r>
      <w:r w:rsidRPr="001E62FB">
        <w:rPr>
          <w:bCs/>
          <w:szCs w:val="28"/>
        </w:rPr>
        <w:t xml:space="preserve"> </w:t>
      </w:r>
      <w:r w:rsidR="00881A94" w:rsidRPr="001E62FB">
        <w:rPr>
          <w:bCs/>
          <w:szCs w:val="28"/>
        </w:rPr>
        <w:t>достаточно</w:t>
      </w:r>
      <w:r w:rsidRPr="001E62FB">
        <w:rPr>
          <w:bCs/>
          <w:szCs w:val="28"/>
        </w:rPr>
        <w:t xml:space="preserve"> для решения конкретной задачи оценивания</w:t>
      </w:r>
      <w:r w:rsidR="00881A94" w:rsidRPr="001E62FB">
        <w:rPr>
          <w:bCs/>
          <w:szCs w:val="28"/>
        </w:rPr>
        <w:t xml:space="preserve"> сотрудника</w:t>
      </w:r>
      <w:r w:rsidRPr="001E62FB">
        <w:rPr>
          <w:bCs/>
          <w:szCs w:val="28"/>
        </w:rPr>
        <w:t xml:space="preserve">. </w:t>
      </w:r>
      <w:r w:rsidR="00881A94" w:rsidRPr="001E62FB">
        <w:rPr>
          <w:bCs/>
          <w:szCs w:val="28"/>
        </w:rPr>
        <w:t>В тоже время, веса</w:t>
      </w:r>
      <w:r w:rsidRPr="001E62FB">
        <w:rPr>
          <w:bCs/>
          <w:szCs w:val="28"/>
        </w:rPr>
        <w:t xml:space="preserve"> критериев – самое тонкое место в проблеме критериального анализа. Чаще всего веса назначают, исходя из интуитивного представления о сравнительной важности критериев. Однако исследования показывают, что человек (эксперт) не способен непосредственно назначать критер</w:t>
      </w:r>
      <w:r w:rsidR="00881A94" w:rsidRPr="001E62FB">
        <w:rPr>
          <w:bCs/>
          <w:szCs w:val="28"/>
        </w:rPr>
        <w:t>иям корректные численные веса, а значит, н</w:t>
      </w:r>
      <w:r w:rsidRPr="001E62FB">
        <w:rPr>
          <w:bCs/>
          <w:szCs w:val="28"/>
        </w:rPr>
        <w:t>еобходимы специальные процедуры получения весов.</w:t>
      </w:r>
      <w:r w:rsidR="00881A94" w:rsidRPr="001E62FB">
        <w:rPr>
          <w:bCs/>
          <w:szCs w:val="28"/>
        </w:rPr>
        <w:t xml:space="preserve"> Еще одной не менее важной </w:t>
      </w:r>
      <w:r w:rsidR="00881A94" w:rsidRPr="001E62FB">
        <w:rPr>
          <w:bCs/>
          <w:szCs w:val="28"/>
        </w:rPr>
        <w:lastRenderedPageBreak/>
        <w:t xml:space="preserve">проблемой в данном методе является то, что сама по себе операция суммирования корректна только тогда, когда все критерии попарно независимы по предпочтению, что доказывают Р.Л. </w:t>
      </w:r>
      <w:proofErr w:type="spellStart"/>
      <w:r w:rsidR="00881A94" w:rsidRPr="001E62FB">
        <w:rPr>
          <w:bCs/>
          <w:szCs w:val="28"/>
        </w:rPr>
        <w:t>Кини</w:t>
      </w:r>
      <w:proofErr w:type="spellEnd"/>
      <w:r w:rsidR="00881A94" w:rsidRPr="001E62FB">
        <w:rPr>
          <w:bCs/>
          <w:szCs w:val="28"/>
        </w:rPr>
        <w:t xml:space="preserve"> и Х. </w:t>
      </w:r>
      <w:proofErr w:type="spellStart"/>
      <w:r w:rsidR="00881A94" w:rsidRPr="001E62FB">
        <w:rPr>
          <w:bCs/>
          <w:szCs w:val="28"/>
        </w:rPr>
        <w:t>Райф</w:t>
      </w:r>
      <w:proofErr w:type="spellEnd"/>
      <w:r w:rsidRPr="001E62FB">
        <w:rPr>
          <w:bCs/>
          <w:szCs w:val="28"/>
        </w:rPr>
        <w:t xml:space="preserve"> </w:t>
      </w:r>
      <w:r w:rsidR="00881A94" w:rsidRPr="001E62FB">
        <w:rPr>
          <w:bCs/>
          <w:szCs w:val="28"/>
        </w:rPr>
        <w:t>в своей книге «</w:t>
      </w:r>
      <w:r w:rsidRPr="001E62FB">
        <w:rPr>
          <w:bCs/>
          <w:szCs w:val="28"/>
        </w:rPr>
        <w:t>Принятие решений при многих критериях: предпочтения и замещения</w:t>
      </w:r>
      <w:r w:rsidR="002A5A1A" w:rsidRPr="001E62FB">
        <w:rPr>
          <w:bCs/>
          <w:szCs w:val="28"/>
        </w:rPr>
        <w:t>»</w:t>
      </w:r>
      <w:r w:rsidR="00881A94" w:rsidRPr="001E62FB">
        <w:rPr>
          <w:bCs/>
          <w:szCs w:val="28"/>
        </w:rPr>
        <w:t>.</w:t>
      </w:r>
      <w:r w:rsidRPr="001E62FB">
        <w:rPr>
          <w:bCs/>
          <w:szCs w:val="28"/>
        </w:rPr>
        <w:t xml:space="preserve"> </w:t>
      </w:r>
      <w:r w:rsidR="005957AD" w:rsidRPr="001E62FB">
        <w:rPr>
          <w:bCs/>
          <w:szCs w:val="28"/>
        </w:rPr>
        <w:t>Таким образом, данный метод является не таким простым и очевидным, как может показаться на первый взгляд, и требует серьезного обоснования.</w:t>
      </w:r>
    </w:p>
    <w:p w:rsidR="00776E5A" w:rsidRPr="001E62FB" w:rsidRDefault="002F7F42" w:rsidP="00C54C49">
      <w:pPr>
        <w:suppressLineNumbers/>
        <w:rPr>
          <w:bCs/>
          <w:szCs w:val="28"/>
        </w:rPr>
      </w:pPr>
      <w:r w:rsidRPr="001E62FB">
        <w:rPr>
          <w:bCs/>
          <w:szCs w:val="28"/>
        </w:rPr>
        <w:t>Одной из комплексных методик оценки надежности сотрудников является оценка на основе нечеткой логики. Разнообразных модификаций методики существуют много, поскольку данную методику можно адаптировать под особенности деятельности организации. К</w:t>
      </w:r>
      <w:r w:rsidR="00E10FB3" w:rsidRPr="001E62FB">
        <w:rPr>
          <w:bCs/>
          <w:szCs w:val="28"/>
        </w:rPr>
        <w:t xml:space="preserve">ак отмечают </w:t>
      </w:r>
      <w:r w:rsidR="00E10FB3" w:rsidRPr="001E62FB">
        <w:t>А. У. Ибрагимов, Л. А. Ибрагимова, М. В. Караваева</w:t>
      </w:r>
      <w:r w:rsidR="00E10FB3" w:rsidRPr="001E62FB">
        <w:rPr>
          <w:bCs/>
          <w:szCs w:val="28"/>
        </w:rPr>
        <w:t xml:space="preserve"> в своем труде [</w:t>
      </w:r>
      <w:r w:rsidR="002A5A1A" w:rsidRPr="001E62FB">
        <w:rPr>
          <w:bCs/>
          <w:szCs w:val="28"/>
        </w:rPr>
        <w:t>11</w:t>
      </w:r>
      <w:r w:rsidR="00E10FB3" w:rsidRPr="001E62FB">
        <w:rPr>
          <w:bCs/>
          <w:szCs w:val="28"/>
        </w:rPr>
        <w:t xml:space="preserve">], при анализе результатов оценки надежности персонала всегда возникает определенная степень нечёткости. Авторами рассматривается метод для реализации системного подхода к оценке надежности персонала на основе нечёткой логики, математический аппарат которой позволяет выстроить модель объекта, основываясь на нечётких рассуждениях и правилах. </w:t>
      </w:r>
      <w:r w:rsidR="00D656BB" w:rsidRPr="001E62FB">
        <w:rPr>
          <w:bCs/>
          <w:szCs w:val="28"/>
        </w:rPr>
        <w:t>Данный метод предлагается реализовывать в рамках 9 эта</w:t>
      </w:r>
      <w:r w:rsidR="00776E5A" w:rsidRPr="001E62FB">
        <w:rPr>
          <w:bCs/>
          <w:szCs w:val="28"/>
        </w:rPr>
        <w:t>пов:</w:t>
      </w:r>
    </w:p>
    <w:p w:rsidR="005957AD" w:rsidRPr="001E62FB" w:rsidRDefault="00776E5A" w:rsidP="00C54C49">
      <w:pPr>
        <w:suppressLineNumbers/>
        <w:rPr>
          <w:bCs/>
          <w:szCs w:val="28"/>
        </w:rPr>
      </w:pPr>
      <w:r w:rsidRPr="001E62FB">
        <w:rPr>
          <w:bCs/>
          <w:szCs w:val="28"/>
        </w:rPr>
        <w:t xml:space="preserve">1. </w:t>
      </w:r>
      <w:r w:rsidR="00D656BB" w:rsidRPr="001E62FB">
        <w:rPr>
          <w:bCs/>
          <w:szCs w:val="28"/>
        </w:rPr>
        <w:t xml:space="preserve">На первом определяется целевая функция, описывающая зависимость входных и выходных переменных системы оценки надежности персонала (формула </w:t>
      </w:r>
      <w:r w:rsidR="00EB7354">
        <w:rPr>
          <w:bCs/>
          <w:szCs w:val="28"/>
        </w:rPr>
        <w:t>1</w:t>
      </w:r>
      <w:r w:rsidR="00D656BB" w:rsidRPr="001E62FB">
        <w:rPr>
          <w:bCs/>
          <w:szCs w:val="28"/>
        </w:rPr>
        <w:t>.2):</w:t>
      </w:r>
    </w:p>
    <w:p w:rsidR="00D656BB" w:rsidRPr="001E62FB" w:rsidRDefault="00D656BB" w:rsidP="00C54C49">
      <w:pPr>
        <w:suppressLineNumbers/>
        <w:rPr>
          <w:szCs w:val="28"/>
        </w:rPr>
      </w:pPr>
    </w:p>
    <w:p w:rsidR="00D656BB" w:rsidRPr="001E62FB" w:rsidRDefault="002E0B9F" w:rsidP="000A6D1B">
      <w:pPr>
        <w:suppressLineNumbers/>
        <w:ind w:firstLine="0"/>
        <w:jc w:val="center"/>
        <w:rPr>
          <w:bCs/>
        </w:rPr>
      </w:pPr>
      <m:oMath>
        <m:r>
          <w:rPr>
            <w:rFonts w:ascii="Cambria Math" w:hAnsi="Cambria Math"/>
            <w:caps/>
            <w:sz w:val="32"/>
          </w:rPr>
          <m:t>K</m:t>
        </m:r>
        <m:d>
          <m:dPr>
            <m:ctrlPr>
              <w:rPr>
                <w:rFonts w:ascii="Cambria Math" w:hAnsi="Cambria Math"/>
                <w:bCs/>
                <w:i/>
                <w:caps/>
                <w:sz w:val="32"/>
              </w:rPr>
            </m:ctrlPr>
          </m:dPr>
          <m:e>
            <m:sSub>
              <m:sSubPr>
                <m:ctrlPr>
                  <w:rPr>
                    <w:rFonts w:ascii="Cambria Math" w:hAnsi="Cambria Math"/>
                    <w:bCs/>
                    <w:i/>
                    <w:caps/>
                    <w:sz w:val="32"/>
                  </w:rPr>
                </m:ctrlPr>
              </m:sSubPr>
              <m:e>
                <m:r>
                  <w:rPr>
                    <w:rFonts w:ascii="Cambria Math" w:hAnsi="Cambria Math"/>
                    <w:caps/>
                    <w:sz w:val="32"/>
                  </w:rPr>
                  <m:t>y</m:t>
                </m:r>
              </m:e>
              <m:sub>
                <m:r>
                  <w:rPr>
                    <w:rFonts w:ascii="Cambria Math" w:hAnsi="Cambria Math"/>
                    <w:caps/>
                    <w:sz w:val="32"/>
                  </w:rPr>
                  <m:t>1</m:t>
                </m:r>
              </m:sub>
            </m:sSub>
            <m:r>
              <w:rPr>
                <w:rFonts w:ascii="Cambria Math" w:hAnsi="Cambria Math"/>
                <w:caps/>
                <w:sz w:val="32"/>
              </w:rPr>
              <m:t>,</m:t>
            </m:r>
            <m:sSub>
              <m:sSubPr>
                <m:ctrlPr>
                  <w:rPr>
                    <w:rFonts w:ascii="Cambria Math" w:hAnsi="Cambria Math"/>
                    <w:bCs/>
                    <w:i/>
                    <w:caps/>
                    <w:sz w:val="32"/>
                  </w:rPr>
                </m:ctrlPr>
              </m:sSubPr>
              <m:e>
                <m:r>
                  <w:rPr>
                    <w:rFonts w:ascii="Cambria Math" w:hAnsi="Cambria Math"/>
                    <w:caps/>
                    <w:sz w:val="32"/>
                  </w:rPr>
                  <m:t>y</m:t>
                </m:r>
              </m:e>
              <m:sub>
                <m:r>
                  <w:rPr>
                    <w:rFonts w:ascii="Cambria Math" w:hAnsi="Cambria Math"/>
                    <w:caps/>
                    <w:sz w:val="32"/>
                  </w:rPr>
                  <m:t>2</m:t>
                </m:r>
              </m:sub>
            </m:sSub>
            <m:r>
              <w:rPr>
                <w:rFonts w:ascii="Cambria Math" w:hAnsi="Cambria Math"/>
                <w:caps/>
                <w:sz w:val="32"/>
              </w:rPr>
              <m:t>,…,</m:t>
            </m:r>
            <m:sSub>
              <m:sSubPr>
                <m:ctrlPr>
                  <w:rPr>
                    <w:rFonts w:ascii="Cambria Math" w:hAnsi="Cambria Math"/>
                    <w:bCs/>
                    <w:i/>
                    <w:caps/>
                    <w:sz w:val="32"/>
                  </w:rPr>
                </m:ctrlPr>
              </m:sSubPr>
              <m:e>
                <m:r>
                  <w:rPr>
                    <w:rFonts w:ascii="Cambria Math" w:hAnsi="Cambria Math"/>
                    <w:caps/>
                    <w:sz w:val="32"/>
                  </w:rPr>
                  <m:t>y</m:t>
                </m:r>
              </m:e>
              <m:sub>
                <m:r>
                  <w:rPr>
                    <w:rFonts w:ascii="Cambria Math" w:hAnsi="Cambria Math"/>
                    <w:caps/>
                    <w:sz w:val="32"/>
                  </w:rPr>
                  <m:t>m</m:t>
                </m:r>
              </m:sub>
            </m:sSub>
          </m:e>
        </m:d>
        <m:r>
          <w:rPr>
            <w:rFonts w:ascii="Cambria Math" w:hAnsi="Cambria Math"/>
            <w:caps/>
            <w:sz w:val="32"/>
          </w:rPr>
          <m:t>=f(</m:t>
        </m:r>
        <m:sSub>
          <m:sSubPr>
            <m:ctrlPr>
              <w:rPr>
                <w:rFonts w:ascii="Cambria Math" w:hAnsi="Cambria Math"/>
                <w:bCs/>
                <w:i/>
                <w:caps/>
                <w:sz w:val="32"/>
              </w:rPr>
            </m:ctrlPr>
          </m:sSubPr>
          <m:e>
            <m:r>
              <w:rPr>
                <w:rFonts w:ascii="Cambria Math" w:hAnsi="Cambria Math"/>
                <w:caps/>
                <w:sz w:val="32"/>
              </w:rPr>
              <m:t>x</m:t>
            </m:r>
          </m:e>
          <m:sub>
            <m:r>
              <w:rPr>
                <w:rFonts w:ascii="Cambria Math" w:hAnsi="Cambria Math"/>
                <w:caps/>
                <w:sz w:val="32"/>
              </w:rPr>
              <m:t>1</m:t>
            </m:r>
          </m:sub>
        </m:sSub>
        <m:r>
          <w:rPr>
            <w:rFonts w:ascii="Cambria Math" w:hAnsi="Cambria Math"/>
            <w:caps/>
            <w:sz w:val="32"/>
          </w:rPr>
          <m:t>,</m:t>
        </m:r>
        <m:sSub>
          <m:sSubPr>
            <m:ctrlPr>
              <w:rPr>
                <w:rFonts w:ascii="Cambria Math" w:hAnsi="Cambria Math"/>
                <w:bCs/>
                <w:i/>
                <w:caps/>
                <w:sz w:val="32"/>
              </w:rPr>
            </m:ctrlPr>
          </m:sSubPr>
          <m:e>
            <m:r>
              <w:rPr>
                <w:rFonts w:ascii="Cambria Math" w:hAnsi="Cambria Math"/>
                <w:caps/>
                <w:sz w:val="32"/>
              </w:rPr>
              <m:t>x</m:t>
            </m:r>
          </m:e>
          <m:sub>
            <m:r>
              <w:rPr>
                <w:rFonts w:ascii="Cambria Math" w:hAnsi="Cambria Math"/>
                <w:caps/>
                <w:sz w:val="32"/>
              </w:rPr>
              <m:t>2</m:t>
            </m:r>
          </m:sub>
        </m:sSub>
        <m:r>
          <w:rPr>
            <w:rFonts w:ascii="Cambria Math" w:hAnsi="Cambria Math"/>
            <w:caps/>
            <w:sz w:val="32"/>
          </w:rPr>
          <m:t>,…,</m:t>
        </m:r>
        <m:sSub>
          <m:sSubPr>
            <m:ctrlPr>
              <w:rPr>
                <w:rFonts w:ascii="Cambria Math" w:hAnsi="Cambria Math"/>
                <w:bCs/>
                <w:i/>
                <w:caps/>
                <w:sz w:val="32"/>
              </w:rPr>
            </m:ctrlPr>
          </m:sSubPr>
          <m:e>
            <m:r>
              <w:rPr>
                <w:rFonts w:ascii="Cambria Math" w:hAnsi="Cambria Math"/>
                <w:caps/>
                <w:sz w:val="32"/>
              </w:rPr>
              <m:t>x</m:t>
            </m:r>
          </m:e>
          <m:sub>
            <m:r>
              <w:rPr>
                <w:rFonts w:ascii="Cambria Math" w:hAnsi="Cambria Math"/>
                <w:caps/>
                <w:sz w:val="32"/>
              </w:rPr>
              <m:t>n</m:t>
            </m:r>
          </m:sub>
        </m:sSub>
        <m:r>
          <w:rPr>
            <w:rFonts w:ascii="Cambria Math" w:hAnsi="Cambria Math"/>
            <w:caps/>
            <w:sz w:val="32"/>
          </w:rPr>
          <m:t>)</m:t>
        </m:r>
      </m:oMath>
      <w:r w:rsidR="00D656BB" w:rsidRPr="001E62FB">
        <w:rPr>
          <w:bCs/>
          <w:caps/>
          <w:sz w:val="32"/>
        </w:rPr>
        <w:t>,</w:t>
      </w:r>
      <w:r w:rsidR="00DA554E">
        <w:rPr>
          <w:bCs/>
          <w:caps/>
          <w:sz w:val="32"/>
        </w:rPr>
        <w:t xml:space="preserve"> </w:t>
      </w:r>
      <w:r w:rsidR="00D656BB" w:rsidRPr="001E62FB">
        <w:rPr>
          <w:bCs/>
        </w:rPr>
        <w:t xml:space="preserve">(формула </w:t>
      </w:r>
      <w:r w:rsidR="00EB7354">
        <w:rPr>
          <w:bCs/>
        </w:rPr>
        <w:t>1</w:t>
      </w:r>
      <w:r w:rsidR="00D656BB" w:rsidRPr="001E62FB">
        <w:rPr>
          <w:bCs/>
        </w:rPr>
        <w:t>.2)</w:t>
      </w:r>
    </w:p>
    <w:p w:rsidR="00D656BB" w:rsidRPr="001E62FB" w:rsidRDefault="00D656BB" w:rsidP="00C54C49">
      <w:pPr>
        <w:suppressLineNumbers/>
        <w:ind w:firstLine="0"/>
        <w:rPr>
          <w:bCs/>
        </w:rPr>
      </w:pPr>
    </w:p>
    <w:p w:rsidR="00D656BB" w:rsidRPr="001E62FB" w:rsidRDefault="00D656BB" w:rsidP="00C54C49">
      <w:pPr>
        <w:suppressLineNumbers/>
        <w:ind w:firstLine="0"/>
        <w:rPr>
          <w:bCs/>
          <w:szCs w:val="28"/>
        </w:rPr>
      </w:pPr>
      <w:r w:rsidRPr="001E62FB">
        <w:rPr>
          <w:bCs/>
          <w:szCs w:val="28"/>
        </w:rPr>
        <w:t>где</w:t>
      </w:r>
    </w:p>
    <w:p w:rsidR="00D656BB" w:rsidRPr="001E62FB" w:rsidRDefault="00C76869" w:rsidP="00C54C49">
      <w:pPr>
        <w:suppressLineNumbers/>
        <w:ind w:firstLine="0"/>
        <w:rPr>
          <w:bCs/>
          <w:szCs w:val="28"/>
        </w:rPr>
      </w:pPr>
      <m:oMath>
        <m:r>
          <w:rPr>
            <w:rFonts w:ascii="Cambria Math" w:hAnsi="Cambria Math"/>
            <w:szCs w:val="28"/>
          </w:rPr>
          <m:t>K</m:t>
        </m:r>
      </m:oMath>
      <w:r w:rsidR="00D656BB" w:rsidRPr="001E62FB">
        <w:rPr>
          <w:bCs/>
          <w:szCs w:val="28"/>
        </w:rPr>
        <w:t xml:space="preserve"> – </w:t>
      </w:r>
      <w:r w:rsidRPr="001E62FB">
        <w:rPr>
          <w:bCs/>
          <w:szCs w:val="28"/>
        </w:rPr>
        <w:t>уровень компетентности сотрудника;</w:t>
      </w:r>
    </w:p>
    <w:p w:rsidR="00C76869" w:rsidRPr="001E62FB" w:rsidRDefault="00E237C6" w:rsidP="00C54C49">
      <w:pPr>
        <w:suppressLineNumbers/>
        <w:ind w:firstLine="0"/>
        <w:rPr>
          <w:bCs/>
        </w:rPr>
      </w:pPr>
      <m:oMath>
        <m:sSub>
          <m:sSubPr>
            <m:ctrlPr>
              <w:rPr>
                <w:rFonts w:ascii="Cambria Math" w:hAnsi="Cambria Math"/>
                <w:bCs/>
                <w:i/>
                <w:caps/>
                <w:sz w:val="32"/>
              </w:rPr>
            </m:ctrlPr>
          </m:sSubPr>
          <m:e>
            <m:r>
              <w:rPr>
                <w:rFonts w:ascii="Cambria Math" w:hAnsi="Cambria Math"/>
                <w:caps/>
                <w:sz w:val="32"/>
              </w:rPr>
              <m:t>x</m:t>
            </m:r>
          </m:e>
          <m:sub>
            <m:r>
              <w:rPr>
                <w:rFonts w:ascii="Cambria Math" w:hAnsi="Cambria Math"/>
                <w:caps/>
                <w:sz w:val="32"/>
              </w:rPr>
              <m:t>1</m:t>
            </m:r>
          </m:sub>
        </m:sSub>
        <m:r>
          <w:rPr>
            <w:rFonts w:ascii="Cambria Math" w:hAnsi="Cambria Math"/>
            <w:caps/>
            <w:sz w:val="32"/>
          </w:rPr>
          <m:t>…</m:t>
        </m:r>
        <m:sSub>
          <m:sSubPr>
            <m:ctrlPr>
              <w:rPr>
                <w:rFonts w:ascii="Cambria Math" w:hAnsi="Cambria Math"/>
                <w:bCs/>
                <w:i/>
                <w:caps/>
                <w:sz w:val="32"/>
              </w:rPr>
            </m:ctrlPr>
          </m:sSubPr>
          <m:e>
            <m:r>
              <w:rPr>
                <w:rFonts w:ascii="Cambria Math" w:hAnsi="Cambria Math"/>
                <w:caps/>
                <w:sz w:val="32"/>
              </w:rPr>
              <m:t>x</m:t>
            </m:r>
          </m:e>
          <m:sub>
            <m:r>
              <w:rPr>
                <w:rFonts w:ascii="Cambria Math" w:hAnsi="Cambria Math"/>
                <w:caps/>
                <w:sz w:val="32"/>
                <w:lang w:val="en-US"/>
              </w:rPr>
              <m:t>n</m:t>
            </m:r>
          </m:sub>
        </m:sSub>
      </m:oMath>
      <w:r w:rsidR="00C76869" w:rsidRPr="001E62FB">
        <w:rPr>
          <w:bCs/>
          <w:caps/>
          <w:sz w:val="32"/>
        </w:rPr>
        <w:t xml:space="preserve"> – </w:t>
      </w:r>
      <w:r w:rsidR="00C76869" w:rsidRPr="001E62FB">
        <w:rPr>
          <w:bCs/>
        </w:rPr>
        <w:t>входные переменные системы оценки;</w:t>
      </w:r>
    </w:p>
    <w:p w:rsidR="00C76869" w:rsidRPr="001E62FB" w:rsidRDefault="00E237C6" w:rsidP="00C54C49">
      <w:pPr>
        <w:suppressLineNumbers/>
        <w:ind w:firstLine="0"/>
        <w:rPr>
          <w:bCs/>
        </w:rPr>
      </w:pPr>
      <m:oMath>
        <m:sSub>
          <m:sSubPr>
            <m:ctrlPr>
              <w:rPr>
                <w:rFonts w:ascii="Cambria Math" w:hAnsi="Cambria Math"/>
                <w:bCs/>
                <w:i/>
                <w:caps/>
                <w:sz w:val="32"/>
              </w:rPr>
            </m:ctrlPr>
          </m:sSubPr>
          <m:e>
            <m:r>
              <w:rPr>
                <w:rFonts w:ascii="Cambria Math" w:hAnsi="Cambria Math"/>
                <w:caps/>
                <w:sz w:val="32"/>
              </w:rPr>
              <m:t>y</m:t>
            </m:r>
          </m:e>
          <m:sub>
            <m:r>
              <w:rPr>
                <w:rFonts w:ascii="Cambria Math" w:hAnsi="Cambria Math"/>
                <w:caps/>
                <w:sz w:val="32"/>
              </w:rPr>
              <m:t>1</m:t>
            </m:r>
          </m:sub>
        </m:sSub>
        <m:r>
          <w:rPr>
            <w:rFonts w:ascii="Cambria Math" w:hAnsi="Cambria Math"/>
            <w:caps/>
            <w:sz w:val="32"/>
          </w:rPr>
          <m:t>…</m:t>
        </m:r>
        <m:sSub>
          <m:sSubPr>
            <m:ctrlPr>
              <w:rPr>
                <w:rFonts w:ascii="Cambria Math" w:hAnsi="Cambria Math"/>
                <w:bCs/>
                <w:i/>
                <w:caps/>
                <w:sz w:val="32"/>
              </w:rPr>
            </m:ctrlPr>
          </m:sSubPr>
          <m:e>
            <m:r>
              <w:rPr>
                <w:rFonts w:ascii="Cambria Math" w:hAnsi="Cambria Math"/>
                <w:caps/>
                <w:sz w:val="32"/>
              </w:rPr>
              <m:t>y</m:t>
            </m:r>
          </m:e>
          <m:sub>
            <m:r>
              <w:rPr>
                <w:rFonts w:ascii="Cambria Math" w:hAnsi="Cambria Math"/>
                <w:caps/>
                <w:sz w:val="32"/>
                <w:lang w:val="en-US"/>
              </w:rPr>
              <m:t>m</m:t>
            </m:r>
          </m:sub>
        </m:sSub>
      </m:oMath>
      <w:r w:rsidR="00C76869" w:rsidRPr="001E62FB">
        <w:rPr>
          <w:bCs/>
          <w:caps/>
          <w:sz w:val="32"/>
        </w:rPr>
        <w:t xml:space="preserve"> – </w:t>
      </w:r>
      <w:r w:rsidR="00C76869" w:rsidRPr="001E62FB">
        <w:rPr>
          <w:bCs/>
        </w:rPr>
        <w:t>выходные переменные системы оценки.</w:t>
      </w:r>
    </w:p>
    <w:p w:rsidR="00776E5A" w:rsidRPr="001E62FB" w:rsidRDefault="00776E5A" w:rsidP="00C54C49">
      <w:pPr>
        <w:suppressLineNumbers/>
      </w:pPr>
      <w:r w:rsidRPr="001E62FB">
        <w:rPr>
          <w:bCs/>
          <w:szCs w:val="28"/>
        </w:rPr>
        <w:t xml:space="preserve">2. </w:t>
      </w:r>
      <w:r w:rsidR="000E121A" w:rsidRPr="001E62FB">
        <w:rPr>
          <w:bCs/>
          <w:szCs w:val="28"/>
        </w:rPr>
        <w:t xml:space="preserve">На втором этапе метода осуществляется </w:t>
      </w:r>
      <w:r w:rsidR="000E121A" w:rsidRPr="001E62FB">
        <w:t xml:space="preserve">определение перечня должностей организации (выходных переменных </w:t>
      </w:r>
      <m:oMath>
        <m:sSub>
          <m:sSubPr>
            <m:ctrlPr>
              <w:rPr>
                <w:rFonts w:ascii="Cambria Math" w:hAnsi="Cambria Math"/>
                <w:bCs/>
                <w:i/>
                <w:caps/>
                <w:sz w:val="32"/>
              </w:rPr>
            </m:ctrlPr>
          </m:sSubPr>
          <m:e>
            <m:r>
              <w:rPr>
                <w:rFonts w:ascii="Cambria Math" w:hAnsi="Cambria Math"/>
                <w:caps/>
                <w:sz w:val="32"/>
              </w:rPr>
              <m:t>y</m:t>
            </m:r>
          </m:e>
          <m:sub>
            <m:r>
              <w:rPr>
                <w:rFonts w:ascii="Cambria Math" w:hAnsi="Cambria Math"/>
                <w:caps/>
                <w:sz w:val="32"/>
                <w:lang w:val="en-US"/>
              </w:rPr>
              <m:t>m</m:t>
            </m:r>
          </m:sub>
        </m:sSub>
      </m:oMath>
      <w:r w:rsidR="000E121A" w:rsidRPr="001E62FB">
        <w:t xml:space="preserve">). </w:t>
      </w:r>
    </w:p>
    <w:p w:rsidR="00776E5A" w:rsidRPr="001E62FB" w:rsidRDefault="00776E5A" w:rsidP="00C54C49">
      <w:pPr>
        <w:suppressLineNumbers/>
      </w:pPr>
      <w:r w:rsidRPr="001E62FB">
        <w:lastRenderedPageBreak/>
        <w:t xml:space="preserve">3. </w:t>
      </w:r>
      <w:r w:rsidR="000E121A" w:rsidRPr="001E62FB">
        <w:t xml:space="preserve">Далее, на третьем этапе определяются оцениваемые показатели (лингвистические переменные </w:t>
      </w:r>
      <m:oMath>
        <m:sSub>
          <m:sSubPr>
            <m:ctrlPr>
              <w:rPr>
                <w:rFonts w:ascii="Cambria Math" w:hAnsi="Cambria Math"/>
                <w:bCs/>
                <w:i/>
                <w:caps/>
                <w:sz w:val="32"/>
              </w:rPr>
            </m:ctrlPr>
          </m:sSubPr>
          <m:e>
            <m:r>
              <w:rPr>
                <w:rFonts w:ascii="Cambria Math" w:hAnsi="Cambria Math"/>
                <w:caps/>
                <w:sz w:val="32"/>
              </w:rPr>
              <m:t>x</m:t>
            </m:r>
          </m:e>
          <m:sub>
            <m:r>
              <w:rPr>
                <w:rFonts w:ascii="Cambria Math" w:hAnsi="Cambria Math"/>
                <w:caps/>
                <w:sz w:val="32"/>
                <w:lang w:val="en-US"/>
              </w:rPr>
              <m:t>n</m:t>
            </m:r>
          </m:sub>
        </m:sSub>
      </m:oMath>
      <w:r w:rsidR="000E121A" w:rsidRPr="001E62FB">
        <w:t xml:space="preserve">). Требования к должности должны быть реалистичными и допускать определённую степень гибкости. Обычно данные требования указываются в должностных инструкциях работников, в стандартах и других нормативных документах организации. </w:t>
      </w:r>
    </w:p>
    <w:p w:rsidR="00776E5A" w:rsidRPr="001E62FB" w:rsidRDefault="00776E5A" w:rsidP="00C54C49">
      <w:pPr>
        <w:suppressLineNumbers/>
      </w:pPr>
      <w:r w:rsidRPr="001E62FB">
        <w:t xml:space="preserve">4. </w:t>
      </w:r>
      <w:r w:rsidR="007E08CF" w:rsidRPr="001E62FB">
        <w:t>Следующий этап – определение те</w:t>
      </w:r>
      <w:r w:rsidR="00ED7B35" w:rsidRPr="001E62FB">
        <w:t xml:space="preserve">рм-множества входных значений </w:t>
      </w:r>
      <m:oMath>
        <m:sSub>
          <m:sSubPr>
            <m:ctrlPr>
              <w:rPr>
                <w:rFonts w:ascii="Cambria Math" w:hAnsi="Cambria Math"/>
                <w:bCs/>
                <w:i/>
                <w:caps/>
                <w:sz w:val="32"/>
              </w:rPr>
            </m:ctrlPr>
          </m:sSubPr>
          <m:e>
            <m:r>
              <w:rPr>
                <w:rFonts w:ascii="Cambria Math" w:hAnsi="Cambria Math"/>
                <w:caps/>
                <w:sz w:val="32"/>
              </w:rPr>
              <m:t>x</m:t>
            </m:r>
          </m:e>
          <m:sub>
            <m:r>
              <w:rPr>
                <w:rFonts w:ascii="Cambria Math" w:hAnsi="Cambria Math"/>
                <w:caps/>
                <w:sz w:val="32"/>
                <w:lang w:val="en-US"/>
              </w:rPr>
              <m:t>n</m:t>
            </m:r>
          </m:sub>
        </m:sSub>
      </m:oMath>
      <w:r w:rsidRPr="001E62FB">
        <w:t xml:space="preserve"> </w:t>
      </w:r>
      <w:r w:rsidR="007E08CF" w:rsidRPr="001E62FB">
        <w:t>и задание его функциями принадлежности. Например, для описания качественных показателей, таких как коммуникабельность, ответственность и т.п., можно использовать термы: «высокий», «средний», «низкий», заданные гауссовыми функциями принадлежности.</w:t>
      </w:r>
      <w:r w:rsidR="004D333F" w:rsidRPr="001E62FB">
        <w:t xml:space="preserve"> </w:t>
      </w:r>
    </w:p>
    <w:p w:rsidR="00776E5A" w:rsidRPr="001E62FB" w:rsidRDefault="00776E5A" w:rsidP="00C54C49">
      <w:pPr>
        <w:suppressLineNumbers/>
      </w:pPr>
      <w:r w:rsidRPr="001E62FB">
        <w:t xml:space="preserve">5. </w:t>
      </w:r>
      <w:r w:rsidR="00E461F2" w:rsidRPr="001E62FB">
        <w:t xml:space="preserve">Пятый этап – определение терм-множества выходных переменных </w:t>
      </w:r>
      <m:oMath>
        <m:sSub>
          <m:sSubPr>
            <m:ctrlPr>
              <w:rPr>
                <w:rFonts w:ascii="Cambria Math" w:hAnsi="Cambria Math"/>
                <w:bCs/>
                <w:i/>
                <w:caps/>
                <w:sz w:val="32"/>
              </w:rPr>
            </m:ctrlPr>
          </m:sSubPr>
          <m:e>
            <m:r>
              <w:rPr>
                <w:rFonts w:ascii="Cambria Math" w:hAnsi="Cambria Math"/>
                <w:caps/>
                <w:sz w:val="32"/>
              </w:rPr>
              <m:t>y</m:t>
            </m:r>
          </m:e>
          <m:sub>
            <m:r>
              <w:rPr>
                <w:rFonts w:ascii="Cambria Math" w:hAnsi="Cambria Math"/>
                <w:caps/>
                <w:sz w:val="32"/>
                <w:lang w:val="en-US"/>
              </w:rPr>
              <m:t>m</m:t>
            </m:r>
          </m:sub>
        </m:sSub>
      </m:oMath>
      <w:r w:rsidR="00E461F2" w:rsidRPr="001E62FB">
        <w:t xml:space="preserve"> = [0;100] и задание его функциями принадлежности </w:t>
      </w:r>
      <m:oMath>
        <m:sSub>
          <m:sSubPr>
            <m:ctrlPr>
              <w:rPr>
                <w:rFonts w:ascii="Cambria Math" w:hAnsi="Cambria Math"/>
                <w:bCs/>
                <w:i/>
                <w:caps/>
                <w:sz w:val="32"/>
              </w:rPr>
            </m:ctrlPr>
          </m:sSubPr>
          <m:e>
            <m:r>
              <w:rPr>
                <w:rFonts w:ascii="Cambria Math" w:hAnsi="Cambria Math"/>
                <w:caps/>
                <w:sz w:val="32"/>
                <w:lang w:val="en-US"/>
              </w:rPr>
              <m:t>B</m:t>
            </m:r>
          </m:e>
          <m:sub>
            <m:r>
              <w:rPr>
                <w:rFonts w:ascii="Cambria Math" w:hAnsi="Cambria Math"/>
                <w:caps/>
                <w:sz w:val="32"/>
                <w:lang w:val="en-US"/>
              </w:rPr>
              <m:t>jm</m:t>
            </m:r>
          </m:sub>
        </m:sSub>
      </m:oMath>
      <w:r w:rsidR="00E461F2" w:rsidRPr="001E62FB">
        <w:t xml:space="preserve">. Поскольку выходные переменные будут отражать степень соответствия компетентности кандидата различным должностям предприятия, для вывода этих переменных удобнее использовать проценты, т.е. множество [0;100]. Наиболее оптимальными функциями принадлежности являются универсальные функции гауссова типа, состоящие из трех термов: «Нет», «Может быть» и «Да». </w:t>
      </w:r>
    </w:p>
    <w:p w:rsidR="00776E5A" w:rsidRPr="001E62FB" w:rsidRDefault="00776E5A" w:rsidP="00C54C49">
      <w:pPr>
        <w:suppressLineNumbers/>
      </w:pPr>
      <w:r w:rsidRPr="001E62FB">
        <w:t xml:space="preserve">6. </w:t>
      </w:r>
      <w:r w:rsidR="008C6E5E" w:rsidRPr="001E62FB">
        <w:t xml:space="preserve">Шестой этап заключается в написание базы правил, отражающих требования к определённым должностям организации. Правила задать в следующем виде: </w:t>
      </w:r>
      <w:proofErr w:type="gramStart"/>
      <w:r w:rsidR="008C6E5E" w:rsidRPr="001E62FB">
        <w:t xml:space="preserve">если </w:t>
      </w:r>
      <m:oMath>
        <m:sSub>
          <m:sSubPr>
            <m:ctrlPr>
              <w:rPr>
                <w:rFonts w:ascii="Cambria Math" w:hAnsi="Cambria Math"/>
                <w:bCs/>
                <w:i/>
                <w:caps/>
                <w:sz w:val="32"/>
              </w:rPr>
            </m:ctrlPr>
          </m:sSubPr>
          <m:e>
            <m:r>
              <w:rPr>
                <w:rFonts w:ascii="Cambria Math" w:hAnsi="Cambria Math"/>
                <w:caps/>
                <w:sz w:val="32"/>
              </w:rPr>
              <m:t>x</m:t>
            </m:r>
          </m:e>
          <m:sub>
            <m:r>
              <w:rPr>
                <w:rFonts w:ascii="Cambria Math" w:hAnsi="Cambria Math"/>
                <w:caps/>
                <w:sz w:val="32"/>
              </w:rPr>
              <m:t>1</m:t>
            </m:r>
          </m:sub>
        </m:sSub>
      </m:oMath>
      <w:r w:rsidR="008C6E5E" w:rsidRPr="001E62FB">
        <w:t xml:space="preserve"> есть</w:t>
      </w:r>
      <w:proofErr w:type="gramEnd"/>
      <w:r w:rsidR="008C6E5E" w:rsidRPr="001E62FB">
        <w:t xml:space="preserve"> </w:t>
      </w:r>
      <m:oMath>
        <m:sSub>
          <m:sSubPr>
            <m:ctrlPr>
              <w:rPr>
                <w:rFonts w:ascii="Cambria Math" w:hAnsi="Cambria Math"/>
                <w:bCs/>
                <w:i/>
                <w:caps/>
                <w:sz w:val="32"/>
              </w:rPr>
            </m:ctrlPr>
          </m:sSubPr>
          <m:e>
            <m:r>
              <w:rPr>
                <w:rFonts w:ascii="Cambria Math" w:hAnsi="Cambria Math"/>
                <w:caps/>
                <w:sz w:val="32"/>
              </w:rPr>
              <m:t>A</m:t>
            </m:r>
          </m:e>
          <m:sub>
            <m:r>
              <w:rPr>
                <w:rFonts w:ascii="Cambria Math" w:hAnsi="Cambria Math"/>
                <w:caps/>
                <w:sz w:val="32"/>
              </w:rPr>
              <m:t>1</m:t>
            </m:r>
          </m:sub>
        </m:sSub>
      </m:oMath>
      <w:r w:rsidR="008C6E5E" w:rsidRPr="001E62FB">
        <w:t xml:space="preserve"> и </w:t>
      </w:r>
      <m:oMath>
        <m:sSub>
          <m:sSubPr>
            <m:ctrlPr>
              <w:rPr>
                <w:rFonts w:ascii="Cambria Math" w:hAnsi="Cambria Math"/>
                <w:bCs/>
                <w:i/>
                <w:caps/>
                <w:sz w:val="32"/>
              </w:rPr>
            </m:ctrlPr>
          </m:sSubPr>
          <m:e>
            <m:r>
              <w:rPr>
                <w:rFonts w:ascii="Cambria Math" w:hAnsi="Cambria Math"/>
                <w:caps/>
                <w:sz w:val="32"/>
              </w:rPr>
              <m:t>x</m:t>
            </m:r>
          </m:e>
          <m:sub>
            <m:r>
              <w:rPr>
                <w:rFonts w:ascii="Cambria Math" w:hAnsi="Cambria Math"/>
                <w:caps/>
                <w:sz w:val="32"/>
              </w:rPr>
              <m:t>2</m:t>
            </m:r>
          </m:sub>
        </m:sSub>
      </m:oMath>
      <w:r w:rsidR="008C6E5E" w:rsidRPr="001E62FB">
        <w:t xml:space="preserve"> есть </w:t>
      </w:r>
      <m:oMath>
        <m:sSub>
          <m:sSubPr>
            <m:ctrlPr>
              <w:rPr>
                <w:rFonts w:ascii="Cambria Math" w:hAnsi="Cambria Math"/>
                <w:bCs/>
                <w:i/>
                <w:caps/>
                <w:sz w:val="32"/>
              </w:rPr>
            </m:ctrlPr>
          </m:sSubPr>
          <m:e>
            <m:r>
              <w:rPr>
                <w:rFonts w:ascii="Cambria Math" w:hAnsi="Cambria Math"/>
                <w:caps/>
                <w:sz w:val="32"/>
              </w:rPr>
              <m:t>A</m:t>
            </m:r>
          </m:e>
          <m:sub>
            <m:r>
              <w:rPr>
                <w:rFonts w:ascii="Cambria Math" w:hAnsi="Cambria Math"/>
                <w:caps/>
                <w:sz w:val="32"/>
              </w:rPr>
              <m:t>2</m:t>
            </m:r>
          </m:sub>
        </m:sSub>
      </m:oMath>
      <w:r w:rsidR="008C6E5E" w:rsidRPr="001E62FB">
        <w:t xml:space="preserve"> и … и </w:t>
      </w:r>
      <m:oMath>
        <m:sSub>
          <m:sSubPr>
            <m:ctrlPr>
              <w:rPr>
                <w:rFonts w:ascii="Cambria Math" w:hAnsi="Cambria Math"/>
                <w:bCs/>
                <w:i/>
                <w:caps/>
                <w:sz w:val="32"/>
              </w:rPr>
            </m:ctrlPr>
          </m:sSubPr>
          <m:e>
            <m:r>
              <w:rPr>
                <w:rFonts w:ascii="Cambria Math" w:hAnsi="Cambria Math"/>
                <w:caps/>
                <w:sz w:val="32"/>
              </w:rPr>
              <m:t>x</m:t>
            </m:r>
          </m:e>
          <m:sub>
            <m:r>
              <w:rPr>
                <w:rFonts w:ascii="Cambria Math" w:hAnsi="Cambria Math"/>
                <w:caps/>
                <w:sz w:val="32"/>
                <w:lang w:val="en-US"/>
              </w:rPr>
              <m:t>n</m:t>
            </m:r>
          </m:sub>
        </m:sSub>
      </m:oMath>
      <w:r w:rsidR="008C6E5E" w:rsidRPr="001E62FB">
        <w:t xml:space="preserve"> есть </w:t>
      </w:r>
      <m:oMath>
        <m:sSub>
          <m:sSubPr>
            <m:ctrlPr>
              <w:rPr>
                <w:rFonts w:ascii="Cambria Math" w:hAnsi="Cambria Math"/>
                <w:bCs/>
                <w:i/>
                <w:caps/>
                <w:sz w:val="32"/>
              </w:rPr>
            </m:ctrlPr>
          </m:sSubPr>
          <m:e>
            <m:r>
              <w:rPr>
                <w:rFonts w:ascii="Cambria Math" w:hAnsi="Cambria Math"/>
                <w:caps/>
                <w:sz w:val="32"/>
              </w:rPr>
              <m:t>A</m:t>
            </m:r>
          </m:e>
          <m:sub>
            <m:r>
              <w:rPr>
                <w:rFonts w:ascii="Cambria Math" w:hAnsi="Cambria Math"/>
                <w:caps/>
                <w:sz w:val="32"/>
              </w:rPr>
              <m:t>i</m:t>
            </m:r>
          </m:sub>
        </m:sSub>
      </m:oMath>
      <w:r w:rsidR="008C6E5E" w:rsidRPr="001E62FB">
        <w:t xml:space="preserve">, то </w:t>
      </w:r>
      <m:oMath>
        <m:sSub>
          <m:sSubPr>
            <m:ctrlPr>
              <w:rPr>
                <w:rFonts w:ascii="Cambria Math" w:hAnsi="Cambria Math"/>
                <w:bCs/>
                <w:i/>
                <w:caps/>
                <w:sz w:val="32"/>
              </w:rPr>
            </m:ctrlPr>
          </m:sSubPr>
          <m:e>
            <m:r>
              <w:rPr>
                <w:rFonts w:ascii="Cambria Math" w:hAnsi="Cambria Math"/>
                <w:caps/>
                <w:sz w:val="32"/>
              </w:rPr>
              <m:t>y</m:t>
            </m:r>
          </m:e>
          <m:sub>
            <m:r>
              <w:rPr>
                <w:rFonts w:ascii="Cambria Math" w:hAnsi="Cambria Math"/>
                <w:caps/>
                <w:sz w:val="32"/>
              </w:rPr>
              <m:t>1</m:t>
            </m:r>
          </m:sub>
        </m:sSub>
      </m:oMath>
      <w:r w:rsidR="008C6E5E" w:rsidRPr="001E62FB">
        <w:t xml:space="preserve"> есть </w:t>
      </w:r>
      <m:oMath>
        <m:sSub>
          <m:sSubPr>
            <m:ctrlPr>
              <w:rPr>
                <w:rFonts w:ascii="Cambria Math" w:hAnsi="Cambria Math"/>
                <w:bCs/>
                <w:i/>
                <w:caps/>
                <w:sz w:val="32"/>
              </w:rPr>
            </m:ctrlPr>
          </m:sSubPr>
          <m:e>
            <m:r>
              <w:rPr>
                <w:rFonts w:ascii="Cambria Math" w:hAnsi="Cambria Math"/>
                <w:caps/>
                <w:sz w:val="32"/>
              </w:rPr>
              <m:t>B</m:t>
            </m:r>
          </m:e>
          <m:sub>
            <m:r>
              <w:rPr>
                <w:rFonts w:ascii="Cambria Math" w:hAnsi="Cambria Math"/>
                <w:caps/>
                <w:sz w:val="32"/>
              </w:rPr>
              <m:t>1</m:t>
            </m:r>
          </m:sub>
        </m:sSub>
      </m:oMath>
      <w:r w:rsidR="008C6E5E" w:rsidRPr="001E62FB">
        <w:t xml:space="preserve"> и </w:t>
      </w:r>
      <m:oMath>
        <m:sSub>
          <m:sSubPr>
            <m:ctrlPr>
              <w:rPr>
                <w:rFonts w:ascii="Cambria Math" w:hAnsi="Cambria Math"/>
                <w:bCs/>
                <w:i/>
                <w:caps/>
                <w:sz w:val="32"/>
              </w:rPr>
            </m:ctrlPr>
          </m:sSubPr>
          <m:e>
            <m:r>
              <w:rPr>
                <w:rFonts w:ascii="Cambria Math" w:hAnsi="Cambria Math"/>
                <w:caps/>
                <w:sz w:val="32"/>
              </w:rPr>
              <m:t>y</m:t>
            </m:r>
          </m:e>
          <m:sub>
            <m:r>
              <w:rPr>
                <w:rFonts w:ascii="Cambria Math" w:hAnsi="Cambria Math"/>
                <w:caps/>
                <w:sz w:val="32"/>
              </w:rPr>
              <m:t>2</m:t>
            </m:r>
          </m:sub>
        </m:sSub>
      </m:oMath>
      <w:r w:rsidR="008C6E5E" w:rsidRPr="001E62FB">
        <w:t xml:space="preserve"> </w:t>
      </w:r>
      <w:r w:rsidRPr="001E62FB">
        <w:t xml:space="preserve">есть </w:t>
      </w:r>
      <m:oMath>
        <m:sSub>
          <m:sSubPr>
            <m:ctrlPr>
              <w:rPr>
                <w:rFonts w:ascii="Cambria Math" w:hAnsi="Cambria Math"/>
                <w:bCs/>
                <w:i/>
                <w:caps/>
                <w:sz w:val="32"/>
              </w:rPr>
            </m:ctrlPr>
          </m:sSubPr>
          <m:e>
            <m:r>
              <w:rPr>
                <w:rFonts w:ascii="Cambria Math" w:hAnsi="Cambria Math"/>
                <w:caps/>
                <w:sz w:val="32"/>
              </w:rPr>
              <m:t>B</m:t>
            </m:r>
          </m:e>
          <m:sub>
            <m:r>
              <w:rPr>
                <w:rFonts w:ascii="Cambria Math" w:hAnsi="Cambria Math"/>
                <w:caps/>
                <w:sz w:val="32"/>
              </w:rPr>
              <m:t>2</m:t>
            </m:r>
          </m:sub>
        </m:sSub>
      </m:oMath>
      <w:r w:rsidR="008C6E5E" w:rsidRPr="001E62FB">
        <w:t xml:space="preserve"> и </w:t>
      </w:r>
      <m:oMath>
        <m:sSub>
          <m:sSubPr>
            <m:ctrlPr>
              <w:rPr>
                <w:rFonts w:ascii="Cambria Math" w:hAnsi="Cambria Math"/>
                <w:bCs/>
                <w:i/>
                <w:caps/>
                <w:sz w:val="32"/>
              </w:rPr>
            </m:ctrlPr>
          </m:sSubPr>
          <m:e>
            <m:r>
              <w:rPr>
                <w:rFonts w:ascii="Cambria Math" w:hAnsi="Cambria Math"/>
                <w:caps/>
                <w:sz w:val="32"/>
              </w:rPr>
              <m:t>y</m:t>
            </m:r>
          </m:e>
          <m:sub>
            <m:r>
              <w:rPr>
                <w:rFonts w:ascii="Cambria Math" w:hAnsi="Cambria Math"/>
                <w:caps/>
                <w:sz w:val="32"/>
                <w:lang w:val="en-US"/>
              </w:rPr>
              <m:t>m</m:t>
            </m:r>
          </m:sub>
        </m:sSub>
      </m:oMath>
      <w:r w:rsidR="000C2B10">
        <w:t xml:space="preserve"> </w:t>
      </w:r>
      <w:r w:rsidRPr="001E62FB">
        <w:t xml:space="preserve">есть </w:t>
      </w:r>
      <m:oMath>
        <m:sSub>
          <m:sSubPr>
            <m:ctrlPr>
              <w:rPr>
                <w:rFonts w:ascii="Cambria Math" w:hAnsi="Cambria Math"/>
                <w:bCs/>
                <w:i/>
                <w:caps/>
                <w:sz w:val="32"/>
              </w:rPr>
            </m:ctrlPr>
          </m:sSubPr>
          <m:e>
            <m:r>
              <w:rPr>
                <w:rFonts w:ascii="Cambria Math" w:hAnsi="Cambria Math"/>
                <w:caps/>
                <w:sz w:val="32"/>
              </w:rPr>
              <m:t>B</m:t>
            </m:r>
          </m:e>
          <m:sub>
            <m:r>
              <w:rPr>
                <w:rFonts w:ascii="Cambria Math" w:hAnsi="Cambria Math"/>
                <w:caps/>
                <w:sz w:val="32"/>
              </w:rPr>
              <m:t>j</m:t>
            </m:r>
          </m:sub>
        </m:sSub>
      </m:oMath>
      <w:r w:rsidR="008C6E5E" w:rsidRPr="001E62FB">
        <w:t>, где А и В – термы лингвистических переменных, построенные в пространстве входных значений х и выходных значений у, где n – количество входных переменных (оцениваемых показателей), m - количество вых</w:t>
      </w:r>
      <w:r w:rsidRPr="001E62FB">
        <w:t xml:space="preserve">одных переменных (должностей). </w:t>
      </w:r>
    </w:p>
    <w:p w:rsidR="002F7F42" w:rsidRPr="001E62FB" w:rsidRDefault="00776E5A" w:rsidP="00C54C49">
      <w:pPr>
        <w:suppressLineNumbers/>
      </w:pPr>
      <w:r w:rsidRPr="001E62FB">
        <w:t xml:space="preserve">7. </w:t>
      </w:r>
      <w:r w:rsidR="002F7F42" w:rsidRPr="001E62FB">
        <w:t>Седьмой этап – оценка кандидата и</w:t>
      </w:r>
      <w:r w:rsidR="008C6E5E" w:rsidRPr="001E62FB">
        <w:t xml:space="preserve"> определение входных значений</w:t>
      </w:r>
      <w:r w:rsidR="002F7F42" w:rsidRPr="001E62FB">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e>
              <m:sub>
                <m:r>
                  <w:rPr>
                    <w:rFonts w:ascii="Cambria Math" w:hAnsi="Cambria Math"/>
                  </w:rPr>
                  <m:t>n</m:t>
                </m:r>
              </m:sub>
            </m:sSub>
          </m:e>
        </m:acc>
      </m:oMath>
      <w:r w:rsidR="008C6E5E" w:rsidRPr="001E62FB">
        <w:t>. На этом этапе производится оценка кандидата на соответствие выбранным показателям с помощью принятых в организации методо</w:t>
      </w:r>
      <w:r w:rsidR="002F7F42" w:rsidRPr="001E62FB">
        <w:t>в (интервью, анкетирование и т.п</w:t>
      </w:r>
      <w:r w:rsidR="008C6E5E" w:rsidRPr="001E62FB">
        <w:t xml:space="preserve">.). </w:t>
      </w:r>
    </w:p>
    <w:p w:rsidR="00E461F2" w:rsidRPr="001E62FB" w:rsidRDefault="008C6E5E" w:rsidP="00C54C49">
      <w:pPr>
        <w:suppressLineNumbers/>
      </w:pPr>
      <w:r w:rsidRPr="001E62FB">
        <w:t xml:space="preserve">8. </w:t>
      </w:r>
      <w:r w:rsidR="00146F0A" w:rsidRPr="001E62FB">
        <w:t>Восьмой этап – н</w:t>
      </w:r>
      <w:r w:rsidRPr="001E62FB">
        <w:t xml:space="preserve">ечёткий логический вывод по способу Мамдани и </w:t>
      </w:r>
      <w:r w:rsidRPr="001E62FB">
        <w:lastRenderedPageBreak/>
        <w:t>Сугено. В нечётком выводе типа Мамдани значения выходной переменной задаются нечёткими термами</w:t>
      </w:r>
      <w:r w:rsidR="00146F0A" w:rsidRPr="001E62FB">
        <w:t>, в выводе типа Сугено – как ли</w:t>
      </w:r>
      <w:r w:rsidRPr="001E62FB">
        <w:t>нейная ко</w:t>
      </w:r>
      <w:r w:rsidR="00146F0A" w:rsidRPr="001E62FB">
        <w:t>мбинация входных переменных</w:t>
      </w:r>
      <w:r w:rsidRPr="001E62FB">
        <w:t xml:space="preserve">. Поскольку в данном алгоритме выходные переменные (степени соответствия должностям) невозможно </w:t>
      </w:r>
      <w:r w:rsidR="00146F0A" w:rsidRPr="001E62FB">
        <w:t>представить,</w:t>
      </w:r>
      <w:r w:rsidRPr="001E62FB">
        <w:t xml:space="preserve"> как линейную комбинацию входных переменных (характеристик персонала), а задание их нечёткими термами: «да», «нет», «может быть» наиболее оптимально, </w:t>
      </w:r>
      <w:r w:rsidR="00146F0A" w:rsidRPr="001E62FB">
        <w:t xml:space="preserve">следует </w:t>
      </w:r>
      <w:r w:rsidRPr="001E62FB">
        <w:t>использ</w:t>
      </w:r>
      <w:r w:rsidR="00146F0A" w:rsidRPr="001E62FB">
        <w:t>овать</w:t>
      </w:r>
      <w:r w:rsidRPr="001E62FB">
        <w:t xml:space="preserve"> логический вывод </w:t>
      </w:r>
      <w:r w:rsidR="00146F0A" w:rsidRPr="001E62FB">
        <w:t xml:space="preserve">именно </w:t>
      </w:r>
      <w:r w:rsidRPr="001E62FB">
        <w:t>по способу Мамдани.</w:t>
      </w:r>
    </w:p>
    <w:p w:rsidR="00146F0A" w:rsidRPr="001E62FB" w:rsidRDefault="00FD7F93" w:rsidP="00C54C49">
      <w:pPr>
        <w:suppressLineNumbers/>
      </w:pPr>
      <w:r w:rsidRPr="001E62FB">
        <w:t>9. Последний этап – получение выходных значений Выходные значени</w:t>
      </w:r>
      <w:r w:rsidR="00B414E7" w:rsidRPr="001E62FB">
        <w:t xml:space="preserve">й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oMath>
      <w:r w:rsidRPr="001E62FB">
        <w:t>, которые выводятся в процентах, соответствующих степени надежности и пригодности оцениваемого сотрудника различным для должностей организации.</w:t>
      </w:r>
    </w:p>
    <w:p w:rsidR="00B91B2D" w:rsidRDefault="00B91B2D" w:rsidP="00B91B2D">
      <w:pPr>
        <w:suppressLineNumbers/>
      </w:pPr>
      <w:r>
        <w:t>Кроме того, в настоящее</w:t>
      </w:r>
      <w:r w:rsidRPr="009101E5">
        <w:t xml:space="preserve"> время разработаны методы</w:t>
      </w:r>
      <w:r>
        <w:t xml:space="preserve">, </w:t>
      </w:r>
      <w:r w:rsidRPr="009101E5">
        <w:t xml:space="preserve">позволяющие </w:t>
      </w:r>
      <w:r>
        <w:t>принимать</w:t>
      </w:r>
      <w:r w:rsidRPr="009101E5">
        <w:t xml:space="preserve"> решени</w:t>
      </w:r>
      <w:r>
        <w:t>я</w:t>
      </w:r>
      <w:r w:rsidRPr="009101E5">
        <w:t xml:space="preserve"> на основе деревьев</w:t>
      </w:r>
      <w:r>
        <w:t xml:space="preserve"> решений</w:t>
      </w:r>
      <w:r w:rsidRPr="009101E5">
        <w:t xml:space="preserve">. </w:t>
      </w:r>
      <w:r>
        <w:t>Нечеткие деревья решений –метод принятий решений, который включает в себя средства как нечетких множеств, так и обычных деревьев решений. Несомненным достоинством данного метода является высокая точность классификации, быстрота обучения и, в тоже время, простота интерпретации результатов. Здесь процесс принятия решений сводится к выбору одной или нескольких лучших альтернатив</w:t>
      </w:r>
      <w:r w:rsidR="000A6D1B">
        <w:t>. Для того чтобы сделать выбор, необходимо четко поставить</w:t>
      </w:r>
      <w:r>
        <w:t xml:space="preserve"> цель и </w:t>
      </w:r>
      <w:r w:rsidR="000A6D1B">
        <w:t xml:space="preserve">определить </w:t>
      </w:r>
      <w:r>
        <w:t>критерии (показатели качества), по которым будет проводиться оценка [</w:t>
      </w:r>
      <w:r w:rsidR="000A6D1B">
        <w:t>12</w:t>
      </w:r>
      <w:r>
        <w:t>].</w:t>
      </w:r>
    </w:p>
    <w:p w:rsidR="00FD7F93" w:rsidRDefault="00B414E7" w:rsidP="00C54C49">
      <w:pPr>
        <w:suppressLineNumbers/>
      </w:pPr>
      <w:r w:rsidRPr="001E62FB">
        <w:t xml:space="preserve">Таким образом, данная методика позволяет достаточно оперативно и объективно провести оценку надежности и пригодности сотрудников, а также она может быть использована при отборе персонала или при его периодической аттестации. Использование метода нечёткой логики позволяет сформировать базу для принятия управленческих решений в отношении персонала организации, а использование современных средств автоматизации для данного методики будет способствует сокращению времени на анализ данных и обработку результатов. </w:t>
      </w:r>
    </w:p>
    <w:p w:rsidR="00B414E7" w:rsidRPr="001E62FB" w:rsidRDefault="003B4DA8" w:rsidP="00C54C49">
      <w:pPr>
        <w:suppressLineNumbers/>
      </w:pPr>
      <w:r w:rsidRPr="001E62FB">
        <w:t xml:space="preserve">Одной из ведущих систем оценки эффективности и надежности персонала организации является система ключевых показателей KPI (Key Performance Indicators). Данная система дает возможность всесторонне и максимально </w:t>
      </w:r>
      <w:r w:rsidRPr="001E62FB">
        <w:lastRenderedPageBreak/>
        <w:t xml:space="preserve">объективно оценить трудовую деятельность сотрудников и разработать на ее основе эффективную стратегию развития персонала. Кроме того, система позволяет проводить мониторинг и контроль деловой активности как сотрудников по-отдельности, так и целых подразделений, и всей организации в целом. </w:t>
      </w:r>
      <w:r w:rsidR="00ED05CF" w:rsidRPr="001E62FB">
        <w:t xml:space="preserve">Очевидным плюсом использования системы </w:t>
      </w:r>
      <w:r w:rsidR="00ED05CF" w:rsidRPr="001E62FB">
        <w:rPr>
          <w:lang w:val="en-US"/>
        </w:rPr>
        <w:t>KPI</w:t>
      </w:r>
      <w:r w:rsidR="00ED05CF" w:rsidRPr="001E62FB">
        <w:t xml:space="preserve"> является ее гибкость и адаптивность под особенности деятельности каждой организации и под отраслевые особенности</w:t>
      </w:r>
      <w:r w:rsidR="00AB176C" w:rsidRPr="001E62FB">
        <w:t xml:space="preserve"> [</w:t>
      </w:r>
      <w:r w:rsidR="002A5A1A" w:rsidRPr="001E62FB">
        <w:t>1</w:t>
      </w:r>
      <w:r w:rsidR="000A6D1B">
        <w:t>3</w:t>
      </w:r>
      <w:r w:rsidR="00AB176C" w:rsidRPr="001E62FB">
        <w:t>]</w:t>
      </w:r>
      <w:r w:rsidR="00ED05CF" w:rsidRPr="001E62FB">
        <w:t>.</w:t>
      </w:r>
    </w:p>
    <w:p w:rsidR="00CF1141" w:rsidRPr="001E62FB" w:rsidRDefault="000A7064" w:rsidP="00C54C49">
      <w:pPr>
        <w:suppressLineNumbers/>
      </w:pPr>
      <w:r w:rsidRPr="001E62FB">
        <w:t xml:space="preserve">Ключевые показатели эффективности – это часть системы сбалансированных показателей (Balanced Scorecard), устанавливающей причинно-следственные связи между целями и показателями для выявления закономерностей и взаимных факторов влияния, а также для определения зависимостей одних показателей от других. </w:t>
      </w:r>
      <w:r w:rsidR="0082197F" w:rsidRPr="001E62FB">
        <w:t>Поскольку ключевые показатели разрабатываются с учетом стратегических целей организации, а также в них учитывается выполнение задач каждого сотрудника в коллективе, то можно сделать вывод, что в них изначально заложены параметры для оценки эффективности и надежности того или иного сотрудника.</w:t>
      </w:r>
      <w:r w:rsidR="001342B9" w:rsidRPr="001E62FB">
        <w:t xml:space="preserve"> </w:t>
      </w:r>
      <w:r w:rsidR="00CF1141" w:rsidRPr="001E62FB">
        <w:t xml:space="preserve">В основе практически каждого показателя </w:t>
      </w:r>
      <w:r w:rsidR="00CF1141" w:rsidRPr="001E62FB">
        <w:rPr>
          <w:lang w:val="en-US"/>
        </w:rPr>
        <w:t>KPI</w:t>
      </w:r>
      <w:r w:rsidR="00CF1141" w:rsidRPr="001E62FB">
        <w:t xml:space="preserve"> леж</w:t>
      </w:r>
      <w:r w:rsidR="00A947B0" w:rsidRPr="001E62FB">
        <w:t>ат</w:t>
      </w:r>
      <w:r w:rsidR="00CF1141" w:rsidRPr="001E62FB">
        <w:t xml:space="preserve"> следующ</w:t>
      </w:r>
      <w:r w:rsidR="00A947B0" w:rsidRPr="001E62FB">
        <w:t>ие</w:t>
      </w:r>
      <w:r w:rsidR="00CF1141" w:rsidRPr="001E62FB">
        <w:t xml:space="preserve"> формул</w:t>
      </w:r>
      <w:r w:rsidR="00A947B0" w:rsidRPr="001E62FB">
        <w:t>ы: индивидуальные значения KPI</w:t>
      </w:r>
      <w:r w:rsidR="00EB7354">
        <w:t xml:space="preserve"> (формула 1</w:t>
      </w:r>
      <w:r w:rsidR="00CF1141" w:rsidRPr="001E62FB">
        <w:t>.3)</w:t>
      </w:r>
      <w:r w:rsidR="00AB176C" w:rsidRPr="001E62FB">
        <w:t xml:space="preserve"> [</w:t>
      </w:r>
      <w:r w:rsidR="002A5A1A" w:rsidRPr="001E62FB">
        <w:t>1</w:t>
      </w:r>
      <w:r w:rsidR="000A6D1B">
        <w:t>4</w:t>
      </w:r>
      <w:r w:rsidR="00AB176C" w:rsidRPr="001E62FB">
        <w:t>]</w:t>
      </w:r>
      <w:r w:rsidR="00CF1141" w:rsidRPr="001E62FB">
        <w:t>:</w:t>
      </w:r>
    </w:p>
    <w:p w:rsidR="00CF1141" w:rsidRPr="001E62FB" w:rsidRDefault="00CF1141" w:rsidP="00C54C49">
      <w:pPr>
        <w:suppressLineNumbers/>
      </w:pPr>
    </w:p>
    <w:p w:rsidR="00CF1141" w:rsidRPr="001E62FB" w:rsidRDefault="002E0B9F" w:rsidP="00C54C49">
      <w:pPr>
        <w:suppressLineNumbers/>
        <w:ind w:firstLine="0"/>
        <w:jc w:val="center"/>
      </w:pPr>
      <w:r>
        <w:rPr>
          <w:sz w:val="32"/>
        </w:rPr>
        <w:t xml:space="preserve"> </w:t>
      </w:r>
      <w:r w:rsidR="00DA554E">
        <w:rPr>
          <w:sz w:val="32"/>
        </w:rPr>
        <w:t xml:space="preserve"> </w:t>
      </w:r>
      <m:oMath>
        <m:r>
          <w:rPr>
            <w:rFonts w:ascii="Cambria Math" w:hAnsi="Cambria Math"/>
            <w:sz w:val="32"/>
          </w:rPr>
          <m:t>G=</m:t>
        </m:r>
        <m:f>
          <m:fPr>
            <m:ctrlPr>
              <w:rPr>
                <w:rFonts w:ascii="Cambria Math" w:hAnsi="Cambria Math"/>
                <w:i/>
                <w:sz w:val="32"/>
              </w:rPr>
            </m:ctrlPr>
          </m:fPr>
          <m:num>
            <m:r>
              <w:rPr>
                <w:rFonts w:ascii="Cambria Math" w:hAnsi="Cambria Math"/>
                <w:sz w:val="32"/>
              </w:rPr>
              <m:t>F-C</m:t>
            </m:r>
          </m:num>
          <m:den>
            <m:r>
              <w:rPr>
                <w:rFonts w:ascii="Cambria Math" w:hAnsi="Cambria Math"/>
                <w:sz w:val="32"/>
              </w:rPr>
              <m:t>D-C</m:t>
            </m:r>
          </m:den>
        </m:f>
        <m:r>
          <w:rPr>
            <w:rFonts w:ascii="Cambria Math" w:hAnsi="Cambria Math"/>
            <w:sz w:val="32"/>
          </w:rPr>
          <m:t>∙100</m:t>
        </m:r>
      </m:oMath>
      <w:r w:rsidR="00DD0C32" w:rsidRPr="001E62FB">
        <w:rPr>
          <w:sz w:val="32"/>
        </w:rPr>
        <w:t>,</w:t>
      </w:r>
      <w:r>
        <w:rPr>
          <w:sz w:val="32"/>
        </w:rPr>
        <w:t xml:space="preserve"> </w:t>
      </w:r>
      <w:r w:rsidR="00CF1141" w:rsidRPr="001E62FB">
        <w:t xml:space="preserve">(формула </w:t>
      </w:r>
      <w:r w:rsidR="00EB7354">
        <w:t>1</w:t>
      </w:r>
      <w:r w:rsidR="00CF1141" w:rsidRPr="001E62FB">
        <w:t>.3)</w:t>
      </w:r>
    </w:p>
    <w:p w:rsidR="002A5A1A" w:rsidRPr="001E62FB" w:rsidRDefault="002A5A1A" w:rsidP="00C54C49">
      <w:pPr>
        <w:suppressLineNumbers/>
      </w:pPr>
    </w:p>
    <w:p w:rsidR="00CF1141" w:rsidRPr="001E62FB" w:rsidRDefault="00CF1141" w:rsidP="00C54C49">
      <w:pPr>
        <w:suppressLineNumbers/>
      </w:pPr>
      <w:r w:rsidRPr="001E62FB">
        <w:t>где</w:t>
      </w:r>
    </w:p>
    <w:p w:rsidR="00CF1141" w:rsidRPr="001E62FB" w:rsidRDefault="001D208A" w:rsidP="00C54C49">
      <w:pPr>
        <w:suppressLineNumbers/>
      </w:pPr>
      <m:oMath>
        <m:r>
          <w:rPr>
            <w:rFonts w:ascii="Cambria Math" w:hAnsi="Cambria Math"/>
          </w:rPr>
          <m:t>F</m:t>
        </m:r>
      </m:oMath>
      <w:r w:rsidRPr="001E62FB">
        <w:t xml:space="preserve"> – фактические результаты работы сотрудника;</w:t>
      </w:r>
    </w:p>
    <w:p w:rsidR="001D208A" w:rsidRPr="001E62FB" w:rsidRDefault="001D208A" w:rsidP="00C54C49">
      <w:pPr>
        <w:suppressLineNumbers/>
      </w:pPr>
      <m:oMath>
        <m:r>
          <w:rPr>
            <w:rFonts w:ascii="Cambria Math" w:hAnsi="Cambria Math"/>
          </w:rPr>
          <m:t>C</m:t>
        </m:r>
      </m:oMath>
      <w:r w:rsidRPr="001E62FB">
        <w:t xml:space="preserve"> – минимальное значение показателя;</w:t>
      </w:r>
    </w:p>
    <w:p w:rsidR="001D208A" w:rsidRPr="001E62FB" w:rsidRDefault="001D208A" w:rsidP="00C54C49">
      <w:pPr>
        <w:suppressLineNumbers/>
        <w:rPr>
          <w:sz w:val="22"/>
        </w:rPr>
      </w:pPr>
      <m:oMath>
        <m:r>
          <w:rPr>
            <w:rFonts w:ascii="Cambria Math" w:hAnsi="Cambria Math"/>
          </w:rPr>
          <m:t>D</m:t>
        </m:r>
      </m:oMath>
      <w:r w:rsidRPr="001E62FB">
        <w:t xml:space="preserve"> – плановый уровень.</w:t>
      </w:r>
    </w:p>
    <w:p w:rsidR="00CF1141" w:rsidRPr="001E62FB" w:rsidRDefault="00A947B0" w:rsidP="00C54C49">
      <w:pPr>
        <w:suppressLineNumbers/>
      </w:pPr>
      <w:r w:rsidRPr="001E62FB">
        <w:t xml:space="preserve">Общий KPI сотрудника рассчитывается как среднее значение индивидуальных величин KPI </w:t>
      </w:r>
      <w:r w:rsidR="00EB7354">
        <w:t>по каждому показателю (формула 1</w:t>
      </w:r>
      <w:r w:rsidRPr="001E62FB">
        <w:t>.4):</w:t>
      </w:r>
    </w:p>
    <w:p w:rsidR="00A947B0" w:rsidRPr="001E62FB" w:rsidRDefault="00A947B0" w:rsidP="00C54C49">
      <w:pPr>
        <w:suppressLineNumbers/>
      </w:pPr>
    </w:p>
    <w:p w:rsidR="00A947B0" w:rsidRPr="001E62FB" w:rsidRDefault="002E0B9F" w:rsidP="00C54C49">
      <w:pPr>
        <w:suppressLineNumbers/>
        <w:ind w:firstLine="0"/>
        <w:jc w:val="center"/>
      </w:pPr>
      <w:r>
        <w:rPr>
          <w:sz w:val="32"/>
        </w:rPr>
        <w:lastRenderedPageBreak/>
        <w:t xml:space="preserve"> </w:t>
      </w:r>
      <w:r w:rsidR="00DA554E">
        <w:rPr>
          <w:sz w:val="32"/>
        </w:rPr>
        <w:t xml:space="preserve"> </w:t>
      </w:r>
      <m:oMath>
        <m:nary>
          <m:naryPr>
            <m:chr m:val="∑"/>
            <m:limLoc m:val="undOvr"/>
            <m:ctrlPr>
              <w:rPr>
                <w:rFonts w:ascii="Cambria Math" w:hAnsi="Cambria Math"/>
                <w:i/>
                <w:sz w:val="32"/>
              </w:rPr>
            </m:ctrlPr>
          </m:naryPr>
          <m:sub>
            <m:r>
              <w:rPr>
                <w:rFonts w:ascii="Cambria Math" w:hAnsi="Cambria Math"/>
                <w:sz w:val="32"/>
                <w:lang w:val="en-US"/>
              </w:rPr>
              <m:t>n</m:t>
            </m:r>
          </m:sub>
          <m:sup>
            <m:r>
              <w:rPr>
                <w:rFonts w:ascii="Cambria Math" w:hAnsi="Cambria Math"/>
                <w:sz w:val="32"/>
              </w:rPr>
              <m:t>1</m:t>
            </m:r>
          </m:sup>
          <m:e>
            <m:r>
              <w:rPr>
                <w:rFonts w:ascii="Cambria Math" w:hAnsi="Cambria Math"/>
                <w:sz w:val="32"/>
              </w:rPr>
              <m:t>=</m:t>
            </m:r>
            <m:f>
              <m:fPr>
                <m:ctrlPr>
                  <w:rPr>
                    <w:rFonts w:ascii="Cambria Math" w:hAnsi="Cambria Math"/>
                    <w:i/>
                    <w:sz w:val="32"/>
                  </w:rPr>
                </m:ctrlPr>
              </m:fPr>
              <m:num>
                <m:r>
                  <w:rPr>
                    <w:rFonts w:ascii="Cambria Math" w:hAnsi="Cambria Math"/>
                    <w:sz w:val="32"/>
                  </w:rPr>
                  <m:t>(</m:t>
                </m:r>
                <m:f>
                  <m:fPr>
                    <m:ctrlPr>
                      <w:rPr>
                        <w:rFonts w:ascii="Cambria Math" w:hAnsi="Cambria Math"/>
                        <w:i/>
                        <w:sz w:val="32"/>
                      </w:rPr>
                    </m:ctrlPr>
                  </m:fPr>
                  <m:num>
                    <m:r>
                      <w:rPr>
                        <w:rFonts w:ascii="Cambria Math" w:hAnsi="Cambria Math"/>
                        <w:sz w:val="32"/>
                      </w:rPr>
                      <m:t>F-C</m:t>
                    </m:r>
                  </m:num>
                  <m:den>
                    <m:r>
                      <w:rPr>
                        <w:rFonts w:ascii="Cambria Math" w:hAnsi="Cambria Math"/>
                        <w:sz w:val="32"/>
                      </w:rPr>
                      <m:t>D-C</m:t>
                    </m:r>
                  </m:den>
                </m:f>
                <m:r>
                  <w:rPr>
                    <w:rFonts w:ascii="Cambria Math" w:hAnsi="Cambria Math"/>
                    <w:sz w:val="32"/>
                  </w:rPr>
                  <m:t>)</m:t>
                </m:r>
              </m:num>
              <m:den>
                <m:r>
                  <w:rPr>
                    <w:rFonts w:ascii="Cambria Math" w:hAnsi="Cambria Math"/>
                    <w:sz w:val="32"/>
                  </w:rPr>
                  <m:t>n</m:t>
                </m:r>
              </m:den>
            </m:f>
            <m:r>
              <w:rPr>
                <w:rFonts w:ascii="Cambria Math" w:hAnsi="Cambria Math"/>
                <w:sz w:val="32"/>
              </w:rPr>
              <m:t>∙100</m:t>
            </m:r>
          </m:e>
        </m:nary>
      </m:oMath>
      <w:r w:rsidR="00E76AC0" w:rsidRPr="001E62FB">
        <w:rPr>
          <w:sz w:val="32"/>
        </w:rPr>
        <w:t>,</w:t>
      </w:r>
      <w:r>
        <w:rPr>
          <w:sz w:val="32"/>
        </w:rPr>
        <w:t xml:space="preserve"> </w:t>
      </w:r>
      <w:r w:rsidR="00A947B0" w:rsidRPr="001E62FB">
        <w:t xml:space="preserve">(формула </w:t>
      </w:r>
      <w:r w:rsidR="00EB7354">
        <w:t>1.</w:t>
      </w:r>
      <w:r w:rsidR="00A947B0" w:rsidRPr="001E62FB">
        <w:t>4)</w:t>
      </w:r>
    </w:p>
    <w:p w:rsidR="00A947B0" w:rsidRPr="001E62FB" w:rsidRDefault="00A947B0" w:rsidP="00C54C49">
      <w:pPr>
        <w:suppressLineNumbers/>
      </w:pPr>
    </w:p>
    <w:p w:rsidR="00D656BB" w:rsidRDefault="00B91B2D" w:rsidP="00C54C49">
      <w:pPr>
        <w:suppressLineNumbers/>
      </w:pPr>
      <w:r>
        <w:t>В</w:t>
      </w:r>
      <w:r w:rsidR="001342B9" w:rsidRPr="001E62FB">
        <w:t xml:space="preserve"> связи с популярностью системы </w:t>
      </w:r>
      <w:r w:rsidR="001342B9" w:rsidRPr="001E62FB">
        <w:rPr>
          <w:lang w:val="en-US"/>
        </w:rPr>
        <w:t>KPI</w:t>
      </w:r>
      <w:r w:rsidR="001342B9" w:rsidRPr="001E62FB">
        <w:t xml:space="preserve"> в различных областях управления и контроля, существует более сотни различных показателей эффективности и надежности по области «персонал и системы</w:t>
      </w:r>
      <w:r w:rsidR="00C76D4A" w:rsidRPr="001E62FB">
        <w:t>», при этом, каждые показатели адаптируются и агрегируются в соответствии с особенностями деятельности организации.</w:t>
      </w:r>
      <w:r w:rsidR="000E121A" w:rsidRPr="001E62FB">
        <w:t xml:space="preserve"> </w:t>
      </w:r>
    </w:p>
    <w:p w:rsidR="00D215E1" w:rsidRDefault="00D215E1" w:rsidP="00C54C49">
      <w:pPr>
        <w:suppressLineNumbers/>
        <w:rPr>
          <w:bCs/>
          <w:szCs w:val="28"/>
        </w:rPr>
      </w:pPr>
      <w:r w:rsidRPr="001E62FB">
        <w:rPr>
          <w:bCs/>
          <w:szCs w:val="28"/>
        </w:rPr>
        <w:t>Таким образом, можно сделать вывод, что у каждого методы есть свои плюсы и минусы, кроме того, не каждый метод может быть адаптирован под особенности организации. Это говорит о том, что к выбору методов стоит подходить осознанно, использовать систему из нескольких методов, применяя их в совокупности.</w:t>
      </w:r>
    </w:p>
    <w:p w:rsidR="00EB7354" w:rsidRPr="001E62FB" w:rsidRDefault="00EB7354" w:rsidP="00C54C49">
      <w:pPr>
        <w:suppressLineNumbers/>
        <w:rPr>
          <w:bCs/>
          <w:szCs w:val="28"/>
        </w:rPr>
      </w:pPr>
    </w:p>
    <w:p w:rsidR="00A717B7" w:rsidRPr="001E62FB" w:rsidRDefault="00A717B7" w:rsidP="00C54C49">
      <w:pPr>
        <w:suppressLineNumbers/>
        <w:ind w:firstLine="0"/>
        <w:rPr>
          <w:bCs/>
        </w:rPr>
      </w:pPr>
    </w:p>
    <w:p w:rsidR="00824375" w:rsidRDefault="00824375" w:rsidP="00824375">
      <w:pPr>
        <w:pStyle w:val="2"/>
      </w:pPr>
      <w:bookmarkStart w:id="6" w:name="_Toc39419507"/>
      <w:r>
        <w:rPr>
          <w:rFonts w:cs="Times New Roman"/>
        </w:rPr>
        <w:t>Обзор существующих программных средств для оценки надежности персонала</w:t>
      </w:r>
      <w:bookmarkEnd w:id="6"/>
    </w:p>
    <w:p w:rsidR="00824375" w:rsidRPr="001E62FB" w:rsidRDefault="00824375" w:rsidP="00C54C49">
      <w:pPr>
        <w:suppressLineNumbers/>
        <w:ind w:firstLine="0"/>
      </w:pPr>
    </w:p>
    <w:p w:rsidR="00CF506E" w:rsidRPr="001E62FB" w:rsidRDefault="003505E8" w:rsidP="00C54C49">
      <w:pPr>
        <w:suppressLineNumbers/>
        <w:tabs>
          <w:tab w:val="left" w:pos="1134"/>
        </w:tabs>
        <w:rPr>
          <w:szCs w:val="28"/>
        </w:rPr>
      </w:pPr>
      <w:r w:rsidRPr="001E62FB">
        <w:t xml:space="preserve">Контроль и оценка работы персонала в небольшой организации обычно не составляет труда для руководителя. Однако, объективная оценка труда и надежности сотрудников крупных организаций со сложными структурами и большим штатом персонала является задачей посложнее. Автоматизированные информационные системы оценки персонала основаны на математических алгоритмах, тестировании, опросе и наблюдение, что позволяет проконтролировать как деятельность коллектива в целом, так и каждого работника по отдельности. Оперативный сбор </w:t>
      </w:r>
      <w:r w:rsidR="00597BA3" w:rsidRPr="001E62FB">
        <w:t xml:space="preserve">информации </w:t>
      </w:r>
      <w:r w:rsidRPr="001E62FB">
        <w:t xml:space="preserve">и </w:t>
      </w:r>
      <w:r w:rsidR="00597BA3" w:rsidRPr="001E62FB">
        <w:t xml:space="preserve">ее </w:t>
      </w:r>
      <w:r w:rsidRPr="001E62FB">
        <w:t>объективная о</w:t>
      </w:r>
      <w:r w:rsidR="00597BA3" w:rsidRPr="001E62FB">
        <w:t>ценка</w:t>
      </w:r>
      <w:r w:rsidRPr="001E62FB">
        <w:t xml:space="preserve"> делают </w:t>
      </w:r>
      <w:r w:rsidR="00597BA3" w:rsidRPr="001E62FB">
        <w:t>программные продукты для</w:t>
      </w:r>
      <w:r w:rsidRPr="001E62FB">
        <w:t xml:space="preserve"> оценки персонала незаменимым</w:t>
      </w:r>
      <w:r w:rsidR="00597BA3" w:rsidRPr="001E62FB">
        <w:t>и</w:t>
      </w:r>
      <w:r w:rsidRPr="001E62FB">
        <w:t xml:space="preserve"> </w:t>
      </w:r>
      <w:r w:rsidR="00597BA3" w:rsidRPr="001E62FB">
        <w:t>для руководителей</w:t>
      </w:r>
      <w:r w:rsidRPr="001E62FB">
        <w:t xml:space="preserve"> </w:t>
      </w:r>
      <w:r w:rsidR="00597BA3" w:rsidRPr="001E62FB">
        <w:rPr>
          <w:lang w:val="en-US"/>
        </w:rPr>
        <w:t>HR</w:t>
      </w:r>
      <w:r w:rsidR="00597BA3" w:rsidRPr="001E62FB">
        <w:t>-подразделений.</w:t>
      </w:r>
      <w:r w:rsidR="00CF506E" w:rsidRPr="001E62FB">
        <w:t xml:space="preserve"> Внедрение автоматизированных и</w:t>
      </w:r>
      <w:r w:rsidR="00CF506E" w:rsidRPr="001E62FB">
        <w:rPr>
          <w:szCs w:val="28"/>
        </w:rPr>
        <w:t>нформационных систем оценивания позволяет успешно решать следующие задачи:</w:t>
      </w:r>
    </w:p>
    <w:p w:rsidR="0017041F" w:rsidRPr="001E62FB" w:rsidRDefault="00CF506E" w:rsidP="00C54C49">
      <w:pPr>
        <w:pStyle w:val="af"/>
        <w:numPr>
          <w:ilvl w:val="0"/>
          <w:numId w:val="8"/>
        </w:numPr>
        <w:suppressLineNumbers/>
        <w:tabs>
          <w:tab w:val="left" w:pos="1134"/>
        </w:tabs>
        <w:suppressAutoHyphens/>
        <w:spacing w:after="0" w:line="360" w:lineRule="auto"/>
        <w:ind w:left="0" w:firstLine="709"/>
        <w:jc w:val="both"/>
        <w:rPr>
          <w:rFonts w:ascii="Times New Roman" w:hAnsi="Times New Roman"/>
          <w:sz w:val="28"/>
          <w:szCs w:val="28"/>
        </w:rPr>
      </w:pPr>
      <w:r w:rsidRPr="001E62FB">
        <w:rPr>
          <w:rFonts w:ascii="Times New Roman" w:hAnsi="Times New Roman"/>
          <w:sz w:val="28"/>
          <w:szCs w:val="28"/>
        </w:rPr>
        <w:lastRenderedPageBreak/>
        <w:t>с</w:t>
      </w:r>
      <w:r w:rsidR="00AE07F5" w:rsidRPr="001E62FB">
        <w:rPr>
          <w:rFonts w:ascii="Times New Roman" w:hAnsi="Times New Roman"/>
          <w:sz w:val="28"/>
          <w:szCs w:val="28"/>
        </w:rPr>
        <w:t>оздать</w:t>
      </w:r>
      <w:r w:rsidRPr="001E62FB">
        <w:rPr>
          <w:rFonts w:ascii="Times New Roman" w:hAnsi="Times New Roman"/>
          <w:sz w:val="28"/>
          <w:szCs w:val="28"/>
        </w:rPr>
        <w:t xml:space="preserve"> процесс оценки персонала</w:t>
      </w:r>
      <w:r w:rsidR="00AE07F5" w:rsidRPr="001E62FB">
        <w:rPr>
          <w:rFonts w:ascii="Times New Roman" w:hAnsi="Times New Roman"/>
          <w:sz w:val="28"/>
          <w:szCs w:val="28"/>
        </w:rPr>
        <w:t xml:space="preserve"> </w:t>
      </w:r>
      <w:r w:rsidRPr="001E62FB">
        <w:rPr>
          <w:rFonts w:ascii="Times New Roman" w:hAnsi="Times New Roman"/>
          <w:sz w:val="28"/>
          <w:szCs w:val="28"/>
        </w:rPr>
        <w:t>понятн</w:t>
      </w:r>
      <w:r w:rsidR="00AE07F5" w:rsidRPr="001E62FB">
        <w:rPr>
          <w:rFonts w:ascii="Times New Roman" w:hAnsi="Times New Roman"/>
          <w:sz w:val="28"/>
          <w:szCs w:val="28"/>
        </w:rPr>
        <w:t>ым</w:t>
      </w:r>
      <w:r w:rsidRPr="001E62FB">
        <w:rPr>
          <w:rFonts w:ascii="Times New Roman" w:hAnsi="Times New Roman"/>
          <w:sz w:val="28"/>
          <w:szCs w:val="28"/>
        </w:rPr>
        <w:t xml:space="preserve"> как для руководителя, так и для подчиненных;</w:t>
      </w:r>
    </w:p>
    <w:p w:rsidR="00CF506E" w:rsidRPr="001E62FB" w:rsidRDefault="0017041F" w:rsidP="00C54C49">
      <w:pPr>
        <w:pStyle w:val="af"/>
        <w:numPr>
          <w:ilvl w:val="0"/>
          <w:numId w:val="8"/>
        </w:numPr>
        <w:suppressLineNumbers/>
        <w:tabs>
          <w:tab w:val="left" w:pos="1134"/>
        </w:tabs>
        <w:suppressAutoHyphens/>
        <w:spacing w:after="0" w:line="360" w:lineRule="auto"/>
        <w:ind w:left="0" w:firstLine="709"/>
        <w:jc w:val="both"/>
        <w:rPr>
          <w:rFonts w:ascii="Times New Roman" w:hAnsi="Times New Roman"/>
          <w:sz w:val="28"/>
          <w:szCs w:val="28"/>
        </w:rPr>
      </w:pPr>
      <w:r w:rsidRPr="001E62FB">
        <w:rPr>
          <w:rFonts w:ascii="Times New Roman" w:hAnsi="Times New Roman"/>
          <w:sz w:val="28"/>
          <w:szCs w:val="28"/>
        </w:rPr>
        <w:t xml:space="preserve">построить эффективную систему мотивации </w:t>
      </w:r>
      <w:r w:rsidR="00CF506E" w:rsidRPr="001E62FB">
        <w:rPr>
          <w:rFonts w:ascii="Times New Roman" w:hAnsi="Times New Roman"/>
          <w:sz w:val="28"/>
          <w:szCs w:val="28"/>
        </w:rPr>
        <w:t>персонал</w:t>
      </w:r>
      <w:r w:rsidRPr="001E62FB">
        <w:rPr>
          <w:rFonts w:ascii="Times New Roman" w:hAnsi="Times New Roman"/>
          <w:sz w:val="28"/>
          <w:szCs w:val="28"/>
        </w:rPr>
        <w:t>а;</w:t>
      </w:r>
    </w:p>
    <w:p w:rsidR="00CF506E" w:rsidRPr="001E62FB" w:rsidRDefault="00AE07F5" w:rsidP="00C54C49">
      <w:pPr>
        <w:pStyle w:val="af"/>
        <w:numPr>
          <w:ilvl w:val="0"/>
          <w:numId w:val="8"/>
        </w:numPr>
        <w:suppressLineNumbers/>
        <w:tabs>
          <w:tab w:val="left" w:pos="1134"/>
        </w:tabs>
        <w:suppressAutoHyphens/>
        <w:spacing w:after="0" w:line="360" w:lineRule="auto"/>
        <w:ind w:left="0" w:firstLine="709"/>
        <w:jc w:val="both"/>
        <w:rPr>
          <w:rFonts w:ascii="Times New Roman" w:hAnsi="Times New Roman"/>
          <w:sz w:val="28"/>
          <w:szCs w:val="28"/>
        </w:rPr>
      </w:pPr>
      <w:r w:rsidRPr="001E62FB">
        <w:rPr>
          <w:rFonts w:ascii="Times New Roman" w:hAnsi="Times New Roman"/>
          <w:sz w:val="28"/>
          <w:szCs w:val="28"/>
        </w:rPr>
        <w:t>значительно с</w:t>
      </w:r>
      <w:r w:rsidR="00CF506E" w:rsidRPr="001E62FB">
        <w:rPr>
          <w:rFonts w:ascii="Times New Roman" w:hAnsi="Times New Roman"/>
          <w:sz w:val="28"/>
          <w:szCs w:val="28"/>
        </w:rPr>
        <w:t xml:space="preserve">ократить время на оценку </w:t>
      </w:r>
      <w:r w:rsidRPr="001E62FB">
        <w:rPr>
          <w:rFonts w:ascii="Times New Roman" w:hAnsi="Times New Roman"/>
          <w:sz w:val="28"/>
          <w:szCs w:val="28"/>
        </w:rPr>
        <w:t>эффективности труда сотрудников;</w:t>
      </w:r>
    </w:p>
    <w:p w:rsidR="00CF506E" w:rsidRPr="001E62FB" w:rsidRDefault="00AE07F5" w:rsidP="00C54C49">
      <w:pPr>
        <w:pStyle w:val="af"/>
        <w:numPr>
          <w:ilvl w:val="0"/>
          <w:numId w:val="8"/>
        </w:numPr>
        <w:suppressLineNumbers/>
        <w:tabs>
          <w:tab w:val="left" w:pos="1134"/>
        </w:tabs>
        <w:suppressAutoHyphens/>
        <w:spacing w:after="0" w:line="360" w:lineRule="auto"/>
        <w:ind w:left="0" w:firstLine="709"/>
        <w:jc w:val="both"/>
        <w:rPr>
          <w:rFonts w:ascii="Times New Roman" w:hAnsi="Times New Roman"/>
          <w:sz w:val="28"/>
          <w:szCs w:val="28"/>
        </w:rPr>
      </w:pPr>
      <w:r w:rsidRPr="001E62FB">
        <w:rPr>
          <w:rFonts w:ascii="Times New Roman" w:hAnsi="Times New Roman"/>
          <w:sz w:val="28"/>
          <w:szCs w:val="28"/>
        </w:rPr>
        <w:t>и</w:t>
      </w:r>
      <w:r w:rsidR="00CF506E" w:rsidRPr="001E62FB">
        <w:rPr>
          <w:rFonts w:ascii="Times New Roman" w:hAnsi="Times New Roman"/>
          <w:sz w:val="28"/>
          <w:szCs w:val="28"/>
        </w:rPr>
        <w:t>збавиться от лишних бумаг</w:t>
      </w:r>
      <w:r w:rsidRPr="001E62FB">
        <w:rPr>
          <w:rFonts w:ascii="Times New Roman" w:hAnsi="Times New Roman"/>
          <w:sz w:val="28"/>
          <w:szCs w:val="28"/>
        </w:rPr>
        <w:t xml:space="preserve"> и перевести документацию в удобный электронный вид;</w:t>
      </w:r>
    </w:p>
    <w:p w:rsidR="00E55CE2" w:rsidRPr="001E62FB" w:rsidRDefault="00E55CE2" w:rsidP="00C54C49">
      <w:pPr>
        <w:pStyle w:val="af"/>
        <w:numPr>
          <w:ilvl w:val="0"/>
          <w:numId w:val="8"/>
        </w:numPr>
        <w:suppressLineNumbers/>
        <w:tabs>
          <w:tab w:val="left" w:pos="1134"/>
        </w:tabs>
        <w:suppressAutoHyphens/>
        <w:spacing w:after="0" w:line="360" w:lineRule="auto"/>
        <w:ind w:left="0" w:firstLine="709"/>
        <w:jc w:val="both"/>
        <w:rPr>
          <w:rFonts w:ascii="Times New Roman" w:hAnsi="Times New Roman"/>
          <w:sz w:val="28"/>
          <w:szCs w:val="28"/>
        </w:rPr>
      </w:pPr>
      <w:r w:rsidRPr="001E62FB">
        <w:rPr>
          <w:rFonts w:ascii="Times New Roman" w:hAnsi="Times New Roman"/>
          <w:sz w:val="28"/>
          <w:szCs w:val="28"/>
        </w:rPr>
        <w:t>минимизировать возможности утечки информации, оценив надежность и лояльность сотрудников;</w:t>
      </w:r>
    </w:p>
    <w:p w:rsidR="00597BA3" w:rsidRPr="001E62FB" w:rsidRDefault="00CF506E" w:rsidP="00C54C49">
      <w:pPr>
        <w:pStyle w:val="af"/>
        <w:numPr>
          <w:ilvl w:val="0"/>
          <w:numId w:val="8"/>
        </w:numPr>
        <w:suppressLineNumbers/>
        <w:tabs>
          <w:tab w:val="left" w:pos="1134"/>
        </w:tabs>
        <w:suppressAutoHyphens/>
        <w:spacing w:after="0" w:line="360" w:lineRule="auto"/>
        <w:ind w:left="0" w:firstLine="709"/>
        <w:jc w:val="both"/>
        <w:rPr>
          <w:rFonts w:ascii="Times New Roman" w:hAnsi="Times New Roman"/>
        </w:rPr>
      </w:pPr>
      <w:r w:rsidRPr="001E62FB">
        <w:rPr>
          <w:rFonts w:ascii="Times New Roman" w:hAnsi="Times New Roman"/>
          <w:sz w:val="28"/>
          <w:szCs w:val="28"/>
        </w:rPr>
        <w:t>о</w:t>
      </w:r>
      <w:r w:rsidR="00E504AA" w:rsidRPr="001E62FB">
        <w:rPr>
          <w:rFonts w:ascii="Times New Roman" w:hAnsi="Times New Roman"/>
          <w:sz w:val="28"/>
          <w:szCs w:val="28"/>
        </w:rPr>
        <w:t>тследить выполнение плана работ</w:t>
      </w:r>
      <w:r w:rsidRPr="001E62FB">
        <w:rPr>
          <w:rFonts w:ascii="Times New Roman" w:hAnsi="Times New Roman"/>
          <w:sz w:val="28"/>
          <w:szCs w:val="28"/>
        </w:rPr>
        <w:t xml:space="preserve"> и соответствие индивидуальной деятельности</w:t>
      </w:r>
      <w:r w:rsidR="00E504AA" w:rsidRPr="001E62FB">
        <w:rPr>
          <w:rFonts w:ascii="Times New Roman" w:hAnsi="Times New Roman"/>
          <w:sz w:val="28"/>
          <w:szCs w:val="28"/>
        </w:rPr>
        <w:t xml:space="preserve"> сотрудников</w:t>
      </w:r>
      <w:r w:rsidRPr="001E62FB">
        <w:rPr>
          <w:rFonts w:ascii="Times New Roman" w:hAnsi="Times New Roman"/>
          <w:sz w:val="28"/>
          <w:szCs w:val="28"/>
        </w:rPr>
        <w:t xml:space="preserve"> стратегическим целям</w:t>
      </w:r>
      <w:r w:rsidR="00E504AA" w:rsidRPr="001E62FB">
        <w:rPr>
          <w:rFonts w:ascii="Times New Roman" w:hAnsi="Times New Roman"/>
          <w:sz w:val="28"/>
          <w:szCs w:val="28"/>
        </w:rPr>
        <w:t xml:space="preserve"> организации.</w:t>
      </w:r>
    </w:p>
    <w:p w:rsidR="00E504AA" w:rsidRPr="001E62FB" w:rsidRDefault="007317C8" w:rsidP="00C54C49">
      <w:pPr>
        <w:pStyle w:val="af"/>
        <w:suppressLineNumbers/>
        <w:tabs>
          <w:tab w:val="left" w:pos="1134"/>
        </w:tabs>
        <w:suppressAutoHyphens/>
        <w:spacing w:after="0" w:line="360" w:lineRule="auto"/>
        <w:ind w:left="0" w:firstLine="709"/>
        <w:jc w:val="both"/>
        <w:rPr>
          <w:rFonts w:ascii="Times New Roman" w:hAnsi="Times New Roman"/>
          <w:sz w:val="28"/>
          <w:szCs w:val="28"/>
        </w:rPr>
      </w:pPr>
      <w:r w:rsidRPr="001E62FB">
        <w:rPr>
          <w:rFonts w:ascii="Times New Roman" w:hAnsi="Times New Roman"/>
          <w:sz w:val="28"/>
          <w:szCs w:val="28"/>
        </w:rPr>
        <w:t xml:space="preserve">Выбор программного продукта (ПП) для </w:t>
      </w:r>
      <w:r w:rsidR="00EE0123" w:rsidRPr="001E62FB">
        <w:rPr>
          <w:rFonts w:ascii="Times New Roman" w:hAnsi="Times New Roman"/>
          <w:sz w:val="28"/>
          <w:szCs w:val="28"/>
        </w:rPr>
        <w:t>оценки</w:t>
      </w:r>
      <w:r w:rsidRPr="001E62FB">
        <w:rPr>
          <w:rFonts w:ascii="Times New Roman" w:hAnsi="Times New Roman"/>
          <w:sz w:val="28"/>
          <w:szCs w:val="28"/>
        </w:rPr>
        <w:t xml:space="preserve"> надежности и лояльности</w:t>
      </w:r>
      <w:r w:rsidR="00EE0123" w:rsidRPr="001E62FB">
        <w:rPr>
          <w:rFonts w:ascii="Times New Roman" w:hAnsi="Times New Roman"/>
          <w:sz w:val="28"/>
          <w:szCs w:val="28"/>
        </w:rPr>
        <w:t xml:space="preserve"> персонала зависит от программного обеспечения</w:t>
      </w:r>
      <w:r w:rsidRPr="001E62FB">
        <w:rPr>
          <w:rFonts w:ascii="Times New Roman" w:hAnsi="Times New Roman"/>
          <w:sz w:val="28"/>
          <w:szCs w:val="28"/>
        </w:rPr>
        <w:t xml:space="preserve"> (ПО)</w:t>
      </w:r>
      <w:r w:rsidR="00EE0123" w:rsidRPr="001E62FB">
        <w:rPr>
          <w:rFonts w:ascii="Times New Roman" w:hAnsi="Times New Roman"/>
          <w:sz w:val="28"/>
          <w:szCs w:val="28"/>
        </w:rPr>
        <w:t xml:space="preserve">, которое уже </w:t>
      </w:r>
      <w:r w:rsidRPr="001E62FB">
        <w:rPr>
          <w:rFonts w:ascii="Times New Roman" w:hAnsi="Times New Roman"/>
          <w:sz w:val="28"/>
          <w:szCs w:val="28"/>
        </w:rPr>
        <w:t>установлено в организации</w:t>
      </w:r>
      <w:r w:rsidR="00EE0123" w:rsidRPr="001E62FB">
        <w:rPr>
          <w:rFonts w:ascii="Times New Roman" w:hAnsi="Times New Roman"/>
          <w:sz w:val="28"/>
          <w:szCs w:val="28"/>
        </w:rPr>
        <w:t xml:space="preserve">. Это </w:t>
      </w:r>
      <w:r w:rsidR="000971BF" w:rsidRPr="001E62FB">
        <w:rPr>
          <w:rFonts w:ascii="Times New Roman" w:hAnsi="Times New Roman"/>
          <w:sz w:val="28"/>
          <w:szCs w:val="28"/>
        </w:rPr>
        <w:t>позволит облегчить</w:t>
      </w:r>
      <w:r w:rsidR="00EE0123" w:rsidRPr="001E62FB">
        <w:rPr>
          <w:rFonts w:ascii="Times New Roman" w:hAnsi="Times New Roman"/>
          <w:sz w:val="28"/>
          <w:szCs w:val="28"/>
        </w:rPr>
        <w:t xml:space="preserve"> установку </w:t>
      </w:r>
      <w:r w:rsidR="000971BF" w:rsidRPr="001E62FB">
        <w:rPr>
          <w:rFonts w:ascii="Times New Roman" w:hAnsi="Times New Roman"/>
          <w:sz w:val="28"/>
          <w:szCs w:val="28"/>
        </w:rPr>
        <w:t xml:space="preserve">и внедрение </w:t>
      </w:r>
      <w:r w:rsidR="00EE0123" w:rsidRPr="001E62FB">
        <w:rPr>
          <w:rFonts w:ascii="Times New Roman" w:hAnsi="Times New Roman"/>
          <w:sz w:val="28"/>
          <w:szCs w:val="28"/>
        </w:rPr>
        <w:t>системы, использовать имеющиеся базы данных</w:t>
      </w:r>
      <w:r w:rsidR="000971BF" w:rsidRPr="001E62FB">
        <w:rPr>
          <w:rFonts w:ascii="Times New Roman" w:hAnsi="Times New Roman"/>
          <w:sz w:val="28"/>
          <w:szCs w:val="28"/>
        </w:rPr>
        <w:t xml:space="preserve"> (БД) и </w:t>
      </w:r>
      <w:r w:rsidR="00EE0123" w:rsidRPr="001E62FB">
        <w:rPr>
          <w:rFonts w:ascii="Times New Roman" w:hAnsi="Times New Roman"/>
          <w:sz w:val="28"/>
          <w:szCs w:val="28"/>
        </w:rPr>
        <w:t>оптимизир</w:t>
      </w:r>
      <w:r w:rsidR="000971BF" w:rsidRPr="001E62FB">
        <w:rPr>
          <w:rFonts w:ascii="Times New Roman" w:hAnsi="Times New Roman"/>
          <w:sz w:val="28"/>
          <w:szCs w:val="28"/>
        </w:rPr>
        <w:t>овать обмен</w:t>
      </w:r>
      <w:r w:rsidR="00EE0123" w:rsidRPr="001E62FB">
        <w:rPr>
          <w:rFonts w:ascii="Times New Roman" w:hAnsi="Times New Roman"/>
          <w:sz w:val="28"/>
          <w:szCs w:val="28"/>
        </w:rPr>
        <w:t xml:space="preserve"> результатами.</w:t>
      </w:r>
      <w:r w:rsidR="00371399" w:rsidRPr="001E62FB">
        <w:rPr>
          <w:rFonts w:ascii="Times New Roman" w:hAnsi="Times New Roman"/>
          <w:sz w:val="28"/>
          <w:szCs w:val="28"/>
        </w:rPr>
        <w:t xml:space="preserve"> </w:t>
      </w:r>
      <w:r w:rsidR="00D54305" w:rsidRPr="001E62FB">
        <w:rPr>
          <w:rFonts w:ascii="Times New Roman" w:hAnsi="Times New Roman"/>
          <w:sz w:val="28"/>
          <w:szCs w:val="28"/>
        </w:rPr>
        <w:t>Необходимыми свойствами системы для оценки надежности персонала будут являться: в</w:t>
      </w:r>
      <w:r w:rsidR="00EE0123" w:rsidRPr="001E62FB">
        <w:rPr>
          <w:rFonts w:ascii="Times New Roman" w:hAnsi="Times New Roman"/>
          <w:sz w:val="28"/>
          <w:szCs w:val="28"/>
        </w:rPr>
        <w:t>озможность корректи</w:t>
      </w:r>
      <w:r w:rsidR="00D54305" w:rsidRPr="001E62FB">
        <w:rPr>
          <w:rFonts w:ascii="Times New Roman" w:hAnsi="Times New Roman"/>
          <w:sz w:val="28"/>
          <w:szCs w:val="28"/>
        </w:rPr>
        <w:t>ровки</w:t>
      </w:r>
      <w:r w:rsidR="00EE0123" w:rsidRPr="001E62FB">
        <w:rPr>
          <w:rFonts w:ascii="Times New Roman" w:hAnsi="Times New Roman"/>
          <w:sz w:val="28"/>
          <w:szCs w:val="28"/>
        </w:rPr>
        <w:t xml:space="preserve"> метод</w:t>
      </w:r>
      <w:r w:rsidR="00D54305" w:rsidRPr="001E62FB">
        <w:rPr>
          <w:rFonts w:ascii="Times New Roman" w:hAnsi="Times New Roman"/>
          <w:sz w:val="28"/>
          <w:szCs w:val="28"/>
        </w:rPr>
        <w:t>ов оценок, инструментов и критериев</w:t>
      </w:r>
      <w:r w:rsidR="00EE0123" w:rsidRPr="001E62FB">
        <w:rPr>
          <w:rFonts w:ascii="Times New Roman" w:hAnsi="Times New Roman"/>
          <w:sz w:val="28"/>
          <w:szCs w:val="28"/>
        </w:rPr>
        <w:t xml:space="preserve"> оценива</w:t>
      </w:r>
      <w:r w:rsidR="00D54305" w:rsidRPr="001E62FB">
        <w:rPr>
          <w:rFonts w:ascii="Times New Roman" w:hAnsi="Times New Roman"/>
          <w:sz w:val="28"/>
          <w:szCs w:val="28"/>
        </w:rPr>
        <w:t>ния, создание собственных тестовых программ</w:t>
      </w:r>
      <w:r w:rsidR="00EE0123" w:rsidRPr="001E62FB">
        <w:rPr>
          <w:rFonts w:ascii="Times New Roman" w:hAnsi="Times New Roman"/>
          <w:sz w:val="28"/>
          <w:szCs w:val="28"/>
        </w:rPr>
        <w:t xml:space="preserve"> с учетом специфики функционирования </w:t>
      </w:r>
      <w:r w:rsidR="00D54305" w:rsidRPr="001E62FB">
        <w:rPr>
          <w:rFonts w:ascii="Times New Roman" w:hAnsi="Times New Roman"/>
          <w:sz w:val="28"/>
          <w:szCs w:val="28"/>
        </w:rPr>
        <w:t>организации, п</w:t>
      </w:r>
      <w:r w:rsidR="00EE0123" w:rsidRPr="001E62FB">
        <w:rPr>
          <w:rFonts w:ascii="Times New Roman" w:hAnsi="Times New Roman"/>
          <w:sz w:val="28"/>
          <w:szCs w:val="28"/>
        </w:rPr>
        <w:t>ростота использования, понятное меню,</w:t>
      </w:r>
      <w:r w:rsidR="00D54305" w:rsidRPr="001E62FB">
        <w:rPr>
          <w:rFonts w:ascii="Times New Roman" w:hAnsi="Times New Roman"/>
          <w:sz w:val="28"/>
          <w:szCs w:val="28"/>
        </w:rPr>
        <w:t xml:space="preserve"> а также многопрофильность.</w:t>
      </w:r>
    </w:p>
    <w:p w:rsidR="00D54305" w:rsidRPr="001E62FB" w:rsidRDefault="00696335" w:rsidP="00C54C49">
      <w:pPr>
        <w:pStyle w:val="af"/>
        <w:suppressLineNumbers/>
        <w:tabs>
          <w:tab w:val="left" w:pos="1134"/>
        </w:tabs>
        <w:suppressAutoHyphens/>
        <w:spacing w:after="0" w:line="360" w:lineRule="auto"/>
        <w:ind w:left="0" w:firstLine="709"/>
        <w:jc w:val="both"/>
        <w:rPr>
          <w:rFonts w:ascii="Times New Roman" w:hAnsi="Times New Roman"/>
          <w:sz w:val="28"/>
          <w:szCs w:val="28"/>
        </w:rPr>
      </w:pPr>
      <w:r w:rsidRPr="001E62FB">
        <w:rPr>
          <w:rFonts w:ascii="Times New Roman" w:hAnsi="Times New Roman"/>
          <w:sz w:val="28"/>
          <w:szCs w:val="28"/>
        </w:rPr>
        <w:t xml:space="preserve">Автоматизация любого рода деятельности </w:t>
      </w:r>
      <w:r w:rsidR="00F874F2" w:rsidRPr="001E62FB">
        <w:rPr>
          <w:rFonts w:ascii="Times New Roman" w:hAnsi="Times New Roman"/>
          <w:sz w:val="28"/>
          <w:szCs w:val="28"/>
        </w:rPr>
        <w:t xml:space="preserve">или бизнес-процесса в частности </w:t>
      </w:r>
      <w:r w:rsidRPr="001E62FB">
        <w:rPr>
          <w:rFonts w:ascii="Times New Roman" w:hAnsi="Times New Roman"/>
          <w:sz w:val="28"/>
          <w:szCs w:val="28"/>
        </w:rPr>
        <w:t>подчиняется законам рынка. Спрос рождает предложение</w:t>
      </w:r>
      <w:r w:rsidR="00F874F2" w:rsidRPr="001E62FB">
        <w:rPr>
          <w:rFonts w:ascii="Times New Roman" w:hAnsi="Times New Roman"/>
          <w:sz w:val="28"/>
          <w:szCs w:val="28"/>
        </w:rPr>
        <w:t xml:space="preserve">, в </w:t>
      </w:r>
      <w:r w:rsidRPr="001E62FB">
        <w:rPr>
          <w:rFonts w:ascii="Times New Roman" w:hAnsi="Times New Roman"/>
          <w:sz w:val="28"/>
          <w:szCs w:val="28"/>
        </w:rPr>
        <w:t>результате</w:t>
      </w:r>
      <w:r w:rsidR="00F874F2" w:rsidRPr="001E62FB">
        <w:rPr>
          <w:rFonts w:ascii="Times New Roman" w:hAnsi="Times New Roman"/>
          <w:sz w:val="28"/>
          <w:szCs w:val="28"/>
        </w:rPr>
        <w:t xml:space="preserve"> чего</w:t>
      </w:r>
      <w:r w:rsidRPr="001E62FB">
        <w:rPr>
          <w:rFonts w:ascii="Times New Roman" w:hAnsi="Times New Roman"/>
          <w:sz w:val="28"/>
          <w:szCs w:val="28"/>
        </w:rPr>
        <w:t xml:space="preserve"> для автоматизации одних</w:t>
      </w:r>
      <w:r w:rsidR="00F874F2" w:rsidRPr="001E62FB">
        <w:rPr>
          <w:rFonts w:ascii="Times New Roman" w:hAnsi="Times New Roman"/>
          <w:sz w:val="28"/>
          <w:szCs w:val="28"/>
        </w:rPr>
        <w:t xml:space="preserve"> задач имеется большой выбор ИТ-</w:t>
      </w:r>
      <w:r w:rsidRPr="001E62FB">
        <w:rPr>
          <w:rFonts w:ascii="Times New Roman" w:hAnsi="Times New Roman"/>
          <w:sz w:val="28"/>
          <w:szCs w:val="28"/>
        </w:rPr>
        <w:t xml:space="preserve">решений, а </w:t>
      </w:r>
      <w:r w:rsidR="00F874F2" w:rsidRPr="001E62FB">
        <w:rPr>
          <w:rFonts w:ascii="Times New Roman" w:hAnsi="Times New Roman"/>
          <w:sz w:val="28"/>
          <w:szCs w:val="28"/>
        </w:rPr>
        <w:t xml:space="preserve">для других – </w:t>
      </w:r>
      <w:r w:rsidRPr="001E62FB">
        <w:rPr>
          <w:rFonts w:ascii="Times New Roman" w:hAnsi="Times New Roman"/>
          <w:sz w:val="28"/>
          <w:szCs w:val="28"/>
        </w:rPr>
        <w:t>функционал либо мало автоматизирован, либо не автоматизирован вовсе.</w:t>
      </w:r>
      <w:r w:rsidR="00F874F2" w:rsidRPr="001E62FB">
        <w:rPr>
          <w:rFonts w:ascii="Times New Roman" w:hAnsi="Times New Roman"/>
          <w:sz w:val="28"/>
          <w:szCs w:val="28"/>
        </w:rPr>
        <w:t xml:space="preserve"> Рынок ИТ-решений в России для автоматизации процесса оценки надежности и лояльности персонала, как показал анализ, развит достаточно. Среди</w:t>
      </w:r>
      <w:r w:rsidRPr="001E62FB">
        <w:rPr>
          <w:rFonts w:ascii="Times New Roman" w:hAnsi="Times New Roman"/>
          <w:sz w:val="28"/>
          <w:szCs w:val="28"/>
        </w:rPr>
        <w:t xml:space="preserve"> многообрази</w:t>
      </w:r>
      <w:r w:rsidR="00F874F2" w:rsidRPr="001E62FB">
        <w:rPr>
          <w:rFonts w:ascii="Times New Roman" w:hAnsi="Times New Roman"/>
          <w:sz w:val="28"/>
          <w:szCs w:val="28"/>
        </w:rPr>
        <w:t>я</w:t>
      </w:r>
      <w:r w:rsidRPr="001E62FB">
        <w:rPr>
          <w:rFonts w:ascii="Times New Roman" w:hAnsi="Times New Roman"/>
          <w:sz w:val="28"/>
          <w:szCs w:val="28"/>
        </w:rPr>
        <w:t xml:space="preserve"> существующих решений, </w:t>
      </w:r>
      <w:r w:rsidR="00F874F2" w:rsidRPr="001E62FB">
        <w:rPr>
          <w:rFonts w:ascii="Times New Roman" w:hAnsi="Times New Roman"/>
          <w:sz w:val="28"/>
          <w:szCs w:val="28"/>
        </w:rPr>
        <w:t>были выделены</w:t>
      </w:r>
      <w:r w:rsidRPr="001E62FB">
        <w:rPr>
          <w:rFonts w:ascii="Times New Roman" w:hAnsi="Times New Roman"/>
          <w:sz w:val="28"/>
          <w:szCs w:val="28"/>
        </w:rPr>
        <w:t xml:space="preserve"> </w:t>
      </w:r>
      <w:r w:rsidR="00F874F2" w:rsidRPr="001E62FB">
        <w:rPr>
          <w:rFonts w:ascii="Times New Roman" w:hAnsi="Times New Roman"/>
          <w:sz w:val="28"/>
          <w:szCs w:val="28"/>
        </w:rPr>
        <w:t>следующие тематические группы, которые являются своеобразной классификацией существующих ПП в данной области</w:t>
      </w:r>
      <w:r w:rsidR="00765D72" w:rsidRPr="001E62FB">
        <w:rPr>
          <w:rFonts w:ascii="Times New Roman" w:hAnsi="Times New Roman"/>
          <w:sz w:val="28"/>
          <w:szCs w:val="28"/>
        </w:rPr>
        <w:t xml:space="preserve"> [</w:t>
      </w:r>
      <w:r w:rsidR="004E1C75">
        <w:rPr>
          <w:rFonts w:ascii="Times New Roman" w:hAnsi="Times New Roman"/>
          <w:sz w:val="28"/>
          <w:szCs w:val="28"/>
        </w:rPr>
        <w:t>15</w:t>
      </w:r>
      <w:r w:rsidR="00142C90" w:rsidRPr="001E62FB">
        <w:rPr>
          <w:rFonts w:ascii="Times New Roman" w:hAnsi="Times New Roman"/>
          <w:sz w:val="28"/>
          <w:szCs w:val="28"/>
        </w:rPr>
        <w:t>,</w:t>
      </w:r>
      <w:r w:rsidR="004E1C75">
        <w:rPr>
          <w:rFonts w:ascii="Times New Roman" w:hAnsi="Times New Roman"/>
          <w:sz w:val="28"/>
          <w:szCs w:val="28"/>
        </w:rPr>
        <w:t xml:space="preserve"> 16</w:t>
      </w:r>
      <w:r w:rsidR="004D1AF7" w:rsidRPr="001E62FB">
        <w:rPr>
          <w:rFonts w:ascii="Times New Roman" w:hAnsi="Times New Roman"/>
          <w:sz w:val="28"/>
          <w:szCs w:val="28"/>
        </w:rPr>
        <w:t>,</w:t>
      </w:r>
      <w:r w:rsidR="004E1C75">
        <w:rPr>
          <w:rFonts w:ascii="Times New Roman" w:hAnsi="Times New Roman"/>
          <w:sz w:val="28"/>
          <w:szCs w:val="28"/>
        </w:rPr>
        <w:t xml:space="preserve"> 17, 18</w:t>
      </w:r>
      <w:r w:rsidR="00765D72" w:rsidRPr="001E62FB">
        <w:rPr>
          <w:rFonts w:ascii="Times New Roman" w:hAnsi="Times New Roman"/>
          <w:sz w:val="28"/>
          <w:szCs w:val="28"/>
        </w:rPr>
        <w:t>]</w:t>
      </w:r>
      <w:r w:rsidR="00F874F2" w:rsidRPr="001E62FB">
        <w:rPr>
          <w:rFonts w:ascii="Times New Roman" w:hAnsi="Times New Roman"/>
          <w:sz w:val="28"/>
          <w:szCs w:val="28"/>
        </w:rPr>
        <w:t xml:space="preserve">: </w:t>
      </w:r>
      <w:r w:rsidRPr="001E62FB">
        <w:rPr>
          <w:rFonts w:ascii="Times New Roman" w:hAnsi="Times New Roman"/>
          <w:sz w:val="28"/>
          <w:szCs w:val="28"/>
        </w:rPr>
        <w:t>HRM системы;</w:t>
      </w:r>
      <w:r w:rsidR="00F874F2" w:rsidRPr="001E62FB">
        <w:rPr>
          <w:rFonts w:ascii="Times New Roman" w:hAnsi="Times New Roman"/>
          <w:sz w:val="28"/>
          <w:szCs w:val="28"/>
        </w:rPr>
        <w:t xml:space="preserve"> </w:t>
      </w:r>
      <w:r w:rsidRPr="001E62FB">
        <w:rPr>
          <w:rFonts w:ascii="Times New Roman" w:hAnsi="Times New Roman"/>
          <w:sz w:val="28"/>
          <w:szCs w:val="28"/>
        </w:rPr>
        <w:t>TMS системы (управление талантами);</w:t>
      </w:r>
      <w:r w:rsidR="00F874F2" w:rsidRPr="001E62FB">
        <w:rPr>
          <w:rFonts w:ascii="Times New Roman" w:hAnsi="Times New Roman"/>
          <w:sz w:val="28"/>
          <w:szCs w:val="28"/>
        </w:rPr>
        <w:t xml:space="preserve"> </w:t>
      </w:r>
      <w:r w:rsidRPr="001E62FB">
        <w:rPr>
          <w:rFonts w:ascii="Times New Roman" w:hAnsi="Times New Roman"/>
          <w:sz w:val="28"/>
          <w:szCs w:val="28"/>
        </w:rPr>
        <w:t>рекрутинг;</w:t>
      </w:r>
      <w:r w:rsidR="00F874F2" w:rsidRPr="001E62FB">
        <w:rPr>
          <w:rFonts w:ascii="Times New Roman" w:hAnsi="Times New Roman"/>
          <w:sz w:val="28"/>
          <w:szCs w:val="28"/>
        </w:rPr>
        <w:t xml:space="preserve"> </w:t>
      </w:r>
      <w:r w:rsidRPr="001E62FB">
        <w:rPr>
          <w:rFonts w:ascii="Times New Roman" w:hAnsi="Times New Roman"/>
          <w:sz w:val="28"/>
          <w:szCs w:val="28"/>
        </w:rPr>
        <w:t>тестирование;</w:t>
      </w:r>
      <w:r w:rsidR="00F874F2" w:rsidRPr="001E62FB">
        <w:rPr>
          <w:rFonts w:ascii="Times New Roman" w:hAnsi="Times New Roman"/>
          <w:sz w:val="28"/>
          <w:szCs w:val="28"/>
        </w:rPr>
        <w:t xml:space="preserve"> </w:t>
      </w:r>
      <w:r w:rsidR="00F874F2" w:rsidRPr="001E62FB">
        <w:rPr>
          <w:rFonts w:ascii="Times New Roman" w:hAnsi="Times New Roman"/>
          <w:sz w:val="28"/>
          <w:szCs w:val="28"/>
        </w:rPr>
        <w:lastRenderedPageBreak/>
        <w:t xml:space="preserve">системы </w:t>
      </w:r>
      <w:r w:rsidRPr="001E62FB">
        <w:rPr>
          <w:rFonts w:ascii="Times New Roman" w:hAnsi="Times New Roman"/>
          <w:sz w:val="28"/>
          <w:szCs w:val="28"/>
        </w:rPr>
        <w:t>учет</w:t>
      </w:r>
      <w:r w:rsidR="00F874F2" w:rsidRPr="001E62FB">
        <w:rPr>
          <w:rFonts w:ascii="Times New Roman" w:hAnsi="Times New Roman"/>
          <w:sz w:val="28"/>
          <w:szCs w:val="28"/>
        </w:rPr>
        <w:t>а</w:t>
      </w:r>
      <w:r w:rsidR="003E073D" w:rsidRPr="001E62FB">
        <w:rPr>
          <w:rFonts w:ascii="Times New Roman" w:hAnsi="Times New Roman"/>
          <w:sz w:val="28"/>
          <w:szCs w:val="28"/>
        </w:rPr>
        <w:t xml:space="preserve"> рабочего времени, DLP системы (отслеживание нелояльности).</w:t>
      </w:r>
      <w:r w:rsidR="004D4A66" w:rsidRPr="001E62FB">
        <w:rPr>
          <w:rFonts w:ascii="Times New Roman" w:hAnsi="Times New Roman"/>
          <w:sz w:val="28"/>
          <w:szCs w:val="28"/>
        </w:rPr>
        <w:t xml:space="preserve"> В таблице 3.1 приведены наиболее распространенные системы по каждой из категорий:</w:t>
      </w:r>
    </w:p>
    <w:p w:rsidR="004D4A66" w:rsidRPr="001E62FB" w:rsidRDefault="004D4A66" w:rsidP="00C54C49">
      <w:pPr>
        <w:pStyle w:val="af"/>
        <w:suppressLineNumbers/>
        <w:tabs>
          <w:tab w:val="left" w:pos="1134"/>
        </w:tabs>
        <w:suppressAutoHyphens/>
        <w:spacing w:after="0" w:line="360" w:lineRule="auto"/>
        <w:ind w:left="0" w:firstLine="709"/>
        <w:jc w:val="both"/>
        <w:rPr>
          <w:rFonts w:ascii="Times New Roman" w:hAnsi="Times New Roman"/>
          <w:sz w:val="28"/>
          <w:szCs w:val="28"/>
        </w:rPr>
      </w:pPr>
    </w:p>
    <w:p w:rsidR="004D4A66" w:rsidRPr="001E62FB" w:rsidRDefault="004D4A66" w:rsidP="00C54C49">
      <w:pPr>
        <w:pStyle w:val="af"/>
        <w:suppressLineNumbers/>
        <w:tabs>
          <w:tab w:val="left" w:pos="1134"/>
        </w:tabs>
        <w:suppressAutoHyphens/>
        <w:spacing w:after="0" w:line="240" w:lineRule="auto"/>
        <w:ind w:left="0"/>
        <w:jc w:val="both"/>
        <w:rPr>
          <w:rFonts w:ascii="Times New Roman" w:hAnsi="Times New Roman"/>
          <w:sz w:val="28"/>
          <w:szCs w:val="28"/>
        </w:rPr>
      </w:pPr>
      <w:r w:rsidRPr="001E62FB">
        <w:rPr>
          <w:rFonts w:ascii="Times New Roman" w:hAnsi="Times New Roman"/>
          <w:sz w:val="28"/>
          <w:szCs w:val="28"/>
        </w:rPr>
        <w:t>Таблица 3.1 – Информационные системы для автоматизации оценки надежности персонала</w:t>
      </w:r>
    </w:p>
    <w:tbl>
      <w:tblPr>
        <w:tblStyle w:val="ab"/>
        <w:tblW w:w="0" w:type="auto"/>
        <w:tblLook w:val="04A0" w:firstRow="1" w:lastRow="0" w:firstColumn="1" w:lastColumn="0" w:noHBand="0" w:noVBand="1"/>
      </w:tblPr>
      <w:tblGrid>
        <w:gridCol w:w="1838"/>
        <w:gridCol w:w="4820"/>
        <w:gridCol w:w="2970"/>
      </w:tblGrid>
      <w:tr w:rsidR="00F12664" w:rsidRPr="001E62FB" w:rsidTr="00DF117E">
        <w:tc>
          <w:tcPr>
            <w:tcW w:w="1838" w:type="dxa"/>
          </w:tcPr>
          <w:p w:rsidR="00F12664" w:rsidRPr="001E62FB" w:rsidRDefault="00F12664" w:rsidP="00C54C49">
            <w:pPr>
              <w:pStyle w:val="af"/>
              <w:suppressLineNumbers/>
              <w:tabs>
                <w:tab w:val="left" w:pos="1134"/>
              </w:tabs>
              <w:suppressAutoHyphens/>
              <w:spacing w:after="0" w:line="240" w:lineRule="auto"/>
              <w:ind w:left="0"/>
              <w:jc w:val="center"/>
              <w:rPr>
                <w:rFonts w:ascii="Times New Roman" w:hAnsi="Times New Roman"/>
                <w:sz w:val="24"/>
                <w:szCs w:val="28"/>
              </w:rPr>
            </w:pPr>
            <w:r w:rsidRPr="001E62FB">
              <w:rPr>
                <w:rFonts w:ascii="Times New Roman" w:hAnsi="Times New Roman"/>
                <w:sz w:val="24"/>
                <w:szCs w:val="28"/>
              </w:rPr>
              <w:t>Группа</w:t>
            </w:r>
          </w:p>
        </w:tc>
        <w:tc>
          <w:tcPr>
            <w:tcW w:w="4820" w:type="dxa"/>
          </w:tcPr>
          <w:p w:rsidR="00F12664" w:rsidRPr="001E62FB" w:rsidRDefault="00F12664" w:rsidP="00C54C49">
            <w:pPr>
              <w:pStyle w:val="af"/>
              <w:suppressLineNumbers/>
              <w:tabs>
                <w:tab w:val="left" w:pos="1134"/>
              </w:tabs>
              <w:suppressAutoHyphens/>
              <w:spacing w:after="0" w:line="240" w:lineRule="auto"/>
              <w:ind w:left="0"/>
              <w:jc w:val="center"/>
              <w:rPr>
                <w:rFonts w:ascii="Times New Roman" w:hAnsi="Times New Roman"/>
                <w:sz w:val="24"/>
                <w:szCs w:val="28"/>
              </w:rPr>
            </w:pPr>
            <w:r w:rsidRPr="001E62FB">
              <w:rPr>
                <w:rFonts w:ascii="Times New Roman" w:hAnsi="Times New Roman"/>
                <w:sz w:val="24"/>
                <w:szCs w:val="28"/>
              </w:rPr>
              <w:t>Описание</w:t>
            </w:r>
          </w:p>
        </w:tc>
        <w:tc>
          <w:tcPr>
            <w:tcW w:w="2970" w:type="dxa"/>
          </w:tcPr>
          <w:p w:rsidR="00F12664" w:rsidRPr="001E62FB" w:rsidRDefault="003B6AEC" w:rsidP="00C54C49">
            <w:pPr>
              <w:pStyle w:val="af"/>
              <w:suppressLineNumbers/>
              <w:tabs>
                <w:tab w:val="left" w:pos="1134"/>
              </w:tabs>
              <w:suppressAutoHyphens/>
              <w:spacing w:after="0" w:line="240" w:lineRule="auto"/>
              <w:ind w:left="0"/>
              <w:jc w:val="center"/>
              <w:rPr>
                <w:rFonts w:ascii="Times New Roman" w:hAnsi="Times New Roman"/>
                <w:sz w:val="24"/>
                <w:szCs w:val="28"/>
              </w:rPr>
            </w:pPr>
            <w:r w:rsidRPr="001E62FB">
              <w:rPr>
                <w:rFonts w:ascii="Times New Roman" w:hAnsi="Times New Roman"/>
                <w:sz w:val="24"/>
                <w:szCs w:val="28"/>
              </w:rPr>
              <w:t>ПП</w:t>
            </w:r>
            <w:r w:rsidR="00F12664" w:rsidRPr="001E62FB">
              <w:rPr>
                <w:rFonts w:ascii="Times New Roman" w:hAnsi="Times New Roman"/>
                <w:sz w:val="24"/>
                <w:szCs w:val="28"/>
              </w:rPr>
              <w:t xml:space="preserve"> группы</w:t>
            </w:r>
          </w:p>
        </w:tc>
      </w:tr>
      <w:tr w:rsidR="00F12664" w:rsidRPr="001E62FB" w:rsidTr="00DF117E">
        <w:tc>
          <w:tcPr>
            <w:tcW w:w="1838" w:type="dxa"/>
          </w:tcPr>
          <w:p w:rsidR="00F12664" w:rsidRPr="001E62FB" w:rsidRDefault="0067588F" w:rsidP="00C54C49">
            <w:pPr>
              <w:pStyle w:val="af"/>
              <w:suppressLineNumbers/>
              <w:tabs>
                <w:tab w:val="left" w:pos="1134"/>
              </w:tabs>
              <w:suppressAutoHyphens/>
              <w:spacing w:after="0" w:line="240" w:lineRule="auto"/>
              <w:ind w:left="0"/>
              <w:jc w:val="both"/>
              <w:rPr>
                <w:rFonts w:ascii="Times New Roman" w:hAnsi="Times New Roman"/>
                <w:sz w:val="24"/>
                <w:szCs w:val="28"/>
              </w:rPr>
            </w:pPr>
            <w:r w:rsidRPr="001E62FB">
              <w:rPr>
                <w:rFonts w:ascii="Times New Roman" w:hAnsi="Times New Roman"/>
                <w:sz w:val="24"/>
                <w:szCs w:val="28"/>
              </w:rPr>
              <w:t>HRM-</w:t>
            </w:r>
            <w:r w:rsidR="00F12664" w:rsidRPr="001E62FB">
              <w:rPr>
                <w:rFonts w:ascii="Times New Roman" w:hAnsi="Times New Roman"/>
                <w:sz w:val="24"/>
                <w:szCs w:val="28"/>
              </w:rPr>
              <w:t>системы</w:t>
            </w:r>
          </w:p>
        </w:tc>
        <w:tc>
          <w:tcPr>
            <w:tcW w:w="4820" w:type="dxa"/>
          </w:tcPr>
          <w:p w:rsidR="00F12664" w:rsidRPr="001E62FB" w:rsidRDefault="00142C90" w:rsidP="00C54C49">
            <w:pPr>
              <w:pStyle w:val="af"/>
              <w:suppressLineNumbers/>
              <w:tabs>
                <w:tab w:val="left" w:pos="1134"/>
              </w:tabs>
              <w:suppressAutoHyphens/>
              <w:spacing w:after="0" w:line="240" w:lineRule="auto"/>
              <w:ind w:left="0"/>
              <w:jc w:val="both"/>
              <w:rPr>
                <w:rFonts w:ascii="Times New Roman" w:hAnsi="Times New Roman"/>
                <w:sz w:val="24"/>
                <w:szCs w:val="28"/>
              </w:rPr>
            </w:pPr>
            <w:r w:rsidRPr="001E62FB">
              <w:rPr>
                <w:rFonts w:ascii="Times New Roman" w:hAnsi="Times New Roman"/>
                <w:sz w:val="24"/>
                <w:szCs w:val="28"/>
              </w:rPr>
              <w:t>Это системы управления персоналом, предназначенные для автоматизации кадровых операций, а также обеспечивающие работу с качественными показателями персонала.</w:t>
            </w:r>
          </w:p>
        </w:tc>
        <w:tc>
          <w:tcPr>
            <w:tcW w:w="2970" w:type="dxa"/>
          </w:tcPr>
          <w:p w:rsidR="00F12664" w:rsidRPr="001E62FB" w:rsidRDefault="00E22442" w:rsidP="00C54C49">
            <w:pPr>
              <w:pStyle w:val="af"/>
              <w:suppressLineNumbers/>
              <w:tabs>
                <w:tab w:val="left" w:pos="1134"/>
              </w:tabs>
              <w:suppressAutoHyphens/>
              <w:spacing w:after="0" w:line="240" w:lineRule="auto"/>
              <w:ind w:left="0"/>
              <w:jc w:val="both"/>
              <w:rPr>
                <w:rFonts w:ascii="Times New Roman" w:hAnsi="Times New Roman"/>
                <w:sz w:val="24"/>
                <w:szCs w:val="28"/>
                <w:lang w:val="en-US"/>
              </w:rPr>
            </w:pPr>
            <w:r w:rsidRPr="001E62FB">
              <w:rPr>
                <w:rFonts w:ascii="Times New Roman" w:hAnsi="Times New Roman"/>
                <w:sz w:val="24"/>
                <w:szCs w:val="28"/>
                <w:lang w:val="en-US"/>
              </w:rPr>
              <w:t>-SAP ERP HCM</w:t>
            </w:r>
          </w:p>
          <w:p w:rsidR="00E22442" w:rsidRPr="001E62FB" w:rsidRDefault="00E22442" w:rsidP="00C54C49">
            <w:pPr>
              <w:pStyle w:val="af"/>
              <w:suppressLineNumbers/>
              <w:tabs>
                <w:tab w:val="left" w:pos="1134"/>
              </w:tabs>
              <w:suppressAutoHyphens/>
              <w:spacing w:after="0" w:line="240" w:lineRule="auto"/>
              <w:ind w:left="0"/>
              <w:jc w:val="both"/>
              <w:rPr>
                <w:rFonts w:ascii="Times New Roman" w:hAnsi="Times New Roman"/>
                <w:sz w:val="24"/>
                <w:szCs w:val="28"/>
                <w:lang w:val="en-US"/>
              </w:rPr>
            </w:pPr>
            <w:r w:rsidRPr="001E62FB">
              <w:rPr>
                <w:rFonts w:ascii="Times New Roman" w:hAnsi="Times New Roman"/>
                <w:sz w:val="24"/>
                <w:szCs w:val="28"/>
                <w:lang w:val="en-US"/>
              </w:rPr>
              <w:t>-Oracle Human Capital Management Cloud</w:t>
            </w:r>
          </w:p>
          <w:p w:rsidR="00E22442" w:rsidRPr="004247B6" w:rsidRDefault="00E22442" w:rsidP="00C54C49">
            <w:pPr>
              <w:pStyle w:val="af"/>
              <w:suppressLineNumbers/>
              <w:tabs>
                <w:tab w:val="left" w:pos="1134"/>
              </w:tabs>
              <w:suppressAutoHyphens/>
              <w:spacing w:after="0" w:line="240" w:lineRule="auto"/>
              <w:ind w:left="0"/>
              <w:jc w:val="both"/>
              <w:rPr>
                <w:rFonts w:ascii="Times New Roman" w:hAnsi="Times New Roman"/>
                <w:sz w:val="24"/>
                <w:szCs w:val="28"/>
              </w:rPr>
            </w:pPr>
            <w:r w:rsidRPr="004247B6">
              <w:rPr>
                <w:rFonts w:ascii="Times New Roman" w:hAnsi="Times New Roman"/>
                <w:sz w:val="24"/>
                <w:szCs w:val="28"/>
              </w:rPr>
              <w:t>-</w:t>
            </w:r>
            <w:proofErr w:type="spellStart"/>
            <w:r w:rsidRPr="001E62FB">
              <w:rPr>
                <w:rFonts w:ascii="Times New Roman" w:hAnsi="Times New Roman"/>
                <w:sz w:val="24"/>
                <w:szCs w:val="28"/>
                <w:lang w:val="en-US"/>
              </w:rPr>
              <w:t>Infor</w:t>
            </w:r>
            <w:proofErr w:type="spellEnd"/>
            <w:r w:rsidRPr="004247B6">
              <w:rPr>
                <w:rFonts w:ascii="Times New Roman" w:hAnsi="Times New Roman"/>
                <w:sz w:val="24"/>
                <w:szCs w:val="28"/>
              </w:rPr>
              <w:t xml:space="preserve"> </w:t>
            </w:r>
            <w:r w:rsidRPr="001E62FB">
              <w:rPr>
                <w:rFonts w:ascii="Times New Roman" w:hAnsi="Times New Roman"/>
                <w:sz w:val="24"/>
                <w:szCs w:val="28"/>
                <w:lang w:val="en-US"/>
              </w:rPr>
              <w:t>HCM</w:t>
            </w:r>
          </w:p>
          <w:p w:rsidR="00E22442" w:rsidRPr="004247B6" w:rsidRDefault="00E22442" w:rsidP="00C54C49">
            <w:pPr>
              <w:pStyle w:val="af"/>
              <w:suppressLineNumbers/>
              <w:tabs>
                <w:tab w:val="left" w:pos="1134"/>
              </w:tabs>
              <w:suppressAutoHyphens/>
              <w:spacing w:after="0" w:line="240" w:lineRule="auto"/>
              <w:ind w:left="0"/>
              <w:jc w:val="both"/>
              <w:rPr>
                <w:rFonts w:ascii="Times New Roman" w:hAnsi="Times New Roman"/>
                <w:sz w:val="24"/>
                <w:szCs w:val="28"/>
              </w:rPr>
            </w:pPr>
            <w:r w:rsidRPr="001E62FB">
              <w:rPr>
                <w:rFonts w:ascii="Times New Roman" w:hAnsi="Times New Roman"/>
                <w:sz w:val="24"/>
                <w:szCs w:val="28"/>
              </w:rPr>
              <w:t>-</w:t>
            </w:r>
            <w:r w:rsidRPr="001E62FB">
              <w:rPr>
                <w:rFonts w:ascii="Times New Roman" w:hAnsi="Times New Roman"/>
                <w:sz w:val="24"/>
                <w:szCs w:val="28"/>
                <w:lang w:val="en-US"/>
              </w:rPr>
              <w:t>IBM</w:t>
            </w:r>
            <w:r w:rsidRPr="004247B6">
              <w:rPr>
                <w:rFonts w:ascii="Times New Roman" w:hAnsi="Times New Roman"/>
                <w:sz w:val="24"/>
                <w:szCs w:val="28"/>
              </w:rPr>
              <w:t xml:space="preserve"> </w:t>
            </w:r>
            <w:proofErr w:type="spellStart"/>
            <w:r w:rsidRPr="001E62FB">
              <w:rPr>
                <w:rFonts w:ascii="Times New Roman" w:hAnsi="Times New Roman"/>
                <w:sz w:val="24"/>
                <w:szCs w:val="28"/>
                <w:lang w:val="en-US"/>
              </w:rPr>
              <w:t>Kenexa</w:t>
            </w:r>
            <w:proofErr w:type="spellEnd"/>
          </w:p>
          <w:p w:rsidR="00E22442" w:rsidRPr="001E62FB" w:rsidRDefault="00E22442" w:rsidP="00C54C49">
            <w:pPr>
              <w:pStyle w:val="af"/>
              <w:suppressLineNumbers/>
              <w:tabs>
                <w:tab w:val="left" w:pos="1134"/>
              </w:tabs>
              <w:suppressAutoHyphens/>
              <w:spacing w:after="0" w:line="240" w:lineRule="auto"/>
              <w:ind w:left="0"/>
              <w:jc w:val="both"/>
              <w:rPr>
                <w:rFonts w:ascii="Times New Roman" w:hAnsi="Times New Roman"/>
                <w:sz w:val="24"/>
                <w:szCs w:val="28"/>
              </w:rPr>
            </w:pPr>
            <w:r w:rsidRPr="001E62FB">
              <w:rPr>
                <w:rFonts w:ascii="Times New Roman" w:hAnsi="Times New Roman"/>
                <w:sz w:val="24"/>
                <w:szCs w:val="28"/>
              </w:rPr>
              <w:t>-</w:t>
            </w:r>
            <w:r w:rsidR="0067588F" w:rsidRPr="001E62FB">
              <w:rPr>
                <w:rFonts w:ascii="Times New Roman" w:hAnsi="Times New Roman"/>
                <w:sz w:val="24"/>
                <w:szCs w:val="28"/>
              </w:rPr>
              <w:t>1С:</w:t>
            </w:r>
            <w:r w:rsidRPr="001E62FB">
              <w:rPr>
                <w:rFonts w:ascii="Times New Roman" w:hAnsi="Times New Roman"/>
                <w:sz w:val="24"/>
                <w:szCs w:val="28"/>
              </w:rPr>
              <w:t>Зарплата и управление персоналом (ЗУП)</w:t>
            </w:r>
          </w:p>
        </w:tc>
      </w:tr>
      <w:tr w:rsidR="00F41F78" w:rsidRPr="00B24DBA" w:rsidTr="00122175">
        <w:trPr>
          <w:trHeight w:val="3036"/>
        </w:trPr>
        <w:tc>
          <w:tcPr>
            <w:tcW w:w="1838" w:type="dxa"/>
          </w:tcPr>
          <w:p w:rsidR="00F41F78" w:rsidRPr="001E62FB" w:rsidRDefault="00F41F78" w:rsidP="00C54C49">
            <w:pPr>
              <w:pStyle w:val="af"/>
              <w:suppressLineNumbers/>
              <w:tabs>
                <w:tab w:val="left" w:pos="1134"/>
              </w:tabs>
              <w:suppressAutoHyphens/>
              <w:spacing w:after="0" w:line="240" w:lineRule="auto"/>
              <w:ind w:left="0"/>
              <w:jc w:val="both"/>
              <w:rPr>
                <w:rFonts w:ascii="Times New Roman" w:hAnsi="Times New Roman"/>
                <w:sz w:val="24"/>
                <w:szCs w:val="28"/>
              </w:rPr>
            </w:pPr>
            <w:r w:rsidRPr="001E62FB">
              <w:rPr>
                <w:rFonts w:ascii="Times New Roman" w:hAnsi="Times New Roman"/>
                <w:sz w:val="24"/>
                <w:szCs w:val="28"/>
              </w:rPr>
              <w:t>TMS-системы</w:t>
            </w:r>
          </w:p>
          <w:p w:rsidR="00F41F78" w:rsidRPr="001E62FB" w:rsidRDefault="00F41F78" w:rsidP="00C54C49">
            <w:pPr>
              <w:pStyle w:val="af"/>
              <w:suppressLineNumbers/>
              <w:tabs>
                <w:tab w:val="left" w:pos="1134"/>
              </w:tabs>
              <w:suppressAutoHyphens/>
              <w:spacing w:after="0" w:line="240" w:lineRule="auto"/>
              <w:ind w:left="0"/>
              <w:jc w:val="both"/>
              <w:rPr>
                <w:rFonts w:ascii="Times New Roman" w:hAnsi="Times New Roman"/>
                <w:sz w:val="24"/>
                <w:szCs w:val="28"/>
              </w:rPr>
            </w:pPr>
            <w:r w:rsidRPr="001E62FB">
              <w:rPr>
                <w:rFonts w:ascii="Times New Roman" w:hAnsi="Times New Roman"/>
                <w:sz w:val="24"/>
                <w:szCs w:val="28"/>
              </w:rPr>
              <w:t>Системы учета рабочего времени</w:t>
            </w:r>
          </w:p>
        </w:tc>
        <w:tc>
          <w:tcPr>
            <w:tcW w:w="4820" w:type="dxa"/>
          </w:tcPr>
          <w:p w:rsidR="00F41F78" w:rsidRPr="001E62FB" w:rsidRDefault="00F41F78" w:rsidP="00C54C49">
            <w:pPr>
              <w:pStyle w:val="af"/>
              <w:suppressLineNumbers/>
              <w:tabs>
                <w:tab w:val="left" w:pos="1134"/>
              </w:tabs>
              <w:suppressAutoHyphens/>
              <w:spacing w:after="0" w:line="240" w:lineRule="auto"/>
              <w:ind w:left="0"/>
              <w:jc w:val="both"/>
              <w:rPr>
                <w:rFonts w:ascii="Times New Roman" w:hAnsi="Times New Roman"/>
                <w:sz w:val="24"/>
                <w:szCs w:val="28"/>
              </w:rPr>
            </w:pPr>
            <w:r w:rsidRPr="001E62FB">
              <w:rPr>
                <w:rFonts w:ascii="Times New Roman" w:hAnsi="Times New Roman"/>
                <w:sz w:val="24"/>
                <w:szCs w:val="28"/>
              </w:rPr>
              <w:t>Данные системы предназначены в первую очередь для кадровых служб и позволяют автоматизировать задачи оперативного уровня управления, такие, как: учет кадров, учет рабочего времени, расчет заработной платы и др.</w:t>
            </w:r>
          </w:p>
          <w:p w:rsidR="00F41F78" w:rsidRPr="001E62FB" w:rsidRDefault="00F41F78" w:rsidP="00C54C49">
            <w:pPr>
              <w:pStyle w:val="af"/>
              <w:suppressLineNumbers/>
              <w:tabs>
                <w:tab w:val="left" w:pos="1134"/>
              </w:tabs>
              <w:suppressAutoHyphens/>
              <w:spacing w:after="0" w:line="240" w:lineRule="auto"/>
              <w:ind w:left="0"/>
              <w:jc w:val="both"/>
              <w:rPr>
                <w:rFonts w:ascii="Times New Roman" w:hAnsi="Times New Roman"/>
                <w:sz w:val="24"/>
                <w:szCs w:val="28"/>
              </w:rPr>
            </w:pPr>
            <w:r w:rsidRPr="001E62FB">
              <w:rPr>
                <w:rFonts w:ascii="Times New Roman" w:hAnsi="Times New Roman"/>
                <w:sz w:val="24"/>
                <w:szCs w:val="28"/>
              </w:rPr>
              <w:t>Системы контроля эффективности сотрудников, позволяющие анализировать действия пользователей на рабочем месте и контролировать их действия при работе с конфиденциальной информацией.</w:t>
            </w:r>
          </w:p>
        </w:tc>
        <w:tc>
          <w:tcPr>
            <w:tcW w:w="2970" w:type="dxa"/>
          </w:tcPr>
          <w:p w:rsidR="00F41F78" w:rsidRPr="001E62FB" w:rsidRDefault="00F41F78" w:rsidP="00C54C49">
            <w:pPr>
              <w:pStyle w:val="af"/>
              <w:suppressLineNumbers/>
              <w:tabs>
                <w:tab w:val="left" w:pos="1134"/>
              </w:tabs>
              <w:suppressAutoHyphens/>
              <w:spacing w:after="0" w:line="240" w:lineRule="auto"/>
              <w:ind w:left="0"/>
              <w:jc w:val="both"/>
              <w:rPr>
                <w:rFonts w:ascii="Times New Roman" w:hAnsi="Times New Roman"/>
                <w:sz w:val="24"/>
                <w:szCs w:val="28"/>
                <w:lang w:val="en-US"/>
              </w:rPr>
            </w:pPr>
            <w:r w:rsidRPr="001E62FB">
              <w:rPr>
                <w:rFonts w:ascii="Times New Roman" w:hAnsi="Times New Roman"/>
                <w:sz w:val="24"/>
                <w:szCs w:val="28"/>
                <w:lang w:val="en-US"/>
              </w:rPr>
              <w:t xml:space="preserve">-SAP </w:t>
            </w:r>
            <w:proofErr w:type="spellStart"/>
            <w:r w:rsidRPr="001E62FB">
              <w:rPr>
                <w:rFonts w:ascii="Times New Roman" w:hAnsi="Times New Roman"/>
                <w:sz w:val="24"/>
                <w:szCs w:val="28"/>
                <w:lang w:val="en-US"/>
              </w:rPr>
              <w:t>SuccessFactors</w:t>
            </w:r>
            <w:proofErr w:type="spellEnd"/>
          </w:p>
          <w:p w:rsidR="00F41F78" w:rsidRPr="001E62FB" w:rsidRDefault="00F41F78" w:rsidP="00C54C49">
            <w:pPr>
              <w:pStyle w:val="af"/>
              <w:suppressLineNumbers/>
              <w:tabs>
                <w:tab w:val="left" w:pos="1134"/>
              </w:tabs>
              <w:suppressAutoHyphens/>
              <w:spacing w:after="0" w:line="240" w:lineRule="auto"/>
              <w:ind w:left="0"/>
              <w:jc w:val="both"/>
              <w:rPr>
                <w:rFonts w:ascii="Times New Roman" w:hAnsi="Times New Roman"/>
                <w:sz w:val="24"/>
                <w:szCs w:val="28"/>
                <w:lang w:val="en-US"/>
              </w:rPr>
            </w:pPr>
            <w:r w:rsidRPr="001E62FB">
              <w:rPr>
                <w:rFonts w:ascii="Times New Roman" w:hAnsi="Times New Roman"/>
                <w:sz w:val="24"/>
                <w:szCs w:val="28"/>
                <w:lang w:val="en-US"/>
              </w:rPr>
              <w:t xml:space="preserve">-Oracle </w:t>
            </w:r>
            <w:proofErr w:type="spellStart"/>
            <w:r w:rsidRPr="001E62FB">
              <w:rPr>
                <w:rFonts w:ascii="Times New Roman" w:hAnsi="Times New Roman"/>
                <w:sz w:val="24"/>
                <w:szCs w:val="28"/>
                <w:lang w:val="en-US"/>
              </w:rPr>
              <w:t>Taleo</w:t>
            </w:r>
            <w:proofErr w:type="spellEnd"/>
            <w:r w:rsidRPr="001E62FB">
              <w:rPr>
                <w:rFonts w:ascii="Times New Roman" w:hAnsi="Times New Roman"/>
                <w:sz w:val="24"/>
                <w:szCs w:val="28"/>
                <w:lang w:val="en-US"/>
              </w:rPr>
              <w:t xml:space="preserve"> Cloud Service</w:t>
            </w:r>
          </w:p>
          <w:p w:rsidR="00F41F78" w:rsidRPr="00122175" w:rsidRDefault="00F41F78" w:rsidP="00C54C49">
            <w:pPr>
              <w:pStyle w:val="af"/>
              <w:suppressLineNumbers/>
              <w:tabs>
                <w:tab w:val="left" w:pos="1134"/>
              </w:tabs>
              <w:suppressAutoHyphens/>
              <w:spacing w:after="0" w:line="240" w:lineRule="auto"/>
              <w:ind w:left="0"/>
              <w:jc w:val="both"/>
              <w:rPr>
                <w:rFonts w:ascii="Times New Roman" w:hAnsi="Times New Roman"/>
                <w:sz w:val="24"/>
                <w:szCs w:val="28"/>
                <w:lang w:val="en-US"/>
              </w:rPr>
            </w:pPr>
            <w:r w:rsidRPr="00122175">
              <w:rPr>
                <w:rFonts w:ascii="Times New Roman" w:hAnsi="Times New Roman"/>
                <w:sz w:val="24"/>
                <w:szCs w:val="28"/>
                <w:lang w:val="en-US"/>
              </w:rPr>
              <w:t>-Dynamics 365 for Talent</w:t>
            </w:r>
          </w:p>
          <w:p w:rsidR="00F41F78" w:rsidRPr="001E62FB" w:rsidRDefault="00F41F78" w:rsidP="00C54C49">
            <w:pPr>
              <w:pStyle w:val="af"/>
              <w:suppressLineNumbers/>
              <w:tabs>
                <w:tab w:val="left" w:pos="1134"/>
              </w:tabs>
              <w:suppressAutoHyphens/>
              <w:spacing w:after="0" w:line="240" w:lineRule="auto"/>
              <w:ind w:left="0"/>
              <w:jc w:val="both"/>
              <w:rPr>
                <w:rFonts w:ascii="Times New Roman" w:hAnsi="Times New Roman"/>
                <w:sz w:val="24"/>
                <w:szCs w:val="28"/>
                <w:lang w:val="en-US"/>
              </w:rPr>
            </w:pPr>
            <w:r w:rsidRPr="001E62FB">
              <w:rPr>
                <w:rFonts w:ascii="Times New Roman" w:hAnsi="Times New Roman"/>
                <w:sz w:val="24"/>
                <w:szCs w:val="28"/>
                <w:lang w:val="en-US"/>
              </w:rPr>
              <w:t>-</w:t>
            </w:r>
            <w:proofErr w:type="spellStart"/>
            <w:r w:rsidRPr="001E62FB">
              <w:rPr>
                <w:rFonts w:ascii="Times New Roman" w:hAnsi="Times New Roman"/>
                <w:sz w:val="24"/>
                <w:szCs w:val="28"/>
                <w:lang w:val="en-US"/>
              </w:rPr>
              <w:t>CrocoTime</w:t>
            </w:r>
            <w:proofErr w:type="spellEnd"/>
          </w:p>
          <w:p w:rsidR="00F41F78" w:rsidRPr="001E62FB" w:rsidRDefault="00F41F78" w:rsidP="00C54C49">
            <w:pPr>
              <w:pStyle w:val="af"/>
              <w:suppressLineNumbers/>
              <w:tabs>
                <w:tab w:val="left" w:pos="1134"/>
              </w:tabs>
              <w:suppressAutoHyphens/>
              <w:spacing w:after="0" w:line="240" w:lineRule="auto"/>
              <w:ind w:left="0"/>
              <w:jc w:val="both"/>
              <w:rPr>
                <w:rFonts w:ascii="Times New Roman" w:hAnsi="Times New Roman"/>
                <w:sz w:val="24"/>
                <w:szCs w:val="28"/>
                <w:lang w:val="en-US"/>
              </w:rPr>
            </w:pPr>
            <w:r w:rsidRPr="001E62FB">
              <w:rPr>
                <w:rFonts w:ascii="Times New Roman" w:hAnsi="Times New Roman"/>
                <w:sz w:val="24"/>
                <w:szCs w:val="28"/>
                <w:lang w:val="en-US"/>
              </w:rPr>
              <w:t>-</w:t>
            </w:r>
            <w:proofErr w:type="spellStart"/>
            <w:r w:rsidRPr="001E62FB">
              <w:rPr>
                <w:rFonts w:ascii="Times New Roman" w:hAnsi="Times New Roman"/>
                <w:sz w:val="24"/>
                <w:szCs w:val="28"/>
                <w:lang w:val="en-US"/>
              </w:rPr>
              <w:t>StaffCop</w:t>
            </w:r>
            <w:proofErr w:type="spellEnd"/>
            <w:r w:rsidRPr="001E62FB">
              <w:rPr>
                <w:rFonts w:ascii="Times New Roman" w:hAnsi="Times New Roman"/>
                <w:sz w:val="24"/>
                <w:szCs w:val="28"/>
                <w:lang w:val="en-US"/>
              </w:rPr>
              <w:t xml:space="preserve"> Enterprise</w:t>
            </w:r>
          </w:p>
          <w:p w:rsidR="00F41F78" w:rsidRPr="001E62FB" w:rsidRDefault="00F41F78" w:rsidP="00C54C49">
            <w:pPr>
              <w:pStyle w:val="af"/>
              <w:suppressLineNumbers/>
              <w:tabs>
                <w:tab w:val="left" w:pos="1134"/>
              </w:tabs>
              <w:suppressAutoHyphens/>
              <w:spacing w:after="0" w:line="240" w:lineRule="auto"/>
              <w:ind w:left="0"/>
              <w:jc w:val="both"/>
              <w:rPr>
                <w:rFonts w:ascii="Times New Roman" w:hAnsi="Times New Roman"/>
                <w:sz w:val="24"/>
                <w:szCs w:val="24"/>
                <w:lang w:val="en-US"/>
              </w:rPr>
            </w:pPr>
            <w:r w:rsidRPr="001E62FB">
              <w:rPr>
                <w:rFonts w:ascii="Times New Roman" w:hAnsi="Times New Roman"/>
                <w:sz w:val="24"/>
                <w:szCs w:val="24"/>
                <w:lang w:val="en-US"/>
              </w:rPr>
              <w:t>-</w:t>
            </w:r>
            <w:r w:rsidRPr="001E62FB">
              <w:rPr>
                <w:rFonts w:ascii="Times New Roman" w:hAnsi="Times New Roman"/>
                <w:sz w:val="24"/>
                <w:szCs w:val="24"/>
              </w:rPr>
              <w:t>Стахановец</w:t>
            </w:r>
          </w:p>
          <w:p w:rsidR="00F41F78" w:rsidRPr="001E62FB" w:rsidRDefault="00F41F78" w:rsidP="00C54C49">
            <w:pPr>
              <w:pStyle w:val="af"/>
              <w:suppressLineNumbers/>
              <w:tabs>
                <w:tab w:val="left" w:pos="1134"/>
              </w:tabs>
              <w:suppressAutoHyphens/>
              <w:spacing w:after="0" w:line="240" w:lineRule="auto"/>
              <w:ind w:left="0"/>
              <w:jc w:val="both"/>
              <w:rPr>
                <w:rFonts w:ascii="Times New Roman" w:hAnsi="Times New Roman"/>
                <w:sz w:val="24"/>
                <w:szCs w:val="24"/>
                <w:lang w:val="en-US"/>
              </w:rPr>
            </w:pPr>
            <w:r w:rsidRPr="001E62FB">
              <w:rPr>
                <w:rFonts w:ascii="Times New Roman" w:hAnsi="Times New Roman"/>
                <w:sz w:val="24"/>
                <w:szCs w:val="24"/>
                <w:lang w:val="en-US"/>
              </w:rPr>
              <w:t>-</w:t>
            </w:r>
            <w:proofErr w:type="spellStart"/>
            <w:r w:rsidRPr="001E62FB">
              <w:rPr>
                <w:rFonts w:ascii="Times New Roman" w:hAnsi="Times New Roman"/>
                <w:sz w:val="24"/>
                <w:szCs w:val="24"/>
                <w:lang w:val="en-US"/>
              </w:rPr>
              <w:t>LanAgent</w:t>
            </w:r>
            <w:proofErr w:type="spellEnd"/>
          </w:p>
          <w:p w:rsidR="00F41F78" w:rsidRPr="00F41F78" w:rsidRDefault="00F41F78" w:rsidP="00C54C49">
            <w:pPr>
              <w:pStyle w:val="af"/>
              <w:suppressLineNumbers/>
              <w:tabs>
                <w:tab w:val="left" w:pos="1134"/>
              </w:tabs>
              <w:suppressAutoHyphens/>
              <w:spacing w:after="0" w:line="240" w:lineRule="auto"/>
              <w:ind w:left="0"/>
              <w:jc w:val="both"/>
              <w:rPr>
                <w:rFonts w:ascii="Times New Roman" w:hAnsi="Times New Roman"/>
                <w:sz w:val="24"/>
                <w:szCs w:val="28"/>
                <w:lang w:val="en-US"/>
              </w:rPr>
            </w:pPr>
            <w:r w:rsidRPr="001E62FB">
              <w:rPr>
                <w:rFonts w:ascii="Times New Roman" w:hAnsi="Times New Roman"/>
                <w:sz w:val="24"/>
                <w:szCs w:val="24"/>
                <w:lang w:val="en-US"/>
              </w:rPr>
              <w:t>-</w:t>
            </w:r>
            <w:proofErr w:type="spellStart"/>
            <w:r w:rsidRPr="001E62FB">
              <w:rPr>
                <w:rFonts w:ascii="Times New Roman" w:hAnsi="Times New Roman"/>
                <w:sz w:val="24"/>
                <w:szCs w:val="24"/>
                <w:lang w:val="en-US"/>
              </w:rPr>
              <w:t>Mipko</w:t>
            </w:r>
            <w:proofErr w:type="spellEnd"/>
            <w:r w:rsidRPr="001E62FB">
              <w:rPr>
                <w:rFonts w:ascii="Times New Roman" w:hAnsi="Times New Roman"/>
                <w:sz w:val="24"/>
                <w:szCs w:val="24"/>
                <w:lang w:val="en-US"/>
              </w:rPr>
              <w:t xml:space="preserve"> Employee Monitor</w:t>
            </w:r>
          </w:p>
        </w:tc>
      </w:tr>
      <w:tr w:rsidR="006F1CF9" w:rsidRPr="00B24DBA" w:rsidTr="003C4665">
        <w:tc>
          <w:tcPr>
            <w:tcW w:w="1838" w:type="dxa"/>
          </w:tcPr>
          <w:p w:rsidR="006F1CF9" w:rsidRPr="001E62FB" w:rsidRDefault="006F1CF9" w:rsidP="00C54C49">
            <w:pPr>
              <w:pStyle w:val="af"/>
              <w:suppressLineNumbers/>
              <w:tabs>
                <w:tab w:val="left" w:pos="1134"/>
              </w:tabs>
              <w:suppressAutoHyphens/>
              <w:spacing w:after="0" w:line="240" w:lineRule="auto"/>
              <w:ind w:left="0"/>
              <w:jc w:val="both"/>
              <w:rPr>
                <w:rFonts w:ascii="Times New Roman" w:hAnsi="Times New Roman"/>
                <w:sz w:val="24"/>
                <w:szCs w:val="28"/>
              </w:rPr>
            </w:pPr>
            <w:r w:rsidRPr="001E62FB">
              <w:rPr>
                <w:rFonts w:ascii="Times New Roman" w:hAnsi="Times New Roman"/>
                <w:sz w:val="24"/>
                <w:szCs w:val="28"/>
              </w:rPr>
              <w:t>DLP-системы</w:t>
            </w:r>
          </w:p>
        </w:tc>
        <w:tc>
          <w:tcPr>
            <w:tcW w:w="4820" w:type="dxa"/>
          </w:tcPr>
          <w:p w:rsidR="006F1CF9" w:rsidRPr="001E62FB" w:rsidRDefault="006F1CF9" w:rsidP="00C54C49">
            <w:pPr>
              <w:pStyle w:val="af"/>
              <w:suppressLineNumbers/>
              <w:tabs>
                <w:tab w:val="left" w:pos="1134"/>
              </w:tabs>
              <w:suppressAutoHyphens/>
              <w:spacing w:after="0" w:line="240" w:lineRule="auto"/>
              <w:ind w:left="0"/>
              <w:jc w:val="both"/>
              <w:rPr>
                <w:rFonts w:ascii="Times New Roman" w:hAnsi="Times New Roman"/>
                <w:sz w:val="24"/>
                <w:szCs w:val="28"/>
              </w:rPr>
            </w:pPr>
            <w:r w:rsidRPr="001E62FB">
              <w:rPr>
                <w:rFonts w:ascii="Times New Roman" w:hAnsi="Times New Roman"/>
                <w:sz w:val="24"/>
                <w:szCs w:val="28"/>
              </w:rPr>
              <w:t>Системы с функцией поиска аномалий в поведении сотрудников и различных систем с целью предотвращения утечек информации или противоправных действий со стороны сотрудников.</w:t>
            </w:r>
          </w:p>
        </w:tc>
        <w:tc>
          <w:tcPr>
            <w:tcW w:w="2970" w:type="dxa"/>
          </w:tcPr>
          <w:p w:rsidR="006F1CF9" w:rsidRPr="001E62FB" w:rsidRDefault="006F1CF9" w:rsidP="00C54C49">
            <w:pPr>
              <w:pStyle w:val="af"/>
              <w:suppressLineNumbers/>
              <w:tabs>
                <w:tab w:val="left" w:pos="1134"/>
              </w:tabs>
              <w:suppressAutoHyphens/>
              <w:spacing w:after="0" w:line="240" w:lineRule="auto"/>
              <w:ind w:left="0"/>
              <w:jc w:val="both"/>
              <w:rPr>
                <w:rFonts w:ascii="Times New Roman" w:hAnsi="Times New Roman"/>
                <w:sz w:val="24"/>
                <w:szCs w:val="28"/>
                <w:lang w:val="en-US"/>
              </w:rPr>
            </w:pPr>
            <w:r w:rsidRPr="001E62FB">
              <w:rPr>
                <w:rFonts w:ascii="Times New Roman" w:hAnsi="Times New Roman"/>
                <w:sz w:val="24"/>
                <w:szCs w:val="28"/>
                <w:lang w:val="en-US"/>
              </w:rPr>
              <w:t>-</w:t>
            </w:r>
            <w:proofErr w:type="spellStart"/>
            <w:r w:rsidRPr="001E62FB">
              <w:rPr>
                <w:rFonts w:ascii="Times New Roman" w:hAnsi="Times New Roman"/>
                <w:sz w:val="24"/>
                <w:szCs w:val="28"/>
                <w:lang w:val="en-US"/>
              </w:rPr>
              <w:t>Falcongaze</w:t>
            </w:r>
            <w:proofErr w:type="spellEnd"/>
            <w:r w:rsidRPr="001E62FB">
              <w:rPr>
                <w:rFonts w:ascii="Times New Roman" w:hAnsi="Times New Roman"/>
                <w:sz w:val="24"/>
                <w:szCs w:val="28"/>
                <w:lang w:val="en-US"/>
              </w:rPr>
              <w:t xml:space="preserve"> </w:t>
            </w:r>
            <w:proofErr w:type="spellStart"/>
            <w:r w:rsidRPr="001E62FB">
              <w:rPr>
                <w:rFonts w:ascii="Times New Roman" w:hAnsi="Times New Roman"/>
                <w:sz w:val="24"/>
                <w:szCs w:val="28"/>
                <w:lang w:val="en-US"/>
              </w:rPr>
              <w:t>SecureTower</w:t>
            </w:r>
            <w:proofErr w:type="spellEnd"/>
          </w:p>
          <w:p w:rsidR="006F1CF9" w:rsidRPr="001E62FB" w:rsidRDefault="006F1CF9" w:rsidP="00C54C49">
            <w:pPr>
              <w:pStyle w:val="af"/>
              <w:suppressLineNumbers/>
              <w:tabs>
                <w:tab w:val="left" w:pos="1134"/>
              </w:tabs>
              <w:suppressAutoHyphens/>
              <w:spacing w:after="0" w:line="240" w:lineRule="auto"/>
              <w:ind w:left="0"/>
              <w:jc w:val="both"/>
              <w:rPr>
                <w:rFonts w:ascii="Times New Roman" w:hAnsi="Times New Roman"/>
                <w:sz w:val="24"/>
                <w:szCs w:val="28"/>
                <w:lang w:val="en-US"/>
              </w:rPr>
            </w:pPr>
            <w:r w:rsidRPr="001E62FB">
              <w:rPr>
                <w:rFonts w:ascii="Times New Roman" w:hAnsi="Times New Roman"/>
                <w:sz w:val="24"/>
                <w:szCs w:val="28"/>
                <w:lang w:val="en-US"/>
              </w:rPr>
              <w:t>-</w:t>
            </w:r>
            <w:proofErr w:type="spellStart"/>
            <w:r w:rsidRPr="001E62FB">
              <w:rPr>
                <w:rFonts w:ascii="Times New Roman" w:hAnsi="Times New Roman"/>
                <w:sz w:val="24"/>
                <w:szCs w:val="28"/>
                <w:lang w:val="en-US"/>
              </w:rPr>
              <w:t>InfoWatch</w:t>
            </w:r>
            <w:proofErr w:type="spellEnd"/>
            <w:r w:rsidRPr="001E62FB">
              <w:rPr>
                <w:rFonts w:ascii="Times New Roman" w:hAnsi="Times New Roman"/>
                <w:sz w:val="24"/>
                <w:szCs w:val="28"/>
                <w:lang w:val="en-US"/>
              </w:rPr>
              <w:t xml:space="preserve"> Traffic Monitor </w:t>
            </w:r>
          </w:p>
          <w:p w:rsidR="006F1CF9" w:rsidRPr="001E62FB" w:rsidRDefault="006F1CF9" w:rsidP="00C54C49">
            <w:pPr>
              <w:pStyle w:val="af"/>
              <w:suppressLineNumbers/>
              <w:tabs>
                <w:tab w:val="left" w:pos="1134"/>
              </w:tabs>
              <w:suppressAutoHyphens/>
              <w:spacing w:after="0" w:line="240" w:lineRule="auto"/>
              <w:ind w:left="0"/>
              <w:jc w:val="both"/>
              <w:rPr>
                <w:rFonts w:ascii="Times New Roman" w:hAnsi="Times New Roman"/>
                <w:sz w:val="24"/>
                <w:szCs w:val="28"/>
                <w:lang w:val="en-US"/>
              </w:rPr>
            </w:pPr>
            <w:r w:rsidRPr="001E62FB">
              <w:rPr>
                <w:rFonts w:ascii="Times New Roman" w:hAnsi="Times New Roman"/>
                <w:sz w:val="24"/>
                <w:szCs w:val="28"/>
                <w:lang w:val="en-US"/>
              </w:rPr>
              <w:t>-Standard Solution</w:t>
            </w:r>
          </w:p>
        </w:tc>
      </w:tr>
      <w:tr w:rsidR="006F1CF9" w:rsidRPr="00B24DBA" w:rsidTr="003C4665">
        <w:tc>
          <w:tcPr>
            <w:tcW w:w="1838" w:type="dxa"/>
          </w:tcPr>
          <w:p w:rsidR="006F1CF9" w:rsidRPr="001E62FB" w:rsidRDefault="006F1CF9" w:rsidP="00C54C49">
            <w:pPr>
              <w:pStyle w:val="af"/>
              <w:suppressLineNumbers/>
              <w:tabs>
                <w:tab w:val="left" w:pos="1134"/>
              </w:tabs>
              <w:suppressAutoHyphens/>
              <w:spacing w:after="0" w:line="240" w:lineRule="auto"/>
              <w:ind w:left="0"/>
              <w:jc w:val="both"/>
              <w:rPr>
                <w:rFonts w:ascii="Times New Roman" w:hAnsi="Times New Roman"/>
                <w:sz w:val="24"/>
                <w:szCs w:val="28"/>
              </w:rPr>
            </w:pPr>
            <w:r w:rsidRPr="001E62FB">
              <w:rPr>
                <w:rFonts w:ascii="Times New Roman" w:hAnsi="Times New Roman"/>
                <w:sz w:val="24"/>
                <w:szCs w:val="28"/>
              </w:rPr>
              <w:t>Рекрутинг</w:t>
            </w:r>
          </w:p>
        </w:tc>
        <w:tc>
          <w:tcPr>
            <w:tcW w:w="4820" w:type="dxa"/>
          </w:tcPr>
          <w:p w:rsidR="006F1CF9" w:rsidRPr="001E62FB" w:rsidRDefault="006F1CF9" w:rsidP="00C54C49">
            <w:pPr>
              <w:pStyle w:val="af"/>
              <w:suppressLineNumbers/>
              <w:tabs>
                <w:tab w:val="left" w:pos="1134"/>
              </w:tabs>
              <w:suppressAutoHyphens/>
              <w:spacing w:after="0" w:line="240" w:lineRule="auto"/>
              <w:ind w:left="0"/>
              <w:jc w:val="both"/>
              <w:rPr>
                <w:rFonts w:ascii="Times New Roman" w:hAnsi="Times New Roman"/>
                <w:sz w:val="24"/>
                <w:szCs w:val="28"/>
              </w:rPr>
            </w:pPr>
            <w:r w:rsidRPr="001E62FB">
              <w:rPr>
                <w:rFonts w:ascii="Times New Roman" w:hAnsi="Times New Roman"/>
                <w:sz w:val="24"/>
                <w:szCs w:val="28"/>
              </w:rPr>
              <w:t>Информационные системы для подбора подходящего персонала.</w:t>
            </w:r>
          </w:p>
        </w:tc>
        <w:tc>
          <w:tcPr>
            <w:tcW w:w="2970" w:type="dxa"/>
          </w:tcPr>
          <w:p w:rsidR="006F1CF9" w:rsidRPr="001E62FB" w:rsidRDefault="006F1CF9" w:rsidP="00C54C49">
            <w:pPr>
              <w:pStyle w:val="af"/>
              <w:suppressLineNumbers/>
              <w:tabs>
                <w:tab w:val="left" w:pos="1134"/>
              </w:tabs>
              <w:suppressAutoHyphens/>
              <w:spacing w:after="0" w:line="240" w:lineRule="auto"/>
              <w:ind w:left="0"/>
              <w:jc w:val="both"/>
              <w:rPr>
                <w:rFonts w:ascii="Times New Roman" w:hAnsi="Times New Roman"/>
                <w:sz w:val="24"/>
                <w:szCs w:val="28"/>
                <w:lang w:val="en-US"/>
              </w:rPr>
            </w:pPr>
            <w:r w:rsidRPr="001E62FB">
              <w:rPr>
                <w:rFonts w:ascii="Times New Roman" w:hAnsi="Times New Roman"/>
                <w:sz w:val="24"/>
                <w:szCs w:val="28"/>
                <w:lang w:val="en-US"/>
              </w:rPr>
              <w:t xml:space="preserve">-E-Staff </w:t>
            </w:r>
            <w:r w:rsidRPr="001E62FB">
              <w:rPr>
                <w:rFonts w:ascii="Times New Roman" w:hAnsi="Times New Roman"/>
                <w:sz w:val="24"/>
                <w:szCs w:val="28"/>
              </w:rPr>
              <w:t>Рекрутер</w:t>
            </w:r>
          </w:p>
          <w:p w:rsidR="006F1CF9" w:rsidRPr="001E62FB" w:rsidRDefault="006F1CF9" w:rsidP="00C54C49">
            <w:pPr>
              <w:pStyle w:val="af"/>
              <w:suppressLineNumbers/>
              <w:tabs>
                <w:tab w:val="left" w:pos="1134"/>
              </w:tabs>
              <w:suppressAutoHyphens/>
              <w:spacing w:after="0" w:line="240" w:lineRule="auto"/>
              <w:ind w:left="0"/>
              <w:jc w:val="both"/>
              <w:rPr>
                <w:rFonts w:ascii="Times New Roman" w:hAnsi="Times New Roman"/>
                <w:sz w:val="24"/>
                <w:szCs w:val="28"/>
                <w:lang w:val="en-US"/>
              </w:rPr>
            </w:pPr>
            <w:r w:rsidRPr="001E62FB">
              <w:rPr>
                <w:rFonts w:ascii="Times New Roman" w:hAnsi="Times New Roman"/>
                <w:sz w:val="24"/>
                <w:szCs w:val="28"/>
                <w:lang w:val="en-US"/>
              </w:rPr>
              <w:t>-</w:t>
            </w:r>
            <w:proofErr w:type="spellStart"/>
            <w:r w:rsidRPr="001E62FB">
              <w:rPr>
                <w:rFonts w:ascii="Times New Roman" w:hAnsi="Times New Roman"/>
                <w:sz w:val="24"/>
                <w:szCs w:val="28"/>
                <w:lang w:val="en-US"/>
              </w:rPr>
              <w:t>Experium</w:t>
            </w:r>
            <w:proofErr w:type="spellEnd"/>
          </w:p>
          <w:p w:rsidR="006F1CF9" w:rsidRPr="001E62FB" w:rsidRDefault="006F1CF9" w:rsidP="00C54C49">
            <w:pPr>
              <w:pStyle w:val="af"/>
              <w:suppressLineNumbers/>
              <w:tabs>
                <w:tab w:val="left" w:pos="1134"/>
              </w:tabs>
              <w:suppressAutoHyphens/>
              <w:spacing w:after="0" w:line="240" w:lineRule="auto"/>
              <w:ind w:left="0"/>
              <w:jc w:val="both"/>
              <w:rPr>
                <w:rFonts w:ascii="Times New Roman" w:hAnsi="Times New Roman"/>
                <w:sz w:val="24"/>
                <w:szCs w:val="28"/>
                <w:lang w:val="en-US"/>
              </w:rPr>
            </w:pPr>
            <w:r w:rsidRPr="001E62FB">
              <w:rPr>
                <w:rFonts w:ascii="Times New Roman" w:hAnsi="Times New Roman"/>
                <w:sz w:val="24"/>
                <w:szCs w:val="28"/>
                <w:lang w:val="en-US"/>
              </w:rPr>
              <w:t>-</w:t>
            </w:r>
            <w:proofErr w:type="spellStart"/>
            <w:r w:rsidRPr="001E62FB">
              <w:rPr>
                <w:rFonts w:ascii="Times New Roman" w:hAnsi="Times New Roman"/>
                <w:sz w:val="24"/>
                <w:szCs w:val="28"/>
                <w:lang w:val="en-US"/>
              </w:rPr>
              <w:t>GoRecruit</w:t>
            </w:r>
            <w:proofErr w:type="spellEnd"/>
          </w:p>
        </w:tc>
      </w:tr>
      <w:tr w:rsidR="006F1CF9" w:rsidRPr="001E62FB" w:rsidTr="003C4665">
        <w:tc>
          <w:tcPr>
            <w:tcW w:w="1838" w:type="dxa"/>
          </w:tcPr>
          <w:p w:rsidR="006F1CF9" w:rsidRPr="001E62FB" w:rsidRDefault="006F1CF9" w:rsidP="00C54C49">
            <w:pPr>
              <w:pStyle w:val="af"/>
              <w:suppressLineNumbers/>
              <w:tabs>
                <w:tab w:val="left" w:pos="1134"/>
              </w:tabs>
              <w:suppressAutoHyphens/>
              <w:spacing w:after="0" w:line="240" w:lineRule="auto"/>
              <w:ind w:left="0"/>
              <w:jc w:val="both"/>
              <w:rPr>
                <w:rFonts w:ascii="Times New Roman" w:hAnsi="Times New Roman"/>
                <w:sz w:val="24"/>
                <w:szCs w:val="28"/>
              </w:rPr>
            </w:pPr>
            <w:r w:rsidRPr="001E62FB">
              <w:rPr>
                <w:rFonts w:ascii="Times New Roman" w:hAnsi="Times New Roman"/>
                <w:sz w:val="24"/>
                <w:szCs w:val="28"/>
              </w:rPr>
              <w:t>Тестирование</w:t>
            </w:r>
          </w:p>
        </w:tc>
        <w:tc>
          <w:tcPr>
            <w:tcW w:w="4820" w:type="dxa"/>
          </w:tcPr>
          <w:p w:rsidR="006F1CF9" w:rsidRPr="001E62FB" w:rsidRDefault="006F1CF9" w:rsidP="00C54C49">
            <w:pPr>
              <w:pStyle w:val="af"/>
              <w:suppressLineNumbers/>
              <w:tabs>
                <w:tab w:val="left" w:pos="1134"/>
              </w:tabs>
              <w:suppressAutoHyphens/>
              <w:spacing w:after="0" w:line="240" w:lineRule="auto"/>
              <w:ind w:left="0"/>
              <w:jc w:val="both"/>
              <w:rPr>
                <w:rFonts w:ascii="Times New Roman" w:hAnsi="Times New Roman"/>
                <w:sz w:val="24"/>
                <w:szCs w:val="28"/>
              </w:rPr>
            </w:pPr>
            <w:r w:rsidRPr="001E62FB">
              <w:rPr>
                <w:rFonts w:ascii="Times New Roman" w:hAnsi="Times New Roman"/>
                <w:sz w:val="24"/>
                <w:szCs w:val="28"/>
              </w:rPr>
              <w:t>Информационные системы для проведения разнообразного тестирования персонала.</w:t>
            </w:r>
          </w:p>
        </w:tc>
        <w:tc>
          <w:tcPr>
            <w:tcW w:w="2970" w:type="dxa"/>
          </w:tcPr>
          <w:p w:rsidR="006F1CF9" w:rsidRPr="001E62FB" w:rsidRDefault="006F1CF9" w:rsidP="00C54C49">
            <w:pPr>
              <w:pStyle w:val="af"/>
              <w:suppressLineNumbers/>
              <w:tabs>
                <w:tab w:val="left" w:pos="1134"/>
              </w:tabs>
              <w:suppressAutoHyphens/>
              <w:spacing w:after="0" w:line="240" w:lineRule="auto"/>
              <w:ind w:left="0"/>
              <w:jc w:val="both"/>
              <w:rPr>
                <w:rFonts w:ascii="Times New Roman" w:hAnsi="Times New Roman"/>
                <w:sz w:val="24"/>
                <w:szCs w:val="28"/>
              </w:rPr>
            </w:pPr>
            <w:r w:rsidRPr="001E62FB">
              <w:rPr>
                <w:rFonts w:ascii="Times New Roman" w:hAnsi="Times New Roman"/>
                <w:sz w:val="24"/>
                <w:szCs w:val="28"/>
              </w:rPr>
              <w:t>-</w:t>
            </w:r>
            <w:proofErr w:type="spellStart"/>
            <w:r w:rsidRPr="001E62FB">
              <w:rPr>
                <w:rFonts w:ascii="Times New Roman" w:hAnsi="Times New Roman"/>
                <w:sz w:val="24"/>
                <w:szCs w:val="28"/>
              </w:rPr>
              <w:t>SkillTech</w:t>
            </w:r>
            <w:proofErr w:type="spellEnd"/>
          </w:p>
          <w:p w:rsidR="006F1CF9" w:rsidRPr="001E62FB" w:rsidRDefault="006F1CF9" w:rsidP="00C54C49">
            <w:pPr>
              <w:pStyle w:val="af"/>
              <w:suppressLineNumbers/>
              <w:tabs>
                <w:tab w:val="left" w:pos="1134"/>
              </w:tabs>
              <w:suppressAutoHyphens/>
              <w:spacing w:after="0" w:line="240" w:lineRule="auto"/>
              <w:ind w:left="0"/>
              <w:jc w:val="both"/>
              <w:rPr>
                <w:rFonts w:ascii="Times New Roman" w:hAnsi="Times New Roman"/>
                <w:sz w:val="24"/>
                <w:szCs w:val="28"/>
              </w:rPr>
            </w:pPr>
            <w:r w:rsidRPr="001E62FB">
              <w:rPr>
                <w:rFonts w:ascii="Times New Roman" w:hAnsi="Times New Roman"/>
                <w:sz w:val="24"/>
                <w:szCs w:val="28"/>
              </w:rPr>
              <w:t>-</w:t>
            </w:r>
            <w:proofErr w:type="spellStart"/>
            <w:r w:rsidRPr="001E62FB">
              <w:rPr>
                <w:rFonts w:ascii="Times New Roman" w:hAnsi="Times New Roman"/>
                <w:sz w:val="24"/>
                <w:szCs w:val="28"/>
              </w:rPr>
              <w:t>Retratech</w:t>
            </w:r>
            <w:proofErr w:type="spellEnd"/>
          </w:p>
        </w:tc>
      </w:tr>
    </w:tbl>
    <w:p w:rsidR="006F1CF9" w:rsidRPr="001E62FB" w:rsidRDefault="006F1CF9" w:rsidP="00C54C49">
      <w:pPr>
        <w:pStyle w:val="af"/>
        <w:suppressLineNumbers/>
        <w:tabs>
          <w:tab w:val="left" w:pos="1134"/>
        </w:tabs>
        <w:suppressAutoHyphens/>
        <w:spacing w:after="0" w:line="360" w:lineRule="auto"/>
        <w:ind w:left="0"/>
        <w:jc w:val="both"/>
        <w:rPr>
          <w:rFonts w:ascii="Times New Roman" w:hAnsi="Times New Roman"/>
          <w:sz w:val="28"/>
          <w:szCs w:val="28"/>
        </w:rPr>
      </w:pPr>
    </w:p>
    <w:p w:rsidR="00C67B55" w:rsidRPr="001E62FB" w:rsidRDefault="0067588F" w:rsidP="00C54C49">
      <w:pPr>
        <w:suppressLineNumbers/>
      </w:pPr>
      <w:r w:rsidRPr="001E62FB">
        <w:t xml:space="preserve">Рассмотрим подробнее системы, которые касаются не только оценки персонала, но и информационной безопасности организации – системы учета рабочего времени и </w:t>
      </w:r>
      <w:r w:rsidRPr="001E62FB">
        <w:rPr>
          <w:lang w:val="en-US"/>
        </w:rPr>
        <w:t>DLP</w:t>
      </w:r>
      <w:r w:rsidRPr="001E62FB">
        <w:t>-системы.</w:t>
      </w:r>
    </w:p>
    <w:p w:rsidR="0096611B" w:rsidRPr="001E62FB" w:rsidRDefault="0096611B" w:rsidP="00C54C49">
      <w:pPr>
        <w:suppressLineNumbers/>
      </w:pPr>
      <w:r w:rsidRPr="001E62FB">
        <w:t>На мировом рынке систем мониторинга эффективности сотрудников, относящихся к классу систем учета рабочего времени (</w:t>
      </w:r>
      <w:r w:rsidRPr="001E62FB">
        <w:rPr>
          <w:lang w:val="en-US"/>
        </w:rPr>
        <w:t>EMS</w:t>
      </w:r>
      <w:r w:rsidRPr="001E62FB">
        <w:t xml:space="preserve">- и </w:t>
      </w:r>
      <w:r w:rsidRPr="001E62FB">
        <w:rPr>
          <w:lang w:val="en-US"/>
        </w:rPr>
        <w:t>UAM</w:t>
      </w:r>
      <w:r w:rsidRPr="001E62FB">
        <w:t xml:space="preserve">-системы), представлено множество различных программных продуктов как зарубежного, так и отечественного производства. К программным продуктам зарубежного </w:t>
      </w:r>
      <w:r w:rsidRPr="001E62FB">
        <w:lastRenderedPageBreak/>
        <w:t xml:space="preserve">производства, активно применяющихся в России, можно отнести: </w:t>
      </w:r>
      <w:proofErr w:type="spellStart"/>
      <w:r w:rsidRPr="001E62FB">
        <w:t>Bitcop</w:t>
      </w:r>
      <w:proofErr w:type="spellEnd"/>
      <w:r w:rsidRPr="001E62FB">
        <w:t xml:space="preserve"> </w:t>
      </w:r>
      <w:proofErr w:type="spellStart"/>
      <w:r w:rsidRPr="001E62FB">
        <w:t>Security</w:t>
      </w:r>
      <w:proofErr w:type="spellEnd"/>
      <w:r w:rsidRPr="001E62FB">
        <w:t xml:space="preserve">, </w:t>
      </w:r>
      <w:proofErr w:type="spellStart"/>
      <w:r w:rsidRPr="001E62FB">
        <w:t>CrocoTime</w:t>
      </w:r>
      <w:proofErr w:type="spellEnd"/>
      <w:r w:rsidRPr="001E62FB">
        <w:t xml:space="preserve">. К наиболее известным системам отечественного производства относятся: </w:t>
      </w:r>
      <w:proofErr w:type="spellStart"/>
      <w:r w:rsidRPr="001E62FB">
        <w:t>StaffCop</w:t>
      </w:r>
      <w:proofErr w:type="spellEnd"/>
      <w:r w:rsidRPr="001E62FB">
        <w:t xml:space="preserve"> Enterprise, «Стахановец», </w:t>
      </w:r>
      <w:proofErr w:type="spellStart"/>
      <w:r w:rsidRPr="001E62FB">
        <w:t>LanAgent</w:t>
      </w:r>
      <w:proofErr w:type="spellEnd"/>
      <w:r w:rsidRPr="001E62FB">
        <w:t xml:space="preserve">, </w:t>
      </w:r>
      <w:proofErr w:type="spellStart"/>
      <w:r w:rsidRPr="001E62FB">
        <w:t>Mipko</w:t>
      </w:r>
      <w:proofErr w:type="spellEnd"/>
      <w:r w:rsidRPr="001E62FB">
        <w:t xml:space="preserve"> </w:t>
      </w:r>
      <w:proofErr w:type="spellStart"/>
      <w:r w:rsidRPr="001E62FB">
        <w:t>Employee</w:t>
      </w:r>
      <w:proofErr w:type="spellEnd"/>
      <w:r w:rsidRPr="001E62FB">
        <w:t xml:space="preserve"> </w:t>
      </w:r>
      <w:proofErr w:type="spellStart"/>
      <w:r w:rsidRPr="001E62FB">
        <w:t>Monitor</w:t>
      </w:r>
      <w:proofErr w:type="spellEnd"/>
      <w:r w:rsidRPr="001E62FB">
        <w:t xml:space="preserve"> и </w:t>
      </w:r>
      <w:proofErr w:type="spellStart"/>
      <w:r w:rsidRPr="001E62FB">
        <w:t>Terminal</w:t>
      </w:r>
      <w:proofErr w:type="spellEnd"/>
      <w:r w:rsidRPr="001E62FB">
        <w:t xml:space="preserve"> </w:t>
      </w:r>
      <w:proofErr w:type="spellStart"/>
      <w:r w:rsidRPr="001E62FB">
        <w:t>Monitor</w:t>
      </w:r>
      <w:proofErr w:type="spellEnd"/>
      <w:r w:rsidRPr="001E62FB">
        <w:t xml:space="preserve">. В таблице </w:t>
      </w:r>
      <w:r w:rsidR="00736791" w:rsidRPr="001E62FB">
        <w:t>3.2</w:t>
      </w:r>
      <w:r w:rsidRPr="001E62FB">
        <w:t xml:space="preserve"> представлено сравнение отечественных систем по ряду выбранных критериев, а также учтены системы </w:t>
      </w:r>
      <w:proofErr w:type="spellStart"/>
      <w:r w:rsidRPr="001E62FB">
        <w:t>Bitcop</w:t>
      </w:r>
      <w:proofErr w:type="spellEnd"/>
      <w:r w:rsidRPr="001E62FB">
        <w:t xml:space="preserve"> </w:t>
      </w:r>
      <w:proofErr w:type="spellStart"/>
      <w:r w:rsidRPr="001E62FB">
        <w:t>Security</w:t>
      </w:r>
      <w:proofErr w:type="spellEnd"/>
      <w:r w:rsidRPr="001E62FB">
        <w:t xml:space="preserve">, </w:t>
      </w:r>
      <w:proofErr w:type="spellStart"/>
      <w:r w:rsidRPr="001E62FB">
        <w:t>CrocoTime</w:t>
      </w:r>
      <w:proofErr w:type="spellEnd"/>
      <w:r w:rsidRPr="001E62FB">
        <w:t>, являющиеся зарубежными, но имеющие представительство и штаб-квартиры в России. Сравнительный анализ представлен в таблице 3.2</w:t>
      </w:r>
      <w:r w:rsidR="00F61365" w:rsidRPr="001E62FB">
        <w:t xml:space="preserve"> [</w:t>
      </w:r>
      <w:r w:rsidR="004E1C75">
        <w:t>19</w:t>
      </w:r>
      <w:r w:rsidRPr="001E62FB">
        <w:t>].</w:t>
      </w:r>
    </w:p>
    <w:p w:rsidR="0096611B" w:rsidRPr="001E62FB" w:rsidRDefault="0096611B" w:rsidP="00C54C49">
      <w:pPr>
        <w:suppressLineNumbers/>
      </w:pPr>
    </w:p>
    <w:p w:rsidR="0096611B" w:rsidRPr="001E62FB" w:rsidRDefault="0096611B" w:rsidP="00C54C49">
      <w:pPr>
        <w:suppressLineNumbers/>
        <w:spacing w:line="240" w:lineRule="auto"/>
        <w:ind w:firstLine="0"/>
      </w:pPr>
      <w:r w:rsidRPr="001E62FB">
        <w:t xml:space="preserve">Таблица 3.2 – Сравнительный анализ </w:t>
      </w:r>
      <w:r w:rsidRPr="001E62FB">
        <w:rPr>
          <w:lang w:val="en-US"/>
        </w:rPr>
        <w:t>EMS</w:t>
      </w:r>
      <w:r w:rsidRPr="001E62FB">
        <w:t>/</w:t>
      </w:r>
      <w:r w:rsidRPr="001E62FB">
        <w:rPr>
          <w:lang w:val="en-US"/>
        </w:rPr>
        <w:t>UAM</w:t>
      </w:r>
      <w:r w:rsidRPr="001E62FB">
        <w:t>-систем</w:t>
      </w:r>
    </w:p>
    <w:tbl>
      <w:tblPr>
        <w:tblStyle w:val="ab"/>
        <w:tblW w:w="0" w:type="auto"/>
        <w:tblLayout w:type="fixed"/>
        <w:tblLook w:val="04A0" w:firstRow="1" w:lastRow="0" w:firstColumn="1" w:lastColumn="0" w:noHBand="0" w:noVBand="1"/>
      </w:tblPr>
      <w:tblGrid>
        <w:gridCol w:w="436"/>
        <w:gridCol w:w="1402"/>
        <w:gridCol w:w="1298"/>
        <w:gridCol w:w="1298"/>
        <w:gridCol w:w="1299"/>
        <w:gridCol w:w="1298"/>
        <w:gridCol w:w="1298"/>
        <w:gridCol w:w="1299"/>
      </w:tblGrid>
      <w:tr w:rsidR="0096611B" w:rsidRPr="001E62FB" w:rsidTr="00C67B55">
        <w:tc>
          <w:tcPr>
            <w:tcW w:w="436" w:type="dxa"/>
          </w:tcPr>
          <w:p w:rsidR="0096611B" w:rsidRPr="001E62FB" w:rsidRDefault="0096611B" w:rsidP="00C54C49">
            <w:pPr>
              <w:suppressLineNumbers/>
              <w:spacing w:line="240" w:lineRule="auto"/>
              <w:ind w:firstLine="0"/>
              <w:rPr>
                <w:sz w:val="22"/>
              </w:rPr>
            </w:pPr>
            <w:r w:rsidRPr="001E62FB">
              <w:rPr>
                <w:sz w:val="22"/>
              </w:rPr>
              <w:t>№</w:t>
            </w:r>
          </w:p>
        </w:tc>
        <w:tc>
          <w:tcPr>
            <w:tcW w:w="1402" w:type="dxa"/>
          </w:tcPr>
          <w:p w:rsidR="0096611B" w:rsidRPr="001E62FB" w:rsidRDefault="0096611B" w:rsidP="00C54C49">
            <w:pPr>
              <w:suppressLineNumbers/>
              <w:spacing w:line="240" w:lineRule="auto"/>
              <w:ind w:firstLine="0"/>
              <w:rPr>
                <w:sz w:val="22"/>
              </w:rPr>
            </w:pPr>
            <w:r w:rsidRPr="001E62FB">
              <w:rPr>
                <w:sz w:val="22"/>
              </w:rPr>
              <w:t>Критерий оценки</w:t>
            </w:r>
          </w:p>
        </w:tc>
        <w:tc>
          <w:tcPr>
            <w:tcW w:w="1298" w:type="dxa"/>
          </w:tcPr>
          <w:p w:rsidR="0096611B" w:rsidRPr="001E62FB" w:rsidRDefault="0096611B" w:rsidP="00C54C49">
            <w:pPr>
              <w:suppressLineNumbers/>
              <w:spacing w:line="240" w:lineRule="auto"/>
              <w:ind w:firstLine="0"/>
              <w:jc w:val="center"/>
              <w:rPr>
                <w:sz w:val="22"/>
              </w:rPr>
            </w:pPr>
            <w:proofErr w:type="spellStart"/>
            <w:r w:rsidRPr="001E62FB">
              <w:rPr>
                <w:sz w:val="22"/>
              </w:rPr>
              <w:t>StaffCop</w:t>
            </w:r>
            <w:proofErr w:type="spellEnd"/>
            <w:r w:rsidRPr="001E62FB">
              <w:rPr>
                <w:sz w:val="22"/>
              </w:rPr>
              <w:t xml:space="preserve"> Enterprise</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w:t>
            </w:r>
            <w:proofErr w:type="spellStart"/>
            <w:r w:rsidRPr="001E62FB">
              <w:rPr>
                <w:sz w:val="22"/>
              </w:rPr>
              <w:t>Стахано-вец</w:t>
            </w:r>
            <w:proofErr w:type="spellEnd"/>
            <w:r w:rsidRPr="001E62FB">
              <w:rPr>
                <w:sz w:val="22"/>
              </w:rPr>
              <w:t>»</w:t>
            </w:r>
          </w:p>
        </w:tc>
        <w:tc>
          <w:tcPr>
            <w:tcW w:w="1299" w:type="dxa"/>
          </w:tcPr>
          <w:p w:rsidR="0096611B" w:rsidRPr="001E62FB" w:rsidRDefault="0096611B" w:rsidP="00C54C49">
            <w:pPr>
              <w:suppressLineNumbers/>
              <w:spacing w:line="240" w:lineRule="auto"/>
              <w:ind w:firstLine="0"/>
              <w:jc w:val="center"/>
              <w:rPr>
                <w:sz w:val="22"/>
              </w:rPr>
            </w:pPr>
            <w:proofErr w:type="spellStart"/>
            <w:r w:rsidRPr="001E62FB">
              <w:rPr>
                <w:sz w:val="22"/>
              </w:rPr>
              <w:t>Bitcop</w:t>
            </w:r>
            <w:proofErr w:type="spellEnd"/>
            <w:r w:rsidRPr="001E62FB">
              <w:rPr>
                <w:sz w:val="22"/>
              </w:rPr>
              <w:t xml:space="preserve"> </w:t>
            </w:r>
            <w:proofErr w:type="spellStart"/>
            <w:r w:rsidRPr="001E62FB">
              <w:rPr>
                <w:sz w:val="22"/>
              </w:rPr>
              <w:t>Security</w:t>
            </w:r>
            <w:proofErr w:type="spellEnd"/>
          </w:p>
          <w:p w:rsidR="0096611B" w:rsidRPr="001E62FB" w:rsidRDefault="0096611B" w:rsidP="00C54C49">
            <w:pPr>
              <w:suppressLineNumbers/>
              <w:spacing w:line="240" w:lineRule="auto"/>
              <w:ind w:firstLine="0"/>
              <w:jc w:val="center"/>
              <w:rPr>
                <w:sz w:val="22"/>
              </w:rPr>
            </w:pPr>
          </w:p>
        </w:tc>
        <w:tc>
          <w:tcPr>
            <w:tcW w:w="1298" w:type="dxa"/>
          </w:tcPr>
          <w:p w:rsidR="0096611B" w:rsidRPr="001E62FB" w:rsidRDefault="0096611B" w:rsidP="00C54C49">
            <w:pPr>
              <w:suppressLineNumbers/>
              <w:spacing w:line="240" w:lineRule="auto"/>
              <w:ind w:firstLine="0"/>
              <w:jc w:val="center"/>
              <w:rPr>
                <w:sz w:val="22"/>
              </w:rPr>
            </w:pPr>
            <w:proofErr w:type="spellStart"/>
            <w:r w:rsidRPr="001E62FB">
              <w:rPr>
                <w:sz w:val="22"/>
              </w:rPr>
              <w:t>CrocoTime</w:t>
            </w:r>
            <w:proofErr w:type="spellEnd"/>
          </w:p>
          <w:p w:rsidR="0096611B" w:rsidRPr="001E62FB" w:rsidRDefault="0096611B" w:rsidP="00C54C49">
            <w:pPr>
              <w:suppressLineNumbers/>
              <w:spacing w:line="240" w:lineRule="auto"/>
              <w:ind w:firstLine="0"/>
              <w:jc w:val="center"/>
              <w:rPr>
                <w:sz w:val="22"/>
              </w:rPr>
            </w:pPr>
          </w:p>
        </w:tc>
        <w:tc>
          <w:tcPr>
            <w:tcW w:w="1298" w:type="dxa"/>
          </w:tcPr>
          <w:p w:rsidR="0096611B" w:rsidRPr="001E62FB" w:rsidRDefault="0096611B" w:rsidP="00C54C49">
            <w:pPr>
              <w:suppressLineNumbers/>
              <w:spacing w:line="240" w:lineRule="auto"/>
              <w:ind w:firstLine="0"/>
              <w:jc w:val="center"/>
              <w:rPr>
                <w:sz w:val="22"/>
                <w:lang w:val="en-US"/>
              </w:rPr>
            </w:pPr>
            <w:proofErr w:type="spellStart"/>
            <w:r w:rsidRPr="001E62FB">
              <w:rPr>
                <w:sz w:val="22"/>
                <w:lang w:val="en-US"/>
              </w:rPr>
              <w:t>Mipko</w:t>
            </w:r>
            <w:proofErr w:type="spellEnd"/>
            <w:r w:rsidRPr="001E62FB">
              <w:rPr>
                <w:sz w:val="22"/>
                <w:lang w:val="en-US"/>
              </w:rPr>
              <w:t xml:space="preserve"> Employee Monitor </w:t>
            </w:r>
          </w:p>
        </w:tc>
        <w:tc>
          <w:tcPr>
            <w:tcW w:w="1299" w:type="dxa"/>
          </w:tcPr>
          <w:p w:rsidR="0096611B" w:rsidRPr="001E62FB" w:rsidRDefault="0096611B" w:rsidP="00C54C49">
            <w:pPr>
              <w:suppressLineNumbers/>
              <w:spacing w:line="240" w:lineRule="auto"/>
              <w:ind w:firstLine="0"/>
              <w:jc w:val="center"/>
              <w:rPr>
                <w:sz w:val="22"/>
              </w:rPr>
            </w:pPr>
            <w:proofErr w:type="spellStart"/>
            <w:r w:rsidRPr="001E62FB">
              <w:rPr>
                <w:sz w:val="22"/>
              </w:rPr>
              <w:t>LanAgent</w:t>
            </w:r>
            <w:proofErr w:type="spellEnd"/>
          </w:p>
          <w:p w:rsidR="0096611B" w:rsidRPr="001E62FB" w:rsidRDefault="0096611B" w:rsidP="00C54C49">
            <w:pPr>
              <w:suppressLineNumbers/>
              <w:spacing w:line="240" w:lineRule="auto"/>
              <w:ind w:firstLine="0"/>
              <w:jc w:val="center"/>
              <w:rPr>
                <w:sz w:val="22"/>
                <w:lang w:val="en-US"/>
              </w:rPr>
            </w:pPr>
          </w:p>
        </w:tc>
      </w:tr>
      <w:tr w:rsidR="00F41F78" w:rsidRPr="001E62FB" w:rsidTr="00122175">
        <w:trPr>
          <w:trHeight w:val="1012"/>
        </w:trPr>
        <w:tc>
          <w:tcPr>
            <w:tcW w:w="436" w:type="dxa"/>
          </w:tcPr>
          <w:p w:rsidR="00F41F78" w:rsidRPr="001E62FB" w:rsidRDefault="00F41F78" w:rsidP="00C54C49">
            <w:pPr>
              <w:suppressLineNumbers/>
              <w:spacing w:line="240" w:lineRule="auto"/>
              <w:ind w:firstLine="0"/>
              <w:rPr>
                <w:sz w:val="22"/>
              </w:rPr>
            </w:pPr>
            <w:r w:rsidRPr="001E62FB">
              <w:rPr>
                <w:sz w:val="22"/>
              </w:rPr>
              <w:t>1</w:t>
            </w:r>
          </w:p>
        </w:tc>
        <w:tc>
          <w:tcPr>
            <w:tcW w:w="1402" w:type="dxa"/>
          </w:tcPr>
          <w:p w:rsidR="00F41F78" w:rsidRPr="001E62FB" w:rsidRDefault="00F41F78" w:rsidP="00C54C49">
            <w:pPr>
              <w:suppressLineNumbers/>
              <w:spacing w:line="240" w:lineRule="auto"/>
              <w:ind w:firstLine="0"/>
              <w:rPr>
                <w:sz w:val="22"/>
              </w:rPr>
            </w:pPr>
            <w:r w:rsidRPr="001E62FB">
              <w:rPr>
                <w:sz w:val="22"/>
              </w:rPr>
              <w:t>Целевой сегмент</w:t>
            </w:r>
          </w:p>
        </w:tc>
        <w:tc>
          <w:tcPr>
            <w:tcW w:w="1298" w:type="dxa"/>
          </w:tcPr>
          <w:p w:rsidR="00F41F78" w:rsidRPr="001E62FB" w:rsidRDefault="00F41F78" w:rsidP="00F41F78">
            <w:pPr>
              <w:suppressLineNumbers/>
              <w:spacing w:line="240" w:lineRule="auto"/>
              <w:ind w:firstLine="0"/>
              <w:rPr>
                <w:sz w:val="22"/>
              </w:rPr>
            </w:pPr>
            <w:r w:rsidRPr="001E62FB">
              <w:rPr>
                <w:sz w:val="22"/>
              </w:rPr>
              <w:t>Круп</w:t>
            </w:r>
            <w:r>
              <w:rPr>
                <w:sz w:val="22"/>
              </w:rPr>
              <w:t xml:space="preserve">ный и средний </w:t>
            </w:r>
            <w:r w:rsidRPr="001E62FB">
              <w:rPr>
                <w:sz w:val="22"/>
              </w:rPr>
              <w:t xml:space="preserve">бизнес, гос. сектор </w:t>
            </w:r>
          </w:p>
        </w:tc>
        <w:tc>
          <w:tcPr>
            <w:tcW w:w="1298" w:type="dxa"/>
          </w:tcPr>
          <w:p w:rsidR="00F41F78" w:rsidRPr="001E62FB" w:rsidRDefault="00F41F78" w:rsidP="00F41F78">
            <w:pPr>
              <w:suppressLineNumbers/>
              <w:spacing w:line="240" w:lineRule="auto"/>
              <w:ind w:firstLine="0"/>
              <w:rPr>
                <w:sz w:val="22"/>
              </w:rPr>
            </w:pPr>
            <w:r w:rsidRPr="001E62FB">
              <w:rPr>
                <w:sz w:val="22"/>
              </w:rPr>
              <w:t>Средний и малый бизнес</w:t>
            </w:r>
          </w:p>
        </w:tc>
        <w:tc>
          <w:tcPr>
            <w:tcW w:w="1299" w:type="dxa"/>
          </w:tcPr>
          <w:p w:rsidR="00F41F78" w:rsidRPr="001E62FB" w:rsidRDefault="00F41F78" w:rsidP="00F41F78">
            <w:pPr>
              <w:suppressLineNumbers/>
              <w:spacing w:line="240" w:lineRule="auto"/>
              <w:ind w:firstLine="0"/>
              <w:rPr>
                <w:sz w:val="22"/>
              </w:rPr>
            </w:pPr>
            <w:r w:rsidRPr="001E62FB">
              <w:rPr>
                <w:sz w:val="22"/>
              </w:rPr>
              <w:t>Средний и малый бизне</w:t>
            </w:r>
            <w:r>
              <w:rPr>
                <w:sz w:val="22"/>
              </w:rPr>
              <w:t>с</w:t>
            </w:r>
          </w:p>
        </w:tc>
        <w:tc>
          <w:tcPr>
            <w:tcW w:w="1298" w:type="dxa"/>
          </w:tcPr>
          <w:p w:rsidR="00F41F78" w:rsidRPr="001E62FB" w:rsidRDefault="00F41F78" w:rsidP="00F41F78">
            <w:pPr>
              <w:suppressLineNumbers/>
              <w:spacing w:line="240" w:lineRule="auto"/>
              <w:ind w:firstLine="0"/>
              <w:rPr>
                <w:sz w:val="22"/>
              </w:rPr>
            </w:pPr>
            <w:r w:rsidRPr="001E62FB">
              <w:rPr>
                <w:sz w:val="22"/>
              </w:rPr>
              <w:t>Крупный, средний, малый бизнес</w:t>
            </w:r>
          </w:p>
        </w:tc>
        <w:tc>
          <w:tcPr>
            <w:tcW w:w="1298" w:type="dxa"/>
          </w:tcPr>
          <w:p w:rsidR="00F41F78" w:rsidRPr="001E62FB" w:rsidRDefault="00F41F78" w:rsidP="00F41F78">
            <w:pPr>
              <w:suppressLineNumbers/>
              <w:spacing w:line="240" w:lineRule="auto"/>
              <w:ind w:firstLine="0"/>
              <w:rPr>
                <w:sz w:val="22"/>
              </w:rPr>
            </w:pPr>
            <w:r w:rsidRPr="001E62FB">
              <w:rPr>
                <w:sz w:val="22"/>
              </w:rPr>
              <w:t>Средний и малый бизнес</w:t>
            </w:r>
          </w:p>
        </w:tc>
        <w:tc>
          <w:tcPr>
            <w:tcW w:w="1299" w:type="dxa"/>
          </w:tcPr>
          <w:p w:rsidR="00F41F78" w:rsidRPr="001E62FB" w:rsidRDefault="00F41F78" w:rsidP="00F41F78">
            <w:pPr>
              <w:suppressLineNumbers/>
              <w:spacing w:line="240" w:lineRule="auto"/>
              <w:ind w:firstLine="0"/>
              <w:rPr>
                <w:sz w:val="22"/>
              </w:rPr>
            </w:pPr>
            <w:r w:rsidRPr="001E62FB">
              <w:rPr>
                <w:sz w:val="22"/>
              </w:rPr>
              <w:t>Средний и малый бизнес</w:t>
            </w:r>
          </w:p>
        </w:tc>
      </w:tr>
      <w:tr w:rsidR="00C67B55" w:rsidRPr="001E62FB" w:rsidTr="00C67B55">
        <w:tc>
          <w:tcPr>
            <w:tcW w:w="436" w:type="dxa"/>
          </w:tcPr>
          <w:p w:rsidR="00C67B55" w:rsidRPr="001E62FB" w:rsidRDefault="00C67B55" w:rsidP="00C54C49">
            <w:pPr>
              <w:suppressLineNumbers/>
              <w:spacing w:line="240" w:lineRule="auto"/>
              <w:ind w:firstLine="0"/>
              <w:rPr>
                <w:sz w:val="22"/>
              </w:rPr>
            </w:pPr>
            <w:r w:rsidRPr="001E62FB">
              <w:rPr>
                <w:sz w:val="22"/>
              </w:rPr>
              <w:t>2</w:t>
            </w:r>
          </w:p>
        </w:tc>
        <w:tc>
          <w:tcPr>
            <w:tcW w:w="1402" w:type="dxa"/>
          </w:tcPr>
          <w:p w:rsidR="00C67B55" w:rsidRPr="001E62FB" w:rsidRDefault="00C67B55" w:rsidP="00C54C49">
            <w:pPr>
              <w:suppressLineNumbers/>
              <w:spacing w:line="240" w:lineRule="auto"/>
              <w:ind w:firstLine="0"/>
              <w:rPr>
                <w:sz w:val="22"/>
              </w:rPr>
            </w:pPr>
            <w:r w:rsidRPr="001E62FB">
              <w:rPr>
                <w:sz w:val="22"/>
              </w:rPr>
              <w:t>Срок внедрения</w:t>
            </w:r>
          </w:p>
        </w:tc>
        <w:tc>
          <w:tcPr>
            <w:tcW w:w="1298" w:type="dxa"/>
          </w:tcPr>
          <w:p w:rsidR="00C67B55" w:rsidRPr="001E62FB" w:rsidRDefault="00C67B55" w:rsidP="00C54C49">
            <w:pPr>
              <w:suppressLineNumbers/>
              <w:spacing w:line="240" w:lineRule="auto"/>
              <w:ind w:firstLine="0"/>
              <w:rPr>
                <w:sz w:val="22"/>
              </w:rPr>
            </w:pPr>
            <w:r w:rsidRPr="001E62FB">
              <w:rPr>
                <w:sz w:val="22"/>
              </w:rPr>
              <w:t>От 1 дня до месяца</w:t>
            </w:r>
          </w:p>
        </w:tc>
        <w:tc>
          <w:tcPr>
            <w:tcW w:w="1298" w:type="dxa"/>
          </w:tcPr>
          <w:p w:rsidR="00C67B55" w:rsidRPr="001E62FB" w:rsidRDefault="00C67B55" w:rsidP="00C54C49">
            <w:pPr>
              <w:suppressLineNumbers/>
              <w:spacing w:line="240" w:lineRule="auto"/>
              <w:ind w:firstLine="0"/>
              <w:rPr>
                <w:sz w:val="22"/>
              </w:rPr>
            </w:pPr>
            <w:r w:rsidRPr="001E62FB">
              <w:rPr>
                <w:sz w:val="22"/>
              </w:rPr>
              <w:t>1-7 дней</w:t>
            </w:r>
          </w:p>
        </w:tc>
        <w:tc>
          <w:tcPr>
            <w:tcW w:w="1299" w:type="dxa"/>
          </w:tcPr>
          <w:p w:rsidR="00C67B55" w:rsidRPr="001E62FB" w:rsidRDefault="00C67B55" w:rsidP="00C54C49">
            <w:pPr>
              <w:suppressLineNumbers/>
              <w:spacing w:line="240" w:lineRule="auto"/>
              <w:ind w:firstLine="0"/>
              <w:rPr>
                <w:sz w:val="22"/>
                <w:lang w:val="en-US"/>
              </w:rPr>
            </w:pPr>
            <w:r w:rsidRPr="001E62FB">
              <w:rPr>
                <w:sz w:val="22"/>
              </w:rPr>
              <w:t>1-7 дней</w:t>
            </w:r>
          </w:p>
        </w:tc>
        <w:tc>
          <w:tcPr>
            <w:tcW w:w="1298" w:type="dxa"/>
          </w:tcPr>
          <w:p w:rsidR="00C67B55" w:rsidRPr="001E62FB" w:rsidRDefault="00C67B55" w:rsidP="00C54C49">
            <w:pPr>
              <w:suppressLineNumbers/>
              <w:spacing w:line="240" w:lineRule="auto"/>
              <w:ind w:firstLine="0"/>
              <w:rPr>
                <w:sz w:val="22"/>
              </w:rPr>
            </w:pPr>
            <w:r w:rsidRPr="001E62FB">
              <w:rPr>
                <w:sz w:val="22"/>
              </w:rPr>
              <w:t>1-7 дней</w:t>
            </w:r>
          </w:p>
        </w:tc>
        <w:tc>
          <w:tcPr>
            <w:tcW w:w="1298" w:type="dxa"/>
          </w:tcPr>
          <w:p w:rsidR="00C67B55" w:rsidRPr="001E62FB" w:rsidRDefault="00C67B55" w:rsidP="00C54C49">
            <w:pPr>
              <w:suppressLineNumbers/>
              <w:spacing w:line="240" w:lineRule="auto"/>
              <w:ind w:firstLine="0"/>
              <w:rPr>
                <w:sz w:val="22"/>
              </w:rPr>
            </w:pPr>
            <w:r w:rsidRPr="001E62FB">
              <w:rPr>
                <w:sz w:val="22"/>
              </w:rPr>
              <w:t>Несколько часов</w:t>
            </w:r>
          </w:p>
        </w:tc>
        <w:tc>
          <w:tcPr>
            <w:tcW w:w="1299" w:type="dxa"/>
          </w:tcPr>
          <w:p w:rsidR="00C67B55" w:rsidRPr="001E62FB" w:rsidRDefault="00C67B55" w:rsidP="00C54C49">
            <w:pPr>
              <w:suppressLineNumbers/>
              <w:spacing w:line="240" w:lineRule="auto"/>
              <w:ind w:firstLine="0"/>
              <w:rPr>
                <w:sz w:val="22"/>
              </w:rPr>
            </w:pPr>
            <w:r w:rsidRPr="001E62FB">
              <w:rPr>
                <w:sz w:val="22"/>
              </w:rPr>
              <w:t>От 15 минут до нескольких дней</w:t>
            </w:r>
          </w:p>
        </w:tc>
      </w:tr>
      <w:tr w:rsidR="00C67B55" w:rsidRPr="001E62FB" w:rsidTr="00C67B55">
        <w:tc>
          <w:tcPr>
            <w:tcW w:w="436" w:type="dxa"/>
          </w:tcPr>
          <w:p w:rsidR="00C67B55" w:rsidRPr="001E62FB" w:rsidRDefault="00C67B55" w:rsidP="00C54C49">
            <w:pPr>
              <w:suppressLineNumbers/>
              <w:spacing w:line="240" w:lineRule="auto"/>
              <w:ind w:firstLine="0"/>
              <w:rPr>
                <w:sz w:val="22"/>
              </w:rPr>
            </w:pPr>
            <w:r w:rsidRPr="001E62FB">
              <w:rPr>
                <w:sz w:val="22"/>
              </w:rPr>
              <w:t>3</w:t>
            </w:r>
          </w:p>
        </w:tc>
        <w:tc>
          <w:tcPr>
            <w:tcW w:w="1402" w:type="dxa"/>
          </w:tcPr>
          <w:p w:rsidR="00C67B55" w:rsidRPr="001E62FB" w:rsidRDefault="00C67B55" w:rsidP="00C54C49">
            <w:pPr>
              <w:suppressLineNumbers/>
              <w:spacing w:line="240" w:lineRule="auto"/>
              <w:ind w:firstLine="0"/>
              <w:rPr>
                <w:sz w:val="22"/>
              </w:rPr>
            </w:pPr>
            <w:r w:rsidRPr="001E62FB">
              <w:rPr>
                <w:sz w:val="22"/>
              </w:rPr>
              <w:t>Язык интерфейса</w:t>
            </w:r>
          </w:p>
        </w:tc>
        <w:tc>
          <w:tcPr>
            <w:tcW w:w="1298" w:type="dxa"/>
          </w:tcPr>
          <w:p w:rsidR="00C67B55" w:rsidRPr="001E62FB" w:rsidRDefault="00C67B55" w:rsidP="00C54C49">
            <w:pPr>
              <w:suppressLineNumbers/>
              <w:spacing w:line="240" w:lineRule="auto"/>
              <w:ind w:firstLine="0"/>
              <w:jc w:val="center"/>
              <w:rPr>
                <w:sz w:val="22"/>
              </w:rPr>
            </w:pPr>
            <w:r w:rsidRPr="001E62FB">
              <w:rPr>
                <w:sz w:val="22"/>
              </w:rPr>
              <w:t xml:space="preserve">Русский, </w:t>
            </w:r>
            <w:proofErr w:type="spellStart"/>
            <w:r w:rsidRPr="001E62FB">
              <w:rPr>
                <w:sz w:val="22"/>
              </w:rPr>
              <w:t>англ-ий</w:t>
            </w:r>
            <w:proofErr w:type="spellEnd"/>
          </w:p>
        </w:tc>
        <w:tc>
          <w:tcPr>
            <w:tcW w:w="1298" w:type="dxa"/>
          </w:tcPr>
          <w:p w:rsidR="00C67B55" w:rsidRPr="001E62FB" w:rsidRDefault="00C67B55" w:rsidP="00C54C49">
            <w:pPr>
              <w:suppressLineNumbers/>
              <w:spacing w:line="240" w:lineRule="auto"/>
              <w:ind w:firstLine="0"/>
              <w:jc w:val="center"/>
              <w:rPr>
                <w:sz w:val="22"/>
                <w:lang w:val="en-US"/>
              </w:rPr>
            </w:pPr>
            <w:r w:rsidRPr="001E62FB">
              <w:rPr>
                <w:sz w:val="22"/>
              </w:rPr>
              <w:t xml:space="preserve">Русский, </w:t>
            </w:r>
            <w:proofErr w:type="spellStart"/>
            <w:r w:rsidRPr="001E62FB">
              <w:rPr>
                <w:sz w:val="22"/>
              </w:rPr>
              <w:t>англ-ий</w:t>
            </w:r>
            <w:proofErr w:type="spellEnd"/>
          </w:p>
        </w:tc>
        <w:tc>
          <w:tcPr>
            <w:tcW w:w="1299" w:type="dxa"/>
          </w:tcPr>
          <w:p w:rsidR="00C67B55" w:rsidRPr="001E62FB" w:rsidRDefault="00C67B55" w:rsidP="00C54C49">
            <w:pPr>
              <w:suppressLineNumbers/>
              <w:spacing w:line="240" w:lineRule="auto"/>
              <w:ind w:firstLine="0"/>
              <w:jc w:val="center"/>
              <w:rPr>
                <w:sz w:val="22"/>
              </w:rPr>
            </w:pPr>
            <w:r w:rsidRPr="001E62FB">
              <w:rPr>
                <w:sz w:val="22"/>
              </w:rPr>
              <w:t>Русский</w:t>
            </w:r>
          </w:p>
        </w:tc>
        <w:tc>
          <w:tcPr>
            <w:tcW w:w="1298" w:type="dxa"/>
          </w:tcPr>
          <w:p w:rsidR="00C67B55" w:rsidRPr="001E62FB" w:rsidRDefault="00C67B55" w:rsidP="00C54C49">
            <w:pPr>
              <w:suppressLineNumbers/>
              <w:spacing w:line="240" w:lineRule="auto"/>
              <w:ind w:firstLine="0"/>
              <w:jc w:val="center"/>
              <w:rPr>
                <w:sz w:val="22"/>
                <w:lang w:val="en-US"/>
              </w:rPr>
            </w:pPr>
            <w:r w:rsidRPr="001E62FB">
              <w:rPr>
                <w:sz w:val="22"/>
              </w:rPr>
              <w:t xml:space="preserve">Русский, </w:t>
            </w:r>
            <w:proofErr w:type="spellStart"/>
            <w:r w:rsidRPr="001E62FB">
              <w:rPr>
                <w:sz w:val="22"/>
              </w:rPr>
              <w:t>англ-ий</w:t>
            </w:r>
            <w:proofErr w:type="spellEnd"/>
          </w:p>
        </w:tc>
        <w:tc>
          <w:tcPr>
            <w:tcW w:w="1298" w:type="dxa"/>
          </w:tcPr>
          <w:p w:rsidR="00C67B55" w:rsidRPr="001E62FB" w:rsidRDefault="00C67B55" w:rsidP="00C54C49">
            <w:pPr>
              <w:suppressLineNumbers/>
              <w:spacing w:line="240" w:lineRule="auto"/>
              <w:ind w:firstLine="0"/>
              <w:jc w:val="center"/>
              <w:rPr>
                <w:sz w:val="22"/>
              </w:rPr>
            </w:pPr>
            <w:r w:rsidRPr="001E62FB">
              <w:rPr>
                <w:sz w:val="22"/>
              </w:rPr>
              <w:t>12 языков</w:t>
            </w:r>
          </w:p>
        </w:tc>
        <w:tc>
          <w:tcPr>
            <w:tcW w:w="1299" w:type="dxa"/>
          </w:tcPr>
          <w:p w:rsidR="00C67B55" w:rsidRPr="001E62FB" w:rsidRDefault="00C67B55" w:rsidP="00C54C49">
            <w:pPr>
              <w:suppressLineNumbers/>
              <w:spacing w:line="240" w:lineRule="auto"/>
              <w:ind w:firstLine="0"/>
              <w:jc w:val="center"/>
              <w:rPr>
                <w:sz w:val="22"/>
                <w:lang w:val="en-US"/>
              </w:rPr>
            </w:pPr>
            <w:r w:rsidRPr="001E62FB">
              <w:rPr>
                <w:sz w:val="22"/>
              </w:rPr>
              <w:t xml:space="preserve">Русский, </w:t>
            </w:r>
            <w:proofErr w:type="spellStart"/>
            <w:r w:rsidRPr="001E62FB">
              <w:rPr>
                <w:sz w:val="22"/>
              </w:rPr>
              <w:t>англ-ий</w:t>
            </w:r>
            <w:proofErr w:type="spellEnd"/>
          </w:p>
        </w:tc>
      </w:tr>
      <w:tr w:rsidR="00C67B55" w:rsidRPr="001E62FB" w:rsidTr="00C67B55">
        <w:tc>
          <w:tcPr>
            <w:tcW w:w="436" w:type="dxa"/>
          </w:tcPr>
          <w:p w:rsidR="00C67B55" w:rsidRPr="001E62FB" w:rsidRDefault="00C67B55" w:rsidP="00C54C49">
            <w:pPr>
              <w:suppressLineNumbers/>
              <w:spacing w:line="240" w:lineRule="auto"/>
              <w:ind w:firstLine="0"/>
              <w:rPr>
                <w:sz w:val="22"/>
              </w:rPr>
            </w:pPr>
            <w:r w:rsidRPr="001E62FB">
              <w:rPr>
                <w:sz w:val="22"/>
              </w:rPr>
              <w:t>4</w:t>
            </w:r>
          </w:p>
        </w:tc>
        <w:tc>
          <w:tcPr>
            <w:tcW w:w="1402" w:type="dxa"/>
          </w:tcPr>
          <w:p w:rsidR="00C67B55" w:rsidRPr="001E62FB" w:rsidRDefault="00C67B55" w:rsidP="00C54C49">
            <w:pPr>
              <w:suppressLineNumbers/>
              <w:spacing w:line="240" w:lineRule="auto"/>
              <w:ind w:firstLine="0"/>
              <w:rPr>
                <w:sz w:val="22"/>
              </w:rPr>
            </w:pPr>
            <w:r w:rsidRPr="001E62FB">
              <w:rPr>
                <w:sz w:val="22"/>
              </w:rPr>
              <w:t>Кто уже внедрил</w:t>
            </w:r>
          </w:p>
        </w:tc>
        <w:tc>
          <w:tcPr>
            <w:tcW w:w="1298" w:type="dxa"/>
          </w:tcPr>
          <w:p w:rsidR="00C67B55" w:rsidRPr="001E62FB" w:rsidRDefault="00C67B55" w:rsidP="00C54C49">
            <w:pPr>
              <w:suppressLineNumbers/>
              <w:spacing w:line="240" w:lineRule="auto"/>
              <w:ind w:firstLine="0"/>
              <w:rPr>
                <w:sz w:val="22"/>
              </w:rPr>
            </w:pPr>
            <w:r w:rsidRPr="001E62FB">
              <w:rPr>
                <w:sz w:val="22"/>
              </w:rPr>
              <w:t>УП «Институт Гродно-граждан-проект»</w:t>
            </w:r>
          </w:p>
        </w:tc>
        <w:tc>
          <w:tcPr>
            <w:tcW w:w="1298" w:type="dxa"/>
          </w:tcPr>
          <w:p w:rsidR="00C67B55" w:rsidRPr="001E62FB" w:rsidRDefault="00C67B55" w:rsidP="00C54C49">
            <w:pPr>
              <w:suppressLineNumbers/>
              <w:spacing w:line="240" w:lineRule="auto"/>
              <w:ind w:firstLine="0"/>
              <w:rPr>
                <w:sz w:val="22"/>
              </w:rPr>
            </w:pPr>
            <w:r w:rsidRPr="001E62FB">
              <w:rPr>
                <w:sz w:val="22"/>
              </w:rPr>
              <w:t>Закрытые внедрения</w:t>
            </w:r>
          </w:p>
        </w:tc>
        <w:tc>
          <w:tcPr>
            <w:tcW w:w="1299" w:type="dxa"/>
          </w:tcPr>
          <w:p w:rsidR="00C67B55" w:rsidRPr="001E62FB" w:rsidRDefault="00C67B55" w:rsidP="00C54C49">
            <w:pPr>
              <w:suppressLineNumbers/>
              <w:spacing w:line="240" w:lineRule="auto"/>
              <w:ind w:firstLine="0"/>
              <w:jc w:val="center"/>
              <w:rPr>
                <w:sz w:val="22"/>
              </w:rPr>
            </w:pPr>
            <w:r w:rsidRPr="001E62FB">
              <w:rPr>
                <w:sz w:val="22"/>
              </w:rPr>
              <w:t>Нет</w:t>
            </w:r>
          </w:p>
        </w:tc>
        <w:tc>
          <w:tcPr>
            <w:tcW w:w="1298" w:type="dxa"/>
          </w:tcPr>
          <w:p w:rsidR="00C67B55" w:rsidRPr="001E62FB" w:rsidRDefault="00C67B55" w:rsidP="00C54C49">
            <w:pPr>
              <w:suppressLineNumbers/>
              <w:spacing w:line="240" w:lineRule="auto"/>
              <w:ind w:firstLine="0"/>
              <w:rPr>
                <w:sz w:val="22"/>
              </w:rPr>
            </w:pPr>
            <w:r w:rsidRPr="001E62FB">
              <w:rPr>
                <w:sz w:val="22"/>
              </w:rPr>
              <w:t>Клиенты компании</w:t>
            </w:r>
          </w:p>
        </w:tc>
        <w:tc>
          <w:tcPr>
            <w:tcW w:w="1298" w:type="dxa"/>
          </w:tcPr>
          <w:p w:rsidR="00C67B55" w:rsidRPr="001E62FB" w:rsidRDefault="00C67B55" w:rsidP="00C54C49">
            <w:pPr>
              <w:suppressLineNumbers/>
              <w:spacing w:line="240" w:lineRule="auto"/>
              <w:ind w:firstLine="0"/>
              <w:jc w:val="center"/>
              <w:rPr>
                <w:sz w:val="22"/>
              </w:rPr>
            </w:pPr>
            <w:r w:rsidRPr="001E62FB">
              <w:rPr>
                <w:sz w:val="22"/>
              </w:rPr>
              <w:t>Нет</w:t>
            </w:r>
          </w:p>
        </w:tc>
        <w:tc>
          <w:tcPr>
            <w:tcW w:w="1299" w:type="dxa"/>
          </w:tcPr>
          <w:p w:rsidR="00C67B55" w:rsidRPr="001E62FB" w:rsidRDefault="00C67B55" w:rsidP="00C54C49">
            <w:pPr>
              <w:suppressLineNumbers/>
              <w:spacing w:line="240" w:lineRule="auto"/>
              <w:ind w:firstLine="0"/>
              <w:rPr>
                <w:sz w:val="22"/>
              </w:rPr>
            </w:pPr>
            <w:r w:rsidRPr="001E62FB">
              <w:rPr>
                <w:sz w:val="22"/>
              </w:rPr>
              <w:t>Закрытые внедрения</w:t>
            </w:r>
          </w:p>
        </w:tc>
      </w:tr>
      <w:tr w:rsidR="00C67B55" w:rsidRPr="001E62FB" w:rsidTr="00C67B55">
        <w:tc>
          <w:tcPr>
            <w:tcW w:w="436" w:type="dxa"/>
          </w:tcPr>
          <w:p w:rsidR="00C67B55" w:rsidRPr="001E62FB" w:rsidRDefault="00C67B55" w:rsidP="00C54C49">
            <w:pPr>
              <w:suppressLineNumbers/>
              <w:spacing w:line="240" w:lineRule="auto"/>
              <w:ind w:firstLine="0"/>
              <w:rPr>
                <w:sz w:val="22"/>
              </w:rPr>
            </w:pPr>
            <w:r w:rsidRPr="001E62FB">
              <w:rPr>
                <w:sz w:val="22"/>
              </w:rPr>
              <w:t>5</w:t>
            </w:r>
          </w:p>
        </w:tc>
        <w:tc>
          <w:tcPr>
            <w:tcW w:w="1402" w:type="dxa"/>
          </w:tcPr>
          <w:p w:rsidR="00C67B55" w:rsidRPr="001E62FB" w:rsidRDefault="00C67B55" w:rsidP="00C54C49">
            <w:pPr>
              <w:suppressLineNumbers/>
              <w:spacing w:line="240" w:lineRule="auto"/>
              <w:ind w:firstLine="0"/>
              <w:rPr>
                <w:sz w:val="22"/>
              </w:rPr>
            </w:pPr>
            <w:proofErr w:type="spellStart"/>
            <w:r w:rsidRPr="001E62FB">
              <w:rPr>
                <w:sz w:val="22"/>
              </w:rPr>
              <w:t>Архитекту-ра</w:t>
            </w:r>
            <w:proofErr w:type="spellEnd"/>
          </w:p>
        </w:tc>
        <w:tc>
          <w:tcPr>
            <w:tcW w:w="1298" w:type="dxa"/>
          </w:tcPr>
          <w:p w:rsidR="00C67B55" w:rsidRPr="001E62FB" w:rsidRDefault="00C67B55" w:rsidP="00C54C49">
            <w:pPr>
              <w:suppressLineNumbers/>
              <w:spacing w:line="240" w:lineRule="auto"/>
              <w:ind w:firstLine="0"/>
              <w:jc w:val="center"/>
              <w:rPr>
                <w:sz w:val="22"/>
              </w:rPr>
            </w:pPr>
            <w:r w:rsidRPr="001E62FB">
              <w:rPr>
                <w:sz w:val="22"/>
              </w:rPr>
              <w:t>Агент,</w:t>
            </w:r>
          </w:p>
          <w:p w:rsidR="00C67B55" w:rsidRPr="001E62FB" w:rsidRDefault="00C67B55" w:rsidP="00C54C49">
            <w:pPr>
              <w:suppressLineNumbers/>
              <w:spacing w:line="240" w:lineRule="auto"/>
              <w:ind w:firstLine="0"/>
              <w:jc w:val="center"/>
              <w:rPr>
                <w:sz w:val="22"/>
              </w:rPr>
            </w:pPr>
            <w:r w:rsidRPr="001E62FB">
              <w:rPr>
                <w:sz w:val="22"/>
              </w:rPr>
              <w:t>сервер</w:t>
            </w:r>
          </w:p>
        </w:tc>
        <w:tc>
          <w:tcPr>
            <w:tcW w:w="1298" w:type="dxa"/>
          </w:tcPr>
          <w:p w:rsidR="00C67B55" w:rsidRPr="001E62FB" w:rsidRDefault="00C67B55" w:rsidP="00C54C49">
            <w:pPr>
              <w:suppressLineNumbers/>
              <w:spacing w:line="240" w:lineRule="auto"/>
              <w:ind w:firstLine="0"/>
              <w:jc w:val="center"/>
              <w:rPr>
                <w:sz w:val="22"/>
              </w:rPr>
            </w:pPr>
            <w:r w:rsidRPr="001E62FB">
              <w:rPr>
                <w:sz w:val="22"/>
              </w:rPr>
              <w:t>Агент,</w:t>
            </w:r>
          </w:p>
          <w:p w:rsidR="00C67B55" w:rsidRPr="001E62FB" w:rsidRDefault="00C67B55" w:rsidP="00C54C49">
            <w:pPr>
              <w:suppressLineNumbers/>
              <w:spacing w:line="240" w:lineRule="auto"/>
              <w:ind w:firstLine="0"/>
              <w:jc w:val="center"/>
              <w:rPr>
                <w:sz w:val="22"/>
                <w:lang w:val="en-US"/>
              </w:rPr>
            </w:pPr>
            <w:r w:rsidRPr="001E62FB">
              <w:rPr>
                <w:sz w:val="22"/>
              </w:rPr>
              <w:t>сервер</w:t>
            </w:r>
          </w:p>
        </w:tc>
        <w:tc>
          <w:tcPr>
            <w:tcW w:w="1299" w:type="dxa"/>
          </w:tcPr>
          <w:p w:rsidR="00C67B55" w:rsidRPr="001E62FB" w:rsidRDefault="00C67B55" w:rsidP="00C54C49">
            <w:pPr>
              <w:suppressLineNumbers/>
              <w:spacing w:line="240" w:lineRule="auto"/>
              <w:ind w:firstLine="0"/>
              <w:jc w:val="center"/>
              <w:rPr>
                <w:sz w:val="22"/>
              </w:rPr>
            </w:pPr>
            <w:r w:rsidRPr="001E62FB">
              <w:rPr>
                <w:sz w:val="22"/>
              </w:rPr>
              <w:t>Агент,</w:t>
            </w:r>
          </w:p>
          <w:p w:rsidR="00C67B55" w:rsidRPr="001E62FB" w:rsidRDefault="00C67B55" w:rsidP="00C54C49">
            <w:pPr>
              <w:suppressLineNumbers/>
              <w:spacing w:line="240" w:lineRule="auto"/>
              <w:ind w:firstLine="0"/>
              <w:jc w:val="center"/>
              <w:rPr>
                <w:sz w:val="22"/>
                <w:lang w:val="en-US"/>
              </w:rPr>
            </w:pPr>
            <w:r w:rsidRPr="001E62FB">
              <w:rPr>
                <w:sz w:val="22"/>
              </w:rPr>
              <w:t>сервер</w:t>
            </w:r>
          </w:p>
        </w:tc>
        <w:tc>
          <w:tcPr>
            <w:tcW w:w="1298" w:type="dxa"/>
          </w:tcPr>
          <w:p w:rsidR="00C67B55" w:rsidRPr="001E62FB" w:rsidRDefault="00C67B55" w:rsidP="00C54C49">
            <w:pPr>
              <w:suppressLineNumbers/>
              <w:spacing w:line="240" w:lineRule="auto"/>
              <w:ind w:firstLine="0"/>
              <w:jc w:val="center"/>
              <w:rPr>
                <w:sz w:val="22"/>
              </w:rPr>
            </w:pPr>
            <w:r w:rsidRPr="001E62FB">
              <w:rPr>
                <w:sz w:val="22"/>
              </w:rPr>
              <w:t>Агент,</w:t>
            </w:r>
          </w:p>
          <w:p w:rsidR="00C67B55" w:rsidRPr="001E62FB" w:rsidRDefault="00C67B55" w:rsidP="00C54C49">
            <w:pPr>
              <w:suppressLineNumbers/>
              <w:spacing w:line="240" w:lineRule="auto"/>
              <w:ind w:firstLine="0"/>
              <w:jc w:val="center"/>
              <w:rPr>
                <w:sz w:val="22"/>
                <w:lang w:val="en-US"/>
              </w:rPr>
            </w:pPr>
            <w:r w:rsidRPr="001E62FB">
              <w:rPr>
                <w:sz w:val="22"/>
              </w:rPr>
              <w:t>сервер</w:t>
            </w:r>
          </w:p>
        </w:tc>
        <w:tc>
          <w:tcPr>
            <w:tcW w:w="1298" w:type="dxa"/>
          </w:tcPr>
          <w:p w:rsidR="00C67B55" w:rsidRPr="001E62FB" w:rsidRDefault="00C67B55" w:rsidP="00C54C49">
            <w:pPr>
              <w:suppressLineNumbers/>
              <w:spacing w:line="240" w:lineRule="auto"/>
              <w:ind w:firstLine="0"/>
              <w:jc w:val="center"/>
              <w:rPr>
                <w:sz w:val="22"/>
              </w:rPr>
            </w:pPr>
            <w:r w:rsidRPr="001E62FB">
              <w:rPr>
                <w:sz w:val="22"/>
              </w:rPr>
              <w:t>Агент</w:t>
            </w:r>
          </w:p>
        </w:tc>
        <w:tc>
          <w:tcPr>
            <w:tcW w:w="1299" w:type="dxa"/>
          </w:tcPr>
          <w:p w:rsidR="00C67B55" w:rsidRPr="001E62FB" w:rsidRDefault="00C67B55" w:rsidP="00C54C49">
            <w:pPr>
              <w:suppressLineNumbers/>
              <w:spacing w:line="240" w:lineRule="auto"/>
              <w:ind w:firstLine="0"/>
              <w:jc w:val="center"/>
              <w:rPr>
                <w:sz w:val="22"/>
              </w:rPr>
            </w:pPr>
            <w:r w:rsidRPr="001E62FB">
              <w:rPr>
                <w:sz w:val="22"/>
              </w:rPr>
              <w:t>Агент,</w:t>
            </w:r>
          </w:p>
          <w:p w:rsidR="00C67B55" w:rsidRPr="001E62FB" w:rsidRDefault="00C67B55" w:rsidP="00C54C49">
            <w:pPr>
              <w:suppressLineNumbers/>
              <w:spacing w:line="240" w:lineRule="auto"/>
              <w:ind w:firstLine="0"/>
              <w:jc w:val="center"/>
              <w:rPr>
                <w:sz w:val="22"/>
                <w:lang w:val="en-US"/>
              </w:rPr>
            </w:pPr>
            <w:r w:rsidRPr="001E62FB">
              <w:rPr>
                <w:sz w:val="22"/>
              </w:rPr>
              <w:t>сервер</w:t>
            </w:r>
          </w:p>
        </w:tc>
      </w:tr>
      <w:tr w:rsidR="00C67B55" w:rsidRPr="001E62FB" w:rsidTr="00C67B55">
        <w:tc>
          <w:tcPr>
            <w:tcW w:w="436" w:type="dxa"/>
          </w:tcPr>
          <w:p w:rsidR="00C67B55" w:rsidRPr="001E62FB" w:rsidRDefault="00C67B55" w:rsidP="00C54C49">
            <w:pPr>
              <w:suppressLineNumbers/>
              <w:spacing w:line="240" w:lineRule="auto"/>
              <w:ind w:firstLine="0"/>
              <w:rPr>
                <w:sz w:val="22"/>
              </w:rPr>
            </w:pPr>
            <w:r w:rsidRPr="001E62FB">
              <w:rPr>
                <w:sz w:val="22"/>
              </w:rPr>
              <w:t>6</w:t>
            </w:r>
          </w:p>
        </w:tc>
        <w:tc>
          <w:tcPr>
            <w:tcW w:w="1402" w:type="dxa"/>
          </w:tcPr>
          <w:p w:rsidR="00C67B55" w:rsidRPr="001E62FB" w:rsidRDefault="00C67B55" w:rsidP="00C54C49">
            <w:pPr>
              <w:suppressLineNumbers/>
              <w:spacing w:line="240" w:lineRule="auto"/>
              <w:ind w:firstLine="0"/>
              <w:rPr>
                <w:sz w:val="22"/>
              </w:rPr>
            </w:pPr>
            <w:proofErr w:type="spellStart"/>
            <w:r w:rsidRPr="001E62FB">
              <w:rPr>
                <w:sz w:val="22"/>
              </w:rPr>
              <w:t>Шифрова-ние</w:t>
            </w:r>
            <w:proofErr w:type="spellEnd"/>
            <w:r w:rsidRPr="001E62FB">
              <w:rPr>
                <w:sz w:val="22"/>
              </w:rPr>
              <w:t xml:space="preserve"> данных</w:t>
            </w:r>
          </w:p>
        </w:tc>
        <w:tc>
          <w:tcPr>
            <w:tcW w:w="1298" w:type="dxa"/>
          </w:tcPr>
          <w:p w:rsidR="00C67B55" w:rsidRPr="001E62FB" w:rsidRDefault="00C67B55" w:rsidP="00C54C49">
            <w:pPr>
              <w:suppressLineNumbers/>
              <w:spacing w:line="240" w:lineRule="auto"/>
              <w:ind w:firstLine="0"/>
              <w:jc w:val="center"/>
              <w:rPr>
                <w:sz w:val="22"/>
              </w:rPr>
            </w:pPr>
            <w:r w:rsidRPr="001E62FB">
              <w:rPr>
                <w:sz w:val="22"/>
              </w:rPr>
              <w:t>Да</w:t>
            </w:r>
          </w:p>
        </w:tc>
        <w:tc>
          <w:tcPr>
            <w:tcW w:w="1298" w:type="dxa"/>
          </w:tcPr>
          <w:p w:rsidR="00C67B55" w:rsidRPr="001E62FB" w:rsidRDefault="00C67B55" w:rsidP="00C54C49">
            <w:pPr>
              <w:suppressLineNumbers/>
              <w:spacing w:line="240" w:lineRule="auto"/>
              <w:ind w:firstLine="0"/>
              <w:jc w:val="center"/>
              <w:rPr>
                <w:sz w:val="22"/>
                <w:lang w:val="en-US"/>
              </w:rPr>
            </w:pPr>
            <w:r w:rsidRPr="001E62FB">
              <w:rPr>
                <w:sz w:val="22"/>
              </w:rPr>
              <w:t>Да</w:t>
            </w:r>
          </w:p>
        </w:tc>
        <w:tc>
          <w:tcPr>
            <w:tcW w:w="1299" w:type="dxa"/>
          </w:tcPr>
          <w:p w:rsidR="00C67B55" w:rsidRPr="001E62FB" w:rsidRDefault="00C67B55" w:rsidP="00C54C49">
            <w:pPr>
              <w:suppressLineNumbers/>
              <w:spacing w:line="240" w:lineRule="auto"/>
              <w:ind w:firstLine="0"/>
              <w:jc w:val="center"/>
              <w:rPr>
                <w:sz w:val="22"/>
                <w:lang w:val="en-US"/>
              </w:rPr>
            </w:pPr>
            <w:r w:rsidRPr="001E62FB">
              <w:rPr>
                <w:sz w:val="22"/>
              </w:rPr>
              <w:t>Да</w:t>
            </w:r>
          </w:p>
        </w:tc>
        <w:tc>
          <w:tcPr>
            <w:tcW w:w="1298" w:type="dxa"/>
          </w:tcPr>
          <w:p w:rsidR="00C67B55" w:rsidRPr="001E62FB" w:rsidRDefault="00C67B55" w:rsidP="00C54C49">
            <w:pPr>
              <w:suppressLineNumbers/>
              <w:spacing w:line="240" w:lineRule="auto"/>
              <w:ind w:firstLine="0"/>
              <w:jc w:val="center"/>
              <w:rPr>
                <w:sz w:val="22"/>
                <w:lang w:val="en-US"/>
              </w:rPr>
            </w:pPr>
            <w:r w:rsidRPr="001E62FB">
              <w:rPr>
                <w:sz w:val="22"/>
              </w:rPr>
              <w:t>Да</w:t>
            </w:r>
          </w:p>
        </w:tc>
        <w:tc>
          <w:tcPr>
            <w:tcW w:w="1298" w:type="dxa"/>
          </w:tcPr>
          <w:p w:rsidR="00C67B55" w:rsidRPr="001E62FB" w:rsidRDefault="00C67B55" w:rsidP="00C54C49">
            <w:pPr>
              <w:suppressLineNumbers/>
              <w:spacing w:line="240" w:lineRule="auto"/>
              <w:ind w:firstLine="0"/>
              <w:jc w:val="center"/>
              <w:rPr>
                <w:sz w:val="22"/>
              </w:rPr>
            </w:pPr>
            <w:r w:rsidRPr="001E62FB">
              <w:rPr>
                <w:sz w:val="22"/>
              </w:rPr>
              <w:t>Нет</w:t>
            </w:r>
          </w:p>
        </w:tc>
        <w:tc>
          <w:tcPr>
            <w:tcW w:w="1299" w:type="dxa"/>
          </w:tcPr>
          <w:p w:rsidR="00C67B55" w:rsidRPr="001E62FB" w:rsidRDefault="00C67B55" w:rsidP="00C54C49">
            <w:pPr>
              <w:suppressLineNumbers/>
              <w:spacing w:line="240" w:lineRule="auto"/>
              <w:ind w:firstLine="0"/>
              <w:jc w:val="center"/>
              <w:rPr>
                <w:sz w:val="22"/>
                <w:lang w:val="en-US"/>
              </w:rPr>
            </w:pPr>
            <w:r w:rsidRPr="001E62FB">
              <w:rPr>
                <w:sz w:val="22"/>
              </w:rPr>
              <w:t>Да</w:t>
            </w:r>
          </w:p>
        </w:tc>
      </w:tr>
      <w:tr w:rsidR="00C67B55" w:rsidRPr="001E62FB" w:rsidTr="00C67B55">
        <w:trPr>
          <w:trHeight w:val="759"/>
        </w:trPr>
        <w:tc>
          <w:tcPr>
            <w:tcW w:w="436" w:type="dxa"/>
          </w:tcPr>
          <w:p w:rsidR="00C67B55" w:rsidRPr="001E62FB" w:rsidRDefault="00C67B55" w:rsidP="00C54C49">
            <w:pPr>
              <w:suppressLineNumbers/>
              <w:spacing w:line="240" w:lineRule="auto"/>
              <w:ind w:firstLine="0"/>
              <w:rPr>
                <w:sz w:val="22"/>
              </w:rPr>
            </w:pPr>
            <w:r w:rsidRPr="001E62FB">
              <w:rPr>
                <w:sz w:val="22"/>
              </w:rPr>
              <w:t>7</w:t>
            </w:r>
          </w:p>
        </w:tc>
        <w:tc>
          <w:tcPr>
            <w:tcW w:w="1402" w:type="dxa"/>
          </w:tcPr>
          <w:p w:rsidR="00C67B55" w:rsidRPr="001E62FB" w:rsidRDefault="00C67B55" w:rsidP="00C54C49">
            <w:pPr>
              <w:suppressLineNumbers/>
              <w:spacing w:line="240" w:lineRule="auto"/>
              <w:ind w:firstLine="0"/>
              <w:rPr>
                <w:sz w:val="22"/>
              </w:rPr>
            </w:pPr>
            <w:r w:rsidRPr="001E62FB">
              <w:rPr>
                <w:sz w:val="22"/>
              </w:rPr>
              <w:t>Дополни-тельное ПО</w:t>
            </w:r>
          </w:p>
        </w:tc>
        <w:tc>
          <w:tcPr>
            <w:tcW w:w="1298" w:type="dxa"/>
          </w:tcPr>
          <w:p w:rsidR="00C67B55" w:rsidRPr="001E62FB" w:rsidRDefault="00C67B55" w:rsidP="00C54C49">
            <w:pPr>
              <w:suppressLineNumbers/>
              <w:spacing w:line="240" w:lineRule="auto"/>
              <w:ind w:firstLine="0"/>
              <w:jc w:val="center"/>
              <w:rPr>
                <w:sz w:val="22"/>
              </w:rPr>
            </w:pPr>
            <w:r w:rsidRPr="001E62FB">
              <w:rPr>
                <w:sz w:val="22"/>
              </w:rPr>
              <w:t>Нет</w:t>
            </w:r>
          </w:p>
        </w:tc>
        <w:tc>
          <w:tcPr>
            <w:tcW w:w="1298" w:type="dxa"/>
          </w:tcPr>
          <w:p w:rsidR="00C67B55" w:rsidRPr="001E62FB" w:rsidRDefault="00C67B55" w:rsidP="00C54C49">
            <w:pPr>
              <w:suppressLineNumbers/>
              <w:spacing w:line="240" w:lineRule="auto"/>
              <w:ind w:firstLine="0"/>
              <w:jc w:val="center"/>
              <w:rPr>
                <w:sz w:val="22"/>
                <w:lang w:val="en-US"/>
              </w:rPr>
            </w:pPr>
            <w:r w:rsidRPr="001E62FB">
              <w:rPr>
                <w:sz w:val="22"/>
                <w:lang w:val="en-US"/>
              </w:rPr>
              <w:t>MS SQL Server,</w:t>
            </w:r>
          </w:p>
          <w:p w:rsidR="00C67B55" w:rsidRPr="001E62FB" w:rsidRDefault="00C67B55" w:rsidP="00C54C49">
            <w:pPr>
              <w:suppressLineNumbers/>
              <w:spacing w:line="240" w:lineRule="auto"/>
              <w:ind w:firstLine="0"/>
              <w:jc w:val="center"/>
              <w:rPr>
                <w:sz w:val="22"/>
                <w:lang w:val="en-US"/>
              </w:rPr>
            </w:pPr>
            <w:r w:rsidRPr="001E62FB">
              <w:rPr>
                <w:sz w:val="22"/>
                <w:lang w:val="en-US"/>
              </w:rPr>
              <w:t>MySQL</w:t>
            </w:r>
          </w:p>
        </w:tc>
        <w:tc>
          <w:tcPr>
            <w:tcW w:w="1299" w:type="dxa"/>
          </w:tcPr>
          <w:p w:rsidR="00C67B55" w:rsidRPr="001E62FB" w:rsidRDefault="00C67B55" w:rsidP="00C54C49">
            <w:pPr>
              <w:suppressLineNumbers/>
              <w:spacing w:line="240" w:lineRule="auto"/>
              <w:ind w:firstLine="0"/>
              <w:jc w:val="center"/>
              <w:rPr>
                <w:sz w:val="22"/>
                <w:lang w:val="en-US"/>
              </w:rPr>
            </w:pPr>
            <w:r w:rsidRPr="001E62FB">
              <w:rPr>
                <w:sz w:val="22"/>
                <w:lang w:val="en-US"/>
              </w:rPr>
              <w:t>MS SQL Server</w:t>
            </w:r>
          </w:p>
        </w:tc>
        <w:tc>
          <w:tcPr>
            <w:tcW w:w="1298" w:type="dxa"/>
          </w:tcPr>
          <w:p w:rsidR="00C67B55" w:rsidRPr="001E62FB" w:rsidRDefault="00C67B55" w:rsidP="00C54C49">
            <w:pPr>
              <w:suppressLineNumbers/>
              <w:spacing w:line="240" w:lineRule="auto"/>
              <w:ind w:firstLine="0"/>
              <w:jc w:val="center"/>
              <w:rPr>
                <w:sz w:val="22"/>
              </w:rPr>
            </w:pPr>
            <w:r w:rsidRPr="001E62FB">
              <w:rPr>
                <w:sz w:val="22"/>
              </w:rPr>
              <w:t>Нет</w:t>
            </w:r>
          </w:p>
        </w:tc>
        <w:tc>
          <w:tcPr>
            <w:tcW w:w="1298" w:type="dxa"/>
          </w:tcPr>
          <w:p w:rsidR="00C67B55" w:rsidRPr="001E62FB" w:rsidRDefault="00C67B55" w:rsidP="00C54C49">
            <w:pPr>
              <w:suppressLineNumbers/>
              <w:spacing w:line="240" w:lineRule="auto"/>
              <w:ind w:firstLine="0"/>
              <w:jc w:val="center"/>
              <w:rPr>
                <w:sz w:val="22"/>
              </w:rPr>
            </w:pPr>
            <w:r w:rsidRPr="001E62FB">
              <w:rPr>
                <w:sz w:val="22"/>
              </w:rPr>
              <w:t>Нет</w:t>
            </w:r>
          </w:p>
        </w:tc>
        <w:tc>
          <w:tcPr>
            <w:tcW w:w="1299" w:type="dxa"/>
          </w:tcPr>
          <w:p w:rsidR="00C67B55" w:rsidRPr="001E62FB" w:rsidRDefault="00C67B55" w:rsidP="00C54C49">
            <w:pPr>
              <w:suppressLineNumbers/>
              <w:spacing w:line="240" w:lineRule="auto"/>
              <w:ind w:firstLine="0"/>
              <w:jc w:val="center"/>
              <w:rPr>
                <w:sz w:val="22"/>
              </w:rPr>
            </w:pPr>
            <w:r w:rsidRPr="001E62FB">
              <w:rPr>
                <w:sz w:val="22"/>
              </w:rPr>
              <w:t>Нет</w:t>
            </w:r>
          </w:p>
        </w:tc>
      </w:tr>
      <w:tr w:rsidR="0096611B" w:rsidRPr="001E62FB" w:rsidTr="00C67B55">
        <w:tc>
          <w:tcPr>
            <w:tcW w:w="436" w:type="dxa"/>
          </w:tcPr>
          <w:p w:rsidR="0096611B" w:rsidRPr="001E62FB" w:rsidRDefault="0096611B" w:rsidP="00C54C49">
            <w:pPr>
              <w:suppressLineNumbers/>
              <w:spacing w:line="240" w:lineRule="auto"/>
              <w:ind w:firstLine="0"/>
              <w:rPr>
                <w:sz w:val="22"/>
              </w:rPr>
            </w:pPr>
            <w:r w:rsidRPr="001E62FB">
              <w:rPr>
                <w:sz w:val="22"/>
              </w:rPr>
              <w:t>8</w:t>
            </w:r>
          </w:p>
        </w:tc>
        <w:tc>
          <w:tcPr>
            <w:tcW w:w="1402" w:type="dxa"/>
          </w:tcPr>
          <w:p w:rsidR="0096611B" w:rsidRPr="001E62FB" w:rsidRDefault="0096611B" w:rsidP="00C54C49">
            <w:pPr>
              <w:suppressLineNumbers/>
              <w:spacing w:line="240" w:lineRule="auto"/>
              <w:ind w:firstLine="0"/>
              <w:rPr>
                <w:sz w:val="22"/>
              </w:rPr>
            </w:pPr>
            <w:r w:rsidRPr="001E62FB">
              <w:rPr>
                <w:sz w:val="22"/>
              </w:rPr>
              <w:t>Контроль наличия на рабочем месте</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Да</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Нет</w:t>
            </w:r>
          </w:p>
        </w:tc>
        <w:tc>
          <w:tcPr>
            <w:tcW w:w="1299" w:type="dxa"/>
          </w:tcPr>
          <w:p w:rsidR="0096611B" w:rsidRPr="001E62FB" w:rsidRDefault="0096611B" w:rsidP="00C54C49">
            <w:pPr>
              <w:suppressLineNumbers/>
              <w:spacing w:line="240" w:lineRule="auto"/>
              <w:ind w:firstLine="0"/>
              <w:jc w:val="center"/>
              <w:rPr>
                <w:sz w:val="22"/>
              </w:rPr>
            </w:pPr>
            <w:r w:rsidRPr="001E62FB">
              <w:rPr>
                <w:sz w:val="22"/>
              </w:rPr>
              <w:t>Да</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Да</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Нет</w:t>
            </w:r>
          </w:p>
        </w:tc>
        <w:tc>
          <w:tcPr>
            <w:tcW w:w="1299" w:type="dxa"/>
          </w:tcPr>
          <w:p w:rsidR="0096611B" w:rsidRPr="001E62FB" w:rsidRDefault="0096611B" w:rsidP="00C54C49">
            <w:pPr>
              <w:suppressLineNumbers/>
              <w:spacing w:line="240" w:lineRule="auto"/>
              <w:ind w:firstLine="0"/>
              <w:jc w:val="center"/>
              <w:rPr>
                <w:sz w:val="22"/>
              </w:rPr>
            </w:pPr>
            <w:r w:rsidRPr="001E62FB">
              <w:rPr>
                <w:sz w:val="22"/>
              </w:rPr>
              <w:t>Нет</w:t>
            </w:r>
          </w:p>
        </w:tc>
      </w:tr>
      <w:tr w:rsidR="0096611B" w:rsidRPr="001E62FB" w:rsidTr="00C67B55">
        <w:tc>
          <w:tcPr>
            <w:tcW w:w="436" w:type="dxa"/>
          </w:tcPr>
          <w:p w:rsidR="0096611B" w:rsidRPr="001E62FB" w:rsidRDefault="0096611B" w:rsidP="00C54C49">
            <w:pPr>
              <w:suppressLineNumbers/>
              <w:spacing w:line="240" w:lineRule="auto"/>
              <w:ind w:firstLine="0"/>
              <w:rPr>
                <w:sz w:val="22"/>
              </w:rPr>
            </w:pPr>
            <w:r w:rsidRPr="001E62FB">
              <w:rPr>
                <w:sz w:val="22"/>
              </w:rPr>
              <w:t>9</w:t>
            </w:r>
          </w:p>
        </w:tc>
        <w:tc>
          <w:tcPr>
            <w:tcW w:w="1402" w:type="dxa"/>
          </w:tcPr>
          <w:p w:rsidR="0096611B" w:rsidRPr="001E62FB" w:rsidRDefault="0096611B" w:rsidP="00C54C49">
            <w:pPr>
              <w:suppressLineNumbers/>
              <w:spacing w:line="240" w:lineRule="auto"/>
              <w:ind w:firstLine="0"/>
              <w:rPr>
                <w:sz w:val="22"/>
              </w:rPr>
            </w:pPr>
            <w:proofErr w:type="spellStart"/>
            <w:r w:rsidRPr="001E62FB">
              <w:rPr>
                <w:sz w:val="22"/>
              </w:rPr>
              <w:t>Мониторингвеб</w:t>
            </w:r>
            <w:proofErr w:type="spellEnd"/>
            <w:r w:rsidRPr="001E62FB">
              <w:rPr>
                <w:sz w:val="22"/>
              </w:rPr>
              <w:t>-камеры</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Да</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Да</w:t>
            </w:r>
          </w:p>
        </w:tc>
        <w:tc>
          <w:tcPr>
            <w:tcW w:w="1299" w:type="dxa"/>
          </w:tcPr>
          <w:p w:rsidR="0096611B" w:rsidRPr="001E62FB" w:rsidRDefault="0096611B" w:rsidP="00C54C49">
            <w:pPr>
              <w:suppressLineNumbers/>
              <w:spacing w:line="240" w:lineRule="auto"/>
              <w:ind w:firstLine="0"/>
              <w:jc w:val="center"/>
              <w:rPr>
                <w:sz w:val="22"/>
              </w:rPr>
            </w:pPr>
            <w:r w:rsidRPr="001E62FB">
              <w:rPr>
                <w:sz w:val="22"/>
              </w:rPr>
              <w:t>Нет</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Нет</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Да</w:t>
            </w:r>
          </w:p>
        </w:tc>
        <w:tc>
          <w:tcPr>
            <w:tcW w:w="1299" w:type="dxa"/>
          </w:tcPr>
          <w:p w:rsidR="0096611B" w:rsidRPr="001E62FB" w:rsidRDefault="0096611B" w:rsidP="00C54C49">
            <w:pPr>
              <w:suppressLineNumbers/>
              <w:spacing w:line="240" w:lineRule="auto"/>
              <w:ind w:firstLine="0"/>
              <w:jc w:val="center"/>
              <w:rPr>
                <w:sz w:val="22"/>
              </w:rPr>
            </w:pPr>
            <w:r w:rsidRPr="001E62FB">
              <w:rPr>
                <w:sz w:val="22"/>
              </w:rPr>
              <w:t>Да</w:t>
            </w:r>
          </w:p>
        </w:tc>
      </w:tr>
      <w:tr w:rsidR="0096611B" w:rsidRPr="001E62FB" w:rsidTr="00C67B55">
        <w:tc>
          <w:tcPr>
            <w:tcW w:w="436" w:type="dxa"/>
          </w:tcPr>
          <w:p w:rsidR="0096611B" w:rsidRPr="001E62FB" w:rsidRDefault="0096611B" w:rsidP="00C54C49">
            <w:pPr>
              <w:suppressLineNumbers/>
              <w:spacing w:line="240" w:lineRule="auto"/>
              <w:ind w:firstLine="0"/>
              <w:rPr>
                <w:sz w:val="22"/>
              </w:rPr>
            </w:pPr>
            <w:r w:rsidRPr="001E62FB">
              <w:rPr>
                <w:sz w:val="22"/>
              </w:rPr>
              <w:t>10</w:t>
            </w:r>
          </w:p>
        </w:tc>
        <w:tc>
          <w:tcPr>
            <w:tcW w:w="1402" w:type="dxa"/>
          </w:tcPr>
          <w:p w:rsidR="0096611B" w:rsidRPr="001E62FB" w:rsidRDefault="0096611B" w:rsidP="00C54C49">
            <w:pPr>
              <w:suppressLineNumbers/>
              <w:spacing w:line="240" w:lineRule="auto"/>
              <w:ind w:firstLine="0"/>
              <w:rPr>
                <w:sz w:val="22"/>
              </w:rPr>
            </w:pPr>
            <w:r w:rsidRPr="001E62FB">
              <w:rPr>
                <w:sz w:val="22"/>
              </w:rPr>
              <w:t>Запись рабочего стола</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Да</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Да</w:t>
            </w:r>
          </w:p>
        </w:tc>
        <w:tc>
          <w:tcPr>
            <w:tcW w:w="1299" w:type="dxa"/>
          </w:tcPr>
          <w:p w:rsidR="0096611B" w:rsidRPr="001E62FB" w:rsidRDefault="0096611B" w:rsidP="00C54C49">
            <w:pPr>
              <w:suppressLineNumbers/>
              <w:spacing w:line="240" w:lineRule="auto"/>
              <w:ind w:firstLine="0"/>
              <w:jc w:val="center"/>
              <w:rPr>
                <w:sz w:val="22"/>
              </w:rPr>
            </w:pPr>
            <w:r w:rsidRPr="001E62FB">
              <w:rPr>
                <w:sz w:val="22"/>
              </w:rPr>
              <w:t>Нет</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Нет</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Нет</w:t>
            </w:r>
          </w:p>
        </w:tc>
        <w:tc>
          <w:tcPr>
            <w:tcW w:w="1299" w:type="dxa"/>
          </w:tcPr>
          <w:p w:rsidR="0096611B" w:rsidRPr="001E62FB" w:rsidRDefault="0096611B" w:rsidP="00C54C49">
            <w:pPr>
              <w:suppressLineNumbers/>
              <w:spacing w:line="240" w:lineRule="auto"/>
              <w:ind w:firstLine="0"/>
              <w:jc w:val="center"/>
              <w:rPr>
                <w:sz w:val="22"/>
              </w:rPr>
            </w:pPr>
            <w:r w:rsidRPr="001E62FB">
              <w:rPr>
                <w:sz w:val="22"/>
              </w:rPr>
              <w:t>Нет</w:t>
            </w:r>
          </w:p>
        </w:tc>
      </w:tr>
      <w:tr w:rsidR="0096611B" w:rsidRPr="001E62FB" w:rsidTr="00C67B55">
        <w:tc>
          <w:tcPr>
            <w:tcW w:w="436" w:type="dxa"/>
          </w:tcPr>
          <w:p w:rsidR="0096611B" w:rsidRPr="001E62FB" w:rsidRDefault="0096611B" w:rsidP="00C54C49">
            <w:pPr>
              <w:suppressLineNumbers/>
              <w:spacing w:line="240" w:lineRule="auto"/>
              <w:ind w:firstLine="0"/>
              <w:rPr>
                <w:sz w:val="22"/>
              </w:rPr>
            </w:pPr>
            <w:r w:rsidRPr="001E62FB">
              <w:rPr>
                <w:sz w:val="22"/>
              </w:rPr>
              <w:t>11</w:t>
            </w:r>
          </w:p>
        </w:tc>
        <w:tc>
          <w:tcPr>
            <w:tcW w:w="1402" w:type="dxa"/>
          </w:tcPr>
          <w:p w:rsidR="0096611B" w:rsidRPr="001E62FB" w:rsidRDefault="0096611B" w:rsidP="00C54C49">
            <w:pPr>
              <w:suppressLineNumbers/>
              <w:spacing w:line="240" w:lineRule="auto"/>
              <w:ind w:firstLine="0"/>
              <w:rPr>
                <w:sz w:val="22"/>
              </w:rPr>
            </w:pPr>
            <w:r w:rsidRPr="001E62FB">
              <w:rPr>
                <w:sz w:val="22"/>
              </w:rPr>
              <w:t>Настройка рабочих графиков</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Да</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Да</w:t>
            </w:r>
          </w:p>
        </w:tc>
        <w:tc>
          <w:tcPr>
            <w:tcW w:w="1299" w:type="dxa"/>
          </w:tcPr>
          <w:p w:rsidR="0096611B" w:rsidRPr="001E62FB" w:rsidRDefault="0096611B" w:rsidP="00C54C49">
            <w:pPr>
              <w:suppressLineNumbers/>
              <w:spacing w:line="240" w:lineRule="auto"/>
              <w:ind w:firstLine="0"/>
              <w:jc w:val="center"/>
              <w:rPr>
                <w:sz w:val="22"/>
              </w:rPr>
            </w:pPr>
            <w:r w:rsidRPr="001E62FB">
              <w:rPr>
                <w:sz w:val="22"/>
              </w:rPr>
              <w:t>Да</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Да</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Нет</w:t>
            </w:r>
          </w:p>
        </w:tc>
        <w:tc>
          <w:tcPr>
            <w:tcW w:w="1299" w:type="dxa"/>
          </w:tcPr>
          <w:p w:rsidR="0096611B" w:rsidRPr="001E62FB" w:rsidRDefault="0096611B" w:rsidP="00C54C49">
            <w:pPr>
              <w:suppressLineNumbers/>
              <w:spacing w:line="240" w:lineRule="auto"/>
              <w:ind w:firstLine="0"/>
              <w:jc w:val="center"/>
              <w:rPr>
                <w:sz w:val="22"/>
              </w:rPr>
            </w:pPr>
            <w:r w:rsidRPr="001E62FB">
              <w:rPr>
                <w:sz w:val="22"/>
              </w:rPr>
              <w:t>Да</w:t>
            </w:r>
          </w:p>
        </w:tc>
      </w:tr>
      <w:tr w:rsidR="0096611B" w:rsidRPr="001E62FB" w:rsidTr="00C67B55">
        <w:tc>
          <w:tcPr>
            <w:tcW w:w="436" w:type="dxa"/>
          </w:tcPr>
          <w:p w:rsidR="0096611B" w:rsidRPr="001E62FB" w:rsidRDefault="0096611B" w:rsidP="00C54C49">
            <w:pPr>
              <w:suppressLineNumbers/>
              <w:spacing w:line="240" w:lineRule="auto"/>
              <w:ind w:firstLine="0"/>
              <w:rPr>
                <w:sz w:val="22"/>
              </w:rPr>
            </w:pPr>
            <w:r w:rsidRPr="001E62FB">
              <w:rPr>
                <w:sz w:val="22"/>
              </w:rPr>
              <w:t>12</w:t>
            </w:r>
          </w:p>
        </w:tc>
        <w:tc>
          <w:tcPr>
            <w:tcW w:w="1402" w:type="dxa"/>
          </w:tcPr>
          <w:p w:rsidR="0096611B" w:rsidRPr="001E62FB" w:rsidRDefault="0096611B" w:rsidP="00C54C49">
            <w:pPr>
              <w:suppressLineNumbers/>
              <w:spacing w:line="240" w:lineRule="auto"/>
              <w:ind w:firstLine="0"/>
              <w:rPr>
                <w:sz w:val="22"/>
              </w:rPr>
            </w:pPr>
            <w:r w:rsidRPr="001E62FB">
              <w:rPr>
                <w:sz w:val="22"/>
              </w:rPr>
              <w:t xml:space="preserve">Детектор </w:t>
            </w:r>
            <w:r w:rsidRPr="001E62FB">
              <w:rPr>
                <w:sz w:val="22"/>
              </w:rPr>
              <w:lastRenderedPageBreak/>
              <w:t>аномалий поведения</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lastRenderedPageBreak/>
              <w:t>Да</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Да</w:t>
            </w:r>
          </w:p>
        </w:tc>
        <w:tc>
          <w:tcPr>
            <w:tcW w:w="1299" w:type="dxa"/>
          </w:tcPr>
          <w:p w:rsidR="0096611B" w:rsidRPr="001E62FB" w:rsidRDefault="0096611B" w:rsidP="00C54C49">
            <w:pPr>
              <w:suppressLineNumbers/>
              <w:spacing w:line="240" w:lineRule="auto"/>
              <w:ind w:firstLine="0"/>
              <w:jc w:val="center"/>
              <w:rPr>
                <w:sz w:val="22"/>
              </w:rPr>
            </w:pPr>
            <w:r w:rsidRPr="001E62FB">
              <w:rPr>
                <w:sz w:val="22"/>
              </w:rPr>
              <w:t>Нет</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Нет</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Нет</w:t>
            </w:r>
          </w:p>
        </w:tc>
        <w:tc>
          <w:tcPr>
            <w:tcW w:w="1299" w:type="dxa"/>
          </w:tcPr>
          <w:p w:rsidR="0096611B" w:rsidRPr="001E62FB" w:rsidRDefault="0096611B" w:rsidP="00C54C49">
            <w:pPr>
              <w:suppressLineNumbers/>
              <w:spacing w:line="240" w:lineRule="auto"/>
              <w:ind w:firstLine="0"/>
              <w:jc w:val="center"/>
              <w:rPr>
                <w:sz w:val="22"/>
              </w:rPr>
            </w:pPr>
            <w:r w:rsidRPr="001E62FB">
              <w:rPr>
                <w:sz w:val="22"/>
              </w:rPr>
              <w:t>Да</w:t>
            </w:r>
          </w:p>
        </w:tc>
      </w:tr>
      <w:tr w:rsidR="0096611B" w:rsidRPr="001E62FB" w:rsidTr="00C67B55">
        <w:tc>
          <w:tcPr>
            <w:tcW w:w="436" w:type="dxa"/>
          </w:tcPr>
          <w:p w:rsidR="0096611B" w:rsidRPr="001E62FB" w:rsidRDefault="0096611B" w:rsidP="00C54C49">
            <w:pPr>
              <w:suppressLineNumbers/>
              <w:spacing w:line="240" w:lineRule="auto"/>
              <w:ind w:firstLine="0"/>
              <w:rPr>
                <w:sz w:val="22"/>
              </w:rPr>
            </w:pPr>
            <w:r w:rsidRPr="001E62FB">
              <w:rPr>
                <w:sz w:val="22"/>
              </w:rPr>
              <w:lastRenderedPageBreak/>
              <w:t>13</w:t>
            </w:r>
          </w:p>
        </w:tc>
        <w:tc>
          <w:tcPr>
            <w:tcW w:w="1402" w:type="dxa"/>
          </w:tcPr>
          <w:p w:rsidR="0096611B" w:rsidRPr="001E62FB" w:rsidRDefault="0096611B" w:rsidP="00C54C49">
            <w:pPr>
              <w:suppressLineNumbers/>
              <w:spacing w:line="240" w:lineRule="auto"/>
              <w:ind w:firstLine="0"/>
              <w:rPr>
                <w:sz w:val="22"/>
              </w:rPr>
            </w:pPr>
            <w:proofErr w:type="spellStart"/>
            <w:r w:rsidRPr="001E62FB">
              <w:rPr>
                <w:sz w:val="22"/>
              </w:rPr>
              <w:t>Оповеще-ние</w:t>
            </w:r>
            <w:proofErr w:type="spellEnd"/>
            <w:r w:rsidRPr="001E62FB">
              <w:rPr>
                <w:sz w:val="22"/>
              </w:rPr>
              <w:t xml:space="preserve"> </w:t>
            </w:r>
            <w:proofErr w:type="spellStart"/>
            <w:r w:rsidRPr="001E62FB">
              <w:rPr>
                <w:sz w:val="22"/>
              </w:rPr>
              <w:t>админи-стратора</w:t>
            </w:r>
            <w:proofErr w:type="spellEnd"/>
            <w:r w:rsidRPr="001E62FB">
              <w:rPr>
                <w:sz w:val="22"/>
              </w:rPr>
              <w:t xml:space="preserve"> об инцидентах</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 xml:space="preserve">Да </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Да</w:t>
            </w:r>
          </w:p>
        </w:tc>
        <w:tc>
          <w:tcPr>
            <w:tcW w:w="1299" w:type="dxa"/>
          </w:tcPr>
          <w:p w:rsidR="0096611B" w:rsidRPr="001E62FB" w:rsidRDefault="0096611B" w:rsidP="00C54C49">
            <w:pPr>
              <w:suppressLineNumbers/>
              <w:spacing w:line="240" w:lineRule="auto"/>
              <w:ind w:firstLine="0"/>
              <w:jc w:val="center"/>
              <w:rPr>
                <w:sz w:val="22"/>
              </w:rPr>
            </w:pPr>
            <w:r w:rsidRPr="001E62FB">
              <w:rPr>
                <w:sz w:val="22"/>
              </w:rPr>
              <w:t>Да</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Нет</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Да</w:t>
            </w:r>
          </w:p>
        </w:tc>
        <w:tc>
          <w:tcPr>
            <w:tcW w:w="1299" w:type="dxa"/>
          </w:tcPr>
          <w:p w:rsidR="0096611B" w:rsidRPr="001E62FB" w:rsidRDefault="0096611B" w:rsidP="00C54C49">
            <w:pPr>
              <w:suppressLineNumbers/>
              <w:spacing w:line="240" w:lineRule="auto"/>
              <w:ind w:firstLine="0"/>
              <w:jc w:val="center"/>
              <w:rPr>
                <w:sz w:val="22"/>
              </w:rPr>
            </w:pPr>
            <w:r w:rsidRPr="001E62FB">
              <w:rPr>
                <w:sz w:val="22"/>
              </w:rPr>
              <w:t>Да</w:t>
            </w:r>
          </w:p>
        </w:tc>
      </w:tr>
      <w:tr w:rsidR="0096611B" w:rsidRPr="001E62FB" w:rsidTr="00C67B55">
        <w:tc>
          <w:tcPr>
            <w:tcW w:w="436" w:type="dxa"/>
          </w:tcPr>
          <w:p w:rsidR="0096611B" w:rsidRPr="001E62FB" w:rsidRDefault="0096611B" w:rsidP="00C54C49">
            <w:pPr>
              <w:suppressLineNumbers/>
              <w:spacing w:line="240" w:lineRule="auto"/>
              <w:ind w:firstLine="0"/>
              <w:rPr>
                <w:sz w:val="22"/>
              </w:rPr>
            </w:pPr>
            <w:r w:rsidRPr="001E62FB">
              <w:rPr>
                <w:sz w:val="22"/>
              </w:rPr>
              <w:t>14</w:t>
            </w:r>
          </w:p>
        </w:tc>
        <w:tc>
          <w:tcPr>
            <w:tcW w:w="1402" w:type="dxa"/>
          </w:tcPr>
          <w:p w:rsidR="0096611B" w:rsidRPr="001E62FB" w:rsidRDefault="0096611B" w:rsidP="00C54C49">
            <w:pPr>
              <w:suppressLineNumbers/>
              <w:spacing w:line="240" w:lineRule="auto"/>
              <w:ind w:firstLine="0"/>
              <w:rPr>
                <w:sz w:val="22"/>
              </w:rPr>
            </w:pPr>
            <w:r w:rsidRPr="001E62FB">
              <w:rPr>
                <w:sz w:val="22"/>
              </w:rPr>
              <w:t xml:space="preserve">Блокировка сайтов </w:t>
            </w:r>
            <w:r w:rsidRPr="001E62FB">
              <w:rPr>
                <w:sz w:val="22"/>
                <w:lang w:val="en-US"/>
              </w:rPr>
              <w:t>/</w:t>
            </w:r>
            <w:r w:rsidRPr="001E62FB">
              <w:rPr>
                <w:sz w:val="22"/>
              </w:rPr>
              <w:t xml:space="preserve"> приложений</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Да</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Да</w:t>
            </w:r>
            <w:r w:rsidRPr="001E62FB">
              <w:rPr>
                <w:sz w:val="22"/>
                <w:lang w:val="en-US"/>
              </w:rPr>
              <w:t>/</w:t>
            </w:r>
            <w:r w:rsidRPr="001E62FB">
              <w:rPr>
                <w:sz w:val="22"/>
              </w:rPr>
              <w:t>Нет</w:t>
            </w:r>
          </w:p>
        </w:tc>
        <w:tc>
          <w:tcPr>
            <w:tcW w:w="1299" w:type="dxa"/>
          </w:tcPr>
          <w:p w:rsidR="0096611B" w:rsidRPr="001E62FB" w:rsidRDefault="0096611B" w:rsidP="00C54C49">
            <w:pPr>
              <w:suppressLineNumbers/>
              <w:spacing w:line="240" w:lineRule="auto"/>
              <w:ind w:firstLine="0"/>
              <w:jc w:val="center"/>
              <w:rPr>
                <w:sz w:val="22"/>
              </w:rPr>
            </w:pPr>
            <w:r w:rsidRPr="001E62FB">
              <w:rPr>
                <w:sz w:val="22"/>
              </w:rPr>
              <w:t>Да</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Нет</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Нет</w:t>
            </w:r>
          </w:p>
        </w:tc>
        <w:tc>
          <w:tcPr>
            <w:tcW w:w="1299" w:type="dxa"/>
          </w:tcPr>
          <w:p w:rsidR="0096611B" w:rsidRPr="001E62FB" w:rsidRDefault="0096611B" w:rsidP="00C54C49">
            <w:pPr>
              <w:suppressLineNumbers/>
              <w:spacing w:line="240" w:lineRule="auto"/>
              <w:ind w:firstLine="0"/>
              <w:jc w:val="center"/>
              <w:rPr>
                <w:sz w:val="22"/>
              </w:rPr>
            </w:pPr>
            <w:r w:rsidRPr="001E62FB">
              <w:rPr>
                <w:sz w:val="22"/>
              </w:rPr>
              <w:t>Да</w:t>
            </w:r>
          </w:p>
        </w:tc>
      </w:tr>
      <w:tr w:rsidR="0096611B" w:rsidRPr="001E62FB" w:rsidTr="00C67B55">
        <w:tc>
          <w:tcPr>
            <w:tcW w:w="436" w:type="dxa"/>
          </w:tcPr>
          <w:p w:rsidR="0096611B" w:rsidRPr="001E62FB" w:rsidRDefault="0096611B" w:rsidP="00C54C49">
            <w:pPr>
              <w:suppressLineNumbers/>
              <w:spacing w:line="240" w:lineRule="auto"/>
              <w:ind w:firstLine="0"/>
              <w:rPr>
                <w:sz w:val="22"/>
              </w:rPr>
            </w:pPr>
            <w:r w:rsidRPr="001E62FB">
              <w:rPr>
                <w:sz w:val="22"/>
              </w:rPr>
              <w:t>15</w:t>
            </w:r>
          </w:p>
        </w:tc>
        <w:tc>
          <w:tcPr>
            <w:tcW w:w="1402" w:type="dxa"/>
          </w:tcPr>
          <w:p w:rsidR="0096611B" w:rsidRPr="001E62FB" w:rsidRDefault="0096611B" w:rsidP="00C54C49">
            <w:pPr>
              <w:suppressLineNumbers/>
              <w:spacing w:line="240" w:lineRule="auto"/>
              <w:ind w:firstLine="0"/>
              <w:rPr>
                <w:sz w:val="22"/>
              </w:rPr>
            </w:pPr>
            <w:r w:rsidRPr="001E62FB">
              <w:rPr>
                <w:sz w:val="22"/>
              </w:rPr>
              <w:t xml:space="preserve">Мониторинг </w:t>
            </w:r>
            <w:proofErr w:type="spellStart"/>
            <w:r w:rsidRPr="001E62FB">
              <w:rPr>
                <w:sz w:val="22"/>
              </w:rPr>
              <w:t>соцсетей</w:t>
            </w:r>
            <w:proofErr w:type="spellEnd"/>
            <w:r w:rsidRPr="001E62FB">
              <w:rPr>
                <w:sz w:val="22"/>
              </w:rPr>
              <w:t xml:space="preserve"> и </w:t>
            </w:r>
            <w:proofErr w:type="spellStart"/>
            <w:r w:rsidRPr="001E62FB">
              <w:rPr>
                <w:sz w:val="22"/>
              </w:rPr>
              <w:t>мессендже</w:t>
            </w:r>
            <w:proofErr w:type="spellEnd"/>
            <w:r w:rsidRPr="001E62FB">
              <w:rPr>
                <w:sz w:val="22"/>
              </w:rPr>
              <w:t>-ров</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Да</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Да</w:t>
            </w:r>
          </w:p>
        </w:tc>
        <w:tc>
          <w:tcPr>
            <w:tcW w:w="1299" w:type="dxa"/>
          </w:tcPr>
          <w:p w:rsidR="0096611B" w:rsidRPr="001E62FB" w:rsidRDefault="0096611B" w:rsidP="00C54C49">
            <w:pPr>
              <w:suppressLineNumbers/>
              <w:spacing w:line="240" w:lineRule="auto"/>
              <w:ind w:firstLine="0"/>
              <w:jc w:val="center"/>
              <w:rPr>
                <w:sz w:val="22"/>
              </w:rPr>
            </w:pPr>
            <w:r w:rsidRPr="001E62FB">
              <w:rPr>
                <w:sz w:val="22"/>
              </w:rPr>
              <w:t>Нет</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Нет</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Да</w:t>
            </w:r>
          </w:p>
        </w:tc>
        <w:tc>
          <w:tcPr>
            <w:tcW w:w="1299" w:type="dxa"/>
          </w:tcPr>
          <w:p w:rsidR="0096611B" w:rsidRPr="001E62FB" w:rsidRDefault="0096611B" w:rsidP="00C54C49">
            <w:pPr>
              <w:suppressLineNumbers/>
              <w:spacing w:line="240" w:lineRule="auto"/>
              <w:ind w:firstLine="0"/>
              <w:jc w:val="center"/>
              <w:rPr>
                <w:sz w:val="22"/>
              </w:rPr>
            </w:pPr>
            <w:r w:rsidRPr="001E62FB">
              <w:rPr>
                <w:sz w:val="22"/>
              </w:rPr>
              <w:t>Да</w:t>
            </w:r>
          </w:p>
        </w:tc>
      </w:tr>
      <w:tr w:rsidR="0096611B" w:rsidRPr="001E62FB" w:rsidTr="00C67B55">
        <w:tc>
          <w:tcPr>
            <w:tcW w:w="436" w:type="dxa"/>
          </w:tcPr>
          <w:p w:rsidR="0096611B" w:rsidRPr="001E62FB" w:rsidRDefault="0096611B" w:rsidP="00C54C49">
            <w:pPr>
              <w:suppressLineNumbers/>
              <w:spacing w:line="240" w:lineRule="auto"/>
              <w:ind w:firstLine="0"/>
              <w:rPr>
                <w:sz w:val="22"/>
              </w:rPr>
            </w:pPr>
            <w:r w:rsidRPr="001E62FB">
              <w:rPr>
                <w:sz w:val="22"/>
              </w:rPr>
              <w:t>16</w:t>
            </w:r>
          </w:p>
        </w:tc>
        <w:tc>
          <w:tcPr>
            <w:tcW w:w="1402" w:type="dxa"/>
          </w:tcPr>
          <w:p w:rsidR="0096611B" w:rsidRPr="001E62FB" w:rsidRDefault="0096611B" w:rsidP="00C54C49">
            <w:pPr>
              <w:suppressLineNumbers/>
              <w:spacing w:line="240" w:lineRule="auto"/>
              <w:ind w:firstLine="0"/>
              <w:rPr>
                <w:sz w:val="22"/>
              </w:rPr>
            </w:pPr>
            <w:r w:rsidRPr="001E62FB">
              <w:rPr>
                <w:sz w:val="22"/>
              </w:rPr>
              <w:t>Интеграция с другими системами ИБ</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Да</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Нет</w:t>
            </w:r>
          </w:p>
        </w:tc>
        <w:tc>
          <w:tcPr>
            <w:tcW w:w="1299" w:type="dxa"/>
          </w:tcPr>
          <w:p w:rsidR="0096611B" w:rsidRPr="001E62FB" w:rsidRDefault="0096611B" w:rsidP="00C54C49">
            <w:pPr>
              <w:suppressLineNumbers/>
              <w:spacing w:line="240" w:lineRule="auto"/>
              <w:ind w:firstLine="0"/>
              <w:jc w:val="center"/>
              <w:rPr>
                <w:sz w:val="22"/>
              </w:rPr>
            </w:pPr>
            <w:r w:rsidRPr="001E62FB">
              <w:rPr>
                <w:sz w:val="22"/>
              </w:rPr>
              <w:t>Да</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Да</w:t>
            </w:r>
          </w:p>
        </w:tc>
        <w:tc>
          <w:tcPr>
            <w:tcW w:w="1298" w:type="dxa"/>
          </w:tcPr>
          <w:p w:rsidR="0096611B" w:rsidRPr="001E62FB" w:rsidRDefault="0096611B" w:rsidP="00C54C49">
            <w:pPr>
              <w:suppressLineNumbers/>
              <w:spacing w:line="240" w:lineRule="auto"/>
              <w:ind w:firstLine="0"/>
              <w:jc w:val="center"/>
              <w:rPr>
                <w:sz w:val="22"/>
              </w:rPr>
            </w:pPr>
            <w:r w:rsidRPr="001E62FB">
              <w:rPr>
                <w:sz w:val="22"/>
              </w:rPr>
              <w:t>Нет</w:t>
            </w:r>
          </w:p>
        </w:tc>
        <w:tc>
          <w:tcPr>
            <w:tcW w:w="1299" w:type="dxa"/>
          </w:tcPr>
          <w:p w:rsidR="0096611B" w:rsidRPr="001E62FB" w:rsidRDefault="0096611B" w:rsidP="00C54C49">
            <w:pPr>
              <w:suppressLineNumbers/>
              <w:spacing w:line="240" w:lineRule="auto"/>
              <w:ind w:firstLine="0"/>
              <w:jc w:val="center"/>
              <w:rPr>
                <w:sz w:val="22"/>
              </w:rPr>
            </w:pPr>
            <w:r w:rsidRPr="001E62FB">
              <w:rPr>
                <w:sz w:val="22"/>
              </w:rPr>
              <w:t>Нет</w:t>
            </w:r>
          </w:p>
        </w:tc>
      </w:tr>
    </w:tbl>
    <w:p w:rsidR="0096611B" w:rsidRPr="001E62FB" w:rsidRDefault="0096611B" w:rsidP="00C54C49">
      <w:pPr>
        <w:suppressLineNumbers/>
        <w:ind w:firstLine="0"/>
      </w:pPr>
    </w:p>
    <w:p w:rsidR="0096611B" w:rsidRPr="001E62FB" w:rsidRDefault="0096611B" w:rsidP="00C54C49">
      <w:pPr>
        <w:suppressLineNumbers/>
      </w:pPr>
      <w:r w:rsidRPr="001E62FB">
        <w:t xml:space="preserve">Согласно проанализированным данным, наиболее универсальной и эффективной системой мониторинга эффективности сотрудников является </w:t>
      </w:r>
      <w:proofErr w:type="spellStart"/>
      <w:r w:rsidRPr="001E62FB">
        <w:t>StaffCop</w:t>
      </w:r>
      <w:proofErr w:type="spellEnd"/>
      <w:r w:rsidRPr="001E62FB">
        <w:t xml:space="preserve"> Enterprise российской компании «Атом Безопасность». Программный продукт соответствует всем выбранным критериям, не требует больших усилий и времени для внедрения в организацию и может применяться как в крупном и среднем бизнесе, так и в государственном секторе. Несомненно, другие программные продукты также имеют свои плюсы и находят свое применения в различных организациях, поскольку разные организации ставят перед собой разные цели и задачи. Одним необходимо все возможные функции данных систем, другим – достаточно встроенного ограниченного набора.</w:t>
      </w:r>
    </w:p>
    <w:p w:rsidR="0000134A" w:rsidRPr="001E62FB" w:rsidRDefault="004A4E7F" w:rsidP="00C54C49">
      <w:pPr>
        <w:pStyle w:val="af"/>
        <w:suppressLineNumbers/>
        <w:tabs>
          <w:tab w:val="left" w:pos="1134"/>
        </w:tabs>
        <w:suppressAutoHyphens/>
        <w:spacing w:after="0" w:line="360" w:lineRule="auto"/>
        <w:ind w:left="0" w:firstLine="709"/>
        <w:jc w:val="both"/>
        <w:rPr>
          <w:rFonts w:ascii="Times New Roman" w:hAnsi="Times New Roman"/>
          <w:sz w:val="28"/>
          <w:szCs w:val="28"/>
        </w:rPr>
      </w:pPr>
      <w:r w:rsidRPr="001E62FB">
        <w:rPr>
          <w:rFonts w:ascii="Times New Roman" w:hAnsi="Times New Roman"/>
          <w:sz w:val="28"/>
          <w:szCs w:val="28"/>
        </w:rPr>
        <w:t xml:space="preserve">Общепринятых расшифровок аббревиатуры </w:t>
      </w:r>
      <w:r w:rsidR="002D026C" w:rsidRPr="001E62FB">
        <w:rPr>
          <w:rFonts w:ascii="Times New Roman" w:hAnsi="Times New Roman"/>
          <w:sz w:val="28"/>
          <w:szCs w:val="28"/>
        </w:rPr>
        <w:t xml:space="preserve">DLP </w:t>
      </w:r>
      <w:r w:rsidRPr="001E62FB">
        <w:rPr>
          <w:rFonts w:ascii="Times New Roman" w:hAnsi="Times New Roman"/>
          <w:sz w:val="28"/>
          <w:szCs w:val="28"/>
        </w:rPr>
        <w:t xml:space="preserve">существует </w:t>
      </w:r>
      <w:r w:rsidR="002D026C" w:rsidRPr="001E62FB">
        <w:rPr>
          <w:rFonts w:ascii="Times New Roman" w:hAnsi="Times New Roman"/>
          <w:sz w:val="28"/>
          <w:szCs w:val="28"/>
        </w:rPr>
        <w:t xml:space="preserve">несколько: Data </w:t>
      </w:r>
      <w:proofErr w:type="spellStart"/>
      <w:r w:rsidR="002D026C" w:rsidRPr="001E62FB">
        <w:rPr>
          <w:rFonts w:ascii="Times New Roman" w:hAnsi="Times New Roman"/>
          <w:sz w:val="28"/>
          <w:szCs w:val="28"/>
        </w:rPr>
        <w:t>Loss</w:t>
      </w:r>
      <w:proofErr w:type="spellEnd"/>
      <w:r w:rsidR="002D026C" w:rsidRPr="001E62FB">
        <w:rPr>
          <w:rFonts w:ascii="Times New Roman" w:hAnsi="Times New Roman"/>
          <w:sz w:val="28"/>
          <w:szCs w:val="28"/>
        </w:rPr>
        <w:t xml:space="preserve"> </w:t>
      </w:r>
      <w:proofErr w:type="spellStart"/>
      <w:r w:rsidR="002D026C" w:rsidRPr="001E62FB">
        <w:rPr>
          <w:rFonts w:ascii="Times New Roman" w:hAnsi="Times New Roman"/>
          <w:sz w:val="28"/>
          <w:szCs w:val="28"/>
        </w:rPr>
        <w:t>Preve</w:t>
      </w:r>
      <w:r w:rsidRPr="001E62FB">
        <w:rPr>
          <w:rFonts w:ascii="Times New Roman" w:hAnsi="Times New Roman"/>
          <w:sz w:val="28"/>
          <w:szCs w:val="28"/>
        </w:rPr>
        <w:t>ntion</w:t>
      </w:r>
      <w:proofErr w:type="spellEnd"/>
      <w:r w:rsidRPr="001E62FB">
        <w:rPr>
          <w:rFonts w:ascii="Times New Roman" w:hAnsi="Times New Roman"/>
          <w:sz w:val="28"/>
          <w:szCs w:val="28"/>
        </w:rPr>
        <w:t xml:space="preserve">, Data </w:t>
      </w:r>
      <w:proofErr w:type="spellStart"/>
      <w:r w:rsidRPr="001E62FB">
        <w:rPr>
          <w:rFonts w:ascii="Times New Roman" w:hAnsi="Times New Roman"/>
          <w:sz w:val="28"/>
          <w:szCs w:val="28"/>
        </w:rPr>
        <w:t>Leak</w:t>
      </w:r>
      <w:proofErr w:type="spellEnd"/>
      <w:r w:rsidRPr="001E62FB">
        <w:rPr>
          <w:rFonts w:ascii="Times New Roman" w:hAnsi="Times New Roman"/>
          <w:sz w:val="28"/>
          <w:szCs w:val="28"/>
        </w:rPr>
        <w:t xml:space="preserve"> </w:t>
      </w:r>
      <w:proofErr w:type="spellStart"/>
      <w:r w:rsidRPr="001E62FB">
        <w:rPr>
          <w:rFonts w:ascii="Times New Roman" w:hAnsi="Times New Roman"/>
          <w:sz w:val="28"/>
          <w:szCs w:val="28"/>
        </w:rPr>
        <w:t>Prevention</w:t>
      </w:r>
      <w:proofErr w:type="spellEnd"/>
      <w:r w:rsidRPr="001E62FB">
        <w:rPr>
          <w:rFonts w:ascii="Times New Roman" w:hAnsi="Times New Roman"/>
          <w:sz w:val="28"/>
          <w:szCs w:val="28"/>
        </w:rPr>
        <w:t xml:space="preserve">, </w:t>
      </w:r>
      <w:r w:rsidR="002D026C" w:rsidRPr="001E62FB">
        <w:rPr>
          <w:rFonts w:ascii="Times New Roman" w:hAnsi="Times New Roman"/>
          <w:sz w:val="28"/>
          <w:szCs w:val="28"/>
        </w:rPr>
        <w:t xml:space="preserve">Data </w:t>
      </w:r>
      <w:proofErr w:type="spellStart"/>
      <w:r w:rsidR="002D026C" w:rsidRPr="001E62FB">
        <w:rPr>
          <w:rFonts w:ascii="Times New Roman" w:hAnsi="Times New Roman"/>
          <w:sz w:val="28"/>
          <w:szCs w:val="28"/>
        </w:rPr>
        <w:t>Leakage</w:t>
      </w:r>
      <w:proofErr w:type="spellEnd"/>
      <w:r w:rsidR="002D026C" w:rsidRPr="001E62FB">
        <w:rPr>
          <w:rFonts w:ascii="Times New Roman" w:hAnsi="Times New Roman"/>
          <w:sz w:val="28"/>
          <w:szCs w:val="28"/>
        </w:rPr>
        <w:t xml:space="preserve"> </w:t>
      </w:r>
      <w:proofErr w:type="spellStart"/>
      <w:r w:rsidR="002D026C" w:rsidRPr="001E62FB">
        <w:rPr>
          <w:rFonts w:ascii="Times New Roman" w:hAnsi="Times New Roman"/>
          <w:sz w:val="28"/>
          <w:szCs w:val="28"/>
        </w:rPr>
        <w:t>Protection</w:t>
      </w:r>
      <w:proofErr w:type="spellEnd"/>
      <w:r w:rsidR="002D026C" w:rsidRPr="001E62FB">
        <w:rPr>
          <w:rFonts w:ascii="Times New Roman" w:hAnsi="Times New Roman"/>
          <w:sz w:val="28"/>
          <w:szCs w:val="28"/>
        </w:rPr>
        <w:t xml:space="preserve">, </w:t>
      </w:r>
      <w:r w:rsidRPr="001E62FB">
        <w:rPr>
          <w:rFonts w:ascii="Times New Roman" w:hAnsi="Times New Roman"/>
          <w:sz w:val="28"/>
          <w:szCs w:val="28"/>
        </w:rPr>
        <w:t xml:space="preserve">или же системы, предназначенные для предотвращение потери данных, предотвращение утечки данных, </w:t>
      </w:r>
      <w:r w:rsidR="002D026C" w:rsidRPr="001E62FB">
        <w:rPr>
          <w:rFonts w:ascii="Times New Roman" w:hAnsi="Times New Roman"/>
          <w:sz w:val="28"/>
          <w:szCs w:val="28"/>
        </w:rPr>
        <w:t>защит</w:t>
      </w:r>
      <w:r w:rsidRPr="001E62FB">
        <w:rPr>
          <w:rFonts w:ascii="Times New Roman" w:hAnsi="Times New Roman"/>
          <w:sz w:val="28"/>
          <w:szCs w:val="28"/>
        </w:rPr>
        <w:t xml:space="preserve">ы от утечки данных. Изначально </w:t>
      </w:r>
      <w:r w:rsidR="002D026C" w:rsidRPr="001E62FB">
        <w:rPr>
          <w:rFonts w:ascii="Times New Roman" w:hAnsi="Times New Roman"/>
          <w:sz w:val="28"/>
          <w:szCs w:val="28"/>
        </w:rPr>
        <w:t xml:space="preserve">DLP‑системы </w:t>
      </w:r>
      <w:r w:rsidRPr="001E62FB">
        <w:rPr>
          <w:rFonts w:ascii="Times New Roman" w:hAnsi="Times New Roman"/>
          <w:sz w:val="28"/>
          <w:szCs w:val="28"/>
        </w:rPr>
        <w:t>появились как</w:t>
      </w:r>
      <w:r w:rsidR="002D026C" w:rsidRPr="001E62FB">
        <w:rPr>
          <w:rFonts w:ascii="Times New Roman" w:hAnsi="Times New Roman"/>
          <w:sz w:val="28"/>
          <w:szCs w:val="28"/>
        </w:rPr>
        <w:t xml:space="preserve"> средств</w:t>
      </w:r>
      <w:r w:rsidRPr="001E62FB">
        <w:rPr>
          <w:rFonts w:ascii="Times New Roman" w:hAnsi="Times New Roman"/>
          <w:sz w:val="28"/>
          <w:szCs w:val="28"/>
        </w:rPr>
        <w:t>а</w:t>
      </w:r>
      <w:r w:rsidR="002D026C" w:rsidRPr="001E62FB">
        <w:rPr>
          <w:rFonts w:ascii="Times New Roman" w:hAnsi="Times New Roman"/>
          <w:sz w:val="28"/>
          <w:szCs w:val="28"/>
        </w:rPr>
        <w:t xml:space="preserve"> предотвр</w:t>
      </w:r>
      <w:r w:rsidRPr="001E62FB">
        <w:rPr>
          <w:rFonts w:ascii="Times New Roman" w:hAnsi="Times New Roman"/>
          <w:sz w:val="28"/>
          <w:szCs w:val="28"/>
        </w:rPr>
        <w:t>ащения утечки ценной информации и</w:t>
      </w:r>
      <w:r w:rsidR="002D026C" w:rsidRPr="001E62FB">
        <w:rPr>
          <w:rFonts w:ascii="Times New Roman" w:hAnsi="Times New Roman"/>
          <w:sz w:val="28"/>
          <w:szCs w:val="28"/>
        </w:rPr>
        <w:t xml:space="preserve"> были предназначены для обнаружения и блокир</w:t>
      </w:r>
      <w:r w:rsidRPr="001E62FB">
        <w:rPr>
          <w:rFonts w:ascii="Times New Roman" w:hAnsi="Times New Roman"/>
          <w:sz w:val="28"/>
          <w:szCs w:val="28"/>
        </w:rPr>
        <w:t>овки</w:t>
      </w:r>
      <w:r w:rsidR="002D026C" w:rsidRPr="001E62FB">
        <w:rPr>
          <w:rFonts w:ascii="Times New Roman" w:hAnsi="Times New Roman"/>
          <w:sz w:val="28"/>
          <w:szCs w:val="28"/>
        </w:rPr>
        <w:t xml:space="preserve"> сетевой передачи информации</w:t>
      </w:r>
      <w:r w:rsidRPr="001E62FB">
        <w:rPr>
          <w:rFonts w:ascii="Times New Roman" w:hAnsi="Times New Roman"/>
          <w:sz w:val="28"/>
          <w:szCs w:val="28"/>
        </w:rPr>
        <w:t>.</w:t>
      </w:r>
      <w:r w:rsidR="002D026C" w:rsidRPr="001E62FB">
        <w:rPr>
          <w:rFonts w:ascii="Times New Roman" w:hAnsi="Times New Roman"/>
          <w:sz w:val="28"/>
          <w:szCs w:val="28"/>
        </w:rPr>
        <w:t xml:space="preserve"> Дальнейшее развитие </w:t>
      </w:r>
      <w:r w:rsidRPr="001E62FB">
        <w:rPr>
          <w:rFonts w:ascii="Times New Roman" w:hAnsi="Times New Roman"/>
          <w:sz w:val="28"/>
          <w:szCs w:val="28"/>
        </w:rPr>
        <w:t xml:space="preserve">этих систем было предопределено происходящими </w:t>
      </w:r>
      <w:r w:rsidR="002D026C" w:rsidRPr="001E62FB">
        <w:rPr>
          <w:rFonts w:ascii="Times New Roman" w:hAnsi="Times New Roman"/>
          <w:sz w:val="28"/>
          <w:szCs w:val="28"/>
        </w:rPr>
        <w:t>инцидентами</w:t>
      </w:r>
      <w:r w:rsidRPr="001E62FB">
        <w:rPr>
          <w:rFonts w:ascii="Times New Roman" w:hAnsi="Times New Roman"/>
          <w:sz w:val="28"/>
          <w:szCs w:val="28"/>
        </w:rPr>
        <w:t xml:space="preserve"> в области информационной безопасности во всем мире</w:t>
      </w:r>
      <w:r w:rsidR="002D026C" w:rsidRPr="001E62FB">
        <w:rPr>
          <w:rFonts w:ascii="Times New Roman" w:hAnsi="Times New Roman"/>
          <w:sz w:val="28"/>
          <w:szCs w:val="28"/>
        </w:rPr>
        <w:t xml:space="preserve">, </w:t>
      </w:r>
      <w:r w:rsidRPr="001E62FB">
        <w:rPr>
          <w:rFonts w:ascii="Times New Roman" w:hAnsi="Times New Roman"/>
          <w:sz w:val="28"/>
          <w:szCs w:val="28"/>
        </w:rPr>
        <w:t>а также изменениями в</w:t>
      </w:r>
      <w:r w:rsidR="002D026C" w:rsidRPr="001E62FB">
        <w:rPr>
          <w:rFonts w:ascii="Times New Roman" w:hAnsi="Times New Roman"/>
          <w:sz w:val="28"/>
          <w:szCs w:val="28"/>
        </w:rPr>
        <w:t xml:space="preserve"> законодательны</w:t>
      </w:r>
      <w:r w:rsidRPr="001E62FB">
        <w:rPr>
          <w:rFonts w:ascii="Times New Roman" w:hAnsi="Times New Roman"/>
          <w:sz w:val="28"/>
          <w:szCs w:val="28"/>
        </w:rPr>
        <w:t>х актах</w:t>
      </w:r>
      <w:r w:rsidR="002D026C" w:rsidRPr="001E62FB">
        <w:rPr>
          <w:rFonts w:ascii="Times New Roman" w:hAnsi="Times New Roman"/>
          <w:sz w:val="28"/>
          <w:szCs w:val="28"/>
        </w:rPr>
        <w:t xml:space="preserve"> государств</w:t>
      </w:r>
      <w:r w:rsidRPr="001E62FB">
        <w:rPr>
          <w:rFonts w:ascii="Times New Roman" w:hAnsi="Times New Roman"/>
          <w:sz w:val="28"/>
          <w:szCs w:val="28"/>
        </w:rPr>
        <w:t>.</w:t>
      </w:r>
      <w:r w:rsidR="002D026C" w:rsidRPr="001E62FB">
        <w:rPr>
          <w:rFonts w:ascii="Times New Roman" w:hAnsi="Times New Roman"/>
          <w:sz w:val="28"/>
          <w:szCs w:val="28"/>
        </w:rPr>
        <w:t xml:space="preserve"> </w:t>
      </w:r>
      <w:r w:rsidR="00205B2C" w:rsidRPr="001E62FB">
        <w:rPr>
          <w:rFonts w:ascii="Times New Roman" w:hAnsi="Times New Roman"/>
          <w:sz w:val="28"/>
          <w:szCs w:val="28"/>
        </w:rPr>
        <w:t xml:space="preserve">Все изменения в окружающей среде и достижения в технике определили </w:t>
      </w:r>
      <w:r w:rsidR="002D026C" w:rsidRPr="001E62FB">
        <w:rPr>
          <w:rFonts w:ascii="Times New Roman" w:hAnsi="Times New Roman"/>
          <w:sz w:val="28"/>
          <w:szCs w:val="28"/>
        </w:rPr>
        <w:t xml:space="preserve">потребности </w:t>
      </w:r>
      <w:r w:rsidR="00205B2C" w:rsidRPr="001E62FB">
        <w:rPr>
          <w:rFonts w:ascii="Times New Roman" w:hAnsi="Times New Roman"/>
          <w:sz w:val="28"/>
          <w:szCs w:val="28"/>
        </w:rPr>
        <w:lastRenderedPageBreak/>
        <w:t>организаций в</w:t>
      </w:r>
      <w:r w:rsidR="002D026C" w:rsidRPr="001E62FB">
        <w:rPr>
          <w:rFonts w:ascii="Times New Roman" w:hAnsi="Times New Roman"/>
          <w:sz w:val="28"/>
          <w:szCs w:val="28"/>
        </w:rPr>
        <w:t xml:space="preserve"> защите</w:t>
      </w:r>
      <w:r w:rsidR="00205B2C" w:rsidRPr="001E62FB">
        <w:rPr>
          <w:rFonts w:ascii="Times New Roman" w:hAnsi="Times New Roman"/>
          <w:sz w:val="28"/>
          <w:szCs w:val="28"/>
        </w:rPr>
        <w:t xml:space="preserve"> своей информации</w:t>
      </w:r>
      <w:r w:rsidR="002D026C" w:rsidRPr="001E62FB">
        <w:rPr>
          <w:rFonts w:ascii="Times New Roman" w:hAnsi="Times New Roman"/>
          <w:sz w:val="28"/>
          <w:szCs w:val="28"/>
        </w:rPr>
        <w:t xml:space="preserve"> от различных видов угроз </w:t>
      </w:r>
      <w:r w:rsidR="00205B2C" w:rsidRPr="001E62FB">
        <w:rPr>
          <w:rFonts w:ascii="Times New Roman" w:hAnsi="Times New Roman"/>
          <w:sz w:val="28"/>
          <w:szCs w:val="28"/>
        </w:rPr>
        <w:t>путем</w:t>
      </w:r>
      <w:r w:rsidR="002D026C" w:rsidRPr="001E62FB">
        <w:rPr>
          <w:rFonts w:ascii="Times New Roman" w:hAnsi="Times New Roman"/>
          <w:sz w:val="28"/>
          <w:szCs w:val="28"/>
        </w:rPr>
        <w:t xml:space="preserve"> создания комплексных систем защиты. </w:t>
      </w:r>
      <w:r w:rsidR="00205B2C" w:rsidRPr="001E62FB">
        <w:rPr>
          <w:rFonts w:ascii="Times New Roman" w:hAnsi="Times New Roman"/>
          <w:sz w:val="28"/>
          <w:szCs w:val="28"/>
        </w:rPr>
        <w:t>Таким образом, в настоящее время</w:t>
      </w:r>
      <w:r w:rsidR="002D026C" w:rsidRPr="001E62FB">
        <w:rPr>
          <w:rFonts w:ascii="Times New Roman" w:hAnsi="Times New Roman"/>
          <w:sz w:val="28"/>
          <w:szCs w:val="28"/>
        </w:rPr>
        <w:t xml:space="preserve"> </w:t>
      </w:r>
      <w:r w:rsidR="00205B2C" w:rsidRPr="001E62FB">
        <w:rPr>
          <w:rFonts w:ascii="Times New Roman" w:hAnsi="Times New Roman"/>
          <w:sz w:val="28"/>
          <w:szCs w:val="28"/>
        </w:rPr>
        <w:t xml:space="preserve">программные </w:t>
      </w:r>
      <w:r w:rsidR="002D026C" w:rsidRPr="001E62FB">
        <w:rPr>
          <w:rFonts w:ascii="Times New Roman" w:hAnsi="Times New Roman"/>
          <w:sz w:val="28"/>
          <w:szCs w:val="28"/>
        </w:rPr>
        <w:t>DLP‑продукты</w:t>
      </w:r>
      <w:r w:rsidR="0000134A" w:rsidRPr="001E62FB">
        <w:rPr>
          <w:rFonts w:ascii="Times New Roman" w:hAnsi="Times New Roman"/>
          <w:sz w:val="28"/>
          <w:szCs w:val="28"/>
        </w:rPr>
        <w:t xml:space="preserve"> не только предотвращают</w:t>
      </w:r>
      <w:r w:rsidR="002D026C" w:rsidRPr="001E62FB">
        <w:rPr>
          <w:rFonts w:ascii="Times New Roman" w:hAnsi="Times New Roman"/>
          <w:sz w:val="28"/>
          <w:szCs w:val="28"/>
        </w:rPr>
        <w:t xml:space="preserve"> утечки данных, </w:t>
      </w:r>
      <w:r w:rsidR="0000134A" w:rsidRPr="001E62FB">
        <w:rPr>
          <w:rFonts w:ascii="Times New Roman" w:hAnsi="Times New Roman"/>
          <w:sz w:val="28"/>
          <w:szCs w:val="28"/>
        </w:rPr>
        <w:t xml:space="preserve">но и </w:t>
      </w:r>
      <w:r w:rsidR="002D026C" w:rsidRPr="001E62FB">
        <w:rPr>
          <w:rFonts w:ascii="Times New Roman" w:hAnsi="Times New Roman"/>
          <w:sz w:val="28"/>
          <w:szCs w:val="28"/>
        </w:rPr>
        <w:t xml:space="preserve">обеспечивают защиту от внутренних и даже внешних угроз, </w:t>
      </w:r>
      <w:r w:rsidR="0000134A" w:rsidRPr="001E62FB">
        <w:rPr>
          <w:rFonts w:ascii="Times New Roman" w:hAnsi="Times New Roman"/>
          <w:sz w:val="28"/>
          <w:szCs w:val="28"/>
        </w:rPr>
        <w:t xml:space="preserve">а также включают функции систем учета рабочего времени: непосредственно </w:t>
      </w:r>
      <w:r w:rsidR="002D026C" w:rsidRPr="001E62FB">
        <w:rPr>
          <w:rFonts w:ascii="Times New Roman" w:hAnsi="Times New Roman"/>
          <w:sz w:val="28"/>
          <w:szCs w:val="28"/>
        </w:rPr>
        <w:t>учёт рабочего врем</w:t>
      </w:r>
      <w:r w:rsidR="0000134A" w:rsidRPr="001E62FB">
        <w:rPr>
          <w:rFonts w:ascii="Times New Roman" w:hAnsi="Times New Roman"/>
          <w:sz w:val="28"/>
          <w:szCs w:val="28"/>
        </w:rPr>
        <w:t>ени сотрудников и контроль всех</w:t>
      </w:r>
      <w:r w:rsidR="002D026C" w:rsidRPr="001E62FB">
        <w:rPr>
          <w:rFonts w:ascii="Times New Roman" w:hAnsi="Times New Roman"/>
          <w:sz w:val="28"/>
          <w:szCs w:val="28"/>
        </w:rPr>
        <w:t xml:space="preserve"> действий на рабочих станциях</w:t>
      </w:r>
      <w:r w:rsidR="00B04018" w:rsidRPr="001E62FB">
        <w:rPr>
          <w:rFonts w:ascii="Times New Roman" w:hAnsi="Times New Roman"/>
          <w:sz w:val="28"/>
          <w:szCs w:val="28"/>
        </w:rPr>
        <w:t xml:space="preserve"> [</w:t>
      </w:r>
      <w:r w:rsidR="004E1C75">
        <w:rPr>
          <w:rFonts w:ascii="Times New Roman" w:hAnsi="Times New Roman"/>
          <w:sz w:val="28"/>
          <w:szCs w:val="28"/>
        </w:rPr>
        <w:t>20</w:t>
      </w:r>
      <w:r w:rsidR="00B04018" w:rsidRPr="001E62FB">
        <w:rPr>
          <w:rFonts w:ascii="Times New Roman" w:hAnsi="Times New Roman"/>
          <w:sz w:val="28"/>
          <w:szCs w:val="28"/>
        </w:rPr>
        <w:t>]</w:t>
      </w:r>
      <w:r w:rsidR="0000134A" w:rsidRPr="001E62FB">
        <w:rPr>
          <w:rFonts w:ascii="Times New Roman" w:hAnsi="Times New Roman"/>
          <w:sz w:val="28"/>
          <w:szCs w:val="28"/>
        </w:rPr>
        <w:t>.</w:t>
      </w:r>
      <w:r w:rsidR="002D026C" w:rsidRPr="001E62FB">
        <w:rPr>
          <w:rFonts w:ascii="Times New Roman" w:hAnsi="Times New Roman"/>
          <w:sz w:val="28"/>
          <w:szCs w:val="28"/>
        </w:rPr>
        <w:t xml:space="preserve"> </w:t>
      </w:r>
    </w:p>
    <w:p w:rsidR="00621E6F" w:rsidRPr="001E62FB" w:rsidRDefault="00EB29FC" w:rsidP="00C54C49">
      <w:pPr>
        <w:pStyle w:val="af"/>
        <w:suppressLineNumbers/>
        <w:tabs>
          <w:tab w:val="left" w:pos="1134"/>
        </w:tabs>
        <w:suppressAutoHyphens/>
        <w:spacing w:after="0" w:line="360" w:lineRule="auto"/>
        <w:ind w:left="0" w:firstLine="709"/>
        <w:jc w:val="both"/>
        <w:rPr>
          <w:rFonts w:ascii="Times New Roman" w:hAnsi="Times New Roman"/>
          <w:sz w:val="28"/>
          <w:szCs w:val="28"/>
        </w:rPr>
      </w:pPr>
      <w:r w:rsidRPr="001E62FB">
        <w:rPr>
          <w:rFonts w:ascii="Times New Roman" w:hAnsi="Times New Roman"/>
          <w:sz w:val="28"/>
          <w:szCs w:val="28"/>
        </w:rPr>
        <w:t xml:space="preserve"> </w:t>
      </w:r>
      <w:r w:rsidR="002D026C" w:rsidRPr="001E62FB">
        <w:rPr>
          <w:rFonts w:ascii="Times New Roman" w:hAnsi="Times New Roman"/>
          <w:sz w:val="28"/>
          <w:szCs w:val="28"/>
        </w:rPr>
        <w:t>В</w:t>
      </w:r>
      <w:r w:rsidR="009C45EE" w:rsidRPr="001E62FB">
        <w:rPr>
          <w:rFonts w:ascii="Times New Roman" w:hAnsi="Times New Roman"/>
          <w:sz w:val="28"/>
          <w:szCs w:val="28"/>
        </w:rPr>
        <w:t xml:space="preserve"> настоящее время основная идея при разработке </w:t>
      </w:r>
      <w:r w:rsidR="002D026C" w:rsidRPr="001E62FB">
        <w:rPr>
          <w:rFonts w:ascii="Times New Roman" w:hAnsi="Times New Roman"/>
          <w:sz w:val="28"/>
          <w:szCs w:val="28"/>
        </w:rPr>
        <w:t xml:space="preserve">DLP-систем </w:t>
      </w:r>
      <w:r w:rsidR="009C45EE" w:rsidRPr="001E62FB">
        <w:rPr>
          <w:rFonts w:ascii="Times New Roman" w:hAnsi="Times New Roman"/>
          <w:sz w:val="28"/>
          <w:szCs w:val="28"/>
        </w:rPr>
        <w:t xml:space="preserve">смещается </w:t>
      </w:r>
      <w:r w:rsidR="002D026C" w:rsidRPr="001E62FB">
        <w:rPr>
          <w:rFonts w:ascii="Times New Roman" w:hAnsi="Times New Roman"/>
          <w:sz w:val="28"/>
          <w:szCs w:val="28"/>
        </w:rPr>
        <w:t>в сторону</w:t>
      </w:r>
      <w:r w:rsidR="009C45EE" w:rsidRPr="001E62FB">
        <w:rPr>
          <w:rFonts w:ascii="Times New Roman" w:hAnsi="Times New Roman"/>
          <w:sz w:val="28"/>
          <w:szCs w:val="28"/>
        </w:rPr>
        <w:t xml:space="preserve"> увеличения</w:t>
      </w:r>
      <w:r w:rsidR="002D026C" w:rsidRPr="001E62FB">
        <w:rPr>
          <w:rFonts w:ascii="Times New Roman" w:hAnsi="Times New Roman"/>
          <w:sz w:val="28"/>
          <w:szCs w:val="28"/>
        </w:rPr>
        <w:t xml:space="preserve"> широты охвата потенциальных каналов утечки информации и развитию аналитических инструментов расследования инцидентов. Новейшие DLP-продукты</w:t>
      </w:r>
      <w:r w:rsidR="009C45EE" w:rsidRPr="001E62FB">
        <w:rPr>
          <w:rFonts w:ascii="Times New Roman" w:hAnsi="Times New Roman"/>
          <w:sz w:val="28"/>
          <w:szCs w:val="28"/>
        </w:rPr>
        <w:t xml:space="preserve"> способны:</w:t>
      </w:r>
      <w:r w:rsidR="002D026C" w:rsidRPr="001E62FB">
        <w:rPr>
          <w:rFonts w:ascii="Times New Roman" w:hAnsi="Times New Roman"/>
          <w:sz w:val="28"/>
          <w:szCs w:val="28"/>
        </w:rPr>
        <w:t xml:space="preserve"> перехва</w:t>
      </w:r>
      <w:r w:rsidR="009C45EE" w:rsidRPr="001E62FB">
        <w:rPr>
          <w:rFonts w:ascii="Times New Roman" w:hAnsi="Times New Roman"/>
          <w:sz w:val="28"/>
          <w:szCs w:val="28"/>
        </w:rPr>
        <w:t>тить</w:t>
      </w:r>
      <w:r w:rsidR="002D026C" w:rsidRPr="001E62FB">
        <w:rPr>
          <w:rFonts w:ascii="Times New Roman" w:hAnsi="Times New Roman"/>
          <w:sz w:val="28"/>
          <w:szCs w:val="28"/>
        </w:rPr>
        <w:t xml:space="preserve"> просмотр</w:t>
      </w:r>
      <w:r w:rsidR="009C45EE" w:rsidRPr="001E62FB">
        <w:rPr>
          <w:rFonts w:ascii="Times New Roman" w:hAnsi="Times New Roman"/>
          <w:sz w:val="28"/>
          <w:szCs w:val="28"/>
        </w:rPr>
        <w:t>, печать и копирование</w:t>
      </w:r>
      <w:r w:rsidR="002D026C" w:rsidRPr="001E62FB">
        <w:rPr>
          <w:rFonts w:ascii="Times New Roman" w:hAnsi="Times New Roman"/>
          <w:sz w:val="28"/>
          <w:szCs w:val="28"/>
        </w:rPr>
        <w:t xml:space="preserve"> документов на</w:t>
      </w:r>
      <w:r w:rsidR="009C45EE" w:rsidRPr="001E62FB">
        <w:rPr>
          <w:rFonts w:ascii="Times New Roman" w:hAnsi="Times New Roman"/>
          <w:sz w:val="28"/>
          <w:szCs w:val="28"/>
        </w:rPr>
        <w:t xml:space="preserve"> любые</w:t>
      </w:r>
      <w:r w:rsidR="002D026C" w:rsidRPr="001E62FB">
        <w:rPr>
          <w:rFonts w:ascii="Times New Roman" w:hAnsi="Times New Roman"/>
          <w:sz w:val="28"/>
          <w:szCs w:val="28"/>
        </w:rPr>
        <w:t xml:space="preserve"> внешние носители, </w:t>
      </w:r>
      <w:r w:rsidR="009C45EE" w:rsidRPr="001E62FB">
        <w:rPr>
          <w:rFonts w:ascii="Times New Roman" w:hAnsi="Times New Roman"/>
          <w:sz w:val="28"/>
          <w:szCs w:val="28"/>
        </w:rPr>
        <w:t xml:space="preserve">несанкционированный </w:t>
      </w:r>
      <w:r w:rsidR="002D026C" w:rsidRPr="001E62FB">
        <w:rPr>
          <w:rFonts w:ascii="Times New Roman" w:hAnsi="Times New Roman"/>
          <w:sz w:val="28"/>
          <w:szCs w:val="28"/>
        </w:rPr>
        <w:t>запуск приложений на рабочих</w:t>
      </w:r>
      <w:r w:rsidR="009C45EE" w:rsidRPr="001E62FB">
        <w:rPr>
          <w:rFonts w:ascii="Times New Roman" w:hAnsi="Times New Roman"/>
          <w:sz w:val="28"/>
          <w:szCs w:val="28"/>
        </w:rPr>
        <w:t xml:space="preserve"> компьютерах сотрудников</w:t>
      </w:r>
      <w:r w:rsidR="002D026C" w:rsidRPr="001E62FB">
        <w:rPr>
          <w:rFonts w:ascii="Times New Roman" w:hAnsi="Times New Roman"/>
          <w:sz w:val="28"/>
          <w:szCs w:val="28"/>
        </w:rPr>
        <w:t xml:space="preserve"> и подключение </w:t>
      </w:r>
      <w:r w:rsidR="009C45EE" w:rsidRPr="001E62FB">
        <w:rPr>
          <w:rFonts w:ascii="Times New Roman" w:hAnsi="Times New Roman"/>
          <w:sz w:val="28"/>
          <w:szCs w:val="28"/>
        </w:rPr>
        <w:t>нелицензионных внешних устройств к ним. Кроме того,</w:t>
      </w:r>
      <w:r w:rsidR="002D026C" w:rsidRPr="001E62FB">
        <w:rPr>
          <w:rFonts w:ascii="Times New Roman" w:hAnsi="Times New Roman"/>
          <w:sz w:val="28"/>
          <w:szCs w:val="28"/>
        </w:rPr>
        <w:t xml:space="preserve"> анализ сетевого трафика </w:t>
      </w:r>
      <w:r w:rsidR="009C45EE" w:rsidRPr="001E62FB">
        <w:rPr>
          <w:rFonts w:ascii="Times New Roman" w:hAnsi="Times New Roman"/>
          <w:sz w:val="28"/>
          <w:szCs w:val="28"/>
        </w:rPr>
        <w:t xml:space="preserve">может </w:t>
      </w:r>
      <w:r w:rsidR="002D026C" w:rsidRPr="001E62FB">
        <w:rPr>
          <w:rFonts w:ascii="Times New Roman" w:hAnsi="Times New Roman"/>
          <w:sz w:val="28"/>
          <w:szCs w:val="28"/>
        </w:rPr>
        <w:t xml:space="preserve">обнаружить утечку </w:t>
      </w:r>
      <w:r w:rsidR="009C45EE" w:rsidRPr="001E62FB">
        <w:rPr>
          <w:rFonts w:ascii="Times New Roman" w:hAnsi="Times New Roman"/>
          <w:sz w:val="28"/>
          <w:szCs w:val="28"/>
        </w:rPr>
        <w:t xml:space="preserve">информации </w:t>
      </w:r>
      <w:r w:rsidR="002D026C" w:rsidRPr="001E62FB">
        <w:rPr>
          <w:rFonts w:ascii="Times New Roman" w:hAnsi="Times New Roman"/>
          <w:sz w:val="28"/>
          <w:szCs w:val="28"/>
        </w:rPr>
        <w:t xml:space="preserve">даже по некоторым зашифрованным протоколам. Помимо развития </w:t>
      </w:r>
      <w:r w:rsidR="009C45EE" w:rsidRPr="001E62FB">
        <w:rPr>
          <w:rFonts w:ascii="Times New Roman" w:hAnsi="Times New Roman"/>
          <w:sz w:val="28"/>
          <w:szCs w:val="28"/>
        </w:rPr>
        <w:t>функционала</w:t>
      </w:r>
      <w:r w:rsidR="002D026C" w:rsidRPr="001E62FB">
        <w:rPr>
          <w:rFonts w:ascii="Times New Roman" w:hAnsi="Times New Roman"/>
          <w:sz w:val="28"/>
          <w:szCs w:val="28"/>
        </w:rPr>
        <w:t xml:space="preserve">, современные DLP‑системы </w:t>
      </w:r>
      <w:r w:rsidR="009C45EE" w:rsidRPr="001E62FB">
        <w:rPr>
          <w:rFonts w:ascii="Times New Roman" w:hAnsi="Times New Roman"/>
          <w:sz w:val="28"/>
          <w:szCs w:val="28"/>
        </w:rPr>
        <w:t xml:space="preserve">имеют </w:t>
      </w:r>
      <w:r w:rsidR="002D026C" w:rsidRPr="001E62FB">
        <w:rPr>
          <w:rFonts w:ascii="Times New Roman" w:hAnsi="Times New Roman"/>
          <w:sz w:val="28"/>
          <w:szCs w:val="28"/>
        </w:rPr>
        <w:t xml:space="preserve">возможности по интеграции с различными смежными </w:t>
      </w:r>
      <w:r w:rsidR="009C45EE" w:rsidRPr="001E62FB">
        <w:rPr>
          <w:rFonts w:ascii="Times New Roman" w:hAnsi="Times New Roman"/>
          <w:sz w:val="28"/>
          <w:szCs w:val="28"/>
        </w:rPr>
        <w:t xml:space="preserve">программными продуктами. На </w:t>
      </w:r>
      <w:r w:rsidR="0019046F" w:rsidRPr="001E62FB">
        <w:rPr>
          <w:rFonts w:ascii="Times New Roman" w:hAnsi="Times New Roman"/>
          <w:sz w:val="28"/>
          <w:szCs w:val="28"/>
        </w:rPr>
        <w:t xml:space="preserve">международном </w:t>
      </w:r>
      <w:r w:rsidR="009C45EE" w:rsidRPr="001E62FB">
        <w:rPr>
          <w:rFonts w:ascii="Times New Roman" w:hAnsi="Times New Roman"/>
          <w:sz w:val="28"/>
          <w:szCs w:val="28"/>
        </w:rPr>
        <w:t xml:space="preserve">рынке </w:t>
      </w:r>
      <w:r w:rsidR="005B6811" w:rsidRPr="001E62FB">
        <w:rPr>
          <w:rFonts w:ascii="Times New Roman" w:hAnsi="Times New Roman"/>
          <w:sz w:val="28"/>
          <w:szCs w:val="28"/>
        </w:rPr>
        <w:t xml:space="preserve">ПП ведущими мировыми производителями DLP‑систем в данный момент являются: </w:t>
      </w:r>
      <w:proofErr w:type="spellStart"/>
      <w:r w:rsidR="005B6811" w:rsidRPr="001E62FB">
        <w:rPr>
          <w:rFonts w:ascii="Times New Roman" w:hAnsi="Times New Roman"/>
          <w:sz w:val="28"/>
          <w:szCs w:val="28"/>
        </w:rPr>
        <w:t>Symantec</w:t>
      </w:r>
      <w:proofErr w:type="spellEnd"/>
      <w:r w:rsidR="005B6811" w:rsidRPr="001E62FB">
        <w:rPr>
          <w:rFonts w:ascii="Times New Roman" w:hAnsi="Times New Roman"/>
          <w:sz w:val="28"/>
          <w:szCs w:val="28"/>
        </w:rPr>
        <w:t xml:space="preserve"> </w:t>
      </w:r>
      <w:proofErr w:type="spellStart"/>
      <w:r w:rsidR="005B6811" w:rsidRPr="001E62FB">
        <w:rPr>
          <w:rFonts w:ascii="Times New Roman" w:hAnsi="Times New Roman"/>
          <w:sz w:val="28"/>
          <w:szCs w:val="28"/>
        </w:rPr>
        <w:t>Corp</w:t>
      </w:r>
      <w:proofErr w:type="spellEnd"/>
      <w:r w:rsidR="005B6811" w:rsidRPr="001E62FB">
        <w:rPr>
          <w:rFonts w:ascii="Times New Roman" w:hAnsi="Times New Roman"/>
          <w:sz w:val="28"/>
          <w:szCs w:val="28"/>
        </w:rPr>
        <w:t xml:space="preserve">., RSA, </w:t>
      </w:r>
      <w:proofErr w:type="spellStart"/>
      <w:r w:rsidR="005B6811" w:rsidRPr="001E62FB">
        <w:rPr>
          <w:rFonts w:ascii="Times New Roman" w:hAnsi="Times New Roman"/>
          <w:sz w:val="28"/>
          <w:szCs w:val="28"/>
        </w:rPr>
        <w:t>Verdasys</w:t>
      </w:r>
      <w:proofErr w:type="spellEnd"/>
      <w:r w:rsidR="005B6811" w:rsidRPr="001E62FB">
        <w:rPr>
          <w:rFonts w:ascii="Times New Roman" w:hAnsi="Times New Roman"/>
          <w:sz w:val="28"/>
          <w:szCs w:val="28"/>
        </w:rPr>
        <w:t xml:space="preserve"> </w:t>
      </w:r>
      <w:proofErr w:type="spellStart"/>
      <w:r w:rsidR="005B6811" w:rsidRPr="001E62FB">
        <w:rPr>
          <w:rFonts w:ascii="Times New Roman" w:hAnsi="Times New Roman"/>
          <w:sz w:val="28"/>
          <w:szCs w:val="28"/>
        </w:rPr>
        <w:t>Inc</w:t>
      </w:r>
      <w:proofErr w:type="spellEnd"/>
      <w:r w:rsidR="005B6811" w:rsidRPr="001E62FB">
        <w:rPr>
          <w:rFonts w:ascii="Times New Roman" w:hAnsi="Times New Roman"/>
          <w:sz w:val="28"/>
          <w:szCs w:val="28"/>
        </w:rPr>
        <w:t xml:space="preserve">, </w:t>
      </w:r>
      <w:proofErr w:type="spellStart"/>
      <w:r w:rsidR="005B6811" w:rsidRPr="001E62FB">
        <w:rPr>
          <w:rFonts w:ascii="Times New Roman" w:hAnsi="Times New Roman"/>
          <w:sz w:val="28"/>
          <w:szCs w:val="28"/>
        </w:rPr>
        <w:t>Websense</w:t>
      </w:r>
      <w:proofErr w:type="spellEnd"/>
      <w:r w:rsidR="005B6811" w:rsidRPr="001E62FB">
        <w:rPr>
          <w:rFonts w:ascii="Times New Roman" w:hAnsi="Times New Roman"/>
          <w:sz w:val="28"/>
          <w:szCs w:val="28"/>
        </w:rPr>
        <w:t xml:space="preserve"> </w:t>
      </w:r>
      <w:proofErr w:type="spellStart"/>
      <w:r w:rsidR="005B6811" w:rsidRPr="001E62FB">
        <w:rPr>
          <w:rFonts w:ascii="Times New Roman" w:hAnsi="Times New Roman"/>
          <w:sz w:val="28"/>
          <w:szCs w:val="28"/>
        </w:rPr>
        <w:t>Inc</w:t>
      </w:r>
      <w:proofErr w:type="spellEnd"/>
      <w:r w:rsidR="005B6811" w:rsidRPr="001E62FB">
        <w:rPr>
          <w:rFonts w:ascii="Times New Roman" w:hAnsi="Times New Roman"/>
          <w:sz w:val="28"/>
          <w:szCs w:val="28"/>
        </w:rPr>
        <w:t xml:space="preserve">, </w:t>
      </w:r>
      <w:proofErr w:type="spellStart"/>
      <w:r w:rsidR="005B6811" w:rsidRPr="001E62FB">
        <w:rPr>
          <w:rFonts w:ascii="Times New Roman" w:hAnsi="Times New Roman"/>
          <w:sz w:val="28"/>
          <w:szCs w:val="28"/>
        </w:rPr>
        <w:t>McAfee</w:t>
      </w:r>
      <w:proofErr w:type="spellEnd"/>
      <w:r w:rsidR="005B6811" w:rsidRPr="001E62FB">
        <w:rPr>
          <w:rFonts w:ascii="Times New Roman" w:hAnsi="Times New Roman"/>
          <w:sz w:val="28"/>
          <w:szCs w:val="28"/>
        </w:rPr>
        <w:t>.</w:t>
      </w:r>
      <w:r w:rsidR="0019046F" w:rsidRPr="001E62FB">
        <w:rPr>
          <w:rFonts w:ascii="Times New Roman" w:hAnsi="Times New Roman"/>
          <w:sz w:val="28"/>
          <w:szCs w:val="28"/>
        </w:rPr>
        <w:t xml:space="preserve"> Среди отечественных </w:t>
      </w:r>
      <w:r w:rsidR="0019046F" w:rsidRPr="001E62FB">
        <w:rPr>
          <w:rFonts w:ascii="Times New Roman" w:hAnsi="Times New Roman"/>
          <w:sz w:val="28"/>
          <w:szCs w:val="28"/>
          <w:lang w:val="en-US"/>
        </w:rPr>
        <w:t>DLP</w:t>
      </w:r>
      <w:r w:rsidR="0019046F" w:rsidRPr="001E62FB">
        <w:rPr>
          <w:rFonts w:ascii="Times New Roman" w:hAnsi="Times New Roman"/>
          <w:sz w:val="28"/>
          <w:szCs w:val="28"/>
        </w:rPr>
        <w:t xml:space="preserve">-систем можно выделить: </w:t>
      </w:r>
      <w:proofErr w:type="spellStart"/>
      <w:r w:rsidR="0019046F" w:rsidRPr="001E62FB">
        <w:rPr>
          <w:rFonts w:ascii="Times New Roman" w:hAnsi="Times New Roman"/>
          <w:sz w:val="28"/>
          <w:szCs w:val="28"/>
        </w:rPr>
        <w:t>InfoWatch</w:t>
      </w:r>
      <w:proofErr w:type="spellEnd"/>
      <w:r w:rsidR="0019046F" w:rsidRPr="001E62FB">
        <w:rPr>
          <w:rFonts w:ascii="Times New Roman" w:hAnsi="Times New Roman"/>
          <w:sz w:val="28"/>
          <w:szCs w:val="28"/>
        </w:rPr>
        <w:t xml:space="preserve">, </w:t>
      </w:r>
      <w:proofErr w:type="spellStart"/>
      <w:r w:rsidR="0019046F" w:rsidRPr="001E62FB">
        <w:rPr>
          <w:rFonts w:ascii="Times New Roman" w:hAnsi="Times New Roman"/>
          <w:sz w:val="28"/>
          <w:szCs w:val="28"/>
        </w:rPr>
        <w:t>Falcongaze</w:t>
      </w:r>
      <w:proofErr w:type="spellEnd"/>
      <w:r w:rsidR="0019046F" w:rsidRPr="001E62FB">
        <w:rPr>
          <w:rFonts w:ascii="Times New Roman" w:hAnsi="Times New Roman"/>
          <w:sz w:val="28"/>
          <w:szCs w:val="28"/>
        </w:rPr>
        <w:t xml:space="preserve">, «МФИ Софт», </w:t>
      </w:r>
      <w:proofErr w:type="spellStart"/>
      <w:r w:rsidR="0019046F" w:rsidRPr="001E62FB">
        <w:rPr>
          <w:rFonts w:ascii="Times New Roman" w:hAnsi="Times New Roman"/>
          <w:sz w:val="28"/>
          <w:szCs w:val="28"/>
        </w:rPr>
        <w:t>Trafica</w:t>
      </w:r>
      <w:proofErr w:type="spellEnd"/>
      <w:r w:rsidR="009549E4" w:rsidRPr="001E62FB">
        <w:rPr>
          <w:rFonts w:ascii="Times New Roman" w:hAnsi="Times New Roman"/>
          <w:sz w:val="28"/>
          <w:szCs w:val="28"/>
        </w:rPr>
        <w:t xml:space="preserve">, </w:t>
      </w:r>
      <w:proofErr w:type="spellStart"/>
      <w:r w:rsidR="009549E4" w:rsidRPr="001E62FB">
        <w:rPr>
          <w:rFonts w:ascii="Times New Roman" w:hAnsi="Times New Roman"/>
          <w:sz w:val="28"/>
          <w:szCs w:val="28"/>
        </w:rPr>
        <w:t>Zecurion</w:t>
      </w:r>
      <w:proofErr w:type="spellEnd"/>
      <w:r w:rsidR="009549E4" w:rsidRPr="001E62FB">
        <w:rPr>
          <w:rFonts w:ascii="Times New Roman" w:hAnsi="Times New Roman"/>
          <w:sz w:val="28"/>
          <w:szCs w:val="28"/>
        </w:rPr>
        <w:t xml:space="preserve">. </w:t>
      </w:r>
      <w:r w:rsidR="005B6811" w:rsidRPr="001E62FB">
        <w:rPr>
          <w:rFonts w:ascii="Times New Roman" w:hAnsi="Times New Roman"/>
          <w:sz w:val="28"/>
          <w:szCs w:val="28"/>
        </w:rPr>
        <w:t>Представленны</w:t>
      </w:r>
      <w:r w:rsidR="0019046F" w:rsidRPr="001E62FB">
        <w:rPr>
          <w:rFonts w:ascii="Times New Roman" w:hAnsi="Times New Roman"/>
          <w:sz w:val="28"/>
          <w:szCs w:val="28"/>
        </w:rPr>
        <w:t>е</w:t>
      </w:r>
      <w:r w:rsidR="005B6811" w:rsidRPr="001E62FB">
        <w:rPr>
          <w:rFonts w:ascii="Times New Roman" w:hAnsi="Times New Roman"/>
          <w:sz w:val="28"/>
          <w:szCs w:val="28"/>
        </w:rPr>
        <w:t xml:space="preserve"> на </w:t>
      </w:r>
      <w:r w:rsidR="009549E4" w:rsidRPr="001E62FB">
        <w:rPr>
          <w:rFonts w:ascii="Times New Roman" w:hAnsi="Times New Roman"/>
          <w:sz w:val="28"/>
          <w:szCs w:val="28"/>
        </w:rPr>
        <w:t xml:space="preserve">российском </w:t>
      </w:r>
      <w:r w:rsidR="005B6811" w:rsidRPr="001E62FB">
        <w:rPr>
          <w:rFonts w:ascii="Times New Roman" w:hAnsi="Times New Roman"/>
          <w:sz w:val="28"/>
          <w:szCs w:val="28"/>
        </w:rPr>
        <w:t>рынке программные продукты представлены в таблице 3.3 ниже, для них также составлен перечень критериев для проведения сравнения</w:t>
      </w:r>
      <w:r w:rsidR="00B04018" w:rsidRPr="001E62FB">
        <w:rPr>
          <w:rFonts w:ascii="Times New Roman" w:hAnsi="Times New Roman"/>
          <w:sz w:val="28"/>
          <w:szCs w:val="28"/>
        </w:rPr>
        <w:t xml:space="preserve"> [</w:t>
      </w:r>
      <w:r w:rsidR="004E1C75">
        <w:rPr>
          <w:rFonts w:ascii="Times New Roman" w:hAnsi="Times New Roman"/>
          <w:sz w:val="28"/>
          <w:szCs w:val="28"/>
        </w:rPr>
        <w:t>21</w:t>
      </w:r>
      <w:r w:rsidR="00B04018" w:rsidRPr="001E62FB">
        <w:rPr>
          <w:rFonts w:ascii="Times New Roman" w:hAnsi="Times New Roman"/>
          <w:sz w:val="28"/>
          <w:szCs w:val="28"/>
        </w:rPr>
        <w:t>]</w:t>
      </w:r>
      <w:r w:rsidR="005B6811" w:rsidRPr="001E62FB">
        <w:rPr>
          <w:rFonts w:ascii="Times New Roman" w:hAnsi="Times New Roman"/>
          <w:sz w:val="28"/>
          <w:szCs w:val="28"/>
        </w:rPr>
        <w:t>.</w:t>
      </w:r>
    </w:p>
    <w:p w:rsidR="005B6811" w:rsidRPr="001E62FB" w:rsidRDefault="005B6811" w:rsidP="00C54C49">
      <w:pPr>
        <w:pStyle w:val="af"/>
        <w:suppressLineNumbers/>
        <w:tabs>
          <w:tab w:val="left" w:pos="1134"/>
        </w:tabs>
        <w:suppressAutoHyphens/>
        <w:spacing w:after="0" w:line="360" w:lineRule="auto"/>
        <w:ind w:left="0" w:firstLine="709"/>
        <w:jc w:val="both"/>
        <w:rPr>
          <w:rFonts w:ascii="Times New Roman" w:hAnsi="Times New Roman"/>
          <w:sz w:val="28"/>
          <w:szCs w:val="28"/>
        </w:rPr>
      </w:pPr>
    </w:p>
    <w:p w:rsidR="005B6811" w:rsidRPr="001E62FB" w:rsidRDefault="005B6811" w:rsidP="00C54C49">
      <w:pPr>
        <w:suppressLineNumbers/>
        <w:tabs>
          <w:tab w:val="left" w:pos="1134"/>
        </w:tabs>
        <w:spacing w:line="240" w:lineRule="auto"/>
        <w:ind w:firstLine="0"/>
        <w:rPr>
          <w:szCs w:val="28"/>
        </w:rPr>
      </w:pPr>
      <w:r w:rsidRPr="001E62FB">
        <w:rPr>
          <w:szCs w:val="28"/>
        </w:rPr>
        <w:t xml:space="preserve">Таблица 3.3 – Сравнение современных </w:t>
      </w:r>
      <w:r w:rsidRPr="001E62FB">
        <w:rPr>
          <w:szCs w:val="28"/>
          <w:lang w:val="en-US"/>
        </w:rPr>
        <w:t>DLP</w:t>
      </w:r>
      <w:r w:rsidRPr="001E62FB">
        <w:rPr>
          <w:szCs w:val="28"/>
        </w:rPr>
        <w:t>-систем</w:t>
      </w:r>
    </w:p>
    <w:tbl>
      <w:tblPr>
        <w:tblStyle w:val="ab"/>
        <w:tblW w:w="9634" w:type="dxa"/>
        <w:tblLayout w:type="fixed"/>
        <w:tblLook w:val="04A0" w:firstRow="1" w:lastRow="0" w:firstColumn="1" w:lastColumn="0" w:noHBand="0" w:noVBand="1"/>
      </w:tblPr>
      <w:tblGrid>
        <w:gridCol w:w="436"/>
        <w:gridCol w:w="1686"/>
        <w:gridCol w:w="1878"/>
        <w:gridCol w:w="1878"/>
        <w:gridCol w:w="1878"/>
        <w:gridCol w:w="1878"/>
      </w:tblGrid>
      <w:tr w:rsidR="009549E4" w:rsidRPr="001E62FB" w:rsidTr="009549E4">
        <w:tc>
          <w:tcPr>
            <w:tcW w:w="436" w:type="dxa"/>
          </w:tcPr>
          <w:p w:rsidR="009549E4" w:rsidRPr="001E62FB" w:rsidRDefault="009549E4" w:rsidP="00C54C49">
            <w:pPr>
              <w:suppressLineNumbers/>
              <w:spacing w:line="240" w:lineRule="auto"/>
              <w:ind w:firstLine="0"/>
              <w:rPr>
                <w:sz w:val="24"/>
              </w:rPr>
            </w:pPr>
            <w:r w:rsidRPr="001E62FB">
              <w:rPr>
                <w:sz w:val="24"/>
              </w:rPr>
              <w:t>№</w:t>
            </w:r>
          </w:p>
        </w:tc>
        <w:tc>
          <w:tcPr>
            <w:tcW w:w="1686" w:type="dxa"/>
          </w:tcPr>
          <w:p w:rsidR="009549E4" w:rsidRPr="001E62FB" w:rsidRDefault="009549E4" w:rsidP="00C54C49">
            <w:pPr>
              <w:suppressLineNumbers/>
              <w:spacing w:line="240" w:lineRule="auto"/>
              <w:ind w:firstLine="0"/>
              <w:rPr>
                <w:sz w:val="24"/>
              </w:rPr>
            </w:pPr>
            <w:r w:rsidRPr="001E62FB">
              <w:rPr>
                <w:sz w:val="24"/>
              </w:rPr>
              <w:t>Критерий оценки</w:t>
            </w:r>
          </w:p>
        </w:tc>
        <w:tc>
          <w:tcPr>
            <w:tcW w:w="1878" w:type="dxa"/>
          </w:tcPr>
          <w:p w:rsidR="009549E4" w:rsidRPr="001E62FB" w:rsidRDefault="009549E4" w:rsidP="00C54C49">
            <w:pPr>
              <w:suppressLineNumbers/>
              <w:spacing w:line="240" w:lineRule="auto"/>
              <w:ind w:firstLine="0"/>
              <w:jc w:val="center"/>
              <w:rPr>
                <w:sz w:val="24"/>
              </w:rPr>
            </w:pPr>
            <w:proofErr w:type="spellStart"/>
            <w:r w:rsidRPr="001E62FB">
              <w:rPr>
                <w:sz w:val="24"/>
              </w:rPr>
              <w:t>InfoWatch</w:t>
            </w:r>
            <w:proofErr w:type="spellEnd"/>
          </w:p>
        </w:tc>
        <w:tc>
          <w:tcPr>
            <w:tcW w:w="1878" w:type="dxa"/>
          </w:tcPr>
          <w:p w:rsidR="009549E4" w:rsidRPr="001E62FB" w:rsidRDefault="009549E4" w:rsidP="00C54C49">
            <w:pPr>
              <w:suppressLineNumbers/>
              <w:spacing w:line="240" w:lineRule="auto"/>
              <w:ind w:firstLine="0"/>
              <w:jc w:val="center"/>
              <w:rPr>
                <w:sz w:val="24"/>
              </w:rPr>
            </w:pPr>
            <w:proofErr w:type="spellStart"/>
            <w:r w:rsidRPr="001E62FB">
              <w:rPr>
                <w:sz w:val="24"/>
              </w:rPr>
              <w:t>Zecurion</w:t>
            </w:r>
            <w:proofErr w:type="spellEnd"/>
          </w:p>
        </w:tc>
        <w:tc>
          <w:tcPr>
            <w:tcW w:w="1878" w:type="dxa"/>
          </w:tcPr>
          <w:p w:rsidR="009549E4" w:rsidRPr="001E62FB" w:rsidRDefault="009549E4" w:rsidP="00C54C49">
            <w:pPr>
              <w:suppressLineNumbers/>
              <w:spacing w:line="240" w:lineRule="auto"/>
              <w:ind w:firstLine="0"/>
              <w:jc w:val="center"/>
              <w:rPr>
                <w:sz w:val="24"/>
              </w:rPr>
            </w:pPr>
            <w:proofErr w:type="spellStart"/>
            <w:r w:rsidRPr="001E62FB">
              <w:rPr>
                <w:sz w:val="24"/>
              </w:rPr>
              <w:t>Falcongaze</w:t>
            </w:r>
            <w:proofErr w:type="spellEnd"/>
          </w:p>
        </w:tc>
        <w:tc>
          <w:tcPr>
            <w:tcW w:w="1878" w:type="dxa"/>
          </w:tcPr>
          <w:p w:rsidR="009549E4" w:rsidRPr="001E62FB" w:rsidRDefault="009549E4" w:rsidP="00C54C49">
            <w:pPr>
              <w:suppressLineNumbers/>
              <w:spacing w:line="240" w:lineRule="auto"/>
              <w:ind w:firstLine="0"/>
              <w:jc w:val="center"/>
              <w:rPr>
                <w:sz w:val="24"/>
              </w:rPr>
            </w:pPr>
            <w:r w:rsidRPr="001E62FB">
              <w:rPr>
                <w:sz w:val="24"/>
              </w:rPr>
              <w:t>«Дозор-</w:t>
            </w:r>
            <w:proofErr w:type="spellStart"/>
            <w:r w:rsidRPr="001E62FB">
              <w:rPr>
                <w:sz w:val="24"/>
              </w:rPr>
              <w:t>Джет</w:t>
            </w:r>
            <w:proofErr w:type="spellEnd"/>
            <w:r w:rsidRPr="001E62FB">
              <w:rPr>
                <w:sz w:val="24"/>
              </w:rPr>
              <w:t>»</w:t>
            </w:r>
          </w:p>
        </w:tc>
      </w:tr>
      <w:tr w:rsidR="009549E4" w:rsidRPr="001E62FB" w:rsidTr="009549E4">
        <w:tc>
          <w:tcPr>
            <w:tcW w:w="436" w:type="dxa"/>
          </w:tcPr>
          <w:p w:rsidR="009549E4" w:rsidRPr="001E62FB" w:rsidRDefault="009549E4" w:rsidP="00C54C49">
            <w:pPr>
              <w:suppressLineNumbers/>
              <w:spacing w:line="240" w:lineRule="auto"/>
              <w:ind w:firstLine="0"/>
              <w:rPr>
                <w:sz w:val="24"/>
              </w:rPr>
            </w:pPr>
            <w:r w:rsidRPr="001E62FB">
              <w:rPr>
                <w:sz w:val="24"/>
              </w:rPr>
              <w:t>1</w:t>
            </w:r>
          </w:p>
        </w:tc>
        <w:tc>
          <w:tcPr>
            <w:tcW w:w="1686" w:type="dxa"/>
          </w:tcPr>
          <w:p w:rsidR="009549E4" w:rsidRPr="001E62FB" w:rsidRDefault="0076693F" w:rsidP="00C54C49">
            <w:pPr>
              <w:suppressLineNumbers/>
              <w:spacing w:line="240" w:lineRule="auto"/>
              <w:ind w:firstLine="0"/>
              <w:rPr>
                <w:sz w:val="24"/>
              </w:rPr>
            </w:pPr>
            <w:r w:rsidRPr="001E62FB">
              <w:rPr>
                <w:sz w:val="24"/>
              </w:rPr>
              <w:t>Потребители</w:t>
            </w:r>
          </w:p>
        </w:tc>
        <w:tc>
          <w:tcPr>
            <w:tcW w:w="1878" w:type="dxa"/>
          </w:tcPr>
          <w:p w:rsidR="009549E4" w:rsidRPr="001E62FB" w:rsidRDefault="00523A70" w:rsidP="00C54C49">
            <w:pPr>
              <w:suppressLineNumbers/>
              <w:spacing w:line="240" w:lineRule="auto"/>
              <w:ind w:firstLine="0"/>
              <w:rPr>
                <w:sz w:val="24"/>
              </w:rPr>
            </w:pPr>
            <w:r w:rsidRPr="001E62FB">
              <w:rPr>
                <w:sz w:val="24"/>
              </w:rPr>
              <w:t>Крупный, средний и малый бизнес</w:t>
            </w:r>
          </w:p>
        </w:tc>
        <w:tc>
          <w:tcPr>
            <w:tcW w:w="1878" w:type="dxa"/>
          </w:tcPr>
          <w:p w:rsidR="009549E4" w:rsidRPr="001E62FB" w:rsidRDefault="00523A70" w:rsidP="00C54C49">
            <w:pPr>
              <w:suppressLineNumbers/>
              <w:spacing w:line="240" w:lineRule="auto"/>
              <w:ind w:firstLine="0"/>
              <w:rPr>
                <w:sz w:val="24"/>
              </w:rPr>
            </w:pPr>
            <w:r w:rsidRPr="001E62FB">
              <w:rPr>
                <w:sz w:val="24"/>
              </w:rPr>
              <w:t xml:space="preserve">Гос. сектор, крупный и </w:t>
            </w:r>
            <w:proofErr w:type="spellStart"/>
            <w:r w:rsidRPr="001E62FB">
              <w:rPr>
                <w:sz w:val="24"/>
              </w:rPr>
              <w:t>средн</w:t>
            </w:r>
            <w:proofErr w:type="spellEnd"/>
            <w:r w:rsidRPr="001E62FB">
              <w:rPr>
                <w:sz w:val="24"/>
              </w:rPr>
              <w:t>. бизнес</w:t>
            </w:r>
          </w:p>
        </w:tc>
        <w:tc>
          <w:tcPr>
            <w:tcW w:w="1878" w:type="dxa"/>
          </w:tcPr>
          <w:p w:rsidR="009549E4" w:rsidRPr="001E62FB" w:rsidRDefault="00523A70" w:rsidP="00C54C49">
            <w:pPr>
              <w:suppressLineNumbers/>
              <w:spacing w:line="240" w:lineRule="auto"/>
              <w:ind w:firstLine="0"/>
              <w:rPr>
                <w:sz w:val="24"/>
              </w:rPr>
            </w:pPr>
            <w:r w:rsidRPr="001E62FB">
              <w:rPr>
                <w:sz w:val="24"/>
              </w:rPr>
              <w:t>Средний и малый бизнес</w:t>
            </w:r>
          </w:p>
        </w:tc>
        <w:tc>
          <w:tcPr>
            <w:tcW w:w="1878" w:type="dxa"/>
          </w:tcPr>
          <w:p w:rsidR="009549E4" w:rsidRPr="001E62FB" w:rsidRDefault="00523A70" w:rsidP="00C54C49">
            <w:pPr>
              <w:suppressLineNumbers/>
              <w:spacing w:line="240" w:lineRule="auto"/>
              <w:ind w:firstLine="0"/>
              <w:rPr>
                <w:sz w:val="24"/>
              </w:rPr>
            </w:pPr>
            <w:r w:rsidRPr="001E62FB">
              <w:rPr>
                <w:sz w:val="24"/>
              </w:rPr>
              <w:t>Гос. сектор, крупный бизнес</w:t>
            </w:r>
          </w:p>
        </w:tc>
      </w:tr>
      <w:tr w:rsidR="0076693F" w:rsidRPr="001E62FB" w:rsidTr="009549E4">
        <w:tc>
          <w:tcPr>
            <w:tcW w:w="436" w:type="dxa"/>
          </w:tcPr>
          <w:p w:rsidR="0076693F" w:rsidRPr="001E62FB" w:rsidRDefault="0076693F" w:rsidP="00C54C49">
            <w:pPr>
              <w:suppressLineNumbers/>
              <w:spacing w:line="240" w:lineRule="auto"/>
              <w:ind w:firstLine="0"/>
              <w:rPr>
                <w:sz w:val="24"/>
              </w:rPr>
            </w:pPr>
            <w:r w:rsidRPr="001E62FB">
              <w:rPr>
                <w:sz w:val="24"/>
              </w:rPr>
              <w:t>2</w:t>
            </w:r>
          </w:p>
        </w:tc>
        <w:tc>
          <w:tcPr>
            <w:tcW w:w="1686" w:type="dxa"/>
          </w:tcPr>
          <w:p w:rsidR="0076693F" w:rsidRPr="001E62FB" w:rsidRDefault="0076693F" w:rsidP="00C54C49">
            <w:pPr>
              <w:suppressLineNumbers/>
              <w:spacing w:line="240" w:lineRule="auto"/>
              <w:ind w:firstLine="0"/>
              <w:rPr>
                <w:sz w:val="24"/>
              </w:rPr>
            </w:pPr>
            <w:r w:rsidRPr="001E62FB">
              <w:rPr>
                <w:sz w:val="24"/>
              </w:rPr>
              <w:t>Язык</w:t>
            </w:r>
          </w:p>
        </w:tc>
        <w:tc>
          <w:tcPr>
            <w:tcW w:w="1878" w:type="dxa"/>
          </w:tcPr>
          <w:p w:rsidR="0076693F" w:rsidRPr="001E62FB" w:rsidRDefault="00EB43E3" w:rsidP="00C54C49">
            <w:pPr>
              <w:suppressLineNumbers/>
              <w:spacing w:line="240" w:lineRule="auto"/>
              <w:ind w:firstLine="0"/>
              <w:rPr>
                <w:sz w:val="24"/>
              </w:rPr>
            </w:pPr>
            <w:r w:rsidRPr="001E62FB">
              <w:rPr>
                <w:sz w:val="24"/>
              </w:rPr>
              <w:t xml:space="preserve">Рус-кий, </w:t>
            </w:r>
            <w:proofErr w:type="spellStart"/>
            <w:r w:rsidRPr="001E62FB">
              <w:rPr>
                <w:sz w:val="24"/>
              </w:rPr>
              <w:t>англ-ий</w:t>
            </w:r>
            <w:proofErr w:type="spellEnd"/>
            <w:r w:rsidRPr="001E62FB">
              <w:rPr>
                <w:sz w:val="24"/>
              </w:rPr>
              <w:t xml:space="preserve">, </w:t>
            </w:r>
            <w:proofErr w:type="spellStart"/>
            <w:r w:rsidRPr="001E62FB">
              <w:rPr>
                <w:sz w:val="24"/>
              </w:rPr>
              <w:t>укр-ий</w:t>
            </w:r>
            <w:proofErr w:type="spellEnd"/>
            <w:r w:rsidRPr="001E62FB">
              <w:rPr>
                <w:sz w:val="24"/>
              </w:rPr>
              <w:t>, бел-</w:t>
            </w:r>
            <w:proofErr w:type="spellStart"/>
            <w:r w:rsidRPr="001E62FB">
              <w:rPr>
                <w:sz w:val="24"/>
              </w:rPr>
              <w:t>ий</w:t>
            </w:r>
            <w:proofErr w:type="spellEnd"/>
          </w:p>
        </w:tc>
        <w:tc>
          <w:tcPr>
            <w:tcW w:w="1878" w:type="dxa"/>
          </w:tcPr>
          <w:p w:rsidR="0076693F" w:rsidRPr="001E62FB" w:rsidRDefault="00EB43E3" w:rsidP="00C54C49">
            <w:pPr>
              <w:suppressLineNumbers/>
              <w:spacing w:line="240" w:lineRule="auto"/>
              <w:ind w:firstLine="0"/>
              <w:rPr>
                <w:sz w:val="24"/>
              </w:rPr>
            </w:pPr>
            <w:r w:rsidRPr="001E62FB">
              <w:rPr>
                <w:sz w:val="24"/>
              </w:rPr>
              <w:t xml:space="preserve">Рус-кий и </w:t>
            </w:r>
            <w:proofErr w:type="spellStart"/>
            <w:r w:rsidRPr="001E62FB">
              <w:rPr>
                <w:sz w:val="24"/>
              </w:rPr>
              <w:t>анг-ий</w:t>
            </w:r>
            <w:proofErr w:type="spellEnd"/>
          </w:p>
        </w:tc>
        <w:tc>
          <w:tcPr>
            <w:tcW w:w="1878" w:type="dxa"/>
          </w:tcPr>
          <w:p w:rsidR="0076693F" w:rsidRPr="001E62FB" w:rsidRDefault="00BF07DC" w:rsidP="00C54C49">
            <w:pPr>
              <w:suppressLineNumbers/>
              <w:spacing w:line="240" w:lineRule="auto"/>
              <w:ind w:firstLine="0"/>
              <w:rPr>
                <w:sz w:val="24"/>
              </w:rPr>
            </w:pPr>
            <w:r w:rsidRPr="001E62FB">
              <w:rPr>
                <w:sz w:val="24"/>
              </w:rPr>
              <w:t>Рус-</w:t>
            </w:r>
            <w:proofErr w:type="spellStart"/>
            <w:r w:rsidRPr="001E62FB">
              <w:rPr>
                <w:sz w:val="24"/>
              </w:rPr>
              <w:t>ий</w:t>
            </w:r>
            <w:proofErr w:type="spellEnd"/>
            <w:r w:rsidRPr="001E62FB">
              <w:rPr>
                <w:sz w:val="24"/>
              </w:rPr>
              <w:t xml:space="preserve">, </w:t>
            </w:r>
            <w:proofErr w:type="spellStart"/>
            <w:r w:rsidRPr="001E62FB">
              <w:rPr>
                <w:sz w:val="24"/>
              </w:rPr>
              <w:t>англ-ий</w:t>
            </w:r>
            <w:proofErr w:type="spellEnd"/>
            <w:r w:rsidRPr="001E62FB">
              <w:rPr>
                <w:sz w:val="24"/>
              </w:rPr>
              <w:t xml:space="preserve">, </w:t>
            </w:r>
            <w:proofErr w:type="spellStart"/>
            <w:r w:rsidRPr="001E62FB">
              <w:rPr>
                <w:sz w:val="24"/>
              </w:rPr>
              <w:t>франц-ий</w:t>
            </w:r>
            <w:proofErr w:type="spellEnd"/>
            <w:r w:rsidRPr="001E62FB">
              <w:rPr>
                <w:sz w:val="24"/>
              </w:rPr>
              <w:t xml:space="preserve">, </w:t>
            </w:r>
            <w:proofErr w:type="spellStart"/>
            <w:r w:rsidRPr="001E62FB">
              <w:rPr>
                <w:sz w:val="24"/>
              </w:rPr>
              <w:t>исп-ий</w:t>
            </w:r>
            <w:proofErr w:type="spellEnd"/>
            <w:r w:rsidRPr="001E62FB">
              <w:rPr>
                <w:sz w:val="24"/>
              </w:rPr>
              <w:t xml:space="preserve">, </w:t>
            </w:r>
            <w:proofErr w:type="spellStart"/>
            <w:r w:rsidRPr="001E62FB">
              <w:rPr>
                <w:sz w:val="24"/>
              </w:rPr>
              <w:t>ит-</w:t>
            </w:r>
            <w:r w:rsidR="00EB43E3" w:rsidRPr="001E62FB">
              <w:rPr>
                <w:sz w:val="24"/>
              </w:rPr>
              <w:t>ий</w:t>
            </w:r>
            <w:proofErr w:type="spellEnd"/>
            <w:r w:rsidR="00EB43E3" w:rsidRPr="001E62FB">
              <w:rPr>
                <w:sz w:val="24"/>
              </w:rPr>
              <w:t xml:space="preserve">, </w:t>
            </w:r>
            <w:proofErr w:type="spellStart"/>
            <w:r w:rsidR="00EB43E3" w:rsidRPr="001E62FB">
              <w:rPr>
                <w:sz w:val="24"/>
              </w:rPr>
              <w:t>кор-</w:t>
            </w:r>
            <w:r w:rsidRPr="001E62FB">
              <w:rPr>
                <w:sz w:val="24"/>
              </w:rPr>
              <w:t>ий</w:t>
            </w:r>
            <w:proofErr w:type="spellEnd"/>
            <w:r w:rsidRPr="001E62FB">
              <w:rPr>
                <w:sz w:val="24"/>
              </w:rPr>
              <w:t>, тур-</w:t>
            </w:r>
            <w:proofErr w:type="spellStart"/>
            <w:r w:rsidRPr="001E62FB">
              <w:rPr>
                <w:sz w:val="24"/>
              </w:rPr>
              <w:t>ий</w:t>
            </w:r>
            <w:proofErr w:type="spellEnd"/>
          </w:p>
        </w:tc>
        <w:tc>
          <w:tcPr>
            <w:tcW w:w="1878" w:type="dxa"/>
          </w:tcPr>
          <w:p w:rsidR="0076693F" w:rsidRPr="001E62FB" w:rsidRDefault="00EB43E3" w:rsidP="00C54C49">
            <w:pPr>
              <w:suppressLineNumbers/>
              <w:spacing w:line="240" w:lineRule="auto"/>
              <w:ind w:firstLine="0"/>
              <w:rPr>
                <w:sz w:val="24"/>
              </w:rPr>
            </w:pPr>
            <w:r w:rsidRPr="001E62FB">
              <w:rPr>
                <w:sz w:val="24"/>
              </w:rPr>
              <w:t xml:space="preserve">Рус-кий и </w:t>
            </w:r>
            <w:proofErr w:type="spellStart"/>
            <w:r w:rsidRPr="001E62FB">
              <w:rPr>
                <w:sz w:val="24"/>
              </w:rPr>
              <w:t>анг-ий</w:t>
            </w:r>
            <w:proofErr w:type="spellEnd"/>
          </w:p>
        </w:tc>
      </w:tr>
      <w:tr w:rsidR="0076693F" w:rsidRPr="001E62FB" w:rsidTr="009549E4">
        <w:tc>
          <w:tcPr>
            <w:tcW w:w="436" w:type="dxa"/>
          </w:tcPr>
          <w:p w:rsidR="0076693F" w:rsidRPr="001E62FB" w:rsidRDefault="0076693F" w:rsidP="00C54C49">
            <w:pPr>
              <w:suppressLineNumbers/>
              <w:spacing w:line="240" w:lineRule="auto"/>
              <w:ind w:firstLine="0"/>
              <w:rPr>
                <w:sz w:val="24"/>
              </w:rPr>
            </w:pPr>
            <w:r w:rsidRPr="001E62FB">
              <w:rPr>
                <w:sz w:val="24"/>
              </w:rPr>
              <w:lastRenderedPageBreak/>
              <w:t>3</w:t>
            </w:r>
          </w:p>
        </w:tc>
        <w:tc>
          <w:tcPr>
            <w:tcW w:w="1686" w:type="dxa"/>
          </w:tcPr>
          <w:p w:rsidR="0076693F" w:rsidRPr="001E62FB" w:rsidRDefault="0076693F" w:rsidP="00C54C49">
            <w:pPr>
              <w:suppressLineNumbers/>
              <w:spacing w:line="240" w:lineRule="auto"/>
              <w:ind w:firstLine="0"/>
              <w:rPr>
                <w:sz w:val="24"/>
              </w:rPr>
            </w:pPr>
            <w:r w:rsidRPr="001E62FB">
              <w:rPr>
                <w:sz w:val="24"/>
              </w:rPr>
              <w:t>Срок внедрения</w:t>
            </w:r>
          </w:p>
        </w:tc>
        <w:tc>
          <w:tcPr>
            <w:tcW w:w="1878" w:type="dxa"/>
          </w:tcPr>
          <w:p w:rsidR="0076693F" w:rsidRPr="001E62FB" w:rsidRDefault="00902164" w:rsidP="00C54C49">
            <w:pPr>
              <w:suppressLineNumbers/>
              <w:spacing w:line="240" w:lineRule="auto"/>
              <w:ind w:firstLine="0"/>
              <w:jc w:val="center"/>
              <w:rPr>
                <w:sz w:val="24"/>
              </w:rPr>
            </w:pPr>
            <w:r w:rsidRPr="001E62FB">
              <w:rPr>
                <w:sz w:val="24"/>
              </w:rPr>
              <w:t>2-7 раб. дней</w:t>
            </w:r>
          </w:p>
        </w:tc>
        <w:tc>
          <w:tcPr>
            <w:tcW w:w="1878" w:type="dxa"/>
          </w:tcPr>
          <w:p w:rsidR="0076693F" w:rsidRPr="001E62FB" w:rsidRDefault="00B70B79" w:rsidP="00C54C49">
            <w:pPr>
              <w:suppressLineNumbers/>
              <w:spacing w:line="240" w:lineRule="auto"/>
              <w:ind w:firstLine="0"/>
              <w:jc w:val="center"/>
              <w:rPr>
                <w:sz w:val="24"/>
              </w:rPr>
            </w:pPr>
            <w:r w:rsidRPr="001E62FB">
              <w:rPr>
                <w:sz w:val="24"/>
              </w:rPr>
              <w:t>От 1 дня</w:t>
            </w:r>
          </w:p>
        </w:tc>
        <w:tc>
          <w:tcPr>
            <w:tcW w:w="1878" w:type="dxa"/>
          </w:tcPr>
          <w:p w:rsidR="0076693F" w:rsidRPr="001E62FB" w:rsidRDefault="00B70B79" w:rsidP="00C54C49">
            <w:pPr>
              <w:suppressLineNumbers/>
              <w:spacing w:line="240" w:lineRule="auto"/>
              <w:ind w:firstLine="0"/>
              <w:jc w:val="center"/>
              <w:rPr>
                <w:sz w:val="24"/>
              </w:rPr>
            </w:pPr>
            <w:r w:rsidRPr="001E62FB">
              <w:rPr>
                <w:sz w:val="24"/>
              </w:rPr>
              <w:t>От пары часов до пары дней</w:t>
            </w:r>
          </w:p>
        </w:tc>
        <w:tc>
          <w:tcPr>
            <w:tcW w:w="1878" w:type="dxa"/>
          </w:tcPr>
          <w:p w:rsidR="0076693F" w:rsidRPr="001E62FB" w:rsidRDefault="00B70B79" w:rsidP="00C54C49">
            <w:pPr>
              <w:suppressLineNumbers/>
              <w:spacing w:line="240" w:lineRule="auto"/>
              <w:ind w:firstLine="0"/>
              <w:jc w:val="center"/>
              <w:rPr>
                <w:sz w:val="24"/>
              </w:rPr>
            </w:pPr>
            <w:r w:rsidRPr="001E62FB">
              <w:rPr>
                <w:sz w:val="24"/>
              </w:rPr>
              <w:t>До 7 дней</w:t>
            </w:r>
          </w:p>
        </w:tc>
      </w:tr>
      <w:tr w:rsidR="0076693F" w:rsidRPr="001E62FB" w:rsidTr="009549E4">
        <w:tc>
          <w:tcPr>
            <w:tcW w:w="436" w:type="dxa"/>
          </w:tcPr>
          <w:p w:rsidR="0076693F" w:rsidRPr="001E62FB" w:rsidRDefault="0076693F" w:rsidP="00C54C49">
            <w:pPr>
              <w:suppressLineNumbers/>
              <w:spacing w:line="240" w:lineRule="auto"/>
              <w:ind w:firstLine="0"/>
              <w:rPr>
                <w:sz w:val="24"/>
              </w:rPr>
            </w:pPr>
            <w:r w:rsidRPr="001E62FB">
              <w:rPr>
                <w:sz w:val="24"/>
              </w:rPr>
              <w:t>4</w:t>
            </w:r>
          </w:p>
        </w:tc>
        <w:tc>
          <w:tcPr>
            <w:tcW w:w="1686" w:type="dxa"/>
          </w:tcPr>
          <w:p w:rsidR="0076693F" w:rsidRPr="001E62FB" w:rsidRDefault="0076693F" w:rsidP="00C54C49">
            <w:pPr>
              <w:suppressLineNumbers/>
              <w:spacing w:line="240" w:lineRule="auto"/>
              <w:ind w:firstLine="0"/>
              <w:rPr>
                <w:sz w:val="24"/>
              </w:rPr>
            </w:pPr>
            <w:proofErr w:type="spellStart"/>
            <w:r w:rsidRPr="001E62FB">
              <w:rPr>
                <w:sz w:val="24"/>
              </w:rPr>
              <w:t>Техпод-держка</w:t>
            </w:r>
            <w:proofErr w:type="spellEnd"/>
          </w:p>
        </w:tc>
        <w:tc>
          <w:tcPr>
            <w:tcW w:w="1878" w:type="dxa"/>
          </w:tcPr>
          <w:p w:rsidR="0076693F" w:rsidRPr="001E62FB" w:rsidRDefault="003812F4" w:rsidP="00C54C49">
            <w:pPr>
              <w:suppressLineNumbers/>
              <w:spacing w:line="240" w:lineRule="auto"/>
              <w:ind w:firstLine="0"/>
              <w:rPr>
                <w:sz w:val="24"/>
              </w:rPr>
            </w:pPr>
            <w:r w:rsidRPr="001E62FB">
              <w:rPr>
                <w:sz w:val="24"/>
              </w:rPr>
              <w:t>Да + консалтинг</w:t>
            </w:r>
          </w:p>
        </w:tc>
        <w:tc>
          <w:tcPr>
            <w:tcW w:w="1878" w:type="dxa"/>
          </w:tcPr>
          <w:p w:rsidR="0076693F" w:rsidRPr="001E62FB" w:rsidRDefault="00F07C6E" w:rsidP="00C54C49">
            <w:pPr>
              <w:suppressLineNumbers/>
              <w:spacing w:line="240" w:lineRule="auto"/>
              <w:ind w:firstLine="0"/>
              <w:rPr>
                <w:sz w:val="24"/>
              </w:rPr>
            </w:pPr>
            <w:r w:rsidRPr="001E62FB">
              <w:rPr>
                <w:sz w:val="24"/>
              </w:rPr>
              <w:t>Да + аудит, консалтинг, проведение обучения</w:t>
            </w:r>
          </w:p>
        </w:tc>
        <w:tc>
          <w:tcPr>
            <w:tcW w:w="1878" w:type="dxa"/>
          </w:tcPr>
          <w:p w:rsidR="0076693F" w:rsidRPr="001E62FB" w:rsidRDefault="006C23F0" w:rsidP="00C54C49">
            <w:pPr>
              <w:suppressLineNumbers/>
              <w:spacing w:line="240" w:lineRule="auto"/>
              <w:ind w:firstLine="0"/>
              <w:rPr>
                <w:sz w:val="24"/>
              </w:rPr>
            </w:pPr>
            <w:r w:rsidRPr="001E62FB">
              <w:rPr>
                <w:sz w:val="24"/>
              </w:rPr>
              <w:t>Да + помощь по внедрению, проведение обучения</w:t>
            </w:r>
          </w:p>
        </w:tc>
        <w:tc>
          <w:tcPr>
            <w:tcW w:w="1878" w:type="dxa"/>
          </w:tcPr>
          <w:p w:rsidR="0076693F" w:rsidRPr="001E62FB" w:rsidRDefault="007F4F82" w:rsidP="00C54C49">
            <w:pPr>
              <w:suppressLineNumbers/>
              <w:spacing w:line="240" w:lineRule="auto"/>
              <w:ind w:firstLine="0"/>
              <w:rPr>
                <w:sz w:val="24"/>
              </w:rPr>
            </w:pPr>
            <w:r w:rsidRPr="001E62FB">
              <w:rPr>
                <w:sz w:val="24"/>
              </w:rPr>
              <w:t>Да + аудит, консалтинг, партнерское и клиентское обучение</w:t>
            </w:r>
          </w:p>
        </w:tc>
      </w:tr>
      <w:tr w:rsidR="0076693F" w:rsidRPr="001E62FB" w:rsidTr="009549E4">
        <w:tc>
          <w:tcPr>
            <w:tcW w:w="436" w:type="dxa"/>
          </w:tcPr>
          <w:p w:rsidR="0076693F" w:rsidRPr="001E62FB" w:rsidRDefault="0076693F" w:rsidP="00C54C49">
            <w:pPr>
              <w:suppressLineNumbers/>
              <w:spacing w:line="240" w:lineRule="auto"/>
              <w:ind w:firstLine="0"/>
              <w:rPr>
                <w:sz w:val="24"/>
              </w:rPr>
            </w:pPr>
            <w:r w:rsidRPr="001E62FB">
              <w:rPr>
                <w:sz w:val="24"/>
              </w:rPr>
              <w:t>5</w:t>
            </w:r>
          </w:p>
        </w:tc>
        <w:tc>
          <w:tcPr>
            <w:tcW w:w="1686" w:type="dxa"/>
          </w:tcPr>
          <w:p w:rsidR="0076693F" w:rsidRPr="001E62FB" w:rsidRDefault="00896DE6" w:rsidP="00C54C49">
            <w:pPr>
              <w:suppressLineNumbers/>
              <w:spacing w:line="240" w:lineRule="auto"/>
              <w:ind w:firstLine="0"/>
              <w:rPr>
                <w:sz w:val="24"/>
              </w:rPr>
            </w:pPr>
            <w:r w:rsidRPr="001E62FB">
              <w:rPr>
                <w:sz w:val="24"/>
              </w:rPr>
              <w:t>Блокировка соединения</w:t>
            </w:r>
          </w:p>
        </w:tc>
        <w:tc>
          <w:tcPr>
            <w:tcW w:w="1878" w:type="dxa"/>
          </w:tcPr>
          <w:p w:rsidR="0076693F" w:rsidRPr="001E62FB" w:rsidRDefault="0091645C" w:rsidP="00C54C49">
            <w:pPr>
              <w:suppressLineNumbers/>
              <w:spacing w:line="240" w:lineRule="auto"/>
              <w:ind w:firstLine="0"/>
              <w:jc w:val="center"/>
              <w:rPr>
                <w:sz w:val="24"/>
              </w:rPr>
            </w:pPr>
            <w:r w:rsidRPr="001E62FB">
              <w:rPr>
                <w:sz w:val="24"/>
              </w:rPr>
              <w:t>Да</w:t>
            </w:r>
            <w:r w:rsidR="00B45A9C" w:rsidRPr="001E62FB">
              <w:rPr>
                <w:sz w:val="24"/>
              </w:rPr>
              <w:t>, SMTP, HTTP(S)</w:t>
            </w:r>
          </w:p>
        </w:tc>
        <w:tc>
          <w:tcPr>
            <w:tcW w:w="1878" w:type="dxa"/>
          </w:tcPr>
          <w:p w:rsidR="0076693F" w:rsidRPr="001E62FB" w:rsidRDefault="0091645C" w:rsidP="00C54C49">
            <w:pPr>
              <w:suppressLineNumbers/>
              <w:spacing w:line="240" w:lineRule="auto"/>
              <w:ind w:firstLine="0"/>
              <w:jc w:val="center"/>
              <w:rPr>
                <w:sz w:val="24"/>
              </w:rPr>
            </w:pPr>
            <w:r w:rsidRPr="001E62FB">
              <w:rPr>
                <w:sz w:val="24"/>
              </w:rPr>
              <w:t>Да</w:t>
            </w:r>
            <w:r w:rsidR="00B45A9C" w:rsidRPr="001E62FB">
              <w:rPr>
                <w:sz w:val="24"/>
              </w:rPr>
              <w:t>, все каналы</w:t>
            </w:r>
          </w:p>
        </w:tc>
        <w:tc>
          <w:tcPr>
            <w:tcW w:w="1878" w:type="dxa"/>
          </w:tcPr>
          <w:p w:rsidR="0076693F" w:rsidRPr="001E62FB" w:rsidRDefault="0091645C" w:rsidP="00C54C49">
            <w:pPr>
              <w:suppressLineNumbers/>
              <w:spacing w:line="240" w:lineRule="auto"/>
              <w:ind w:firstLine="0"/>
              <w:jc w:val="center"/>
              <w:rPr>
                <w:sz w:val="24"/>
                <w:lang w:val="en-US"/>
              </w:rPr>
            </w:pPr>
            <w:r w:rsidRPr="001E62FB">
              <w:rPr>
                <w:sz w:val="24"/>
              </w:rPr>
              <w:t>Да</w:t>
            </w:r>
            <w:r w:rsidR="00B45A9C" w:rsidRPr="001E62FB">
              <w:rPr>
                <w:sz w:val="24"/>
                <w:lang w:val="en-US"/>
              </w:rPr>
              <w:t>, SMTP, HTTP, SMTPs, HTTP</w:t>
            </w:r>
          </w:p>
        </w:tc>
        <w:tc>
          <w:tcPr>
            <w:tcW w:w="1878" w:type="dxa"/>
          </w:tcPr>
          <w:p w:rsidR="0076693F" w:rsidRPr="001E62FB" w:rsidRDefault="0091645C" w:rsidP="00C54C49">
            <w:pPr>
              <w:suppressLineNumbers/>
              <w:spacing w:line="240" w:lineRule="auto"/>
              <w:ind w:firstLine="0"/>
              <w:jc w:val="center"/>
              <w:rPr>
                <w:sz w:val="24"/>
              </w:rPr>
            </w:pPr>
            <w:r w:rsidRPr="001E62FB">
              <w:rPr>
                <w:sz w:val="24"/>
              </w:rPr>
              <w:t>Да</w:t>
            </w:r>
            <w:r w:rsidR="00B45A9C" w:rsidRPr="001E62FB">
              <w:rPr>
                <w:sz w:val="24"/>
              </w:rPr>
              <w:t>, SMTP, HTTP</w:t>
            </w:r>
          </w:p>
        </w:tc>
      </w:tr>
      <w:tr w:rsidR="0076693F" w:rsidRPr="001E62FB" w:rsidTr="009549E4">
        <w:tc>
          <w:tcPr>
            <w:tcW w:w="436" w:type="dxa"/>
          </w:tcPr>
          <w:p w:rsidR="0076693F" w:rsidRPr="001E62FB" w:rsidRDefault="0076693F" w:rsidP="00C54C49">
            <w:pPr>
              <w:suppressLineNumbers/>
              <w:spacing w:line="240" w:lineRule="auto"/>
              <w:ind w:firstLine="0"/>
              <w:rPr>
                <w:sz w:val="24"/>
              </w:rPr>
            </w:pPr>
            <w:r w:rsidRPr="001E62FB">
              <w:rPr>
                <w:sz w:val="24"/>
              </w:rPr>
              <w:t>6</w:t>
            </w:r>
          </w:p>
        </w:tc>
        <w:tc>
          <w:tcPr>
            <w:tcW w:w="1686" w:type="dxa"/>
          </w:tcPr>
          <w:p w:rsidR="0076693F" w:rsidRPr="001E62FB" w:rsidRDefault="00896DE6" w:rsidP="00C54C49">
            <w:pPr>
              <w:suppressLineNumbers/>
              <w:spacing w:line="240" w:lineRule="auto"/>
              <w:ind w:firstLine="0"/>
              <w:rPr>
                <w:sz w:val="24"/>
              </w:rPr>
            </w:pPr>
            <w:r w:rsidRPr="001E62FB">
              <w:rPr>
                <w:sz w:val="24"/>
              </w:rPr>
              <w:t>Уведомление админа</w:t>
            </w:r>
          </w:p>
        </w:tc>
        <w:tc>
          <w:tcPr>
            <w:tcW w:w="1878" w:type="dxa"/>
          </w:tcPr>
          <w:p w:rsidR="0076693F" w:rsidRPr="001E62FB" w:rsidRDefault="009541A9" w:rsidP="00C54C49">
            <w:pPr>
              <w:suppressLineNumbers/>
              <w:spacing w:line="240" w:lineRule="auto"/>
              <w:ind w:firstLine="0"/>
              <w:jc w:val="center"/>
              <w:rPr>
                <w:sz w:val="24"/>
              </w:rPr>
            </w:pPr>
            <w:r w:rsidRPr="001E62FB">
              <w:rPr>
                <w:sz w:val="24"/>
              </w:rPr>
              <w:t>Да, по эл. почте</w:t>
            </w:r>
          </w:p>
        </w:tc>
        <w:tc>
          <w:tcPr>
            <w:tcW w:w="1878" w:type="dxa"/>
          </w:tcPr>
          <w:p w:rsidR="0076693F" w:rsidRPr="001E62FB" w:rsidRDefault="007A1120" w:rsidP="00C54C49">
            <w:pPr>
              <w:suppressLineNumbers/>
              <w:spacing w:line="240" w:lineRule="auto"/>
              <w:ind w:firstLine="0"/>
              <w:jc w:val="center"/>
              <w:rPr>
                <w:sz w:val="24"/>
              </w:rPr>
            </w:pPr>
            <w:r w:rsidRPr="001E62FB">
              <w:rPr>
                <w:sz w:val="24"/>
              </w:rPr>
              <w:t>Да, по эл. почте</w:t>
            </w:r>
          </w:p>
        </w:tc>
        <w:tc>
          <w:tcPr>
            <w:tcW w:w="1878" w:type="dxa"/>
          </w:tcPr>
          <w:p w:rsidR="0076693F" w:rsidRPr="001E62FB" w:rsidRDefault="007A1120" w:rsidP="00C54C49">
            <w:pPr>
              <w:suppressLineNumbers/>
              <w:spacing w:line="240" w:lineRule="auto"/>
              <w:ind w:firstLine="0"/>
              <w:jc w:val="center"/>
              <w:rPr>
                <w:sz w:val="24"/>
              </w:rPr>
            </w:pPr>
            <w:r w:rsidRPr="001E62FB">
              <w:rPr>
                <w:sz w:val="24"/>
              </w:rPr>
              <w:t>Да, по эл. почте</w:t>
            </w:r>
          </w:p>
        </w:tc>
        <w:tc>
          <w:tcPr>
            <w:tcW w:w="1878" w:type="dxa"/>
          </w:tcPr>
          <w:p w:rsidR="0076693F" w:rsidRPr="001E62FB" w:rsidRDefault="009541A9" w:rsidP="00C54C49">
            <w:pPr>
              <w:suppressLineNumbers/>
              <w:spacing w:line="240" w:lineRule="auto"/>
              <w:ind w:firstLine="0"/>
              <w:jc w:val="center"/>
              <w:rPr>
                <w:sz w:val="24"/>
              </w:rPr>
            </w:pPr>
            <w:r w:rsidRPr="001E62FB">
              <w:rPr>
                <w:sz w:val="24"/>
              </w:rPr>
              <w:t>Да, по эл. почте</w:t>
            </w:r>
          </w:p>
        </w:tc>
      </w:tr>
      <w:tr w:rsidR="0076693F" w:rsidRPr="001E62FB" w:rsidTr="009549E4">
        <w:tc>
          <w:tcPr>
            <w:tcW w:w="436" w:type="dxa"/>
          </w:tcPr>
          <w:p w:rsidR="0076693F" w:rsidRPr="001E62FB" w:rsidRDefault="0076693F" w:rsidP="00C54C49">
            <w:pPr>
              <w:suppressLineNumbers/>
              <w:spacing w:line="240" w:lineRule="auto"/>
              <w:ind w:firstLine="0"/>
              <w:rPr>
                <w:sz w:val="24"/>
              </w:rPr>
            </w:pPr>
            <w:r w:rsidRPr="001E62FB">
              <w:rPr>
                <w:sz w:val="24"/>
              </w:rPr>
              <w:t>7</w:t>
            </w:r>
          </w:p>
        </w:tc>
        <w:tc>
          <w:tcPr>
            <w:tcW w:w="1686" w:type="dxa"/>
          </w:tcPr>
          <w:p w:rsidR="0076693F" w:rsidRPr="001E62FB" w:rsidRDefault="00896DE6" w:rsidP="00C54C49">
            <w:pPr>
              <w:suppressLineNumbers/>
              <w:spacing w:line="240" w:lineRule="auto"/>
              <w:ind w:firstLine="0"/>
              <w:rPr>
                <w:sz w:val="24"/>
              </w:rPr>
            </w:pPr>
            <w:r w:rsidRPr="001E62FB">
              <w:rPr>
                <w:sz w:val="24"/>
              </w:rPr>
              <w:t>Авто-изменение сообщений</w:t>
            </w:r>
          </w:p>
        </w:tc>
        <w:tc>
          <w:tcPr>
            <w:tcW w:w="1878" w:type="dxa"/>
          </w:tcPr>
          <w:p w:rsidR="0076693F" w:rsidRPr="001E62FB" w:rsidRDefault="00C9016C" w:rsidP="00C54C49">
            <w:pPr>
              <w:suppressLineNumbers/>
              <w:spacing w:line="240" w:lineRule="auto"/>
              <w:ind w:firstLine="0"/>
              <w:jc w:val="center"/>
              <w:rPr>
                <w:sz w:val="24"/>
              </w:rPr>
            </w:pPr>
            <w:r w:rsidRPr="001E62FB">
              <w:rPr>
                <w:sz w:val="24"/>
              </w:rPr>
              <w:t>Нет</w:t>
            </w:r>
          </w:p>
        </w:tc>
        <w:tc>
          <w:tcPr>
            <w:tcW w:w="1878" w:type="dxa"/>
          </w:tcPr>
          <w:p w:rsidR="0076693F" w:rsidRPr="001E62FB" w:rsidRDefault="00C9016C" w:rsidP="00C54C49">
            <w:pPr>
              <w:suppressLineNumbers/>
              <w:spacing w:line="240" w:lineRule="auto"/>
              <w:ind w:firstLine="0"/>
              <w:jc w:val="center"/>
              <w:rPr>
                <w:sz w:val="24"/>
              </w:rPr>
            </w:pPr>
            <w:r w:rsidRPr="001E62FB">
              <w:rPr>
                <w:sz w:val="24"/>
              </w:rPr>
              <w:t>Да</w:t>
            </w:r>
          </w:p>
        </w:tc>
        <w:tc>
          <w:tcPr>
            <w:tcW w:w="1878" w:type="dxa"/>
          </w:tcPr>
          <w:p w:rsidR="0076693F" w:rsidRPr="001E62FB" w:rsidRDefault="00C9016C" w:rsidP="00C54C49">
            <w:pPr>
              <w:suppressLineNumbers/>
              <w:spacing w:line="240" w:lineRule="auto"/>
              <w:ind w:firstLine="0"/>
              <w:jc w:val="center"/>
              <w:rPr>
                <w:sz w:val="24"/>
              </w:rPr>
            </w:pPr>
            <w:r w:rsidRPr="001E62FB">
              <w:rPr>
                <w:sz w:val="24"/>
              </w:rPr>
              <w:t>Нет</w:t>
            </w:r>
          </w:p>
        </w:tc>
        <w:tc>
          <w:tcPr>
            <w:tcW w:w="1878" w:type="dxa"/>
          </w:tcPr>
          <w:p w:rsidR="0076693F" w:rsidRPr="001E62FB" w:rsidRDefault="00FE5CA2" w:rsidP="00C54C49">
            <w:pPr>
              <w:suppressLineNumbers/>
              <w:spacing w:line="240" w:lineRule="auto"/>
              <w:ind w:firstLine="0"/>
              <w:jc w:val="center"/>
              <w:rPr>
                <w:sz w:val="24"/>
              </w:rPr>
            </w:pPr>
            <w:r w:rsidRPr="001E62FB">
              <w:rPr>
                <w:sz w:val="24"/>
              </w:rPr>
              <w:t>Да</w:t>
            </w:r>
          </w:p>
        </w:tc>
      </w:tr>
      <w:tr w:rsidR="0076693F" w:rsidRPr="001E62FB" w:rsidTr="009549E4">
        <w:tc>
          <w:tcPr>
            <w:tcW w:w="436" w:type="dxa"/>
          </w:tcPr>
          <w:p w:rsidR="0076693F" w:rsidRPr="001E62FB" w:rsidRDefault="0076693F" w:rsidP="00C54C49">
            <w:pPr>
              <w:suppressLineNumbers/>
              <w:spacing w:line="240" w:lineRule="auto"/>
              <w:ind w:firstLine="0"/>
              <w:rPr>
                <w:sz w:val="24"/>
              </w:rPr>
            </w:pPr>
            <w:r w:rsidRPr="001E62FB">
              <w:rPr>
                <w:sz w:val="24"/>
              </w:rPr>
              <w:t>8</w:t>
            </w:r>
          </w:p>
        </w:tc>
        <w:tc>
          <w:tcPr>
            <w:tcW w:w="1686" w:type="dxa"/>
          </w:tcPr>
          <w:p w:rsidR="0076693F" w:rsidRPr="001E62FB" w:rsidRDefault="00896DE6" w:rsidP="00C54C49">
            <w:pPr>
              <w:suppressLineNumbers/>
              <w:spacing w:line="240" w:lineRule="auto"/>
              <w:ind w:firstLine="0"/>
              <w:rPr>
                <w:sz w:val="24"/>
              </w:rPr>
            </w:pPr>
            <w:r w:rsidRPr="001E62FB">
              <w:rPr>
                <w:sz w:val="24"/>
              </w:rPr>
              <w:t>Теневое копирование</w:t>
            </w:r>
          </w:p>
        </w:tc>
        <w:tc>
          <w:tcPr>
            <w:tcW w:w="1878" w:type="dxa"/>
          </w:tcPr>
          <w:p w:rsidR="0076693F" w:rsidRPr="001E62FB" w:rsidRDefault="00FE5CA2" w:rsidP="00C54C49">
            <w:pPr>
              <w:suppressLineNumbers/>
              <w:spacing w:line="240" w:lineRule="auto"/>
              <w:ind w:firstLine="0"/>
              <w:jc w:val="center"/>
              <w:rPr>
                <w:sz w:val="24"/>
              </w:rPr>
            </w:pPr>
            <w:r w:rsidRPr="001E62FB">
              <w:rPr>
                <w:sz w:val="24"/>
              </w:rPr>
              <w:t>Да</w:t>
            </w:r>
          </w:p>
        </w:tc>
        <w:tc>
          <w:tcPr>
            <w:tcW w:w="1878" w:type="dxa"/>
          </w:tcPr>
          <w:p w:rsidR="0076693F" w:rsidRPr="001E62FB" w:rsidRDefault="00FE5CA2" w:rsidP="00C54C49">
            <w:pPr>
              <w:suppressLineNumbers/>
              <w:spacing w:line="240" w:lineRule="auto"/>
              <w:ind w:firstLine="0"/>
              <w:jc w:val="center"/>
              <w:rPr>
                <w:sz w:val="24"/>
              </w:rPr>
            </w:pPr>
            <w:r w:rsidRPr="001E62FB">
              <w:rPr>
                <w:sz w:val="24"/>
              </w:rPr>
              <w:t>Да, не во всех версиях</w:t>
            </w:r>
          </w:p>
        </w:tc>
        <w:tc>
          <w:tcPr>
            <w:tcW w:w="1878" w:type="dxa"/>
          </w:tcPr>
          <w:p w:rsidR="0076693F" w:rsidRPr="001E62FB" w:rsidRDefault="00FE5CA2" w:rsidP="00C54C49">
            <w:pPr>
              <w:suppressLineNumbers/>
              <w:spacing w:line="240" w:lineRule="auto"/>
              <w:ind w:firstLine="0"/>
              <w:jc w:val="center"/>
              <w:rPr>
                <w:sz w:val="24"/>
              </w:rPr>
            </w:pPr>
            <w:r w:rsidRPr="001E62FB">
              <w:rPr>
                <w:sz w:val="24"/>
              </w:rPr>
              <w:t>Да</w:t>
            </w:r>
          </w:p>
        </w:tc>
        <w:tc>
          <w:tcPr>
            <w:tcW w:w="1878" w:type="dxa"/>
          </w:tcPr>
          <w:p w:rsidR="0076693F" w:rsidRPr="001E62FB" w:rsidRDefault="00FE5CA2" w:rsidP="00C54C49">
            <w:pPr>
              <w:suppressLineNumbers/>
              <w:spacing w:line="240" w:lineRule="auto"/>
              <w:ind w:firstLine="0"/>
              <w:jc w:val="center"/>
              <w:rPr>
                <w:sz w:val="24"/>
              </w:rPr>
            </w:pPr>
            <w:r w:rsidRPr="001E62FB">
              <w:rPr>
                <w:sz w:val="24"/>
              </w:rPr>
              <w:t>Да</w:t>
            </w:r>
          </w:p>
        </w:tc>
      </w:tr>
    </w:tbl>
    <w:p w:rsidR="002A5A1A" w:rsidRPr="001E62FB" w:rsidRDefault="002A5A1A" w:rsidP="00C54C49">
      <w:pPr>
        <w:suppressLineNumbers/>
        <w:tabs>
          <w:tab w:val="left" w:pos="1134"/>
        </w:tabs>
        <w:rPr>
          <w:color w:val="2A2A2A"/>
          <w:szCs w:val="28"/>
          <w:shd w:val="clear" w:color="auto" w:fill="FFFFFF"/>
        </w:rPr>
      </w:pPr>
    </w:p>
    <w:p w:rsidR="004C0A31" w:rsidRPr="001E62FB" w:rsidRDefault="004C0A31" w:rsidP="00C54C49">
      <w:pPr>
        <w:suppressLineNumbers/>
        <w:tabs>
          <w:tab w:val="left" w:pos="1134"/>
        </w:tabs>
        <w:rPr>
          <w:color w:val="2A2A2A"/>
          <w:szCs w:val="28"/>
          <w:shd w:val="clear" w:color="auto" w:fill="FFFFFF"/>
        </w:rPr>
      </w:pPr>
      <w:r w:rsidRPr="001E62FB">
        <w:rPr>
          <w:color w:val="2A2A2A"/>
          <w:szCs w:val="28"/>
          <w:shd w:val="clear" w:color="auto" w:fill="FFFFFF"/>
        </w:rPr>
        <w:t xml:space="preserve">Как видно </w:t>
      </w:r>
      <w:r w:rsidR="00E84B81" w:rsidRPr="001E62FB">
        <w:rPr>
          <w:color w:val="2A2A2A"/>
          <w:szCs w:val="28"/>
          <w:shd w:val="clear" w:color="auto" w:fill="FFFFFF"/>
        </w:rPr>
        <w:t>из анализа</w:t>
      </w:r>
      <w:r w:rsidRPr="001E62FB">
        <w:rPr>
          <w:color w:val="2A2A2A"/>
          <w:szCs w:val="28"/>
          <w:shd w:val="clear" w:color="auto" w:fill="FFFFFF"/>
        </w:rPr>
        <w:t xml:space="preserve">, </w:t>
      </w:r>
      <w:r w:rsidR="00E84B81" w:rsidRPr="001E62FB">
        <w:rPr>
          <w:color w:val="2A2A2A"/>
          <w:szCs w:val="28"/>
          <w:shd w:val="clear" w:color="auto" w:fill="FFFFFF"/>
        </w:rPr>
        <w:t>ф</w:t>
      </w:r>
      <w:r w:rsidRPr="001E62FB">
        <w:rPr>
          <w:color w:val="2A2A2A"/>
          <w:szCs w:val="28"/>
          <w:shd w:val="clear" w:color="auto" w:fill="FFFFFF"/>
        </w:rPr>
        <w:t xml:space="preserve">ункции различных </w:t>
      </w:r>
      <w:r w:rsidR="00E84B81" w:rsidRPr="001E62FB">
        <w:rPr>
          <w:color w:val="2A2A2A"/>
          <w:szCs w:val="28"/>
          <w:shd w:val="clear" w:color="auto" w:fill="FFFFFF"/>
          <w:lang w:val="en-US"/>
        </w:rPr>
        <w:t>DLP</w:t>
      </w:r>
      <w:r w:rsidR="00E84B81" w:rsidRPr="001E62FB">
        <w:rPr>
          <w:color w:val="2A2A2A"/>
          <w:szCs w:val="28"/>
          <w:shd w:val="clear" w:color="auto" w:fill="FFFFFF"/>
        </w:rPr>
        <w:t>-систем</w:t>
      </w:r>
      <w:r w:rsidRPr="001E62FB">
        <w:rPr>
          <w:color w:val="2A2A2A"/>
          <w:szCs w:val="28"/>
          <w:shd w:val="clear" w:color="auto" w:fill="FFFFFF"/>
        </w:rPr>
        <w:t xml:space="preserve"> конфиденциальной информации, как отечественных, так и зарубежных, не сильно отличаются друг от друга. Их общий принцип заключается в возможности сканирования рабочих станций, сетевых или облачных хранилищ в соответствии с правилами и политиками контентной фильтрации, настроенными в DLP-системе. Системы могут различаться по качеству анализа и индексации файлов, количеству поддерживаемых платформ хранения и политикам, применяемым в отношении нес</w:t>
      </w:r>
      <w:r w:rsidR="00E84B81" w:rsidRPr="001E62FB">
        <w:rPr>
          <w:color w:val="2A2A2A"/>
          <w:szCs w:val="28"/>
          <w:shd w:val="clear" w:color="auto" w:fill="FFFFFF"/>
        </w:rPr>
        <w:t xml:space="preserve">анкционированных копий файлов. </w:t>
      </w:r>
      <w:r w:rsidRPr="001E62FB">
        <w:rPr>
          <w:color w:val="2A2A2A"/>
          <w:szCs w:val="28"/>
          <w:shd w:val="clear" w:color="auto" w:fill="FFFFFF"/>
        </w:rPr>
        <w:t>Тем не менее</w:t>
      </w:r>
      <w:r w:rsidR="00E84B81" w:rsidRPr="001E62FB">
        <w:rPr>
          <w:color w:val="2A2A2A"/>
          <w:szCs w:val="28"/>
          <w:shd w:val="clear" w:color="auto" w:fill="FFFFFF"/>
        </w:rPr>
        <w:t xml:space="preserve">, перед руководством стоит задача </w:t>
      </w:r>
      <w:r w:rsidRPr="001E62FB">
        <w:rPr>
          <w:color w:val="2A2A2A"/>
          <w:szCs w:val="28"/>
          <w:shd w:val="clear" w:color="auto" w:fill="FFFFFF"/>
        </w:rPr>
        <w:t xml:space="preserve">выбрать лучшую </w:t>
      </w:r>
      <w:r w:rsidR="00E84B81" w:rsidRPr="001E62FB">
        <w:rPr>
          <w:color w:val="2A2A2A"/>
          <w:szCs w:val="28"/>
          <w:shd w:val="clear" w:color="auto" w:fill="FFFFFF"/>
        </w:rPr>
        <w:t>систему, для этого, прежде всего, необходимо четко понимать те задачи, которые должна решать система в конкретной организации.</w:t>
      </w:r>
    </w:p>
    <w:p w:rsidR="00B04018" w:rsidRDefault="00B04018" w:rsidP="00C54C49">
      <w:pPr>
        <w:suppressLineNumbers/>
        <w:tabs>
          <w:tab w:val="left" w:pos="1134"/>
        </w:tabs>
        <w:rPr>
          <w:szCs w:val="28"/>
        </w:rPr>
      </w:pPr>
    </w:p>
    <w:p w:rsidR="00476B61" w:rsidRDefault="00476B61" w:rsidP="00C54C49">
      <w:pPr>
        <w:suppressLineNumbers/>
        <w:tabs>
          <w:tab w:val="left" w:pos="1134"/>
        </w:tabs>
        <w:rPr>
          <w:szCs w:val="28"/>
        </w:rPr>
      </w:pPr>
    </w:p>
    <w:p w:rsidR="00476B61" w:rsidRDefault="00476B61" w:rsidP="00476B61">
      <w:pPr>
        <w:pStyle w:val="2"/>
      </w:pPr>
      <w:bookmarkStart w:id="7" w:name="_Toc39419508"/>
      <w:r>
        <w:rPr>
          <w:rFonts w:cs="Times New Roman"/>
        </w:rPr>
        <w:t xml:space="preserve">Выводы по </w:t>
      </w:r>
      <w:r w:rsidR="00143483">
        <w:rPr>
          <w:rFonts w:cs="Times New Roman"/>
        </w:rPr>
        <w:t>первому разделу</w:t>
      </w:r>
      <w:bookmarkEnd w:id="7"/>
    </w:p>
    <w:p w:rsidR="00476B61" w:rsidRDefault="00476B61" w:rsidP="00C54C49">
      <w:pPr>
        <w:suppressLineNumbers/>
        <w:tabs>
          <w:tab w:val="left" w:pos="1134"/>
        </w:tabs>
        <w:rPr>
          <w:szCs w:val="28"/>
        </w:rPr>
      </w:pPr>
    </w:p>
    <w:p w:rsidR="00476B61" w:rsidRPr="001E62FB" w:rsidRDefault="00476B61" w:rsidP="00C54C49">
      <w:pPr>
        <w:suppressLineNumbers/>
        <w:tabs>
          <w:tab w:val="left" w:pos="1134"/>
        </w:tabs>
        <w:rPr>
          <w:szCs w:val="28"/>
        </w:rPr>
      </w:pPr>
      <w:proofErr w:type="spellStart"/>
      <w:r>
        <w:rPr>
          <w:szCs w:val="28"/>
        </w:rPr>
        <w:t>Ттт</w:t>
      </w:r>
      <w:proofErr w:type="spellEnd"/>
    </w:p>
    <w:p w:rsidR="00283F86" w:rsidRDefault="0069193A" w:rsidP="00283F86">
      <w:pPr>
        <w:pStyle w:val="1"/>
        <w:suppressLineNumbers/>
        <w:rPr>
          <w:rFonts w:cs="Times New Roman"/>
        </w:rPr>
      </w:pPr>
      <w:bookmarkStart w:id="8" w:name="_Toc414712034"/>
      <w:bookmarkStart w:id="9" w:name="_Toc39419509"/>
      <w:r>
        <w:rPr>
          <w:rFonts w:cs="Times New Roman"/>
        </w:rPr>
        <w:lastRenderedPageBreak/>
        <w:t xml:space="preserve">РАЗРАБОТКА МЕТОДА </w:t>
      </w:r>
      <w:r w:rsidR="00120001">
        <w:rPr>
          <w:rFonts w:cs="Times New Roman"/>
        </w:rPr>
        <w:t xml:space="preserve">ОЦЕНКА НАДЕЖНОСТИ ПЕРСОНАЛА </w:t>
      </w:r>
      <w:r>
        <w:rPr>
          <w:rFonts w:cs="Times New Roman"/>
        </w:rPr>
        <w:t xml:space="preserve">ЭЛЕКТРОСЕТЕВЫХ </w:t>
      </w:r>
      <w:r w:rsidR="00120001">
        <w:rPr>
          <w:rFonts w:cs="Times New Roman"/>
        </w:rPr>
        <w:t>ОРГАНИЗАЦИИ НА ОСНОВЕ НЕЧЕТКИХ ДЕРЕВЬЕВ РЕШЕНИЙ</w:t>
      </w:r>
      <w:bookmarkEnd w:id="9"/>
    </w:p>
    <w:p w:rsidR="00120001" w:rsidRPr="00120001" w:rsidRDefault="00120001" w:rsidP="00120001">
      <w:pPr>
        <w:pStyle w:val="2"/>
        <w:numPr>
          <w:ilvl w:val="0"/>
          <w:numId w:val="0"/>
        </w:numPr>
        <w:ind w:left="709"/>
      </w:pPr>
    </w:p>
    <w:p w:rsidR="00120001" w:rsidRDefault="0007120A" w:rsidP="00120001">
      <w:pPr>
        <w:pStyle w:val="2"/>
      </w:pPr>
      <w:bookmarkStart w:id="10" w:name="_Toc39419510"/>
      <w:r>
        <w:t>Исследование методов оценки надежности персонала, применяемых в электросетевых организациях</w:t>
      </w:r>
      <w:bookmarkEnd w:id="10"/>
    </w:p>
    <w:p w:rsidR="00120001" w:rsidRDefault="00120001" w:rsidP="00120001"/>
    <w:p w:rsidR="002F54AA" w:rsidRDefault="000C2B10" w:rsidP="002F54AA">
      <w:r>
        <w:t>Среди факторов роста производительности</w:t>
      </w:r>
      <w:r w:rsidR="005853E6">
        <w:t xml:space="preserve"> и безопасности труда, а также </w:t>
      </w:r>
      <w:r>
        <w:t>конкурентоспособности организаций</w:t>
      </w:r>
      <w:r w:rsidR="005853E6">
        <w:t xml:space="preserve"> на рынке,</w:t>
      </w:r>
      <w:r>
        <w:t xml:space="preserve"> на первое мес</w:t>
      </w:r>
      <w:r w:rsidR="005853E6">
        <w:t>то выходят ресурсы, представляющие собой основную ценность для организации – человеческие ресурсы. Э</w:t>
      </w:r>
      <w:r>
        <w:t xml:space="preserve">ффективное управление персоналом в системе стратегического развития организации </w:t>
      </w:r>
      <w:r w:rsidR="00DF7C14">
        <w:t xml:space="preserve">становится ключевой и актуальной на данный момент задачей. </w:t>
      </w:r>
      <w:r>
        <w:t>Не</w:t>
      </w:r>
      <w:r w:rsidR="00DF7C14">
        <w:t xml:space="preserve">сомненно, за прошедший период времени было </w:t>
      </w:r>
      <w:r>
        <w:t>опубликовано большое количество теоретическ</w:t>
      </w:r>
      <w:r w:rsidR="00DF7C14">
        <w:t>их</w:t>
      </w:r>
      <w:r>
        <w:t xml:space="preserve"> и эмпирическ</w:t>
      </w:r>
      <w:r w:rsidR="00DF7C14">
        <w:t>их</w:t>
      </w:r>
      <w:r>
        <w:t xml:space="preserve"> </w:t>
      </w:r>
      <w:r w:rsidR="00DF7C14">
        <w:t xml:space="preserve">трудов исследователей, </w:t>
      </w:r>
      <w:r>
        <w:t>посвященн</w:t>
      </w:r>
      <w:r w:rsidR="00DF7C14">
        <w:t>ых</w:t>
      </w:r>
      <w:r>
        <w:t xml:space="preserve"> работе с персоналом, оценке эффективности </w:t>
      </w:r>
      <w:r w:rsidR="00DF7C14">
        <w:t>персонала</w:t>
      </w:r>
      <w:r>
        <w:t>, вопрос</w:t>
      </w:r>
      <w:r w:rsidR="00DF7C14">
        <w:t xml:space="preserve">ам </w:t>
      </w:r>
      <w:r>
        <w:t xml:space="preserve">формирования </w:t>
      </w:r>
      <w:r w:rsidR="00DF7C14">
        <w:t xml:space="preserve">общей </w:t>
      </w:r>
      <w:r>
        <w:t>системы управления персоналом</w:t>
      </w:r>
      <w:r w:rsidR="00DF7C14">
        <w:t xml:space="preserve"> в организации. Однако,</w:t>
      </w:r>
      <w:r>
        <w:t xml:space="preserve"> </w:t>
      </w:r>
      <w:r w:rsidR="00806FF4">
        <w:t xml:space="preserve">трансформации и улучшению существующих методов оценки надежности сотрудников, а также </w:t>
      </w:r>
      <w:r>
        <w:t>поиск</w:t>
      </w:r>
      <w:r w:rsidR="00DF7C14">
        <w:t xml:space="preserve">у </w:t>
      </w:r>
      <w:r w:rsidR="00806FF4">
        <w:t>новых методов, уделяется недостаточное внимание и многие вопросы остаются</w:t>
      </w:r>
      <w:r>
        <w:t xml:space="preserve"> н</w:t>
      </w:r>
      <w:r w:rsidR="00806FF4">
        <w:t>е</w:t>
      </w:r>
      <w:r>
        <w:t>решенными.</w:t>
      </w:r>
      <w:r w:rsidR="002F54AA">
        <w:t xml:space="preserve"> А</w:t>
      </w:r>
      <w:r w:rsidR="002F54AA" w:rsidRPr="002F54AA">
        <w:t xml:space="preserve">нализ научных публикаций показал, что единого подхода к оценке </w:t>
      </w:r>
      <w:r w:rsidR="002F54AA">
        <w:t>надежности персонала просто не существует, что</w:t>
      </w:r>
      <w:r w:rsidR="002F54AA" w:rsidRPr="002F54AA">
        <w:t xml:space="preserve"> объясняется рядом причин. Во-первых, </w:t>
      </w:r>
      <w:r w:rsidR="002F54AA">
        <w:t>надежность</w:t>
      </w:r>
      <w:r w:rsidR="002F54AA" w:rsidRPr="002F54AA">
        <w:t xml:space="preserve"> труда персонала связана с конечными результатами </w:t>
      </w:r>
      <w:r w:rsidR="002F54AA">
        <w:t xml:space="preserve">деятельности </w:t>
      </w:r>
      <w:r w:rsidR="002F54AA" w:rsidRPr="002F54AA">
        <w:t>организации, ее экономическим, организационным и социаль</w:t>
      </w:r>
      <w:r w:rsidR="002F54AA">
        <w:t>ным развитием, а также ее устойчивостью и конкурентоспособностью на рынке. Во-вто</w:t>
      </w:r>
      <w:r w:rsidR="002F54AA" w:rsidRPr="002F54AA">
        <w:t xml:space="preserve">рых, </w:t>
      </w:r>
      <w:r w:rsidR="002F54AA">
        <w:t xml:space="preserve">в настоящее время имеют </w:t>
      </w:r>
      <w:r w:rsidR="002F54AA" w:rsidRPr="002F54AA">
        <w:t>место проблемы непред</w:t>
      </w:r>
      <w:r w:rsidR="002F54AA">
        <w:t>сказуемости, изменчивости и повышенной мобильности персонала. В</w:t>
      </w:r>
      <w:r w:rsidR="002F54AA" w:rsidRPr="002F54AA">
        <w:t xml:space="preserve">-третьих, </w:t>
      </w:r>
      <w:r w:rsidR="002F54AA">
        <w:t xml:space="preserve">любой </w:t>
      </w:r>
      <w:r w:rsidR="002F54AA" w:rsidRPr="002F54AA">
        <w:t>персонал</w:t>
      </w:r>
      <w:r w:rsidR="002F54AA">
        <w:t xml:space="preserve"> </w:t>
      </w:r>
      <w:r w:rsidR="002F54AA" w:rsidRPr="002F54AA">
        <w:t>сложен в руководстве</w:t>
      </w:r>
      <w:r w:rsidR="002F54AA">
        <w:t>, а</w:t>
      </w:r>
      <w:r w:rsidR="002F54AA" w:rsidRPr="002F54AA">
        <w:t xml:space="preserve"> результат оценки</w:t>
      </w:r>
      <w:r w:rsidR="002F54AA">
        <w:t xml:space="preserve"> его надежности</w:t>
      </w:r>
      <w:r w:rsidR="002F54AA" w:rsidRPr="002F54AA">
        <w:t xml:space="preserve"> многовариантен </w:t>
      </w:r>
      <w:r w:rsidR="002F54AA">
        <w:t>и зачастую сложен для просчета.</w:t>
      </w:r>
    </w:p>
    <w:p w:rsidR="00DA554E" w:rsidRDefault="006C750C" w:rsidP="00DA554E">
      <w:r>
        <w:t>В большинстве случаев,</w:t>
      </w:r>
      <w:r w:rsidRPr="006C750C">
        <w:t xml:space="preserve"> оценку </w:t>
      </w:r>
      <w:r>
        <w:t>надежности</w:t>
      </w:r>
      <w:r w:rsidRPr="006C750C">
        <w:t xml:space="preserve"> персонал</w:t>
      </w:r>
      <w:r>
        <w:t>а рассматри</w:t>
      </w:r>
      <w:r w:rsidRPr="006C750C">
        <w:t>вают как часть</w:t>
      </w:r>
      <w:r>
        <w:t xml:space="preserve"> </w:t>
      </w:r>
      <w:r w:rsidRPr="006C750C">
        <w:t>эффективности деятельно</w:t>
      </w:r>
      <w:r>
        <w:t>сти</w:t>
      </w:r>
      <w:r w:rsidR="007C71F1">
        <w:t xml:space="preserve"> всей</w:t>
      </w:r>
      <w:r>
        <w:t xml:space="preserve"> организации, т.е. как</w:t>
      </w:r>
      <w:r w:rsidRPr="006C750C">
        <w:t xml:space="preserve"> результат </w:t>
      </w:r>
      <w:r w:rsidR="007C71F1">
        <w:t xml:space="preserve">ее </w:t>
      </w:r>
      <w:r w:rsidRPr="006C750C">
        <w:lastRenderedPageBreak/>
        <w:t>производственной деятельности</w:t>
      </w:r>
      <w:r>
        <w:t xml:space="preserve"> </w:t>
      </w:r>
      <w:r w:rsidR="007C71F1">
        <w:t>или достижение конечного результата</w:t>
      </w:r>
      <w:r>
        <w:t>. Иногда, оценка надежности считается частью общих</w:t>
      </w:r>
      <w:r w:rsidRPr="006C750C">
        <w:t xml:space="preserve"> форм и методов работы с персоналом</w:t>
      </w:r>
      <w:r>
        <w:t>, а значит</w:t>
      </w:r>
      <w:r w:rsidR="007C71F1">
        <w:t xml:space="preserve"> является следствием</w:t>
      </w:r>
      <w:r w:rsidRPr="006C750C">
        <w:t xml:space="preserve"> деятельности кадровой службы</w:t>
      </w:r>
      <w:r>
        <w:t xml:space="preserve">. </w:t>
      </w:r>
      <w:r w:rsidRPr="006C750C">
        <w:t>Из вышеизложенн</w:t>
      </w:r>
      <w:r>
        <w:t>ого</w:t>
      </w:r>
      <w:r w:rsidRPr="006C750C">
        <w:t xml:space="preserve"> следует, что оценка </w:t>
      </w:r>
      <w:r>
        <w:t>надежности</w:t>
      </w:r>
      <w:r w:rsidRPr="006C750C">
        <w:t xml:space="preserve"> персонал</w:t>
      </w:r>
      <w:r>
        <w:t>а</w:t>
      </w:r>
      <w:r w:rsidRPr="006C750C">
        <w:t xml:space="preserve"> может проводиться по </w:t>
      </w:r>
      <w:r w:rsidR="00D23018">
        <w:t>нескольким</w:t>
      </w:r>
      <w:r w:rsidRPr="006C750C">
        <w:t xml:space="preserve"> </w:t>
      </w:r>
      <w:r w:rsidR="00D23018">
        <w:t>параметрам. Для организаций раз</w:t>
      </w:r>
      <w:r w:rsidRPr="006C750C">
        <w:t xml:space="preserve">личных </w:t>
      </w:r>
      <w:r w:rsidR="00D23018">
        <w:t xml:space="preserve">направлений деятельности, отраслей, организационных структур и других индивидуальных особенностей, </w:t>
      </w:r>
      <w:r w:rsidRPr="006C750C">
        <w:t xml:space="preserve">набор критериев оценки может </w:t>
      </w:r>
      <w:r w:rsidR="00D23018">
        <w:t xml:space="preserve">и должен </w:t>
      </w:r>
      <w:r w:rsidRPr="006C750C">
        <w:t>быть раз</w:t>
      </w:r>
      <w:r w:rsidR="00D23018">
        <w:t>ным</w:t>
      </w:r>
      <w:r w:rsidRPr="006C750C">
        <w:t xml:space="preserve">. </w:t>
      </w:r>
      <w:r w:rsidR="00D23018">
        <w:t>Не</w:t>
      </w:r>
      <w:r w:rsidRPr="006C750C">
        <w:t xml:space="preserve"> существует </w:t>
      </w:r>
      <w:r w:rsidR="00D23018">
        <w:t>унифицированных</w:t>
      </w:r>
      <w:r w:rsidRPr="006C750C">
        <w:t xml:space="preserve"> стандартов, по которым организация</w:t>
      </w:r>
      <w:r w:rsidR="00D23018">
        <w:t xml:space="preserve"> любого рода деятельности</w:t>
      </w:r>
      <w:r w:rsidRPr="006C750C">
        <w:t xml:space="preserve"> имеет возможность </w:t>
      </w:r>
      <w:r w:rsidR="00D23018">
        <w:t xml:space="preserve">произвести </w:t>
      </w:r>
      <w:r w:rsidRPr="006C750C">
        <w:t>оцен</w:t>
      </w:r>
      <w:r w:rsidR="00D23018">
        <w:t>ку</w:t>
      </w:r>
      <w:r w:rsidRPr="006C750C">
        <w:t xml:space="preserve"> </w:t>
      </w:r>
      <w:r w:rsidR="00D23018">
        <w:t>надежности своего персонала</w:t>
      </w:r>
      <w:r w:rsidRPr="006C750C">
        <w:t xml:space="preserve">. </w:t>
      </w:r>
      <w:r w:rsidR="00D23018">
        <w:t>Однако, можно утверждать,</w:t>
      </w:r>
      <w:r w:rsidRPr="006C750C">
        <w:t xml:space="preserve"> что </w:t>
      </w:r>
      <w:r w:rsidR="00D23018">
        <w:t>оценка персонала должна</w:t>
      </w:r>
      <w:r w:rsidR="00197AAF">
        <w:t xml:space="preserve"> быть настолько эффективной</w:t>
      </w:r>
      <w:r w:rsidRPr="006C750C">
        <w:t xml:space="preserve">, чтобы при любых изменениях внешней и внутренней среды </w:t>
      </w:r>
      <w:r w:rsidR="00D23018">
        <w:t>подстраиваться под них и достигать</w:t>
      </w:r>
      <w:r w:rsidRPr="006C750C">
        <w:t xml:space="preserve"> поставленных целей.</w:t>
      </w:r>
      <w:r w:rsidR="00D23018">
        <w:t xml:space="preserve"> Сегодня</w:t>
      </w:r>
      <w:r w:rsidRPr="006C750C">
        <w:t xml:space="preserve"> большинство организаций</w:t>
      </w:r>
      <w:r w:rsidR="00D23018">
        <w:t xml:space="preserve"> (особенно это касается малого и среднего бизнеса)</w:t>
      </w:r>
      <w:r w:rsidRPr="006C750C">
        <w:t xml:space="preserve"> или не проводят </w:t>
      </w:r>
      <w:r w:rsidR="00D23018">
        <w:t>оценку надежности персонала,</w:t>
      </w:r>
      <w:r w:rsidRPr="006C750C">
        <w:t xml:space="preserve"> или проводят ее лишь с помощью отдельных </w:t>
      </w:r>
      <w:r w:rsidR="00D23018">
        <w:t>обособленных показателей.</w:t>
      </w:r>
      <w:r w:rsidR="00DA554E">
        <w:t xml:space="preserve"> </w:t>
      </w:r>
    </w:p>
    <w:p w:rsidR="00A338FF" w:rsidRDefault="00611E3A" w:rsidP="00A338FF">
      <w:pPr>
        <w:contextualSpacing/>
      </w:pPr>
      <w:r w:rsidRPr="0045191F">
        <w:t xml:space="preserve">Особенности деятельности электросетевых </w:t>
      </w:r>
      <w:r>
        <w:t>организаций</w:t>
      </w:r>
      <w:r w:rsidRPr="0045191F">
        <w:t xml:space="preserve"> вытекают из специфики процессов передачи и распределения электроэнергии. Электросетевые </w:t>
      </w:r>
      <w:r>
        <w:t xml:space="preserve">организации </w:t>
      </w:r>
      <w:r w:rsidRPr="0045191F">
        <w:t>являются режимными предприятиями, имеющими в своей собственности такие объекты, как распределительные подстанции, трансформаторные подстанции, линии электропередач (ЛЭП), офисные помещения и другие объекты</w:t>
      </w:r>
      <w:r>
        <w:t xml:space="preserve">. </w:t>
      </w:r>
      <w:r w:rsidR="00A338FF" w:rsidRPr="00A338FF">
        <w:t xml:space="preserve">Результат функционирования </w:t>
      </w:r>
      <w:r w:rsidR="00A338FF">
        <w:t>электросетевой организации</w:t>
      </w:r>
      <w:r w:rsidR="00A338FF" w:rsidRPr="00A338FF">
        <w:t xml:space="preserve"> зависит от многих факторов, что </w:t>
      </w:r>
      <w:r w:rsidR="00A338FF">
        <w:t xml:space="preserve">определяет необходимость </w:t>
      </w:r>
      <w:r w:rsidR="00A338FF" w:rsidRPr="00A338FF">
        <w:t xml:space="preserve">системного изучения </w:t>
      </w:r>
      <w:r w:rsidR="00A338FF">
        <w:t>деятельности организации в целом.</w:t>
      </w:r>
      <w:r w:rsidR="00A338FF" w:rsidRPr="00A338FF">
        <w:t xml:space="preserve"> Результаты </w:t>
      </w:r>
      <w:r w:rsidR="00A338FF">
        <w:t>являются следствием</w:t>
      </w:r>
      <w:r w:rsidR="00A338FF" w:rsidRPr="00A338FF">
        <w:t xml:space="preserve"> производственн</w:t>
      </w:r>
      <w:r w:rsidR="00A338FF">
        <w:t>ого</w:t>
      </w:r>
      <w:r w:rsidR="00A338FF" w:rsidRPr="00A338FF">
        <w:t xml:space="preserve"> процесс</w:t>
      </w:r>
      <w:r w:rsidR="00A338FF">
        <w:t>а</w:t>
      </w:r>
      <w:r w:rsidR="00A338FF" w:rsidRPr="00A338FF">
        <w:t xml:space="preserve"> и зависят </w:t>
      </w:r>
      <w:r w:rsidR="00A338FF">
        <w:t>как от</w:t>
      </w:r>
      <w:r w:rsidR="00A338FF" w:rsidRPr="00A338FF">
        <w:t xml:space="preserve"> количественных</w:t>
      </w:r>
      <w:r w:rsidR="00A338FF">
        <w:t>, так</w:t>
      </w:r>
      <w:r w:rsidR="00A338FF" w:rsidRPr="00A338FF">
        <w:t xml:space="preserve"> и </w:t>
      </w:r>
      <w:r w:rsidR="00A338FF">
        <w:t xml:space="preserve">от </w:t>
      </w:r>
      <w:r w:rsidR="00A338FF" w:rsidRPr="00A338FF">
        <w:t>качественных характеристик материально-технических и кадровых ресурсов. Многочисленные</w:t>
      </w:r>
      <w:r w:rsidR="00A338FF">
        <w:t xml:space="preserve"> существующие </w:t>
      </w:r>
      <w:r w:rsidR="00A338FF" w:rsidRPr="00A338FF">
        <w:t>проблемы</w:t>
      </w:r>
      <w:r w:rsidR="00A338FF">
        <w:t xml:space="preserve">, препятствующие </w:t>
      </w:r>
      <w:r w:rsidR="00A338FF" w:rsidRPr="00A338FF">
        <w:t>эффективно</w:t>
      </w:r>
      <w:r w:rsidR="00A338FF">
        <w:t xml:space="preserve">му </w:t>
      </w:r>
      <w:r w:rsidR="00A338FF" w:rsidRPr="00A338FF">
        <w:t>функционировани</w:t>
      </w:r>
      <w:r w:rsidR="00A338FF">
        <w:t>ю</w:t>
      </w:r>
      <w:r w:rsidR="00A338FF" w:rsidRPr="00A338FF">
        <w:t xml:space="preserve"> </w:t>
      </w:r>
      <w:r w:rsidR="00A338FF">
        <w:t>электросетевых организаций определяют многообразие применяемых методов оценки</w:t>
      </w:r>
      <w:r w:rsidR="00A338FF" w:rsidRPr="00A338FF">
        <w:t>, использу</w:t>
      </w:r>
      <w:r w:rsidR="00A338FF">
        <w:t>емых</w:t>
      </w:r>
      <w:r w:rsidR="00A338FF" w:rsidRPr="00A338FF">
        <w:t xml:space="preserve"> на конкретном предприятии.</w:t>
      </w:r>
    </w:p>
    <w:p w:rsidR="00DA554E" w:rsidRDefault="00DA554E" w:rsidP="002E0B9F">
      <w:r>
        <w:t xml:space="preserve">Для проведения анализа существующих методов оценки надежности персонала, используемых в организациях электросетевого комплекса, </w:t>
      </w:r>
      <w:r>
        <w:lastRenderedPageBreak/>
        <w:t xml:space="preserve">необходимо определить место данной системы оценки в общей системе управления кадрами электросетевых организаций. </w:t>
      </w:r>
      <w:r w:rsidR="002E0B9F">
        <w:t xml:space="preserve">Как отмечает Антипова О.В. в своем труде </w:t>
      </w:r>
      <w:r w:rsidR="002E0B9F" w:rsidRPr="002E0B9F">
        <w:t>[</w:t>
      </w:r>
      <w:r w:rsidR="002E0B9F" w:rsidRPr="002E0B9F">
        <w:rPr>
          <w:lang w:val="en-US"/>
        </w:rPr>
        <w:t>https</w:t>
      </w:r>
      <w:r w:rsidR="002E0B9F" w:rsidRPr="002E0B9F">
        <w:t>://</w:t>
      </w:r>
      <w:r w:rsidR="002E0B9F" w:rsidRPr="002E0B9F">
        <w:rPr>
          <w:lang w:val="en-US"/>
        </w:rPr>
        <w:t>www</w:t>
      </w:r>
      <w:r w:rsidR="002E0B9F" w:rsidRPr="002E0B9F">
        <w:t>.</w:t>
      </w:r>
      <w:proofErr w:type="spellStart"/>
      <w:r w:rsidR="002E0B9F" w:rsidRPr="002E0B9F">
        <w:rPr>
          <w:lang w:val="en-US"/>
        </w:rPr>
        <w:t>researchgate</w:t>
      </w:r>
      <w:proofErr w:type="spellEnd"/>
      <w:r w:rsidR="002E0B9F" w:rsidRPr="002E0B9F">
        <w:t>.</w:t>
      </w:r>
      <w:r w:rsidR="002E0B9F" w:rsidRPr="002E0B9F">
        <w:rPr>
          <w:lang w:val="en-US"/>
        </w:rPr>
        <w:t>net</w:t>
      </w:r>
      <w:r w:rsidR="002E0B9F" w:rsidRPr="002E0B9F">
        <w:t>/</w:t>
      </w:r>
      <w:r w:rsidR="002E0B9F" w:rsidRPr="002E0B9F">
        <w:rPr>
          <w:lang w:val="en-US"/>
        </w:rPr>
        <w:t>publication</w:t>
      </w:r>
      <w:r w:rsidR="002E0B9F" w:rsidRPr="002E0B9F">
        <w:t>/332499853_</w:t>
      </w:r>
      <w:proofErr w:type="spellStart"/>
      <w:r w:rsidR="002E0B9F" w:rsidRPr="002E0B9F">
        <w:rPr>
          <w:lang w:val="en-US"/>
        </w:rPr>
        <w:t>Podhody</w:t>
      </w:r>
      <w:proofErr w:type="spellEnd"/>
      <w:r w:rsidR="002E0B9F" w:rsidRPr="002E0B9F">
        <w:t>_</w:t>
      </w:r>
      <w:r w:rsidR="002E0B9F" w:rsidRPr="002E0B9F">
        <w:rPr>
          <w:lang w:val="en-US"/>
        </w:rPr>
        <w:t>k</w:t>
      </w:r>
      <w:r w:rsidR="002E0B9F" w:rsidRPr="002E0B9F">
        <w:t>_</w:t>
      </w:r>
      <w:proofErr w:type="spellStart"/>
      <w:r w:rsidR="002E0B9F" w:rsidRPr="002E0B9F">
        <w:rPr>
          <w:lang w:val="en-US"/>
        </w:rPr>
        <w:t>ocenke</w:t>
      </w:r>
      <w:proofErr w:type="spellEnd"/>
      <w:r w:rsidR="002E0B9F" w:rsidRPr="002E0B9F">
        <w:t>_</w:t>
      </w:r>
      <w:proofErr w:type="spellStart"/>
      <w:r w:rsidR="002E0B9F" w:rsidRPr="002E0B9F">
        <w:rPr>
          <w:lang w:val="en-US"/>
        </w:rPr>
        <w:t>effektivnosti</w:t>
      </w:r>
      <w:proofErr w:type="spellEnd"/>
      <w:r w:rsidR="002E0B9F" w:rsidRPr="002E0B9F">
        <w:t>_</w:t>
      </w:r>
      <w:proofErr w:type="spellStart"/>
      <w:r w:rsidR="002E0B9F" w:rsidRPr="002E0B9F">
        <w:rPr>
          <w:lang w:val="en-US"/>
        </w:rPr>
        <w:t>sistemy</w:t>
      </w:r>
      <w:proofErr w:type="spellEnd"/>
      <w:r w:rsidR="002E0B9F" w:rsidRPr="002E0B9F">
        <w:t>_</w:t>
      </w:r>
      <w:proofErr w:type="spellStart"/>
      <w:r w:rsidR="002E0B9F" w:rsidRPr="002E0B9F">
        <w:rPr>
          <w:lang w:val="en-US"/>
        </w:rPr>
        <w:t>upravlenia</w:t>
      </w:r>
      <w:proofErr w:type="spellEnd"/>
      <w:r w:rsidR="002E0B9F" w:rsidRPr="002E0B9F">
        <w:t>_</w:t>
      </w:r>
      <w:proofErr w:type="spellStart"/>
      <w:r w:rsidR="002E0B9F" w:rsidRPr="002E0B9F">
        <w:rPr>
          <w:lang w:val="en-US"/>
        </w:rPr>
        <w:t>personalom</w:t>
      </w:r>
      <w:proofErr w:type="spellEnd"/>
      <w:r w:rsidR="002E0B9F" w:rsidRPr="002E0B9F">
        <w:t>_</w:t>
      </w:r>
      <w:r w:rsidR="002E0B9F" w:rsidRPr="002E0B9F">
        <w:rPr>
          <w:lang w:val="en-US"/>
        </w:rPr>
        <w:t>v</w:t>
      </w:r>
      <w:r w:rsidR="002E0B9F" w:rsidRPr="002E0B9F">
        <w:t>_</w:t>
      </w:r>
      <w:proofErr w:type="spellStart"/>
      <w:r w:rsidR="002E0B9F" w:rsidRPr="002E0B9F">
        <w:rPr>
          <w:lang w:val="en-US"/>
        </w:rPr>
        <w:t>organizaciah</w:t>
      </w:r>
      <w:proofErr w:type="spellEnd"/>
      <w:r w:rsidR="002E0B9F" w:rsidRPr="002E0B9F">
        <w:t>_</w:t>
      </w:r>
      <w:r w:rsidR="002E0B9F" w:rsidRPr="002E0B9F">
        <w:rPr>
          <w:lang w:val="en-US"/>
        </w:rPr>
        <w:t>TEK</w:t>
      </w:r>
      <w:r w:rsidR="002E0B9F" w:rsidRPr="002E0B9F">
        <w:t xml:space="preserve">], </w:t>
      </w:r>
      <w:r w:rsidR="002E0B9F">
        <w:t>с</w:t>
      </w:r>
      <w:r w:rsidR="002E0B9F" w:rsidRPr="002E0B9F">
        <w:t xml:space="preserve">истема управления персоналом относится к сложным системам, </w:t>
      </w:r>
      <w:r w:rsidR="002E0B9F">
        <w:t>поскольку</w:t>
      </w:r>
      <w:r w:rsidR="002E0B9F" w:rsidRPr="002E0B9F">
        <w:t xml:space="preserve"> имеет ряд подсистем, </w:t>
      </w:r>
      <w:r w:rsidR="002E0B9F">
        <w:t>структуру с</w:t>
      </w:r>
      <w:r w:rsidR="002E0B9F" w:rsidRPr="002E0B9F">
        <w:t xml:space="preserve"> горизонтальными </w:t>
      </w:r>
      <w:r w:rsidR="002E0B9F">
        <w:t xml:space="preserve">и вертикальными </w:t>
      </w:r>
      <w:r w:rsidR="002E0B9F" w:rsidRPr="002E0B9F">
        <w:t>связям</w:t>
      </w:r>
      <w:r w:rsidR="002E0B9F">
        <w:t xml:space="preserve">и, а также </w:t>
      </w:r>
      <w:r w:rsidR="002E0B9F" w:rsidRPr="002E0B9F">
        <w:t xml:space="preserve">множество функций. </w:t>
      </w:r>
      <w:r w:rsidR="002E0B9F">
        <w:t>На основании этого, м</w:t>
      </w:r>
      <w:r w:rsidR="007B64A3">
        <w:t xml:space="preserve">есто </w:t>
      </w:r>
      <w:r>
        <w:t>подсистемы оценки надежности персонала</w:t>
      </w:r>
      <w:r w:rsidR="007B64A3">
        <w:t xml:space="preserve"> в общей системе управления кадрами</w:t>
      </w:r>
      <w:r>
        <w:t xml:space="preserve"> представлен</w:t>
      </w:r>
      <w:r w:rsidR="007B64A3">
        <w:t>о</w:t>
      </w:r>
      <w:r>
        <w:t xml:space="preserve"> на рисунке 2.1.</w:t>
      </w:r>
    </w:p>
    <w:p w:rsidR="00DA554E" w:rsidRDefault="00DA554E" w:rsidP="00DA554E"/>
    <w:p w:rsidR="00DA554E" w:rsidRDefault="002B1BAE" w:rsidP="00DA1962">
      <w:pPr>
        <w:spacing w:line="240" w:lineRule="auto"/>
        <w:ind w:firstLine="0"/>
        <w:jc w:val="center"/>
      </w:pPr>
      <w:r>
        <w:object w:dxaOrig="11021" w:dyaOrig="6341">
          <v:shape id="_x0000_i1026" type="#_x0000_t75" style="width:465.8pt;height:276.9pt" o:ole="">
            <v:imagedata r:id="rId10" o:title="" cropleft="2246f"/>
          </v:shape>
          <o:OLEObject Type="Embed" ProgID="Visio.Drawing.15" ShapeID="_x0000_i1026" DrawAspect="Content" ObjectID="_1650036084" r:id="rId11"/>
        </w:object>
      </w:r>
    </w:p>
    <w:p w:rsidR="00034741" w:rsidRDefault="00DA554E" w:rsidP="007B64A3">
      <w:pPr>
        <w:spacing w:line="240" w:lineRule="auto"/>
        <w:ind w:firstLine="0"/>
        <w:contextualSpacing/>
        <w:jc w:val="center"/>
      </w:pPr>
      <w:r>
        <w:t>Рисунок 2.1 – Место подсистемы оценки надежности персонала в обще</w:t>
      </w:r>
      <w:r w:rsidR="00DA1962">
        <w:t xml:space="preserve">й системе управления кадрами </w:t>
      </w:r>
      <w:r>
        <w:t>организаций</w:t>
      </w:r>
      <w:r w:rsidR="00DA1962">
        <w:t xml:space="preserve"> ТЭК</w:t>
      </w:r>
    </w:p>
    <w:p w:rsidR="007B64A3" w:rsidRDefault="007B64A3" w:rsidP="007B64A3">
      <w:pPr>
        <w:ind w:firstLine="0"/>
        <w:contextualSpacing/>
        <w:jc w:val="center"/>
      </w:pPr>
    </w:p>
    <w:p w:rsidR="00A338FF" w:rsidRDefault="00A338FF" w:rsidP="007B64A3">
      <w:pPr>
        <w:contextualSpacing/>
      </w:pPr>
      <w:r>
        <w:t xml:space="preserve">Из рисунка видно, что </w:t>
      </w:r>
      <w:r w:rsidRPr="002E0B9F">
        <w:t xml:space="preserve">система управления персоналом в организациях ТЭК </w:t>
      </w:r>
      <w:r>
        <w:t>включает</w:t>
      </w:r>
      <w:r w:rsidRPr="002E0B9F">
        <w:t xml:space="preserve"> в себя подсистем</w:t>
      </w:r>
      <w:r>
        <w:t>ы</w:t>
      </w:r>
      <w:r w:rsidRPr="002E0B9F">
        <w:t xml:space="preserve"> общего и линейного руководства</w:t>
      </w:r>
      <w:r>
        <w:t>, а также ряд функциональных под</w:t>
      </w:r>
      <w:r w:rsidRPr="002E0B9F">
        <w:t xml:space="preserve">систем, </w:t>
      </w:r>
      <w:r>
        <w:t>реализующих</w:t>
      </w:r>
      <w:r w:rsidRPr="002E0B9F">
        <w:t xml:space="preserve"> функции управления персоналом</w:t>
      </w:r>
      <w:r>
        <w:t xml:space="preserve">. </w:t>
      </w:r>
    </w:p>
    <w:p w:rsidR="005A7E06" w:rsidRDefault="00481418" w:rsidP="00126582">
      <w:pPr>
        <w:contextualSpacing/>
      </w:pPr>
      <w:r>
        <w:t xml:space="preserve">Методы оценки надежности персонала, применяемые в электросетевых организациях, делятся на три группы: эвристические и неформальные методы, количественные и коллективные методы. Неформальные методы оценки </w:t>
      </w:r>
      <w:r>
        <w:lastRenderedPageBreak/>
        <w:t xml:space="preserve">основываются на логических и творческих приемах мышления с целью определения лучших решений, опираясь на существующий опыт, а также на сравнении нескольких альтернатив. Эвристические методы базируются на интуиции и субъективных аналитических способностях лиц, принимающих управленческие решения. Главным преимуществом таких методов является оперативность, а соответствующим недостатком – субъективность и отсутствие какой-либо гарантии, что выбранный путь решение – лучший. При использовании коллективных методов, сотрудники самой организации принимают участие в процессе принятия управленческого решения. Самые распространенные и известные методы данной группы: интерактивные группы, «мозговой штурм», метод Дельфы, японская система принятия решений. Количественные методы </w:t>
      </w:r>
      <w:r w:rsidR="0094537D">
        <w:t>принятия решений опираю</w:t>
      </w:r>
      <w:r>
        <w:t>тся на</w:t>
      </w:r>
      <w:r w:rsidR="0094537D">
        <w:t xml:space="preserve"> научно-практический подход, а, следовательно, поиск </w:t>
      </w:r>
      <w:r>
        <w:t xml:space="preserve">оптимального решения </w:t>
      </w:r>
      <w:r w:rsidR="0094537D">
        <w:t>с применением современных ЭВМ при</w:t>
      </w:r>
      <w:r>
        <w:t xml:space="preserve"> большо</w:t>
      </w:r>
      <w:r w:rsidR="0094537D">
        <w:t>м</w:t>
      </w:r>
      <w:r>
        <w:t xml:space="preserve"> объем</w:t>
      </w:r>
      <w:r w:rsidR="0094537D">
        <w:t>е</w:t>
      </w:r>
      <w:r>
        <w:t xml:space="preserve"> информации и</w:t>
      </w:r>
      <w:r w:rsidR="0094537D">
        <w:t xml:space="preserve"> для построения </w:t>
      </w:r>
      <w:r>
        <w:t>математическ</w:t>
      </w:r>
      <w:r w:rsidR="0094537D">
        <w:t>их моделей</w:t>
      </w:r>
      <w:r>
        <w:t>.</w:t>
      </w:r>
      <w:r w:rsidR="005A7E06">
        <w:t xml:space="preserve"> Благодаря точным результатам, данная группа методов нашла широкое применение во всех сферах деятельности человека, где необходимо что-либо оценить, выбрать, принять решение.</w:t>
      </w:r>
      <w:r w:rsidR="00126582">
        <w:t xml:space="preserve"> </w:t>
      </w:r>
      <w:r w:rsidR="005A7E06">
        <w:t>В основе количественных методов лежит существующее многообразие математических функций и алгоритмов: линейное и динамическое программирование; вероятностные и статистические модели; теория игр; различные имитационные модели; нейронные сети. Кроме того, к данной группе относятся также методы Data Mining, которые уже давно стали не просто статистическими</w:t>
      </w:r>
      <w:r w:rsidR="00DA5037">
        <w:t xml:space="preserve"> методами, поскольку в их основе лежат всевозможные методы моделирования, прогнозирования и классификации.</w:t>
      </w:r>
    </w:p>
    <w:p w:rsidR="006D151A" w:rsidRDefault="006D151A" w:rsidP="006D151A">
      <w:pPr>
        <w:contextualSpacing/>
      </w:pPr>
      <w:r>
        <w:t xml:space="preserve">Методы Data Mining определяются свойствами, которые важны при выборе метода анализа данных. При выборе метода для оценки надежности персонала в электросетевой организации необходимо верно определить данные свойства, поскольку здесь речь идет также и о безопасности организации и безопасности ее деятельности для страны. В таблице 2.1 приведена сравнительная характеристика наиболее распространенных методов Data Mining, </w:t>
      </w:r>
      <w:r>
        <w:lastRenderedPageBreak/>
        <w:t xml:space="preserve">относящихся к группе количественных, которые лежат в основе представленных на рынке программных продуктов для оценки надежности сотрудников. Каждая из выбранных характеристик метода оценена в соответствии со следующими категориями: очень низкая, низкая, нейтральная, высокая, очень высокая. </w:t>
      </w:r>
    </w:p>
    <w:p w:rsidR="006D151A" w:rsidRDefault="006D151A" w:rsidP="006D151A">
      <w:pPr>
        <w:contextualSpacing/>
      </w:pPr>
    </w:p>
    <w:p w:rsidR="006D151A" w:rsidRDefault="006D151A" w:rsidP="009E619E">
      <w:pPr>
        <w:spacing w:line="240" w:lineRule="auto"/>
        <w:ind w:firstLine="0"/>
        <w:contextualSpacing/>
      </w:pPr>
      <w:r>
        <w:t>Таблица 2.1 – Сравнительная характеристика количественных методов группы Data Mining</w:t>
      </w:r>
    </w:p>
    <w:tbl>
      <w:tblPr>
        <w:tblStyle w:val="ab"/>
        <w:tblW w:w="0" w:type="auto"/>
        <w:tblLook w:val="04A0" w:firstRow="1" w:lastRow="0" w:firstColumn="1" w:lastColumn="0" w:noHBand="0" w:noVBand="1"/>
      </w:tblPr>
      <w:tblGrid>
        <w:gridCol w:w="1614"/>
        <w:gridCol w:w="1311"/>
        <w:gridCol w:w="1406"/>
        <w:gridCol w:w="1314"/>
        <w:gridCol w:w="1311"/>
        <w:gridCol w:w="1329"/>
        <w:gridCol w:w="1343"/>
      </w:tblGrid>
      <w:tr w:rsidR="00236250" w:rsidRPr="009E619E" w:rsidTr="009E619E">
        <w:tc>
          <w:tcPr>
            <w:tcW w:w="1375" w:type="dxa"/>
          </w:tcPr>
          <w:p w:rsidR="009E619E" w:rsidRPr="009E619E" w:rsidRDefault="009E619E" w:rsidP="009E619E">
            <w:pPr>
              <w:spacing w:line="240" w:lineRule="auto"/>
              <w:ind w:firstLine="0"/>
              <w:contextualSpacing/>
              <w:rPr>
                <w:sz w:val="24"/>
              </w:rPr>
            </w:pPr>
            <w:r>
              <w:rPr>
                <w:sz w:val="24"/>
              </w:rPr>
              <w:t>Алгоритм</w:t>
            </w:r>
          </w:p>
        </w:tc>
        <w:tc>
          <w:tcPr>
            <w:tcW w:w="1375" w:type="dxa"/>
          </w:tcPr>
          <w:p w:rsidR="009E619E" w:rsidRPr="009E619E" w:rsidRDefault="009E619E" w:rsidP="009E619E">
            <w:pPr>
              <w:spacing w:line="240" w:lineRule="auto"/>
              <w:ind w:firstLine="0"/>
              <w:contextualSpacing/>
              <w:jc w:val="center"/>
              <w:rPr>
                <w:sz w:val="24"/>
              </w:rPr>
            </w:pPr>
            <w:r>
              <w:rPr>
                <w:sz w:val="24"/>
              </w:rPr>
              <w:t>Точность</w:t>
            </w:r>
          </w:p>
        </w:tc>
        <w:tc>
          <w:tcPr>
            <w:tcW w:w="1375" w:type="dxa"/>
          </w:tcPr>
          <w:p w:rsidR="009E619E" w:rsidRPr="009E619E" w:rsidRDefault="009E619E" w:rsidP="009E619E">
            <w:pPr>
              <w:spacing w:line="240" w:lineRule="auto"/>
              <w:ind w:firstLine="0"/>
              <w:contextualSpacing/>
              <w:jc w:val="center"/>
              <w:rPr>
                <w:sz w:val="24"/>
              </w:rPr>
            </w:pPr>
            <w:proofErr w:type="spellStart"/>
            <w:proofErr w:type="gramStart"/>
            <w:r>
              <w:rPr>
                <w:sz w:val="24"/>
              </w:rPr>
              <w:t>Масшта-бируемость</w:t>
            </w:r>
            <w:proofErr w:type="spellEnd"/>
            <w:proofErr w:type="gramEnd"/>
          </w:p>
        </w:tc>
        <w:tc>
          <w:tcPr>
            <w:tcW w:w="1375" w:type="dxa"/>
          </w:tcPr>
          <w:p w:rsidR="009E619E" w:rsidRPr="009E619E" w:rsidRDefault="009E619E" w:rsidP="009E619E">
            <w:pPr>
              <w:spacing w:line="240" w:lineRule="auto"/>
              <w:ind w:firstLine="0"/>
              <w:contextualSpacing/>
              <w:jc w:val="center"/>
              <w:rPr>
                <w:sz w:val="24"/>
              </w:rPr>
            </w:pPr>
            <w:r>
              <w:rPr>
                <w:sz w:val="24"/>
              </w:rPr>
              <w:t>Быстрота</w:t>
            </w:r>
          </w:p>
        </w:tc>
        <w:tc>
          <w:tcPr>
            <w:tcW w:w="1376" w:type="dxa"/>
          </w:tcPr>
          <w:p w:rsidR="009E619E" w:rsidRPr="009E619E" w:rsidRDefault="009E619E" w:rsidP="009E619E">
            <w:pPr>
              <w:spacing w:line="240" w:lineRule="auto"/>
              <w:ind w:firstLine="0"/>
              <w:contextualSpacing/>
              <w:jc w:val="center"/>
              <w:rPr>
                <w:sz w:val="24"/>
              </w:rPr>
            </w:pPr>
            <w:proofErr w:type="spellStart"/>
            <w:proofErr w:type="gramStart"/>
            <w:r>
              <w:rPr>
                <w:sz w:val="24"/>
              </w:rPr>
              <w:t>Трудо</w:t>
            </w:r>
            <w:proofErr w:type="spellEnd"/>
            <w:r>
              <w:rPr>
                <w:sz w:val="24"/>
              </w:rPr>
              <w:t>-емкость</w:t>
            </w:r>
            <w:proofErr w:type="gramEnd"/>
          </w:p>
        </w:tc>
        <w:tc>
          <w:tcPr>
            <w:tcW w:w="1376" w:type="dxa"/>
          </w:tcPr>
          <w:p w:rsidR="009E619E" w:rsidRPr="009E619E" w:rsidRDefault="009E619E" w:rsidP="009E619E">
            <w:pPr>
              <w:spacing w:line="240" w:lineRule="auto"/>
              <w:ind w:firstLine="0"/>
              <w:contextualSpacing/>
              <w:jc w:val="center"/>
              <w:rPr>
                <w:sz w:val="24"/>
              </w:rPr>
            </w:pPr>
            <w:proofErr w:type="spellStart"/>
            <w:proofErr w:type="gramStart"/>
            <w:r>
              <w:rPr>
                <w:sz w:val="24"/>
              </w:rPr>
              <w:t>Исполь-зуемость</w:t>
            </w:r>
            <w:proofErr w:type="spellEnd"/>
            <w:proofErr w:type="gramEnd"/>
            <w:r>
              <w:rPr>
                <w:sz w:val="24"/>
              </w:rPr>
              <w:t xml:space="preserve"> (популяр-</w:t>
            </w:r>
            <w:proofErr w:type="spellStart"/>
            <w:r>
              <w:rPr>
                <w:sz w:val="24"/>
              </w:rPr>
              <w:t>ность</w:t>
            </w:r>
            <w:proofErr w:type="spellEnd"/>
            <w:r>
              <w:rPr>
                <w:sz w:val="24"/>
              </w:rPr>
              <w:t>)</w:t>
            </w:r>
          </w:p>
        </w:tc>
        <w:tc>
          <w:tcPr>
            <w:tcW w:w="1376" w:type="dxa"/>
          </w:tcPr>
          <w:p w:rsidR="009E619E" w:rsidRPr="009E619E" w:rsidRDefault="009E619E" w:rsidP="009E619E">
            <w:pPr>
              <w:spacing w:line="240" w:lineRule="auto"/>
              <w:ind w:firstLine="0"/>
              <w:contextualSpacing/>
              <w:jc w:val="center"/>
              <w:rPr>
                <w:sz w:val="24"/>
              </w:rPr>
            </w:pPr>
            <w:proofErr w:type="spellStart"/>
            <w:proofErr w:type="gramStart"/>
            <w:r>
              <w:rPr>
                <w:sz w:val="24"/>
              </w:rPr>
              <w:t>Разносто-ронность</w:t>
            </w:r>
            <w:proofErr w:type="spellEnd"/>
            <w:proofErr w:type="gramEnd"/>
            <w:r>
              <w:rPr>
                <w:sz w:val="24"/>
              </w:rPr>
              <w:t xml:space="preserve"> (примени-</w:t>
            </w:r>
            <w:proofErr w:type="spellStart"/>
            <w:r>
              <w:rPr>
                <w:sz w:val="24"/>
              </w:rPr>
              <w:t>мость</w:t>
            </w:r>
            <w:proofErr w:type="spellEnd"/>
            <w:r>
              <w:rPr>
                <w:sz w:val="24"/>
              </w:rPr>
              <w:t>)</w:t>
            </w:r>
          </w:p>
        </w:tc>
      </w:tr>
      <w:tr w:rsidR="00236250" w:rsidRPr="009E619E" w:rsidTr="009E619E">
        <w:tc>
          <w:tcPr>
            <w:tcW w:w="1375" w:type="dxa"/>
          </w:tcPr>
          <w:p w:rsidR="009E619E" w:rsidRPr="009E619E" w:rsidRDefault="009E619E" w:rsidP="009E619E">
            <w:pPr>
              <w:spacing w:line="240" w:lineRule="auto"/>
              <w:ind w:firstLine="0"/>
              <w:contextualSpacing/>
              <w:rPr>
                <w:sz w:val="24"/>
              </w:rPr>
            </w:pPr>
            <w:r>
              <w:rPr>
                <w:sz w:val="24"/>
              </w:rPr>
              <w:t>Линейная регрессия</w:t>
            </w:r>
          </w:p>
        </w:tc>
        <w:tc>
          <w:tcPr>
            <w:tcW w:w="1375" w:type="dxa"/>
          </w:tcPr>
          <w:p w:rsidR="009E619E" w:rsidRPr="009E619E" w:rsidRDefault="00236250" w:rsidP="00236250">
            <w:pPr>
              <w:spacing w:line="240" w:lineRule="auto"/>
              <w:ind w:firstLine="0"/>
              <w:contextualSpacing/>
              <w:jc w:val="center"/>
              <w:rPr>
                <w:sz w:val="24"/>
              </w:rPr>
            </w:pPr>
            <w:proofErr w:type="spellStart"/>
            <w:r>
              <w:rPr>
                <w:sz w:val="24"/>
              </w:rPr>
              <w:t>Нейтр-ая</w:t>
            </w:r>
            <w:proofErr w:type="spellEnd"/>
          </w:p>
        </w:tc>
        <w:tc>
          <w:tcPr>
            <w:tcW w:w="1375" w:type="dxa"/>
          </w:tcPr>
          <w:p w:rsidR="009E619E" w:rsidRPr="009E619E" w:rsidRDefault="00236250" w:rsidP="00236250">
            <w:pPr>
              <w:spacing w:line="240" w:lineRule="auto"/>
              <w:ind w:firstLine="0"/>
              <w:contextualSpacing/>
              <w:jc w:val="center"/>
              <w:rPr>
                <w:sz w:val="24"/>
              </w:rPr>
            </w:pPr>
            <w:r>
              <w:rPr>
                <w:sz w:val="24"/>
              </w:rPr>
              <w:t>Высокая</w:t>
            </w:r>
          </w:p>
        </w:tc>
        <w:tc>
          <w:tcPr>
            <w:tcW w:w="1375" w:type="dxa"/>
          </w:tcPr>
          <w:p w:rsidR="009E619E" w:rsidRPr="009E619E" w:rsidRDefault="00236250" w:rsidP="00236250">
            <w:pPr>
              <w:spacing w:line="240" w:lineRule="auto"/>
              <w:ind w:firstLine="0"/>
              <w:contextualSpacing/>
              <w:jc w:val="center"/>
              <w:rPr>
                <w:sz w:val="24"/>
              </w:rPr>
            </w:pPr>
            <w:r>
              <w:rPr>
                <w:sz w:val="24"/>
              </w:rPr>
              <w:t>Высокая</w:t>
            </w:r>
          </w:p>
        </w:tc>
        <w:tc>
          <w:tcPr>
            <w:tcW w:w="1376" w:type="dxa"/>
          </w:tcPr>
          <w:p w:rsidR="009E619E" w:rsidRPr="009E619E" w:rsidRDefault="00236250" w:rsidP="00236250">
            <w:pPr>
              <w:spacing w:line="240" w:lineRule="auto"/>
              <w:ind w:firstLine="0"/>
              <w:contextualSpacing/>
              <w:jc w:val="center"/>
              <w:rPr>
                <w:sz w:val="24"/>
              </w:rPr>
            </w:pPr>
            <w:proofErr w:type="spellStart"/>
            <w:r>
              <w:rPr>
                <w:sz w:val="24"/>
              </w:rPr>
              <w:t>Нейтр-ая</w:t>
            </w:r>
            <w:proofErr w:type="spellEnd"/>
          </w:p>
        </w:tc>
        <w:tc>
          <w:tcPr>
            <w:tcW w:w="1376" w:type="dxa"/>
          </w:tcPr>
          <w:p w:rsidR="009E619E" w:rsidRPr="009E619E" w:rsidRDefault="00236250" w:rsidP="00236250">
            <w:pPr>
              <w:spacing w:line="240" w:lineRule="auto"/>
              <w:ind w:firstLine="0"/>
              <w:contextualSpacing/>
              <w:jc w:val="center"/>
              <w:rPr>
                <w:sz w:val="24"/>
              </w:rPr>
            </w:pPr>
            <w:r>
              <w:rPr>
                <w:sz w:val="24"/>
              </w:rPr>
              <w:t>Низкая</w:t>
            </w:r>
          </w:p>
        </w:tc>
        <w:tc>
          <w:tcPr>
            <w:tcW w:w="1376" w:type="dxa"/>
          </w:tcPr>
          <w:p w:rsidR="009E619E" w:rsidRPr="009E619E" w:rsidRDefault="00236250" w:rsidP="00236250">
            <w:pPr>
              <w:spacing w:line="240" w:lineRule="auto"/>
              <w:ind w:firstLine="0"/>
              <w:contextualSpacing/>
              <w:jc w:val="center"/>
              <w:rPr>
                <w:sz w:val="24"/>
              </w:rPr>
            </w:pPr>
            <w:r>
              <w:rPr>
                <w:sz w:val="24"/>
              </w:rPr>
              <w:t>Высокая</w:t>
            </w:r>
          </w:p>
        </w:tc>
      </w:tr>
      <w:tr w:rsidR="00236250" w:rsidRPr="009E619E" w:rsidTr="009E619E">
        <w:tc>
          <w:tcPr>
            <w:tcW w:w="1375" w:type="dxa"/>
          </w:tcPr>
          <w:p w:rsidR="009E619E" w:rsidRPr="009E619E" w:rsidRDefault="009E619E" w:rsidP="009E619E">
            <w:pPr>
              <w:spacing w:line="240" w:lineRule="auto"/>
              <w:ind w:firstLine="0"/>
              <w:contextualSpacing/>
              <w:rPr>
                <w:sz w:val="24"/>
              </w:rPr>
            </w:pPr>
            <w:r>
              <w:rPr>
                <w:sz w:val="24"/>
              </w:rPr>
              <w:t>Методы визуализации</w:t>
            </w:r>
          </w:p>
        </w:tc>
        <w:tc>
          <w:tcPr>
            <w:tcW w:w="1375" w:type="dxa"/>
          </w:tcPr>
          <w:p w:rsidR="009E619E" w:rsidRPr="009E619E" w:rsidRDefault="00236250" w:rsidP="00236250">
            <w:pPr>
              <w:spacing w:line="240" w:lineRule="auto"/>
              <w:ind w:firstLine="0"/>
              <w:contextualSpacing/>
              <w:jc w:val="center"/>
              <w:rPr>
                <w:sz w:val="24"/>
              </w:rPr>
            </w:pPr>
            <w:r>
              <w:rPr>
                <w:sz w:val="24"/>
              </w:rPr>
              <w:t>Высокая</w:t>
            </w:r>
          </w:p>
        </w:tc>
        <w:tc>
          <w:tcPr>
            <w:tcW w:w="1375" w:type="dxa"/>
          </w:tcPr>
          <w:p w:rsidR="009E619E" w:rsidRPr="009E619E" w:rsidRDefault="00236250" w:rsidP="00236250">
            <w:pPr>
              <w:spacing w:line="240" w:lineRule="auto"/>
              <w:ind w:firstLine="0"/>
              <w:contextualSpacing/>
              <w:jc w:val="center"/>
              <w:rPr>
                <w:sz w:val="24"/>
              </w:rPr>
            </w:pPr>
            <w:r>
              <w:rPr>
                <w:sz w:val="24"/>
              </w:rPr>
              <w:t>Очень низкая</w:t>
            </w:r>
          </w:p>
        </w:tc>
        <w:tc>
          <w:tcPr>
            <w:tcW w:w="1375" w:type="dxa"/>
          </w:tcPr>
          <w:p w:rsidR="009E619E" w:rsidRPr="009E619E" w:rsidRDefault="00236250" w:rsidP="00236250">
            <w:pPr>
              <w:spacing w:line="240" w:lineRule="auto"/>
              <w:ind w:firstLine="0"/>
              <w:contextualSpacing/>
              <w:jc w:val="center"/>
              <w:rPr>
                <w:sz w:val="24"/>
              </w:rPr>
            </w:pPr>
            <w:r>
              <w:rPr>
                <w:sz w:val="24"/>
              </w:rPr>
              <w:t>Низкая</w:t>
            </w:r>
          </w:p>
        </w:tc>
        <w:tc>
          <w:tcPr>
            <w:tcW w:w="1376" w:type="dxa"/>
          </w:tcPr>
          <w:p w:rsidR="009E619E" w:rsidRPr="009E619E" w:rsidRDefault="00236250" w:rsidP="00236250">
            <w:pPr>
              <w:spacing w:line="240" w:lineRule="auto"/>
              <w:ind w:firstLine="0"/>
              <w:contextualSpacing/>
              <w:jc w:val="center"/>
              <w:rPr>
                <w:sz w:val="24"/>
              </w:rPr>
            </w:pPr>
            <w:r>
              <w:rPr>
                <w:sz w:val="24"/>
              </w:rPr>
              <w:t>Очень высокая</w:t>
            </w:r>
          </w:p>
        </w:tc>
        <w:tc>
          <w:tcPr>
            <w:tcW w:w="1376" w:type="dxa"/>
          </w:tcPr>
          <w:p w:rsidR="009E619E" w:rsidRPr="009E619E" w:rsidRDefault="00236250" w:rsidP="00236250">
            <w:pPr>
              <w:spacing w:line="240" w:lineRule="auto"/>
              <w:ind w:firstLine="0"/>
              <w:contextualSpacing/>
              <w:jc w:val="center"/>
              <w:rPr>
                <w:sz w:val="24"/>
              </w:rPr>
            </w:pPr>
            <w:r>
              <w:rPr>
                <w:sz w:val="24"/>
              </w:rPr>
              <w:t>Высокая</w:t>
            </w:r>
          </w:p>
        </w:tc>
        <w:tc>
          <w:tcPr>
            <w:tcW w:w="1376" w:type="dxa"/>
          </w:tcPr>
          <w:p w:rsidR="009E619E" w:rsidRPr="009E619E" w:rsidRDefault="00236250" w:rsidP="00236250">
            <w:pPr>
              <w:spacing w:line="240" w:lineRule="auto"/>
              <w:ind w:firstLine="0"/>
              <w:contextualSpacing/>
              <w:jc w:val="center"/>
              <w:rPr>
                <w:sz w:val="24"/>
              </w:rPr>
            </w:pPr>
            <w:r>
              <w:rPr>
                <w:sz w:val="24"/>
              </w:rPr>
              <w:t>Высокая</w:t>
            </w:r>
          </w:p>
        </w:tc>
      </w:tr>
      <w:tr w:rsidR="00236250" w:rsidRPr="009E619E" w:rsidTr="009E619E">
        <w:tc>
          <w:tcPr>
            <w:tcW w:w="1375" w:type="dxa"/>
          </w:tcPr>
          <w:p w:rsidR="009E619E" w:rsidRPr="009E619E" w:rsidRDefault="009E619E" w:rsidP="009E619E">
            <w:pPr>
              <w:spacing w:line="240" w:lineRule="auto"/>
              <w:ind w:firstLine="0"/>
              <w:contextualSpacing/>
              <w:rPr>
                <w:sz w:val="24"/>
              </w:rPr>
            </w:pPr>
            <w:r>
              <w:rPr>
                <w:sz w:val="24"/>
              </w:rPr>
              <w:t>Деревья решений и нечеткая логика</w:t>
            </w:r>
          </w:p>
        </w:tc>
        <w:tc>
          <w:tcPr>
            <w:tcW w:w="1375" w:type="dxa"/>
          </w:tcPr>
          <w:p w:rsidR="009E619E" w:rsidRPr="009E619E" w:rsidRDefault="00236250" w:rsidP="00236250">
            <w:pPr>
              <w:spacing w:line="240" w:lineRule="auto"/>
              <w:ind w:firstLine="0"/>
              <w:contextualSpacing/>
              <w:jc w:val="center"/>
              <w:rPr>
                <w:sz w:val="24"/>
              </w:rPr>
            </w:pPr>
            <w:proofErr w:type="spellStart"/>
            <w:r>
              <w:rPr>
                <w:sz w:val="24"/>
              </w:rPr>
              <w:t>Нейтр-ая</w:t>
            </w:r>
            <w:proofErr w:type="spellEnd"/>
          </w:p>
        </w:tc>
        <w:tc>
          <w:tcPr>
            <w:tcW w:w="1375" w:type="dxa"/>
          </w:tcPr>
          <w:p w:rsidR="009E619E" w:rsidRPr="009E619E" w:rsidRDefault="00236250" w:rsidP="00236250">
            <w:pPr>
              <w:spacing w:line="240" w:lineRule="auto"/>
              <w:ind w:firstLine="0"/>
              <w:contextualSpacing/>
              <w:jc w:val="center"/>
              <w:rPr>
                <w:sz w:val="24"/>
              </w:rPr>
            </w:pPr>
            <w:r>
              <w:rPr>
                <w:sz w:val="24"/>
              </w:rPr>
              <w:t>Высокая</w:t>
            </w:r>
          </w:p>
        </w:tc>
        <w:tc>
          <w:tcPr>
            <w:tcW w:w="1375" w:type="dxa"/>
          </w:tcPr>
          <w:p w:rsidR="009E619E" w:rsidRPr="009E619E" w:rsidRDefault="00236250" w:rsidP="00236250">
            <w:pPr>
              <w:spacing w:line="240" w:lineRule="auto"/>
              <w:ind w:firstLine="0"/>
              <w:contextualSpacing/>
              <w:jc w:val="center"/>
              <w:rPr>
                <w:sz w:val="24"/>
              </w:rPr>
            </w:pPr>
            <w:r>
              <w:rPr>
                <w:sz w:val="24"/>
              </w:rPr>
              <w:t>Высокая</w:t>
            </w:r>
          </w:p>
        </w:tc>
        <w:tc>
          <w:tcPr>
            <w:tcW w:w="1376" w:type="dxa"/>
          </w:tcPr>
          <w:p w:rsidR="009E619E" w:rsidRPr="009E619E" w:rsidRDefault="00236250" w:rsidP="00236250">
            <w:pPr>
              <w:spacing w:line="240" w:lineRule="auto"/>
              <w:ind w:firstLine="0"/>
              <w:contextualSpacing/>
              <w:jc w:val="center"/>
              <w:rPr>
                <w:sz w:val="24"/>
              </w:rPr>
            </w:pPr>
            <w:r>
              <w:rPr>
                <w:sz w:val="24"/>
              </w:rPr>
              <w:t>Высокая</w:t>
            </w:r>
          </w:p>
        </w:tc>
        <w:tc>
          <w:tcPr>
            <w:tcW w:w="1376" w:type="dxa"/>
          </w:tcPr>
          <w:p w:rsidR="009E619E" w:rsidRPr="009E619E" w:rsidRDefault="00236250" w:rsidP="00236250">
            <w:pPr>
              <w:spacing w:line="240" w:lineRule="auto"/>
              <w:ind w:firstLine="0"/>
              <w:contextualSpacing/>
              <w:jc w:val="center"/>
              <w:rPr>
                <w:sz w:val="24"/>
              </w:rPr>
            </w:pPr>
            <w:r>
              <w:rPr>
                <w:sz w:val="24"/>
              </w:rPr>
              <w:t>Высокая</w:t>
            </w:r>
          </w:p>
        </w:tc>
        <w:tc>
          <w:tcPr>
            <w:tcW w:w="1376" w:type="dxa"/>
          </w:tcPr>
          <w:p w:rsidR="009E619E" w:rsidRPr="009E619E" w:rsidRDefault="00236250" w:rsidP="00236250">
            <w:pPr>
              <w:spacing w:line="240" w:lineRule="auto"/>
              <w:ind w:firstLine="0"/>
              <w:contextualSpacing/>
              <w:jc w:val="center"/>
              <w:rPr>
                <w:sz w:val="24"/>
              </w:rPr>
            </w:pPr>
            <w:r>
              <w:rPr>
                <w:sz w:val="24"/>
              </w:rPr>
              <w:t>Высокая/</w:t>
            </w:r>
            <w:r>
              <w:rPr>
                <w:sz w:val="24"/>
                <w:lang w:val="en-US"/>
              </w:rPr>
              <w:t xml:space="preserve"> </w:t>
            </w:r>
            <w:proofErr w:type="spellStart"/>
            <w:r>
              <w:rPr>
                <w:sz w:val="24"/>
              </w:rPr>
              <w:t>нейтр-ая</w:t>
            </w:r>
            <w:proofErr w:type="spellEnd"/>
          </w:p>
        </w:tc>
      </w:tr>
      <w:tr w:rsidR="00236250" w:rsidRPr="009E619E" w:rsidTr="009E619E">
        <w:tc>
          <w:tcPr>
            <w:tcW w:w="1375" w:type="dxa"/>
          </w:tcPr>
          <w:p w:rsidR="009E619E" w:rsidRPr="009E619E" w:rsidRDefault="009E619E" w:rsidP="009E619E">
            <w:pPr>
              <w:spacing w:line="240" w:lineRule="auto"/>
              <w:ind w:firstLine="0"/>
              <w:contextualSpacing/>
              <w:rPr>
                <w:sz w:val="24"/>
              </w:rPr>
            </w:pPr>
            <w:r>
              <w:rPr>
                <w:sz w:val="24"/>
              </w:rPr>
              <w:t>Нейронные сети</w:t>
            </w:r>
          </w:p>
        </w:tc>
        <w:tc>
          <w:tcPr>
            <w:tcW w:w="1375" w:type="dxa"/>
          </w:tcPr>
          <w:p w:rsidR="009E619E" w:rsidRPr="009E619E" w:rsidRDefault="00236250" w:rsidP="00236250">
            <w:pPr>
              <w:spacing w:line="240" w:lineRule="auto"/>
              <w:ind w:firstLine="0"/>
              <w:contextualSpacing/>
              <w:jc w:val="center"/>
              <w:rPr>
                <w:sz w:val="24"/>
              </w:rPr>
            </w:pPr>
            <w:r>
              <w:rPr>
                <w:sz w:val="24"/>
              </w:rPr>
              <w:t>Высокая</w:t>
            </w:r>
          </w:p>
        </w:tc>
        <w:tc>
          <w:tcPr>
            <w:tcW w:w="1375" w:type="dxa"/>
          </w:tcPr>
          <w:p w:rsidR="009E619E" w:rsidRPr="009E619E" w:rsidRDefault="00236250" w:rsidP="00236250">
            <w:pPr>
              <w:spacing w:line="240" w:lineRule="auto"/>
              <w:ind w:firstLine="0"/>
              <w:contextualSpacing/>
              <w:jc w:val="center"/>
              <w:rPr>
                <w:sz w:val="24"/>
              </w:rPr>
            </w:pPr>
            <w:proofErr w:type="spellStart"/>
            <w:r>
              <w:rPr>
                <w:sz w:val="24"/>
              </w:rPr>
              <w:t>Нейтр-ая</w:t>
            </w:r>
            <w:proofErr w:type="spellEnd"/>
          </w:p>
        </w:tc>
        <w:tc>
          <w:tcPr>
            <w:tcW w:w="1375" w:type="dxa"/>
          </w:tcPr>
          <w:p w:rsidR="009E619E" w:rsidRPr="009E619E" w:rsidRDefault="00236250" w:rsidP="00236250">
            <w:pPr>
              <w:spacing w:line="240" w:lineRule="auto"/>
              <w:ind w:firstLine="0"/>
              <w:contextualSpacing/>
              <w:jc w:val="center"/>
              <w:rPr>
                <w:sz w:val="24"/>
              </w:rPr>
            </w:pPr>
            <w:r>
              <w:rPr>
                <w:sz w:val="24"/>
              </w:rPr>
              <w:t>Высокая</w:t>
            </w:r>
          </w:p>
        </w:tc>
        <w:tc>
          <w:tcPr>
            <w:tcW w:w="1376" w:type="dxa"/>
          </w:tcPr>
          <w:p w:rsidR="009E619E" w:rsidRPr="009E619E" w:rsidRDefault="00236250" w:rsidP="00236250">
            <w:pPr>
              <w:spacing w:line="240" w:lineRule="auto"/>
              <w:ind w:firstLine="0"/>
              <w:contextualSpacing/>
              <w:jc w:val="center"/>
              <w:rPr>
                <w:sz w:val="24"/>
              </w:rPr>
            </w:pPr>
            <w:r>
              <w:rPr>
                <w:sz w:val="24"/>
              </w:rPr>
              <w:t>Высокая/</w:t>
            </w:r>
            <w:r>
              <w:rPr>
                <w:sz w:val="24"/>
                <w:lang w:val="en-US"/>
              </w:rPr>
              <w:t xml:space="preserve"> </w:t>
            </w:r>
            <w:proofErr w:type="spellStart"/>
            <w:r>
              <w:rPr>
                <w:sz w:val="24"/>
              </w:rPr>
              <w:t>нейтр-ая</w:t>
            </w:r>
            <w:proofErr w:type="spellEnd"/>
          </w:p>
        </w:tc>
        <w:tc>
          <w:tcPr>
            <w:tcW w:w="1376" w:type="dxa"/>
          </w:tcPr>
          <w:p w:rsidR="009E619E" w:rsidRPr="009E619E" w:rsidRDefault="00236250" w:rsidP="00236250">
            <w:pPr>
              <w:spacing w:line="240" w:lineRule="auto"/>
              <w:ind w:firstLine="0"/>
              <w:contextualSpacing/>
              <w:jc w:val="center"/>
              <w:rPr>
                <w:sz w:val="24"/>
              </w:rPr>
            </w:pPr>
            <w:proofErr w:type="spellStart"/>
            <w:r>
              <w:rPr>
                <w:sz w:val="24"/>
              </w:rPr>
              <w:t>Нейтр-ая</w:t>
            </w:r>
            <w:proofErr w:type="spellEnd"/>
          </w:p>
        </w:tc>
        <w:tc>
          <w:tcPr>
            <w:tcW w:w="1376" w:type="dxa"/>
          </w:tcPr>
          <w:p w:rsidR="009E619E" w:rsidRPr="00236250" w:rsidRDefault="00236250" w:rsidP="00236250">
            <w:pPr>
              <w:spacing w:line="240" w:lineRule="auto"/>
              <w:ind w:firstLine="0"/>
              <w:contextualSpacing/>
              <w:jc w:val="center"/>
              <w:rPr>
                <w:sz w:val="24"/>
              </w:rPr>
            </w:pPr>
            <w:r>
              <w:rPr>
                <w:sz w:val="24"/>
              </w:rPr>
              <w:t>Высокая/</w:t>
            </w:r>
            <w:r>
              <w:rPr>
                <w:sz w:val="24"/>
                <w:lang w:val="en-US"/>
              </w:rPr>
              <w:t xml:space="preserve"> </w:t>
            </w:r>
            <w:proofErr w:type="spellStart"/>
            <w:r>
              <w:rPr>
                <w:sz w:val="24"/>
              </w:rPr>
              <w:t>нейтр-ая</w:t>
            </w:r>
            <w:proofErr w:type="spellEnd"/>
          </w:p>
        </w:tc>
      </w:tr>
    </w:tbl>
    <w:p w:rsidR="006D151A" w:rsidRDefault="006D151A" w:rsidP="006D151A">
      <w:pPr>
        <w:ind w:firstLine="0"/>
        <w:contextualSpacing/>
      </w:pPr>
    </w:p>
    <w:p w:rsidR="00407165" w:rsidRDefault="006D151A" w:rsidP="00407165">
      <w:pPr>
        <w:contextualSpacing/>
      </w:pPr>
      <w:r>
        <w:t>На основании анализа данных методов можно сделать вывод, что ни один метод, какие бы ни были у него преимущества и недостатки, не способен обеспечить в полной мере решение всех видов задач Data Mining. Это говорит о том, что каждый метод хорош для своей узкой задачи.</w:t>
      </w:r>
    </w:p>
    <w:p w:rsidR="007B64A3" w:rsidRDefault="00407165" w:rsidP="00407165">
      <w:pPr>
        <w:contextualSpacing/>
      </w:pPr>
      <w:r>
        <w:t>Методы Data Mining также можно классифицировать по задачам на две группы: методы, направленные на решение задач сегментации; методы, направленные на составление описаний и прогнозирования. Наиболее интересными методами являются прогнозирующие методы, которые используют значения входных переменных для предсказания неизвестных или будущих значений целевых переменных. Это такие методы, как нейронные сети, деревья решений, линейная регрессия, методы опорных векторов.</w:t>
      </w:r>
    </w:p>
    <w:p w:rsidR="00FA1618" w:rsidRDefault="00FA1618" w:rsidP="00FA1618">
      <w:r>
        <w:t xml:space="preserve">Деревья решений или </w:t>
      </w:r>
      <w:proofErr w:type="spellStart"/>
      <w:r>
        <w:t>decision</w:t>
      </w:r>
      <w:proofErr w:type="spellEnd"/>
      <w:r>
        <w:t xml:space="preserve"> </w:t>
      </w:r>
      <w:proofErr w:type="spellStart"/>
      <w:r>
        <w:t>trees</w:t>
      </w:r>
      <w:proofErr w:type="spellEnd"/>
      <w:r>
        <w:t xml:space="preserve"> – это одни из самых популярных из существующих методов для решения задач классификации и регрессии. Дерево решений отображает правила в некой последовательной, иерархической </w:t>
      </w:r>
      <w:r>
        <w:lastRenderedPageBreak/>
        <w:t xml:space="preserve">структуре. В узлах дерева находятся ответы «да» или «нет» для дальнейшего принятия решений. Целью построения дерева решения является определение значения категориальной зависимой переменной. Построенное дерево, или путь от его корня к одной из вершин, которая является набором правил для конкретного объекта, используется для классификации новых объектов. При программной реализации, внутренние узлы дерева – это прогнозирующие атрибуты базы данных или атрибутами расщепления. Конечные узлы дерева, или его листы, являются метками класса, которые определяют значения зависимой переменной. Для любой задачи можно построить бесконечное множество деревьев решений с различной прогнозирующей точностью. Качество построенного дерева решения зависит от правильного выбора критерия расщепления. </w:t>
      </w:r>
    </w:p>
    <w:p w:rsidR="00FA1618" w:rsidRDefault="00FA1618" w:rsidP="004A3DEF">
      <w:r>
        <w:t xml:space="preserve">Над разработкой и усовершенствованием </w:t>
      </w:r>
      <w:r w:rsidR="004A3DEF">
        <w:t xml:space="preserve">данного метода все еще </w:t>
      </w:r>
      <w:r>
        <w:t>работа</w:t>
      </w:r>
      <w:r w:rsidR="004A3DEF">
        <w:t>ет множество исследователей, хотя данный метод известен давно. Деревья</w:t>
      </w:r>
      <w:r>
        <w:t xml:space="preserve"> решений часто </w:t>
      </w:r>
      <w:r w:rsidR="004A3DEF">
        <w:t xml:space="preserve">считают слишком простым </w:t>
      </w:r>
      <w:r>
        <w:t xml:space="preserve">подходом </w:t>
      </w:r>
      <w:r w:rsidR="004A3DEF">
        <w:t>для решения сложных задача прогнозирования. В тоже время, данный метод имеет</w:t>
      </w:r>
      <w:r>
        <w:t xml:space="preserve"> цел</w:t>
      </w:r>
      <w:r w:rsidR="004A3DEF">
        <w:t>ый ряд преимуществ, среди которых можно выделить: и</w:t>
      </w:r>
      <w:r>
        <w:t>нтуитивность</w:t>
      </w:r>
      <w:r w:rsidR="004A3DEF">
        <w:t xml:space="preserve"> (результат </w:t>
      </w:r>
      <w:r>
        <w:t>легко интерпретируется пользователем</w:t>
      </w:r>
      <w:r w:rsidR="004A3DEF">
        <w:t>), возможность отображения правил</w:t>
      </w:r>
      <w:r>
        <w:t xml:space="preserve"> из базы данных на естественном языке</w:t>
      </w:r>
      <w:r w:rsidR="004A3DEF">
        <w:t xml:space="preserve"> для пользователя, возможность создания </w:t>
      </w:r>
      <w:r>
        <w:t>классификационны</w:t>
      </w:r>
      <w:r w:rsidR="004A3DEF">
        <w:t>х</w:t>
      </w:r>
      <w:r>
        <w:t xml:space="preserve"> модел</w:t>
      </w:r>
      <w:r w:rsidR="004A3DEF">
        <w:t>ей</w:t>
      </w:r>
      <w:r>
        <w:t xml:space="preserve"> в </w:t>
      </w:r>
      <w:r w:rsidR="004A3DEF">
        <w:t>слабоформализованных областях</w:t>
      </w:r>
      <w:r>
        <w:t xml:space="preserve"> знания. </w:t>
      </w:r>
      <w:r w:rsidR="004A3DEF">
        <w:t>Кроме того, а</w:t>
      </w:r>
      <w:r>
        <w:t>лгоритм не требует</w:t>
      </w:r>
      <w:r w:rsidR="004A3DEF">
        <w:t xml:space="preserve"> </w:t>
      </w:r>
      <w:r>
        <w:t xml:space="preserve">от пользователя </w:t>
      </w:r>
      <w:r w:rsidR="004A3DEF">
        <w:t>подготовки и подбор</w:t>
      </w:r>
      <w:r>
        <w:t xml:space="preserve"> входных атрибутов</w:t>
      </w:r>
      <w:r w:rsidR="004A3DEF">
        <w:t>, поскольку здесь «н</w:t>
      </w:r>
      <w:r>
        <w:t>а</w:t>
      </w:r>
      <w:r w:rsidR="004A3DEF">
        <w:t xml:space="preserve"> </w:t>
      </w:r>
      <w:r>
        <w:t>вход</w:t>
      </w:r>
      <w:r w:rsidR="004A3DEF">
        <w:t>»</w:t>
      </w:r>
      <w:r>
        <w:t xml:space="preserve"> алгоритма можн</w:t>
      </w:r>
      <w:r w:rsidR="004A3DEF">
        <w:t xml:space="preserve">о подавать любые </w:t>
      </w:r>
      <w:r>
        <w:t xml:space="preserve">атрибуты, </w:t>
      </w:r>
      <w:r w:rsidR="004A3DEF">
        <w:t xml:space="preserve">а </w:t>
      </w:r>
      <w:r>
        <w:t>алгоритм сам</w:t>
      </w:r>
      <w:r w:rsidR="004A3DEF">
        <w:t xml:space="preserve"> отсеет ненужные и выберет</w:t>
      </w:r>
      <w:r>
        <w:t xml:space="preserve"> наиболее значимые</w:t>
      </w:r>
      <w:r w:rsidR="004A3DEF">
        <w:t>.</w:t>
      </w:r>
    </w:p>
    <w:p w:rsidR="00FA1618" w:rsidRDefault="004A3DEF" w:rsidP="004A3DEF">
      <w:r>
        <w:t>Следует также отметить, что т</w:t>
      </w:r>
      <w:r w:rsidR="00FA1618">
        <w:t xml:space="preserve">очность моделей, созданных </w:t>
      </w:r>
      <w:r>
        <w:t>с помощью деревьев решений, также высока, как и у</w:t>
      </w:r>
      <w:r w:rsidR="00FA1618">
        <w:t xml:space="preserve"> проч</w:t>
      </w:r>
      <w:r>
        <w:t>их методов классификации (</w:t>
      </w:r>
      <w:r w:rsidR="00FA1618">
        <w:t>статистически</w:t>
      </w:r>
      <w:r>
        <w:t xml:space="preserve">х </w:t>
      </w:r>
      <w:r w:rsidR="00FA1618">
        <w:t>метод</w:t>
      </w:r>
      <w:r>
        <w:t>ов</w:t>
      </w:r>
      <w:r w:rsidR="00FA1618">
        <w:t>, нейронны</w:t>
      </w:r>
      <w:r>
        <w:t>х сетей</w:t>
      </w:r>
      <w:r w:rsidR="00FA1618">
        <w:t xml:space="preserve"> и </w:t>
      </w:r>
      <w:r>
        <w:t>т.п.). Еще одним преимуществом является то, что д</w:t>
      </w:r>
      <w:r w:rsidR="00FA1618">
        <w:t xml:space="preserve">еревья решений работают </w:t>
      </w:r>
      <w:r>
        <w:t>как</w:t>
      </w:r>
      <w:r w:rsidR="00FA1618">
        <w:t xml:space="preserve"> с числовыми,</w:t>
      </w:r>
      <w:r>
        <w:t xml:space="preserve"> так </w:t>
      </w:r>
      <w:r w:rsidR="00FA1618">
        <w:t>и с</w:t>
      </w:r>
      <w:r>
        <w:t xml:space="preserve"> категориальными типами данных, а значит, они</w:t>
      </w:r>
      <w:r w:rsidR="00FA1618">
        <w:t xml:space="preserve"> способны решать</w:t>
      </w:r>
      <w:r>
        <w:t xml:space="preserve"> </w:t>
      </w:r>
      <w:r w:rsidR="00FA1618">
        <w:t xml:space="preserve">такие задачи Data Mining, в которых отсутствует </w:t>
      </w:r>
      <w:r>
        <w:t>первичная</w:t>
      </w:r>
      <w:r w:rsidR="00FA1618">
        <w:t xml:space="preserve"> информация о </w:t>
      </w:r>
      <w:r>
        <w:t>зависимости</w:t>
      </w:r>
      <w:r w:rsidR="00FA1618">
        <w:t xml:space="preserve"> между исследуемыми данными.</w:t>
      </w:r>
    </w:p>
    <w:p w:rsidR="00FB4C87" w:rsidRDefault="00FB4C87" w:rsidP="00FB4C87">
      <w:r>
        <w:lastRenderedPageBreak/>
        <w:t>Еще одним математическим аппаратом, который может быть применен для оценки надежности сотрудников электросетевой организации, является метод нечѐткого вывода. В теории множеств принадлежность элемента определенному множеству измеряется бинарно. В теории нечѐтких множеств оценка отношения принадлежности элемента определенному множеству – градуированная и описывает отношение при помощи функции принадлежности.</w:t>
      </w:r>
      <w:r w:rsidR="0048188F">
        <w:t xml:space="preserve"> Несомненным преимуществом данного метода является возможность формализации знаний с помощью правил, что позволит учесть различную важность критериев и правил. </w:t>
      </w:r>
      <w:r w:rsidR="00DE3368">
        <w:t>Чтобы</w:t>
      </w:r>
      <w:r w:rsidR="0048188F">
        <w:t xml:space="preserve"> уче</w:t>
      </w:r>
      <w:r w:rsidR="00DE3368">
        <w:t xml:space="preserve">сть </w:t>
      </w:r>
      <w:r w:rsidR="0084015C">
        <w:t xml:space="preserve">степень </w:t>
      </w:r>
      <w:r w:rsidR="0048188F">
        <w:t>важности правил</w:t>
      </w:r>
      <w:r w:rsidR="0084015C">
        <w:t>, в нечетком выводе</w:t>
      </w:r>
      <w:r w:rsidR="0048188F">
        <w:t xml:space="preserve"> используются нормированные весовые коэффициенты</w:t>
      </w:r>
      <w:r w:rsidR="0084015C">
        <w:t>. Обычно их получают путем экспертного назначения</w:t>
      </w:r>
      <w:r w:rsidR="0048188F">
        <w:t xml:space="preserve">. </w:t>
      </w:r>
      <w:r w:rsidR="0084015C">
        <w:t>Таким образом, п</w:t>
      </w:r>
      <w:r w:rsidR="0048188F">
        <w:t>рименение</w:t>
      </w:r>
      <w:r w:rsidR="0084015C">
        <w:t xml:space="preserve"> нечеткой логики для решения</w:t>
      </w:r>
      <w:r w:rsidR="0048188F">
        <w:t xml:space="preserve"> задачи </w:t>
      </w:r>
      <w:r w:rsidR="0084015C">
        <w:t xml:space="preserve">оценки надежности персонала </w:t>
      </w:r>
      <w:r w:rsidR="0048188F">
        <w:t>позволит фо</w:t>
      </w:r>
      <w:r w:rsidR="00DE3368">
        <w:t>рмализировать знания экспертов.</w:t>
      </w:r>
    </w:p>
    <w:p w:rsidR="00DA554E" w:rsidRDefault="00224F37" w:rsidP="00917094">
      <w:r>
        <w:t xml:space="preserve">Комбинацией вышеуказанных методов является метод нечетких деревьев решений. </w:t>
      </w:r>
      <w:r w:rsidR="000C0DA9">
        <w:t xml:space="preserve">Суть нечетких деревьев решений заключается в сочетании достоинств нечеткой логики и деревьев решений. Каждому атрибуту соответствуют несколько лингвистических термов и устанавливаются степени принадлежности к этим термам. Важнейшим достоинством данного метода является высокая точность классификации, достигаемая посредствам группировки степеней принадлежности примеров, а не их количества в узле дерева. Процесс обучения нечеткого дерева – достаточно быстрый процесс, а результат прост для интерпретации для неподготовленного пользователя. Важно то, что для достижения максимальной точности решения необходим репрезентативный набор обучающих примеров, иначе </w:t>
      </w:r>
      <w:r w:rsidR="001E7537">
        <w:t>полученное</w:t>
      </w:r>
      <w:r w:rsidR="000C0DA9">
        <w:t xml:space="preserve"> дерево решений будет слабо соответствовать действительности и выдавать неверные результаты.</w:t>
      </w:r>
    </w:p>
    <w:p w:rsidR="00806FF4" w:rsidRPr="00120001" w:rsidRDefault="00DA554E" w:rsidP="00917094">
      <w:r>
        <w:t>Таким образом,</w:t>
      </w:r>
      <w:r w:rsidR="00197AAF">
        <w:t xml:space="preserve"> оценку </w:t>
      </w:r>
      <w:r>
        <w:t>надежности</w:t>
      </w:r>
      <w:r w:rsidR="00197AAF">
        <w:t xml:space="preserve"> </w:t>
      </w:r>
      <w:r>
        <w:t xml:space="preserve">сотрудников </w:t>
      </w:r>
      <w:r w:rsidR="00197AAF">
        <w:t>в организациях ТЭК</w:t>
      </w:r>
      <w:r>
        <w:t xml:space="preserve"> и конкретно в электросетевом комплексе,</w:t>
      </w:r>
      <w:r w:rsidR="00197AAF">
        <w:t xml:space="preserve"> следует рассм</w:t>
      </w:r>
      <w:r>
        <w:t>атривать с позиции оценки эффек</w:t>
      </w:r>
      <w:r w:rsidR="00197AAF">
        <w:t>тивности управления организации в целом</w:t>
      </w:r>
      <w:r>
        <w:t xml:space="preserve"> и ее</w:t>
      </w:r>
      <w:r w:rsidR="00197AAF">
        <w:t xml:space="preserve"> конечны</w:t>
      </w:r>
      <w:r>
        <w:t>х</w:t>
      </w:r>
      <w:r w:rsidR="00197AAF">
        <w:t xml:space="preserve"> результато</w:t>
      </w:r>
      <w:r>
        <w:t>в</w:t>
      </w:r>
      <w:r w:rsidR="00197AAF">
        <w:t xml:space="preserve"> деятельности</w:t>
      </w:r>
      <w:r>
        <w:t xml:space="preserve">. </w:t>
      </w:r>
      <w:r w:rsidR="00197AAF">
        <w:t>В этой связи</w:t>
      </w:r>
      <w:r>
        <w:t>,</w:t>
      </w:r>
      <w:r w:rsidR="00197AAF">
        <w:t xml:space="preserve"> предлагае</w:t>
      </w:r>
      <w:r>
        <w:t>тся</w:t>
      </w:r>
      <w:r w:rsidR="00197AAF">
        <w:t xml:space="preserve"> </w:t>
      </w:r>
      <w:r>
        <w:t>использовать многокритериальный метод оценки надежности персонала, основанны</w:t>
      </w:r>
      <w:r w:rsidR="00D55BD2">
        <w:t xml:space="preserve">й на нечеткой логике, а именно, </w:t>
      </w:r>
      <w:r>
        <w:lastRenderedPageBreak/>
        <w:t>нечетки</w:t>
      </w:r>
      <w:r w:rsidR="00D55BD2">
        <w:t>е</w:t>
      </w:r>
      <w:r>
        <w:t xml:space="preserve"> деревь</w:t>
      </w:r>
      <w:r w:rsidR="00D55BD2">
        <w:t>я</w:t>
      </w:r>
      <w:r>
        <w:t xml:space="preserve"> решений. </w:t>
      </w:r>
    </w:p>
    <w:p w:rsidR="00120001" w:rsidRDefault="00120001" w:rsidP="00120001"/>
    <w:p w:rsidR="00103FAE" w:rsidRDefault="00103FAE" w:rsidP="00120001"/>
    <w:p w:rsidR="00103FAE" w:rsidRDefault="007C50AC" w:rsidP="00103FAE">
      <w:pPr>
        <w:pStyle w:val="2"/>
      </w:pPr>
      <w:bookmarkStart w:id="11" w:name="_Toc39419511"/>
      <w:r>
        <w:t>Модификация метода оценки надежности персонала электросетевых организаций</w:t>
      </w:r>
      <w:bookmarkEnd w:id="11"/>
    </w:p>
    <w:p w:rsidR="00103FAE" w:rsidRDefault="00103FAE" w:rsidP="00103FAE"/>
    <w:p w:rsidR="00833DE3" w:rsidRDefault="00833DE3" w:rsidP="00833DE3">
      <w:r>
        <w:t>Как было отмечено ранее, использование одного обособленного метода для решения задач оценки надежности персонала электросетевой организации, недостаточно. Это связано с тем, что применяя отдельно взятый метод, мы используем его положительные стороны, но не компенсируем отрицательные. В итого получаем недостаточно точные данные и, соответственно, неверно принятые решение. Следовательно, использование нечеткой логики в совокупности с методом деревьев решений станет оптимальным вариантом для решения поставленной задачи.</w:t>
      </w:r>
    </w:p>
    <w:p w:rsidR="006E1EFF" w:rsidRDefault="00F10B3D" w:rsidP="006E1EFF">
      <w:r>
        <w:t>Поскольку в рамках исследования решалась задача нахождения и применения оптимального метода для оценки надежности персонала электросетевой организации</w:t>
      </w:r>
      <w:r w:rsidR="003A6EFD">
        <w:t xml:space="preserve"> и его</w:t>
      </w:r>
      <w:r>
        <w:t xml:space="preserve"> модификации, необходимо четко понимать, что должно бы</w:t>
      </w:r>
      <w:r w:rsidR="006E1EFF">
        <w:t>ть на входе и выходе алгоритма, а также, каким именно способом нужно реализов</w:t>
      </w:r>
      <w:r w:rsidR="003A6EFD">
        <w:t>ать</w:t>
      </w:r>
      <w:r w:rsidR="006E1EFF">
        <w:t xml:space="preserve"> алгоритм. В рамках магистерской диссертации будет разработана информационная система поддержки принятия решений (ИСППР) в виде веб-приложения на основе математического аппарата обработки данных.</w:t>
      </w:r>
      <w:r w:rsidR="003A6EFD">
        <w:t xml:space="preserve"> Создание </w:t>
      </w:r>
      <w:r w:rsidR="006E1EFF">
        <w:t xml:space="preserve">ИСППР </w:t>
      </w:r>
      <w:r w:rsidR="003A6EFD">
        <w:t>велось</w:t>
      </w:r>
      <w:r w:rsidR="006E1EFF">
        <w:t xml:space="preserve"> по двум направлениям: выбор и модификация математического аппарата обработки; проектирование приложения для обработки запросов пользователя.</w:t>
      </w:r>
      <w:r w:rsidR="00A33BBA">
        <w:t xml:space="preserve"> На вход алгоритма подается некоторая выборка, данные в которой должны быть полными и адекватными. </w:t>
      </w:r>
      <w:r w:rsidR="00B40DC5">
        <w:t xml:space="preserve">В рассматриваемой задачей выборкой будет являться информация о сотрудниках организации, разделенная по определенным критериям, влияющим на ход алгоритма. </w:t>
      </w:r>
      <w:r w:rsidR="00A33BBA">
        <w:t>Н</w:t>
      </w:r>
      <w:r w:rsidR="00B40DC5">
        <w:t xml:space="preserve">а выходе </w:t>
      </w:r>
      <w:r w:rsidR="00A33BBA">
        <w:t>мы получаем решение</w:t>
      </w:r>
      <w:r w:rsidR="00B40DC5">
        <w:t xml:space="preserve"> по сотруднику организации.</w:t>
      </w:r>
    </w:p>
    <w:p w:rsidR="003E414A" w:rsidRDefault="000F4491" w:rsidP="00833DE3">
      <w:r>
        <w:t xml:space="preserve">Алгоритм построения деревьев решений включают шаги его непосредственного </w:t>
      </w:r>
      <w:r w:rsidR="006B408B">
        <w:t>построения</w:t>
      </w:r>
      <w:r>
        <w:t xml:space="preserve"> </w:t>
      </w:r>
      <w:r w:rsidR="006B408B">
        <w:t>(роста) и его сокращения. При построении дерева</w:t>
      </w:r>
      <w:r>
        <w:t xml:space="preserve"> </w:t>
      </w:r>
      <w:r w:rsidR="006B408B">
        <w:lastRenderedPageBreak/>
        <w:t>происходит выбор</w:t>
      </w:r>
      <w:r>
        <w:t xml:space="preserve"> критерия расщепления и останова обучения. </w:t>
      </w:r>
      <w:r w:rsidR="006B408B">
        <w:t>А при</w:t>
      </w:r>
      <w:r>
        <w:t xml:space="preserve"> сокращени</w:t>
      </w:r>
      <w:r w:rsidR="006B408B">
        <w:t xml:space="preserve">и </w:t>
      </w:r>
      <w:r>
        <w:t xml:space="preserve">дерева </w:t>
      </w:r>
      <w:r w:rsidR="006B408B">
        <w:t>– отсекаются его ветви</w:t>
      </w:r>
      <w:r>
        <w:t>.</w:t>
      </w:r>
      <w:r w:rsidR="006B408B">
        <w:t xml:space="preserve"> Построение дерева является нисходящим процессом, происходящим условно «сверху вниз». Алгоритм ищет критерий расщепления, разбивающий множество на подмножества, </w:t>
      </w:r>
      <w:r w:rsidR="003E414A">
        <w:t xml:space="preserve">согласованные с данным узлом, </w:t>
      </w:r>
      <w:r w:rsidR="003E414A" w:rsidRPr="003E414A">
        <w:t>таким обра</w:t>
      </w:r>
      <w:r w:rsidR="003E414A">
        <w:t xml:space="preserve">зом, чтобы объекты подмножеств </w:t>
      </w:r>
      <w:r w:rsidR="003E414A" w:rsidRPr="003E414A">
        <w:t>являлис</w:t>
      </w:r>
      <w:r w:rsidR="003E414A">
        <w:t xml:space="preserve">ь представителями одного класса. Это </w:t>
      </w:r>
      <w:r w:rsidR="003E414A" w:rsidRPr="003E414A">
        <w:t>означает, что количество объектов из других классов</w:t>
      </w:r>
      <w:r w:rsidR="004F3704">
        <w:t xml:space="preserve"> </w:t>
      </w:r>
      <w:r w:rsidR="003E414A" w:rsidRPr="003E414A">
        <w:t xml:space="preserve">в каждом классе должно </w:t>
      </w:r>
      <w:r w:rsidR="004F3704">
        <w:t>стремиться к нулю.</w:t>
      </w:r>
    </w:p>
    <w:p w:rsidR="00EB7354" w:rsidRPr="00EB7354" w:rsidRDefault="006B408B" w:rsidP="004D4042">
      <w:r>
        <w:t xml:space="preserve">Для реализации метода </w:t>
      </w:r>
      <w:r w:rsidR="00B456B2">
        <w:t xml:space="preserve">в рамках оценки надежности персонала в электросетевой организации </w:t>
      </w:r>
      <w:r w:rsidR="003E414A">
        <w:t xml:space="preserve">предлагается использовать </w:t>
      </w:r>
      <w:r>
        <w:t>алгоритм</w:t>
      </w:r>
      <w:r w:rsidR="00B40DC5">
        <w:t xml:space="preserve"> построения деревьев</w:t>
      </w:r>
      <w:r>
        <w:t xml:space="preserve"> CART. </w:t>
      </w:r>
      <w:r w:rsidRPr="006B408B">
        <w:t>CART</w:t>
      </w:r>
      <w:r>
        <w:t xml:space="preserve"> является </w:t>
      </w:r>
      <w:r w:rsidRPr="006B408B">
        <w:t>сокращение</w:t>
      </w:r>
      <w:r>
        <w:t>м</w:t>
      </w:r>
      <w:r w:rsidRPr="006B408B">
        <w:t xml:space="preserve"> от </w:t>
      </w:r>
      <w:proofErr w:type="spellStart"/>
      <w:r w:rsidRPr="006B408B">
        <w:t>Classification</w:t>
      </w:r>
      <w:proofErr w:type="spellEnd"/>
      <w:r w:rsidRPr="006B408B">
        <w:t xml:space="preserve"> </w:t>
      </w:r>
      <w:proofErr w:type="spellStart"/>
      <w:r w:rsidRPr="006B408B">
        <w:t>And</w:t>
      </w:r>
      <w:proofErr w:type="spellEnd"/>
      <w:r w:rsidRPr="006B408B">
        <w:t xml:space="preserve"> </w:t>
      </w:r>
      <w:proofErr w:type="spellStart"/>
      <w:r w:rsidRPr="006B408B">
        <w:t>Regression</w:t>
      </w:r>
      <w:proofErr w:type="spellEnd"/>
      <w:r w:rsidRPr="006B408B">
        <w:t xml:space="preserve"> </w:t>
      </w:r>
      <w:proofErr w:type="spellStart"/>
      <w:r w:rsidRPr="006B408B">
        <w:t>Tree</w:t>
      </w:r>
      <w:proofErr w:type="spellEnd"/>
      <w:r>
        <w:t xml:space="preserve"> и переводится как</w:t>
      </w:r>
      <w:r w:rsidRPr="006B408B">
        <w:t xml:space="preserve"> </w:t>
      </w:r>
      <w:r>
        <w:t>«</w:t>
      </w:r>
      <w:r w:rsidRPr="006B408B">
        <w:t xml:space="preserve">Дерево Классификации и </w:t>
      </w:r>
      <w:r>
        <w:t>Р</w:t>
      </w:r>
      <w:r w:rsidRPr="006B408B">
        <w:t>егрессии</w:t>
      </w:r>
      <w:r>
        <w:t xml:space="preserve">». </w:t>
      </w:r>
      <w:r w:rsidR="00B456B2">
        <w:t xml:space="preserve">Алгоритм CART </w:t>
      </w:r>
      <w:r w:rsidR="00C4766B">
        <w:t>оперирует как</w:t>
      </w:r>
      <w:r w:rsidR="00B456B2">
        <w:t xml:space="preserve"> числовыми</w:t>
      </w:r>
      <w:r w:rsidR="00C4766B">
        <w:t>, так</w:t>
      </w:r>
      <w:r w:rsidR="00B456B2">
        <w:t xml:space="preserve"> и категориальными атрибутами</w:t>
      </w:r>
      <w:r w:rsidR="00C4766B">
        <w:t xml:space="preserve">, что отличает его от других существующих алгоритмов (C4.5, CHAID, CN2, </w:t>
      </w:r>
      <w:proofErr w:type="spellStart"/>
      <w:r w:rsidR="00C4766B">
        <w:t>NewId</w:t>
      </w:r>
      <w:proofErr w:type="spellEnd"/>
      <w:r w:rsidR="00C4766B">
        <w:t xml:space="preserve">, </w:t>
      </w:r>
      <w:proofErr w:type="spellStart"/>
      <w:r w:rsidR="00C4766B">
        <w:t>ITrule</w:t>
      </w:r>
      <w:proofErr w:type="spellEnd"/>
      <w:r w:rsidR="00C4766B">
        <w:t>)</w:t>
      </w:r>
      <w:r w:rsidR="00B456B2">
        <w:t xml:space="preserve">. </w:t>
      </w:r>
      <w:r w:rsidR="00AA7292">
        <w:t>Данный а</w:t>
      </w:r>
      <w:r w:rsidR="00B456B2">
        <w:t xml:space="preserve">лгоритм отличается </w:t>
      </w:r>
      <w:r w:rsidR="00AA7292">
        <w:t xml:space="preserve">от других </w:t>
      </w:r>
      <w:r w:rsidR="00B456B2">
        <w:t>своим</w:t>
      </w:r>
      <w:r w:rsidR="00AA7292">
        <w:t xml:space="preserve"> особым</w:t>
      </w:r>
      <w:r w:rsidR="00B456B2">
        <w:t xml:space="preserve"> механизмом отсечения ветвей. </w:t>
      </w:r>
      <w:r w:rsidR="00AA7292">
        <w:t>По сути, здесь происходит</w:t>
      </w:r>
      <w:r w:rsidR="00B456B2">
        <w:t xml:space="preserve"> проектировани</w:t>
      </w:r>
      <w:r w:rsidR="00AA7292">
        <w:t>е</w:t>
      </w:r>
      <w:r w:rsidR="00B456B2">
        <w:t xml:space="preserve"> последовательности уменьшающихся деревьев, </w:t>
      </w:r>
      <w:r w:rsidR="00AA7292">
        <w:t xml:space="preserve">и из них, соответственно, </w:t>
      </w:r>
      <w:r w:rsidR="00B456B2">
        <w:t xml:space="preserve">рассматриваются только лучшие. </w:t>
      </w:r>
      <w:r w:rsidR="00AA7292">
        <w:t>З</w:t>
      </w:r>
      <w:r w:rsidR="00B456B2">
        <w:t>а выбор окончательного</w:t>
      </w:r>
      <w:r w:rsidR="00AA7292">
        <w:t>, лучшего</w:t>
      </w:r>
      <w:r w:rsidR="00B456B2">
        <w:t xml:space="preserve"> дерева </w:t>
      </w:r>
      <w:r w:rsidR="00AA7292">
        <w:t>отвечает перекрестная проверка. Однако, следует отметить, что н</w:t>
      </w:r>
      <w:r w:rsidR="00B456B2">
        <w:t>есмотря на все преимущества</w:t>
      </w:r>
      <w:r w:rsidR="00AA7292">
        <w:t xml:space="preserve"> данного алгоритма</w:t>
      </w:r>
      <w:r w:rsidR="00B456B2">
        <w:t xml:space="preserve">, </w:t>
      </w:r>
      <w:r w:rsidR="00AA7292">
        <w:t>для</w:t>
      </w:r>
      <w:r w:rsidR="00B456B2">
        <w:t xml:space="preserve"> постро</w:t>
      </w:r>
      <w:r w:rsidR="00AA7292">
        <w:t>ения</w:t>
      </w:r>
      <w:r w:rsidR="00B456B2">
        <w:t xml:space="preserve"> качественн</w:t>
      </w:r>
      <w:r w:rsidR="00AA7292">
        <w:t xml:space="preserve">ой модели нечеткого дерева решений </w:t>
      </w:r>
      <w:r w:rsidR="00B456B2">
        <w:t xml:space="preserve">необходимо </w:t>
      </w:r>
      <w:r w:rsidR="00AA7292">
        <w:t xml:space="preserve">иметь </w:t>
      </w:r>
      <w:r w:rsidR="00B456B2">
        <w:t xml:space="preserve">достаточный набор </w:t>
      </w:r>
      <w:r w:rsidR="00AA7292">
        <w:t>исходных данных для обучения алгоритма.</w:t>
      </w:r>
      <w:r w:rsidR="004D4042">
        <w:t xml:space="preserve"> </w:t>
      </w:r>
      <w:r w:rsidR="00EB7354">
        <w:t xml:space="preserve">В методе </w:t>
      </w:r>
      <w:r w:rsidR="00EB7354">
        <w:rPr>
          <w:lang w:val="en-US"/>
        </w:rPr>
        <w:t>CART</w:t>
      </w:r>
      <w:r w:rsidR="00EB7354" w:rsidRPr="00EB7354">
        <w:t xml:space="preserve"> </w:t>
      </w:r>
      <w:r w:rsidR="00EB7354">
        <w:t>реализован критерий расщепления</w:t>
      </w:r>
      <w:r w:rsidR="00EB7354" w:rsidRPr="00EB7354">
        <w:t xml:space="preserve"> </w:t>
      </w:r>
      <w:proofErr w:type="spellStart"/>
      <w:r w:rsidR="00EB7354">
        <w:rPr>
          <w:lang w:val="en-US"/>
        </w:rPr>
        <w:t>gini</w:t>
      </w:r>
      <w:proofErr w:type="spellEnd"/>
      <w:r w:rsidR="00EB7354">
        <w:t xml:space="preserve"> </w:t>
      </w:r>
      <w:r w:rsidR="00B40DC5">
        <w:t>(</w:t>
      </w:r>
      <w:r w:rsidR="00EB7354">
        <w:t xml:space="preserve">или индекс </w:t>
      </w:r>
      <w:proofErr w:type="spellStart"/>
      <w:r w:rsidR="00EB7354">
        <w:rPr>
          <w:lang w:val="en-US"/>
        </w:rPr>
        <w:t>gini</w:t>
      </w:r>
      <w:proofErr w:type="spellEnd"/>
      <w:r w:rsidR="00B40DC5">
        <w:t>)</w:t>
      </w:r>
      <w:r w:rsidR="00EB7354" w:rsidRPr="00EB7354">
        <w:t xml:space="preserve">. </w:t>
      </w:r>
      <w:r w:rsidR="00EB7354">
        <w:t>Данный критерий расщепления использован при построении нечеткого дерева в рамках исследования</w:t>
      </w:r>
      <w:r w:rsidR="004D4042">
        <w:t>.</w:t>
      </w:r>
    </w:p>
    <w:p w:rsidR="009220D0" w:rsidRDefault="004D4042" w:rsidP="00833DE3">
      <w:r>
        <w:t>По сути,</w:t>
      </w:r>
      <w:r w:rsidRPr="004D4042">
        <w:t xml:space="preserve"> </w:t>
      </w:r>
      <w:r>
        <w:t xml:space="preserve">используя алгоритм </w:t>
      </w:r>
      <w:r>
        <w:rPr>
          <w:lang w:val="en-US"/>
        </w:rPr>
        <w:t>CART</w:t>
      </w:r>
      <w:r>
        <w:t xml:space="preserve">, мы получим бинарные деревья, в каждом узле которых будет два потомка. На каждом шаге построения правило узла делит заданную выборку на две части: в первой правило выполняется (левый потомок), во второй правило не выполняется (правый потомок). При числовом атрибуте во внутреннем узле дерева формируется правило </w:t>
      </w:r>
      <w:proofErr w:type="gramStart"/>
      <w:r>
        <w:t>вида</w:t>
      </w:r>
      <w:r w:rsidRPr="00684A30">
        <w:t xml:space="preserve"> </w:t>
      </w:r>
      <m:oMath>
        <m:r>
          <w:rPr>
            <w:rFonts w:ascii="Cambria Math" w:hAnsi="Cambria Math"/>
          </w:rPr>
          <m:t>x[i]≤c</m:t>
        </m:r>
      </m:oMath>
      <w:r>
        <w:t>.</w:t>
      </w:r>
      <w:proofErr w:type="gramEnd"/>
      <w:r>
        <w:t xml:space="preserve"> В ином случае, если атрибут является категориальной переменной, формируется </w:t>
      </w:r>
      <w:proofErr w:type="gramStart"/>
      <w:r>
        <w:t xml:space="preserve">правило </w:t>
      </w:r>
      <m:oMath>
        <m:r>
          <w:rPr>
            <w:rFonts w:ascii="Cambria Math" w:hAnsi="Cambria Math"/>
          </w:rPr>
          <m:t>x</m:t>
        </m:r>
        <m:d>
          <m:dPr>
            <m:begChr m:val="["/>
            <m:endChr m:val="]"/>
            <m:ctrlPr>
              <w:rPr>
                <w:rFonts w:ascii="Cambria Math" w:hAnsi="Cambria Math"/>
                <w:i/>
              </w:rPr>
            </m:ctrlPr>
          </m:dPr>
          <m:e>
            <m:r>
              <w:rPr>
                <w:rFonts w:ascii="Cambria Math" w:hAnsi="Cambria Math"/>
              </w:rPr>
              <m:t>i</m:t>
            </m:r>
            <m:ctrlPr>
              <w:rPr>
                <w:rFonts w:ascii="Cambria Math" w:hAnsi="Cambria Math"/>
                <w:i/>
                <w:lang w:val="en-US"/>
              </w:rPr>
            </m:ctrlPr>
          </m:e>
        </m:d>
        <m:r>
          <w:rPr>
            <w:rFonts w:ascii="Cambria Math" w:hAnsi="Cambria Math"/>
            <w:lang w:val="en-US"/>
          </w:rPr>
          <m:t>V</m:t>
        </m:r>
        <m:r>
          <w:rPr>
            <w:rFonts w:ascii="Cambria Math" w:hAnsi="Cambria Math"/>
          </w:rPr>
          <m:t>(x[i])</m:t>
        </m:r>
      </m:oMath>
      <w:r>
        <w:t>,</w:t>
      </w:r>
      <w:proofErr w:type="gramEnd"/>
      <w:r>
        <w:t xml:space="preserve"> где </w:t>
      </w:r>
      <m:oMath>
        <m:r>
          <w:rPr>
            <w:rFonts w:ascii="Cambria Math" w:hAnsi="Cambria Math"/>
            <w:lang w:val="en-US"/>
          </w:rPr>
          <m:t>V</m:t>
        </m:r>
        <m:r>
          <w:rPr>
            <w:rFonts w:ascii="Cambria Math" w:hAnsi="Cambria Math"/>
          </w:rPr>
          <m:t>(x[i])</m:t>
        </m:r>
      </m:oMath>
      <w:r>
        <w:t xml:space="preserve"> –  некоторое непустое </w:t>
      </w:r>
      <w:r>
        <w:lastRenderedPageBreak/>
        <w:t xml:space="preserve">подмножество множества значений переменной </w:t>
      </w:r>
      <m:oMath>
        <m:r>
          <w:rPr>
            <w:rFonts w:ascii="Cambria Math" w:hAnsi="Cambria Math"/>
          </w:rPr>
          <m:t>x[i]</m:t>
        </m:r>
      </m:oMath>
      <w:r>
        <w:t xml:space="preserve"> из представленного обучающего набора данных.</w:t>
      </w:r>
    </w:p>
    <w:p w:rsidR="004D4042" w:rsidRDefault="007A5616" w:rsidP="004D4042">
      <w:r w:rsidRPr="007A5616">
        <w:t>Оценочная функция</w:t>
      </w:r>
      <w:r>
        <w:t xml:space="preserve"> в алгоритме</w:t>
      </w:r>
      <w:r w:rsidRPr="007A5616">
        <w:t xml:space="preserve"> CART</w:t>
      </w:r>
      <w:r>
        <w:t xml:space="preserve"> базируется</w:t>
      </w:r>
      <w:r w:rsidRPr="007A5616">
        <w:t xml:space="preserve"> на интуитивной идее уменьшения неопределённости (неоднородности) в узле.</w:t>
      </w:r>
      <w:r>
        <w:t xml:space="preserve"> Для этого существует к</w:t>
      </w:r>
      <w:r w:rsidR="004D4042">
        <w:t xml:space="preserve">ритерий расщепления </w:t>
      </w:r>
      <w:proofErr w:type="spellStart"/>
      <w:r w:rsidR="004D4042">
        <w:rPr>
          <w:lang w:val="en-US"/>
        </w:rPr>
        <w:t>gini</w:t>
      </w:r>
      <w:proofErr w:type="spellEnd"/>
      <w:r>
        <w:t xml:space="preserve">, который </w:t>
      </w:r>
      <w:r w:rsidR="004D4042">
        <w:t>рассчитывался по следующей формуле (2.1):</w:t>
      </w:r>
    </w:p>
    <w:p w:rsidR="004D4042" w:rsidRDefault="004D4042" w:rsidP="004D4042"/>
    <w:p w:rsidR="004D4042" w:rsidRPr="00EB7354" w:rsidRDefault="004D4042" w:rsidP="004D4042">
      <w:pPr>
        <w:ind w:firstLine="0"/>
        <w:jc w:val="center"/>
      </w:pPr>
      <m:oMath>
        <m:r>
          <w:rPr>
            <w:rFonts w:ascii="Cambria Math" w:hAnsi="Cambria Math"/>
          </w:rPr>
          <m:t>gini</m:t>
        </m:r>
        <m:d>
          <m:dPr>
            <m:ctrlPr>
              <w:rPr>
                <w:rFonts w:ascii="Cambria Math" w:hAnsi="Cambria Math"/>
                <w:i/>
              </w:rPr>
            </m:ctrlPr>
          </m:dPr>
          <m:e>
            <m:r>
              <w:rPr>
                <w:rFonts w:ascii="Cambria Math" w:hAnsi="Cambria Math"/>
              </w:rPr>
              <m:t>T</m:t>
            </m:r>
          </m:e>
        </m:d>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2</m:t>
                </m:r>
              </m:sup>
            </m:sSubSup>
          </m:e>
        </m:nary>
      </m:oMath>
      <w:r w:rsidRPr="00EB7354">
        <w:t xml:space="preserve">               </w:t>
      </w:r>
      <w:r>
        <w:t>(формула 2.1)</w:t>
      </w:r>
    </w:p>
    <w:p w:rsidR="004D4042" w:rsidRDefault="004D4042" w:rsidP="004D4042">
      <w:r>
        <w:t>где</w:t>
      </w:r>
    </w:p>
    <w:p w:rsidR="004D4042" w:rsidRDefault="004D4042" w:rsidP="004D4042">
      <m:oMath>
        <m:r>
          <w:rPr>
            <w:rFonts w:ascii="Cambria Math" w:hAnsi="Cambria Math"/>
          </w:rPr>
          <m:t>T</m:t>
        </m:r>
      </m:oMath>
      <w:r>
        <w:t xml:space="preserve"> – текущий узел;</w:t>
      </w:r>
    </w:p>
    <w:p w:rsidR="004D4042" w:rsidRDefault="00E237C6" w:rsidP="004D4042">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2</m:t>
            </m:r>
          </m:sup>
        </m:sSubSup>
      </m:oMath>
      <w:r w:rsidR="004D4042">
        <w:t xml:space="preserve"> – вероятность класса Т в узле </w:t>
      </w:r>
      <w:r w:rsidR="004D4042">
        <w:rPr>
          <w:lang w:val="en-US"/>
        </w:rPr>
        <w:t>j</w:t>
      </w:r>
      <w:r w:rsidR="004D4042">
        <w:t>;</w:t>
      </w:r>
    </w:p>
    <w:p w:rsidR="004D4042" w:rsidRPr="00EB7354" w:rsidRDefault="004D4042" w:rsidP="004D4042">
      <m:oMath>
        <m:r>
          <w:rPr>
            <w:rFonts w:ascii="Cambria Math" w:hAnsi="Cambria Math"/>
          </w:rPr>
          <m:t>n</m:t>
        </m:r>
      </m:oMath>
      <w:r w:rsidRPr="004D4042">
        <w:t xml:space="preserve"> – </w:t>
      </w:r>
      <w:r>
        <w:t>количество классов.</w:t>
      </w:r>
    </w:p>
    <w:p w:rsidR="00F356F7" w:rsidRDefault="004D4042" w:rsidP="00833DE3">
      <w:r>
        <w:t>При разбиении множества объектов на два подмножества критерий изменяется следующим образом (формула 2.2):</w:t>
      </w:r>
    </w:p>
    <w:p w:rsidR="004D4042" w:rsidRDefault="004D4042" w:rsidP="00833DE3"/>
    <w:p w:rsidR="004D4042" w:rsidRPr="00EB7354" w:rsidRDefault="00E237C6" w:rsidP="004D4042">
      <w:pPr>
        <w:ind w:firstLine="0"/>
        <w:jc w:val="center"/>
      </w:pPr>
      <m:oMath>
        <m:sSub>
          <m:sSubPr>
            <m:ctrlPr>
              <w:rPr>
                <w:rFonts w:ascii="Cambria Math" w:hAnsi="Cambria Math"/>
                <w:i/>
              </w:rPr>
            </m:ctrlPr>
          </m:sSubPr>
          <m:e>
            <m:r>
              <w:rPr>
                <w:rFonts w:ascii="Cambria Math" w:hAnsi="Cambria Math"/>
              </w:rPr>
              <m:t>gini</m:t>
            </m:r>
          </m:e>
          <m:sub>
            <m:r>
              <w:rPr>
                <w:rFonts w:ascii="Cambria Math" w:hAnsi="Cambria Math"/>
              </w:rPr>
              <m:t>split</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num>
          <m:den>
            <m:d>
              <m:dPr>
                <m:begChr m:val="|"/>
                <m:endChr m:val="|"/>
                <m:ctrlPr>
                  <w:rPr>
                    <w:rFonts w:ascii="Cambria Math" w:hAnsi="Cambria Math"/>
                    <w:i/>
                  </w:rPr>
                </m:ctrlPr>
              </m:dPr>
              <m:e>
                <m:r>
                  <w:rPr>
                    <w:rFonts w:ascii="Cambria Math" w:hAnsi="Cambria Math"/>
                  </w:rPr>
                  <m:t>T</m:t>
                </m:r>
              </m:e>
            </m:d>
          </m:den>
        </m:f>
        <m:r>
          <w:rPr>
            <w:rFonts w:ascii="Cambria Math" w:hAnsi="Cambria Math"/>
          </w:rPr>
          <m:t>gini</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num>
          <m:den>
            <m:d>
              <m:dPr>
                <m:begChr m:val="|"/>
                <m:endChr m:val="|"/>
                <m:ctrlPr>
                  <w:rPr>
                    <w:rFonts w:ascii="Cambria Math" w:hAnsi="Cambria Math"/>
                    <w:i/>
                  </w:rPr>
                </m:ctrlPr>
              </m:dPr>
              <m:e>
                <m:r>
                  <w:rPr>
                    <w:rFonts w:ascii="Cambria Math" w:hAnsi="Cambria Math"/>
                  </w:rPr>
                  <m:t>T</m:t>
                </m:r>
              </m:e>
            </m:d>
          </m:den>
        </m:f>
        <m:r>
          <w:rPr>
            <w:rFonts w:ascii="Cambria Math" w:hAnsi="Cambria Math"/>
          </w:rPr>
          <m:t>gini</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4D4042" w:rsidRPr="008D499B">
        <w:t xml:space="preserve"> </w:t>
      </w:r>
      <w:r w:rsidR="008D499B" w:rsidRPr="008D499B">
        <w:t xml:space="preserve">       </w:t>
      </w:r>
      <w:r w:rsidR="004D4042">
        <w:t>(формула 2.2)</w:t>
      </w:r>
    </w:p>
    <w:p w:rsidR="008D499B" w:rsidRDefault="008D499B" w:rsidP="00833DE3"/>
    <w:p w:rsidR="008D499B" w:rsidRDefault="00014E98" w:rsidP="00833DE3">
      <w:r>
        <w:t xml:space="preserve">Преобразуем </w:t>
      </w:r>
      <w:r w:rsidR="00544B75">
        <w:t xml:space="preserve">данную </w:t>
      </w:r>
      <w:r>
        <w:t>формулу, обозначив количество объектов i-</w:t>
      </w:r>
      <w:proofErr w:type="spellStart"/>
      <w:r>
        <w:t>го</w:t>
      </w:r>
      <w:proofErr w:type="spellEnd"/>
      <w:r>
        <w:t xml:space="preserve"> класса в левом и правом потомке </w:t>
      </w:r>
      <w:proofErr w:type="gramStart"/>
      <w:r>
        <w:t xml:space="preserve">через </w:t>
      </w:r>
      <m:oMath>
        <m:sSub>
          <m:sSubPr>
            <m:ctrlPr>
              <w:rPr>
                <w:rFonts w:ascii="Cambria Math" w:hAnsi="Cambria Math"/>
                <w:i/>
              </w:rPr>
            </m:ctrlPr>
          </m:sSubPr>
          <m:e>
            <m:r>
              <w:rPr>
                <w:rFonts w:ascii="Cambria Math" w:hAnsi="Cambria Math"/>
              </w:rPr>
              <m:t xml:space="preserve"> </m:t>
            </m:r>
            <m:r>
              <w:rPr>
                <w:rFonts w:ascii="Cambria Math" w:hAnsi="Cambria Math"/>
                <w:lang w:val="en-US"/>
              </w:rPr>
              <m:t>l</m:t>
            </m:r>
          </m:e>
          <m:sub>
            <m:r>
              <w:rPr>
                <w:rFonts w:ascii="Cambria Math" w:hAnsi="Cambria Math"/>
              </w:rPr>
              <m:t>i</m:t>
            </m:r>
          </m:sub>
        </m:sSub>
      </m:oMath>
      <w:r w:rsidRPr="00014E98">
        <w:t xml:space="preserve"> </w:t>
      </w:r>
      <w:r>
        <w:t>и</w:t>
      </w:r>
      <w:proofErr w:type="gramEnd"/>
      <w:r>
        <w:t xml:space="preserve"> </w:t>
      </w:r>
      <m:oMath>
        <m:sSub>
          <m:sSubPr>
            <m:ctrlPr>
              <w:rPr>
                <w:rFonts w:ascii="Cambria Math" w:hAnsi="Cambria Math"/>
                <w:i/>
              </w:rPr>
            </m:ctrlPr>
          </m:sSubPr>
          <m:e>
            <m:r>
              <w:rPr>
                <w:rFonts w:ascii="Cambria Math" w:hAnsi="Cambria Math"/>
              </w:rPr>
              <m:t xml:space="preserve"> </m:t>
            </m:r>
            <m:r>
              <w:rPr>
                <w:rFonts w:ascii="Cambria Math" w:hAnsi="Cambria Math"/>
                <w:lang w:val="en-US"/>
              </w:rPr>
              <m:t>r</m:t>
            </m:r>
          </m:e>
          <m:sub>
            <m:r>
              <w:rPr>
                <w:rFonts w:ascii="Cambria Math" w:hAnsi="Cambria Math"/>
              </w:rPr>
              <m:t>i</m:t>
            </m:r>
          </m:sub>
        </m:sSub>
      </m:oMath>
      <w:r w:rsidRPr="00014E98">
        <w:t xml:space="preserve">. </w:t>
      </w:r>
      <w:r w:rsidR="00135ECB" w:rsidRPr="00135ECB">
        <w:t>Обозначим</w:t>
      </w:r>
      <w:r w:rsidR="00135ECB">
        <w:t xml:space="preserve"> также</w:t>
      </w:r>
      <w:r w:rsidR="00135ECB" w:rsidRPr="00135ECB">
        <w:t xml:space="preserve"> число примеров в узле</w:t>
      </w:r>
      <w:r w:rsidR="00135ECB">
        <w:t xml:space="preserve"> как </w:t>
      </w:r>
      <m:oMath>
        <m:r>
          <w:rPr>
            <w:rFonts w:ascii="Cambria Math" w:hAnsi="Cambria Math"/>
          </w:rPr>
          <m:t xml:space="preserve">N </m:t>
        </m:r>
      </m:oMath>
      <w:r w:rsidR="00135ECB" w:rsidRPr="00135ECB">
        <w:t>(</w:t>
      </w:r>
      <w:r w:rsidR="00135ECB">
        <w:t xml:space="preserve">в </w:t>
      </w:r>
      <w:r w:rsidR="00135ECB" w:rsidRPr="00135ECB">
        <w:t>предке</w:t>
      </w:r>
      <w:proofErr w:type="gramStart"/>
      <w:r w:rsidR="00135ECB">
        <w:t>)</w:t>
      </w:r>
      <w:r w:rsidR="00135ECB" w:rsidRPr="00135ECB">
        <w:t xml:space="preserve">, </w:t>
      </w:r>
      <m:oMath>
        <m:r>
          <w:rPr>
            <w:rFonts w:ascii="Cambria Math" w:hAnsi="Cambria Math"/>
          </w:rPr>
          <m:t>L</m:t>
        </m:r>
      </m:oMath>
      <w:r w:rsidR="00135ECB">
        <w:t xml:space="preserve"> и</w:t>
      </w:r>
      <w:proofErr w:type="gramEnd"/>
      <w:r w:rsidR="00135ECB">
        <w:t xml:space="preserve"> </w:t>
      </w:r>
      <m:oMath>
        <m:r>
          <w:rPr>
            <w:rFonts w:ascii="Cambria Math" w:hAnsi="Cambria Math"/>
          </w:rPr>
          <m:t>R</m:t>
        </m:r>
      </m:oMath>
      <w:r w:rsidR="00135ECB" w:rsidRPr="00135ECB">
        <w:t xml:space="preserve"> </w:t>
      </w:r>
      <w:r w:rsidR="00135ECB">
        <w:t>–</w:t>
      </w:r>
      <w:r w:rsidR="00135ECB" w:rsidRPr="00135ECB">
        <w:t xml:space="preserve"> число примеров в левом и правом потомке</w:t>
      </w:r>
      <w:r w:rsidR="00423230">
        <w:t xml:space="preserve"> соответственно </w:t>
      </w:r>
      <w:r>
        <w:t>(формула 2.3):</w:t>
      </w:r>
    </w:p>
    <w:p w:rsidR="00014E98" w:rsidRDefault="00014E98" w:rsidP="00833DE3"/>
    <w:p w:rsidR="00014E98" w:rsidRPr="00EB7354" w:rsidRDefault="00E237C6" w:rsidP="00014E98">
      <w:pPr>
        <w:ind w:firstLine="0"/>
        <w:jc w:val="center"/>
      </w:pPr>
      <m:oMath>
        <m:sSub>
          <m:sSubPr>
            <m:ctrlPr>
              <w:rPr>
                <w:rFonts w:ascii="Cambria Math" w:hAnsi="Cambria Math"/>
                <w:i/>
              </w:rPr>
            </m:ctrlPr>
          </m:sSubPr>
          <m:e>
            <m:r>
              <w:rPr>
                <w:rFonts w:ascii="Cambria Math" w:hAnsi="Cambria Math"/>
              </w:rPr>
              <m:t>gini</m:t>
            </m:r>
          </m:e>
          <m:sub>
            <m:r>
              <w:rPr>
                <w:rFonts w:ascii="Cambria Math" w:hAnsi="Cambria Math"/>
              </w:rPr>
              <m:t>split</m:t>
            </m:r>
          </m:sub>
        </m:sSub>
        <m:r>
          <w:rPr>
            <w:rFonts w:ascii="Cambria Math" w:hAnsi="Cambria Math"/>
          </w:rPr>
          <m:t xml:space="preserve">= </m:t>
        </m:r>
        <m:f>
          <m:fPr>
            <m:ctrlPr>
              <w:rPr>
                <w:rFonts w:ascii="Cambria Math" w:hAnsi="Cambria Math"/>
                <w:i/>
              </w:rPr>
            </m:ctrlPr>
          </m:fPr>
          <m:num>
            <m:r>
              <w:rPr>
                <w:rFonts w:ascii="Cambria Math" w:hAnsi="Cambria Math"/>
                <w:lang w:val="en-US"/>
              </w:rPr>
              <m:t>L</m:t>
            </m:r>
          </m:num>
          <m:den>
            <m:r>
              <w:rPr>
                <w:rFonts w:ascii="Cambria Math" w:hAnsi="Cambria Math"/>
              </w:rPr>
              <m:t>N</m:t>
            </m:r>
          </m:den>
        </m:f>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L</m:t>
                    </m:r>
                  </m:den>
                </m:f>
                <m:r>
                  <w:rPr>
                    <w:rFonts w:ascii="Cambria Math" w:hAnsi="Cambria Math"/>
                  </w:rPr>
                  <m:t>)</m:t>
                </m:r>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lang w:val="en-US"/>
              </w:rPr>
              <m:t>R</m:t>
            </m:r>
          </m:num>
          <m:den>
            <m:r>
              <w:rPr>
                <w:rFonts w:ascii="Cambria Math" w:hAnsi="Cambria Math"/>
              </w:rPr>
              <m:t>N</m:t>
            </m:r>
          </m:den>
        </m:f>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R</m:t>
                    </m:r>
                  </m:den>
                </m:f>
                <m:r>
                  <w:rPr>
                    <w:rFonts w:ascii="Cambria Math" w:hAnsi="Cambria Math"/>
                  </w:rPr>
                  <m:t>)</m:t>
                </m:r>
              </m:e>
              <m:sup>
                <m:r>
                  <w:rPr>
                    <w:rFonts w:ascii="Cambria Math" w:hAnsi="Cambria Math"/>
                  </w:rPr>
                  <m:t>2</m:t>
                </m:r>
              </m:sup>
            </m:sSup>
          </m:e>
        </m:nary>
        <m:r>
          <w:rPr>
            <w:rFonts w:ascii="Cambria Math" w:hAnsi="Cambria Math"/>
          </w:rPr>
          <m:t>)→min</m:t>
        </m:r>
      </m:oMath>
      <w:r w:rsidR="00014E98" w:rsidRPr="008D499B">
        <w:t xml:space="preserve">        </w:t>
      </w:r>
      <w:r w:rsidR="00014E98">
        <w:t>(</w:t>
      </w:r>
      <w:r w:rsidR="00423230">
        <w:t>формула 2.3</w:t>
      </w:r>
      <w:r w:rsidR="00014E98">
        <w:t>)</w:t>
      </w:r>
    </w:p>
    <w:p w:rsidR="00014E98" w:rsidRDefault="00014E98" w:rsidP="00833DE3"/>
    <w:p w:rsidR="00423230" w:rsidRDefault="00423230" w:rsidP="00833DE3">
      <w:r>
        <w:t>Преобразуем и упростим формулу,</w:t>
      </w:r>
      <w:r w:rsidR="007A5616">
        <w:t xml:space="preserve"> получим</w:t>
      </w:r>
      <w:r>
        <w:t xml:space="preserve"> (формул</w:t>
      </w:r>
      <w:r w:rsidR="007A5616">
        <w:t xml:space="preserve">ы </w:t>
      </w:r>
      <w:r>
        <w:t>2.4</w:t>
      </w:r>
      <w:r w:rsidR="007A5616" w:rsidRPr="007A5616">
        <w:t>-</w:t>
      </w:r>
      <w:r w:rsidR="007A5616">
        <w:t>2.5</w:t>
      </w:r>
      <w:r>
        <w:t>):</w:t>
      </w:r>
    </w:p>
    <w:p w:rsidR="00423230" w:rsidRDefault="00423230" w:rsidP="00833DE3"/>
    <w:p w:rsidR="00423230" w:rsidRDefault="00E237C6" w:rsidP="00423230">
      <w:pPr>
        <w:ind w:firstLine="0"/>
        <w:jc w:val="center"/>
      </w:pPr>
      <m:oMath>
        <m:sSub>
          <m:sSubPr>
            <m:ctrlPr>
              <w:rPr>
                <w:rFonts w:ascii="Cambria Math" w:hAnsi="Cambria Math"/>
                <w:i/>
              </w:rPr>
            </m:ctrlPr>
          </m:sSubPr>
          <m:e>
            <m:r>
              <w:rPr>
                <w:rFonts w:ascii="Cambria Math" w:hAnsi="Cambria Math"/>
              </w:rPr>
              <m:t>gini</m:t>
            </m:r>
          </m:e>
          <m:sub>
            <m:r>
              <w:rPr>
                <w:rFonts w:ascii="Cambria Math" w:hAnsi="Cambria Math"/>
              </w:rPr>
              <m:t>split</m:t>
            </m:r>
          </m:sub>
        </m:sSub>
        <m:r>
          <w:rPr>
            <w:rFonts w:ascii="Cambria Math" w:hAnsi="Cambria Math"/>
          </w:rPr>
          <m:t>= N-(</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i</m:t>
                    </m:r>
                  </m:sub>
                </m:sSub>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2</m:t>
                </m:r>
              </m:sup>
            </m:sSup>
          </m:e>
        </m:nary>
        <m:r>
          <w:rPr>
            <w:rFonts w:ascii="Cambria Math" w:hAnsi="Cambria Math"/>
          </w:rPr>
          <m:t>)→min</m:t>
        </m:r>
      </m:oMath>
      <w:r w:rsidR="002F4E19" w:rsidRPr="008D499B">
        <w:t xml:space="preserve"> </w:t>
      </w:r>
      <w:r w:rsidR="002F4E19">
        <w:t xml:space="preserve">     </w:t>
      </w:r>
      <w:r w:rsidR="00423230">
        <w:t>(формула 2.4)</w:t>
      </w:r>
    </w:p>
    <w:p w:rsidR="007A5616" w:rsidRPr="00EB7354" w:rsidRDefault="007A5616" w:rsidP="00423230">
      <w:pPr>
        <w:ind w:firstLine="0"/>
        <w:jc w:val="center"/>
      </w:pPr>
    </w:p>
    <w:p w:rsidR="007A5616" w:rsidRPr="00EB7354" w:rsidRDefault="00E237C6" w:rsidP="007A5616">
      <w:pPr>
        <w:ind w:firstLine="0"/>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split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i</m:t>
                    </m:r>
                  </m:sub>
                </m:sSub>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2</m:t>
                </m:r>
              </m:sup>
            </m:sSup>
          </m:e>
        </m:nary>
        <m:r>
          <w:rPr>
            <w:rFonts w:ascii="Cambria Math" w:hAnsi="Cambria Math"/>
          </w:rPr>
          <m:t>→max</m:t>
        </m:r>
      </m:oMath>
      <w:r w:rsidR="007A5616" w:rsidRPr="008D499B">
        <w:t xml:space="preserve"> </w:t>
      </w:r>
      <w:r w:rsidR="007A5616">
        <w:t xml:space="preserve">     (формула 2.5)</w:t>
      </w:r>
    </w:p>
    <w:p w:rsidR="00423230" w:rsidRDefault="00423230" w:rsidP="00833DE3"/>
    <w:p w:rsidR="007A5616" w:rsidRDefault="007A5616" w:rsidP="00833DE3">
      <w:r>
        <w:t xml:space="preserve">Получаем, что </w:t>
      </w:r>
      <w:r w:rsidR="00766AB1">
        <w:t xml:space="preserve">при </w:t>
      </w:r>
      <w:r>
        <w:t>построении дерева решений</w:t>
      </w:r>
      <w:r w:rsidRPr="007A5616">
        <w:t xml:space="preserve"> по методу CART ищ</w:t>
      </w:r>
      <w:r w:rsidR="00755D24">
        <w:t xml:space="preserve">ем </w:t>
      </w:r>
      <w:r w:rsidRPr="007A5616">
        <w:t xml:space="preserve">такой вариант ветвления, при котором </w:t>
      </w:r>
      <w:r w:rsidR="00F6000E">
        <w:t xml:space="preserve">чем </w:t>
      </w:r>
      <w:r w:rsidR="00F6000E" w:rsidRPr="00F6000E">
        <w:t xml:space="preserve">выше значение индекса </w:t>
      </w:r>
      <w:proofErr w:type="spellStart"/>
      <w:r w:rsidR="00F6000E">
        <w:rPr>
          <w:lang w:val="en-US"/>
        </w:rPr>
        <w:t>gini</w:t>
      </w:r>
      <w:proofErr w:type="spellEnd"/>
      <w:r w:rsidR="00F6000E" w:rsidRPr="00F6000E">
        <w:t>, тем выше однороднос</w:t>
      </w:r>
      <w:r w:rsidR="00F6000E">
        <w:t>ть. Идеальное значение индекса</w:t>
      </w:r>
      <w:r w:rsidR="00060928">
        <w:t xml:space="preserve"> равно 0, а худшее – 0,5.</w:t>
      </w:r>
    </w:p>
    <w:p w:rsidR="00766AB1" w:rsidRPr="00423230" w:rsidRDefault="00766AB1" w:rsidP="00833DE3"/>
    <w:p w:rsidR="004D4042" w:rsidRDefault="004D4042" w:rsidP="004D4042">
      <w:pPr>
        <w:ind w:firstLine="0"/>
      </w:pPr>
    </w:p>
    <w:p w:rsidR="00EB7354" w:rsidRPr="00120001" w:rsidRDefault="00EB7354" w:rsidP="00833DE3"/>
    <w:p w:rsidR="004D4042" w:rsidRDefault="004D4042" w:rsidP="004D4042">
      <w:r>
        <w:t xml:space="preserve">Для определение достаточности величины построения дерева, будет использоваться правило останова. Данное правило решает, будет ли выбранный узел внутренним или он будет являться листом, что остановит процесс разбиения. При ранней остановке правило определяет целесообразность разбиения узла. </w:t>
      </w:r>
    </w:p>
    <w:p w:rsidR="00103FAE" w:rsidRDefault="00103FAE" w:rsidP="00120001"/>
    <w:p w:rsidR="00103FAE" w:rsidRDefault="00103FAE" w:rsidP="00120001"/>
    <w:p w:rsidR="00103FAE" w:rsidRDefault="004D75E1" w:rsidP="007C50AC">
      <w:pPr>
        <w:pStyle w:val="2"/>
      </w:pPr>
      <w:bookmarkStart w:id="12" w:name="_Toc39419512"/>
      <w:r>
        <w:t xml:space="preserve">Особенности применения и реализации </w:t>
      </w:r>
      <w:r w:rsidR="007C50AC">
        <w:t>метода оценки надежности персонала электросетевых организаций</w:t>
      </w:r>
      <w:bookmarkEnd w:id="12"/>
    </w:p>
    <w:p w:rsidR="007C50AC" w:rsidRDefault="007C50AC" w:rsidP="007C50AC"/>
    <w:p w:rsidR="00472B76" w:rsidRDefault="00687CA1" w:rsidP="00411FBB">
      <w:pPr>
        <w:suppressLineNumbers/>
        <w:rPr>
          <w:color w:val="000000"/>
          <w:szCs w:val="28"/>
        </w:rPr>
      </w:pPr>
      <w:r>
        <w:rPr>
          <w:color w:val="000000"/>
          <w:szCs w:val="28"/>
        </w:rPr>
        <w:t xml:space="preserve">В большинстве своем, задачи интеллектуального анализа данных решаются с помощью бинарной классификации. Иными словами, это классификация объектов по двум классам. В ином случае, если объект может относиться в один из трех и более классов, речь идет о мультиклассовой </w:t>
      </w:r>
      <w:r>
        <w:rPr>
          <w:color w:val="000000"/>
          <w:szCs w:val="28"/>
        </w:rPr>
        <w:t>классификации.</w:t>
      </w:r>
      <w:r w:rsidR="00472B76">
        <w:rPr>
          <w:color w:val="000000"/>
          <w:szCs w:val="28"/>
        </w:rPr>
        <w:t xml:space="preserve"> </w:t>
      </w:r>
      <w:r w:rsidR="00596FEF">
        <w:rPr>
          <w:color w:val="000000"/>
          <w:szCs w:val="28"/>
        </w:rPr>
        <w:t xml:space="preserve">Таким образом, задача оценки надежности персонала электросетевой организации предполагает разделение групп объектов по определенными признакам на минимальное количество классов, которые будут удовлетворять или не удовлетворять заявленным требованиям. Нечеткий классификатор </w:t>
      </w:r>
      <w:r w:rsidR="00A4505E">
        <w:rPr>
          <w:color w:val="000000"/>
          <w:szCs w:val="28"/>
        </w:rPr>
        <w:t xml:space="preserve">по правилу нечеткой логики формирует результирующий вектор, представляющий собой результат классификации. Для каждого узла дерева в алгоритме устанавливается свое правило бинарной классификации, а набор данных правил имеет матричный вид (формула </w:t>
      </w:r>
      <w:proofErr w:type="gramStart"/>
      <w:r w:rsidR="00A4505E">
        <w:rPr>
          <w:color w:val="000000"/>
          <w:szCs w:val="28"/>
        </w:rPr>
        <w:t>2._</w:t>
      </w:r>
      <w:proofErr w:type="gramEnd"/>
      <w:r w:rsidR="00A4505E">
        <w:rPr>
          <w:color w:val="000000"/>
          <w:szCs w:val="28"/>
        </w:rPr>
        <w:t>):</w:t>
      </w:r>
    </w:p>
    <w:p w:rsidR="00A4505E" w:rsidRDefault="00A4505E" w:rsidP="00A4505E">
      <w:pPr>
        <w:suppressLineNumbers/>
        <w:jc w:val="center"/>
        <w:rPr>
          <w:color w:val="000000"/>
          <w:szCs w:val="28"/>
        </w:rPr>
      </w:pPr>
      <m:oMath>
        <m:r>
          <w:rPr>
            <w:rFonts w:ascii="Cambria Math" w:hAnsi="Cambria Math"/>
            <w:color w:val="000000"/>
            <w:szCs w:val="28"/>
          </w:rPr>
          <w:lastRenderedPageBreak/>
          <m:t>X=</m:t>
        </m:r>
        <m:d>
          <m:dPr>
            <m:begChr m:val="["/>
            <m:endChr m:val="]"/>
            <m:ctrlPr>
              <w:rPr>
                <w:rFonts w:ascii="Cambria Math" w:hAnsi="Cambria Math"/>
                <w:i/>
                <w:color w:val="000000"/>
                <w:szCs w:val="28"/>
              </w:rPr>
            </m:ctrlPr>
          </m:dPr>
          <m:e>
            <m:m>
              <m:mPr>
                <m:mcs>
                  <m:mc>
                    <m:mcPr>
                      <m:count m:val="1"/>
                      <m:mcJc m:val="center"/>
                    </m:mcPr>
                  </m:mc>
                </m:mcs>
                <m:ctrlPr>
                  <w:rPr>
                    <w:rFonts w:ascii="Cambria Math" w:hAnsi="Cambria Math"/>
                    <w:i/>
                    <w:color w:val="000000"/>
                    <w:szCs w:val="28"/>
                  </w:rPr>
                </m:ctrlPr>
              </m:mPr>
              <m:mr>
                <m:e>
                  <m:sSub>
                    <m:sSubPr>
                      <m:ctrlPr>
                        <w:rPr>
                          <w:rFonts w:ascii="Cambria Math" w:hAnsi="Cambria Math"/>
                          <w:i/>
                          <w:color w:val="000000"/>
                          <w:szCs w:val="28"/>
                        </w:rPr>
                      </m:ctrlPr>
                    </m:sSubPr>
                    <m:e>
                      <m:r>
                        <w:rPr>
                          <w:rFonts w:ascii="Cambria Math" w:hAnsi="Cambria Math"/>
                          <w:color w:val="000000"/>
                          <w:szCs w:val="28"/>
                        </w:rPr>
                        <m:t>X</m:t>
                      </m:r>
                    </m:e>
                    <m:sub>
                      <m:r>
                        <w:rPr>
                          <w:rFonts w:ascii="Cambria Math" w:hAnsi="Cambria Math"/>
                          <w:color w:val="000000"/>
                          <w:szCs w:val="28"/>
                        </w:rPr>
                        <m:t>1</m:t>
                      </m:r>
                    </m:sub>
                  </m:sSub>
                </m:e>
              </m:mr>
              <m:mr>
                <m:e>
                  <m:r>
                    <w:rPr>
                      <w:rFonts w:ascii="Cambria Math" w:hAnsi="Cambria Math"/>
                      <w:color w:val="000000"/>
                      <w:szCs w:val="28"/>
                    </w:rPr>
                    <m:t>…</m:t>
                  </m:r>
                </m:e>
              </m:mr>
              <m:mr>
                <m:e>
                  <m:sSub>
                    <m:sSubPr>
                      <m:ctrlPr>
                        <w:rPr>
                          <w:rFonts w:ascii="Cambria Math" w:hAnsi="Cambria Math"/>
                          <w:i/>
                          <w:color w:val="000000"/>
                          <w:szCs w:val="28"/>
                        </w:rPr>
                      </m:ctrlPr>
                    </m:sSubPr>
                    <m:e>
                      <m:r>
                        <w:rPr>
                          <w:rFonts w:ascii="Cambria Math" w:hAnsi="Cambria Math"/>
                          <w:color w:val="000000"/>
                          <w:szCs w:val="28"/>
                        </w:rPr>
                        <m:t>X</m:t>
                      </m:r>
                    </m:e>
                    <m:sub>
                      <m:r>
                        <w:rPr>
                          <w:rFonts w:ascii="Cambria Math" w:hAnsi="Cambria Math"/>
                          <w:color w:val="000000"/>
                          <w:szCs w:val="28"/>
                        </w:rPr>
                        <m:t>n</m:t>
                      </m:r>
                    </m:sub>
                  </m:sSub>
                </m:e>
              </m:mr>
            </m:m>
          </m:e>
        </m:d>
      </m:oMath>
      <w:r w:rsidRPr="00A4505E">
        <w:rPr>
          <w:color w:val="000000"/>
          <w:szCs w:val="28"/>
        </w:rPr>
        <w:t xml:space="preserve">  </w:t>
      </w:r>
      <w:r>
        <w:rPr>
          <w:color w:val="000000"/>
          <w:szCs w:val="28"/>
        </w:rPr>
        <w:t xml:space="preserve">      (формула </w:t>
      </w:r>
      <w:proofErr w:type="gramStart"/>
      <w:r>
        <w:rPr>
          <w:color w:val="000000"/>
          <w:szCs w:val="28"/>
        </w:rPr>
        <w:t>2._</w:t>
      </w:r>
      <w:proofErr w:type="gramEnd"/>
      <w:r>
        <w:rPr>
          <w:color w:val="000000"/>
          <w:szCs w:val="28"/>
        </w:rPr>
        <w:t>)</w:t>
      </w:r>
    </w:p>
    <w:p w:rsidR="00A4505E" w:rsidRDefault="00A4505E" w:rsidP="00A4505E">
      <w:pPr>
        <w:suppressLineNumbers/>
        <w:jc w:val="center"/>
        <w:rPr>
          <w:color w:val="000000"/>
          <w:szCs w:val="28"/>
        </w:rPr>
      </w:pPr>
    </w:p>
    <w:p w:rsidR="000D3379" w:rsidRPr="00827C0F" w:rsidRDefault="000D3379" w:rsidP="00827C0F">
      <w:pPr>
        <w:suppressLineNumbers/>
        <w:rPr>
          <w:color w:val="000000"/>
          <w:szCs w:val="28"/>
        </w:rPr>
      </w:pPr>
      <w:r>
        <w:rPr>
          <w:color w:val="000000"/>
          <w:szCs w:val="28"/>
        </w:rPr>
        <w:t xml:space="preserve">В результате, на выходе алгоритма будет сделан решающий вывод о сотруднике организации. Например, если «1» </w:t>
      </w:r>
      <w:r>
        <w:rPr>
          <w:color w:val="000000"/>
          <w:szCs w:val="28"/>
        </w:rPr>
        <w:t>–</w:t>
      </w:r>
      <w:r>
        <w:rPr>
          <w:color w:val="000000"/>
          <w:szCs w:val="28"/>
        </w:rPr>
        <w:t xml:space="preserve"> сотрудник должен быть уволен, «0» </w:t>
      </w:r>
      <w:r>
        <w:rPr>
          <w:color w:val="000000"/>
          <w:szCs w:val="28"/>
        </w:rPr>
        <w:t>–</w:t>
      </w:r>
      <w:r>
        <w:rPr>
          <w:color w:val="000000"/>
          <w:szCs w:val="28"/>
        </w:rPr>
        <w:t xml:space="preserve"> сотрудника увольнять не нужно.  Кроме того, в рамках программной реализации алгоритма будет также указана вероятность увольнения сотрудника (в %).</w:t>
      </w:r>
    </w:p>
    <w:p w:rsidR="00411FBB" w:rsidRDefault="00A576DC" w:rsidP="00411FBB">
      <w:pPr>
        <w:suppressLineNumbers/>
        <w:rPr>
          <w:color w:val="000000"/>
          <w:szCs w:val="28"/>
        </w:rPr>
      </w:pPr>
      <w:r>
        <w:rPr>
          <w:color w:val="000000"/>
          <w:szCs w:val="28"/>
        </w:rPr>
        <w:t xml:space="preserve">Практическая реализация выбранного метода для оценки надежности персонала будет осуществляться на высокоуровневом языке программирования </w:t>
      </w:r>
      <w:r>
        <w:rPr>
          <w:color w:val="000000"/>
          <w:szCs w:val="28"/>
          <w:lang w:val="en-US"/>
        </w:rPr>
        <w:t>Python</w:t>
      </w:r>
      <w:r w:rsidRPr="00A576DC">
        <w:rPr>
          <w:color w:val="000000"/>
          <w:szCs w:val="28"/>
        </w:rPr>
        <w:t>.</w:t>
      </w:r>
      <w:r>
        <w:rPr>
          <w:color w:val="000000"/>
          <w:szCs w:val="28"/>
        </w:rPr>
        <w:t xml:space="preserve"> Выбор данного языка связан с растущей популярностью и применимостью данной языковой среды для решения задач классификации и статистики. Также необходимо отметить, что программное обеспечение, необходимое для ведения разработки на языке </w:t>
      </w:r>
      <w:r>
        <w:rPr>
          <w:color w:val="000000"/>
          <w:szCs w:val="28"/>
          <w:lang w:val="en-US"/>
        </w:rPr>
        <w:t>Python</w:t>
      </w:r>
      <w:r w:rsidR="00BF1D4F">
        <w:rPr>
          <w:color w:val="000000"/>
          <w:szCs w:val="28"/>
        </w:rPr>
        <w:t>,</w:t>
      </w:r>
      <w:r>
        <w:rPr>
          <w:color w:val="000000"/>
          <w:szCs w:val="28"/>
        </w:rPr>
        <w:t xml:space="preserve"> является открытым и бесплатным для использования, а значит не требует финансовых затрат на приобретение.</w:t>
      </w:r>
    </w:p>
    <w:p w:rsidR="000A7849" w:rsidRPr="00435E3E" w:rsidRDefault="000A7849" w:rsidP="00411FBB">
      <w:pPr>
        <w:suppressLineNumbers/>
        <w:rPr>
          <w:color w:val="000000"/>
          <w:szCs w:val="28"/>
        </w:rPr>
      </w:pPr>
      <w:r>
        <w:rPr>
          <w:color w:val="000000"/>
          <w:szCs w:val="28"/>
        </w:rPr>
        <w:t xml:space="preserve">Для </w:t>
      </w:r>
      <w:r w:rsidR="00BF1D4F">
        <w:rPr>
          <w:color w:val="000000"/>
          <w:szCs w:val="28"/>
        </w:rPr>
        <w:t xml:space="preserve">реализации выбранного метода на языке </w:t>
      </w:r>
      <w:r w:rsidR="00BF1D4F">
        <w:rPr>
          <w:color w:val="000000"/>
          <w:szCs w:val="28"/>
          <w:lang w:val="en-US"/>
        </w:rPr>
        <w:t>Python</w:t>
      </w:r>
      <w:r w:rsidR="00BF1D4F">
        <w:rPr>
          <w:color w:val="000000"/>
          <w:szCs w:val="28"/>
        </w:rPr>
        <w:t xml:space="preserve"> была выбрана среда сборки программ </w:t>
      </w:r>
      <w:r w:rsidR="00BF1D4F">
        <w:rPr>
          <w:color w:val="000000"/>
          <w:szCs w:val="28"/>
          <w:lang w:val="en-US"/>
        </w:rPr>
        <w:t>Python</w:t>
      </w:r>
      <w:r w:rsidR="00BF1D4F" w:rsidRPr="00BF1D4F">
        <w:rPr>
          <w:color w:val="000000"/>
          <w:szCs w:val="28"/>
        </w:rPr>
        <w:t xml:space="preserve"> </w:t>
      </w:r>
      <w:r w:rsidR="00BF1D4F">
        <w:rPr>
          <w:color w:val="000000"/>
          <w:szCs w:val="28"/>
          <w:lang w:val="en-US"/>
        </w:rPr>
        <w:t>Anaconda</w:t>
      </w:r>
      <w:r w:rsidR="00BF1D4F" w:rsidRPr="00BF1D4F">
        <w:rPr>
          <w:color w:val="000000"/>
          <w:szCs w:val="28"/>
        </w:rPr>
        <w:t xml:space="preserve"> </w:t>
      </w:r>
      <w:r w:rsidR="00BF1D4F">
        <w:rPr>
          <w:color w:val="000000"/>
          <w:szCs w:val="28"/>
          <w:lang w:val="en-US"/>
        </w:rPr>
        <w:t>Navigator</w:t>
      </w:r>
      <w:r w:rsidR="00BF1D4F" w:rsidRPr="00BF1D4F">
        <w:rPr>
          <w:color w:val="000000"/>
          <w:szCs w:val="28"/>
        </w:rPr>
        <w:t xml:space="preserve"> (</w:t>
      </w:r>
      <w:r w:rsidR="00BF1D4F">
        <w:rPr>
          <w:color w:val="000000"/>
          <w:szCs w:val="28"/>
        </w:rPr>
        <w:t xml:space="preserve">версия </w:t>
      </w:r>
      <w:r w:rsidR="00BF1D4F">
        <w:rPr>
          <w:color w:val="000000"/>
          <w:szCs w:val="28"/>
          <w:lang w:val="en-US"/>
        </w:rPr>
        <w:t>Anaconda</w:t>
      </w:r>
      <w:r w:rsidR="00BF1D4F" w:rsidRPr="00BF1D4F">
        <w:rPr>
          <w:color w:val="000000"/>
          <w:szCs w:val="28"/>
        </w:rPr>
        <w:t xml:space="preserve"> 3).</w:t>
      </w:r>
      <w:r w:rsidR="00BF1D4F">
        <w:rPr>
          <w:color w:val="000000"/>
          <w:szCs w:val="28"/>
        </w:rPr>
        <w:t xml:space="preserve"> </w:t>
      </w:r>
      <w:r w:rsidR="00BF6BAF">
        <w:rPr>
          <w:color w:val="000000"/>
          <w:szCs w:val="28"/>
        </w:rPr>
        <w:t>Данная среда располагает</w:t>
      </w:r>
      <w:r w:rsidR="00BF6BAF" w:rsidRPr="00BF6BAF">
        <w:rPr>
          <w:color w:val="000000"/>
          <w:szCs w:val="28"/>
        </w:rPr>
        <w:t xml:space="preserve"> </w:t>
      </w:r>
      <w:r w:rsidR="00BF6BAF">
        <w:rPr>
          <w:color w:val="000000"/>
          <w:szCs w:val="28"/>
        </w:rPr>
        <w:t>набором</w:t>
      </w:r>
      <w:r w:rsidR="00BF6BAF" w:rsidRPr="00BF6BAF">
        <w:rPr>
          <w:color w:val="000000"/>
          <w:szCs w:val="28"/>
        </w:rPr>
        <w:t xml:space="preserve"> популярных свободных библиотек, </w:t>
      </w:r>
      <w:r w:rsidR="00334639">
        <w:rPr>
          <w:color w:val="000000"/>
          <w:szCs w:val="28"/>
        </w:rPr>
        <w:t xml:space="preserve">которые </w:t>
      </w:r>
      <w:r w:rsidR="00BF6BAF" w:rsidRPr="00BF6BAF">
        <w:rPr>
          <w:color w:val="000000"/>
          <w:szCs w:val="28"/>
        </w:rPr>
        <w:t>объедин</w:t>
      </w:r>
      <w:r w:rsidR="00334639">
        <w:rPr>
          <w:color w:val="000000"/>
          <w:szCs w:val="28"/>
        </w:rPr>
        <w:t xml:space="preserve">ены </w:t>
      </w:r>
      <w:r w:rsidR="00BF6BAF" w:rsidRPr="00BF6BAF">
        <w:rPr>
          <w:color w:val="000000"/>
          <w:szCs w:val="28"/>
        </w:rPr>
        <w:t>проблематик</w:t>
      </w:r>
      <w:r w:rsidR="00334639">
        <w:rPr>
          <w:color w:val="000000"/>
          <w:szCs w:val="28"/>
        </w:rPr>
        <w:t>ой</w:t>
      </w:r>
      <w:r w:rsidR="00BF6BAF" w:rsidRPr="00BF6BAF">
        <w:rPr>
          <w:color w:val="000000"/>
          <w:szCs w:val="28"/>
        </w:rPr>
        <w:t xml:space="preserve"> науки о </w:t>
      </w:r>
      <w:r w:rsidR="00334639">
        <w:rPr>
          <w:color w:val="000000"/>
          <w:szCs w:val="28"/>
        </w:rPr>
        <w:t xml:space="preserve">поиске </w:t>
      </w:r>
      <w:r w:rsidR="00BF6BAF" w:rsidRPr="00BF6BAF">
        <w:rPr>
          <w:color w:val="000000"/>
          <w:szCs w:val="28"/>
        </w:rPr>
        <w:t>данных и машинно</w:t>
      </w:r>
      <w:r w:rsidR="00334639">
        <w:rPr>
          <w:color w:val="000000"/>
          <w:szCs w:val="28"/>
        </w:rPr>
        <w:t>м</w:t>
      </w:r>
      <w:r w:rsidR="00BF6BAF" w:rsidRPr="00BF6BAF">
        <w:rPr>
          <w:color w:val="000000"/>
          <w:szCs w:val="28"/>
        </w:rPr>
        <w:t xml:space="preserve"> обучени</w:t>
      </w:r>
      <w:r w:rsidR="00334639">
        <w:rPr>
          <w:color w:val="000000"/>
          <w:szCs w:val="28"/>
        </w:rPr>
        <w:t>и</w:t>
      </w:r>
      <w:r w:rsidR="00BF6BAF" w:rsidRPr="00BF6BAF">
        <w:rPr>
          <w:color w:val="000000"/>
          <w:szCs w:val="28"/>
        </w:rPr>
        <w:t xml:space="preserve">. </w:t>
      </w:r>
      <w:r w:rsidR="00B41405">
        <w:rPr>
          <w:color w:val="000000"/>
          <w:szCs w:val="28"/>
        </w:rPr>
        <w:t>Данный дистрибутив был выбран среди остальных, поскольку</w:t>
      </w:r>
      <w:r w:rsidR="00B41405" w:rsidRPr="00B41405">
        <w:rPr>
          <w:color w:val="000000"/>
          <w:szCs w:val="28"/>
        </w:rPr>
        <w:t xml:space="preserve"> </w:t>
      </w:r>
      <w:r w:rsidR="00B41405">
        <w:rPr>
          <w:color w:val="000000"/>
          <w:szCs w:val="28"/>
        </w:rPr>
        <w:t>его особенностью является</w:t>
      </w:r>
      <w:r w:rsidR="00B41405" w:rsidRPr="00B41405">
        <w:rPr>
          <w:color w:val="000000"/>
          <w:szCs w:val="28"/>
        </w:rPr>
        <w:t xml:space="preserve"> оригинальный менеджер разрешения зависимостей </w:t>
      </w:r>
      <w:proofErr w:type="spellStart"/>
      <w:r w:rsidR="00B41405" w:rsidRPr="00B41405">
        <w:rPr>
          <w:color w:val="000000"/>
          <w:szCs w:val="28"/>
        </w:rPr>
        <w:t>conda</w:t>
      </w:r>
      <w:proofErr w:type="spellEnd"/>
      <w:r w:rsidR="00B41405" w:rsidRPr="00B41405">
        <w:rPr>
          <w:color w:val="000000"/>
          <w:szCs w:val="28"/>
        </w:rPr>
        <w:t xml:space="preserve"> </w:t>
      </w:r>
      <w:r w:rsidR="00B41405">
        <w:rPr>
          <w:color w:val="000000"/>
          <w:szCs w:val="28"/>
        </w:rPr>
        <w:t xml:space="preserve">вместе </w:t>
      </w:r>
      <w:r w:rsidR="00B41405" w:rsidRPr="00B41405">
        <w:rPr>
          <w:color w:val="000000"/>
          <w:szCs w:val="28"/>
        </w:rPr>
        <w:t xml:space="preserve">с графическим интерфейсом </w:t>
      </w:r>
      <w:proofErr w:type="spellStart"/>
      <w:r w:rsidR="00B41405" w:rsidRPr="00B41405">
        <w:rPr>
          <w:color w:val="000000"/>
          <w:szCs w:val="28"/>
        </w:rPr>
        <w:t>Anaconda</w:t>
      </w:r>
      <w:proofErr w:type="spellEnd"/>
      <w:r w:rsidR="00B41405" w:rsidRPr="00B41405">
        <w:rPr>
          <w:color w:val="000000"/>
          <w:szCs w:val="28"/>
        </w:rPr>
        <w:t xml:space="preserve"> </w:t>
      </w:r>
      <w:proofErr w:type="spellStart"/>
      <w:r w:rsidR="00B41405" w:rsidRPr="00B41405">
        <w:rPr>
          <w:color w:val="000000"/>
          <w:szCs w:val="28"/>
        </w:rPr>
        <w:t>Navigator</w:t>
      </w:r>
      <w:proofErr w:type="spellEnd"/>
      <w:r w:rsidR="00B41405">
        <w:rPr>
          <w:color w:val="000000"/>
          <w:szCs w:val="28"/>
        </w:rPr>
        <w:t>. Это позволяет отказаться</w:t>
      </w:r>
      <w:r w:rsidR="00B41405" w:rsidRPr="00B41405">
        <w:rPr>
          <w:color w:val="000000"/>
          <w:szCs w:val="28"/>
        </w:rPr>
        <w:t xml:space="preserve"> от стандартных менеджеров пакетов (</w:t>
      </w:r>
      <w:r w:rsidR="00B41405">
        <w:rPr>
          <w:color w:val="000000"/>
          <w:szCs w:val="28"/>
        </w:rPr>
        <w:t>например, как</w:t>
      </w:r>
      <w:r w:rsidR="00B41405" w:rsidRPr="00B41405">
        <w:rPr>
          <w:color w:val="000000"/>
          <w:szCs w:val="28"/>
        </w:rPr>
        <w:t xml:space="preserve"> </w:t>
      </w:r>
      <w:proofErr w:type="spellStart"/>
      <w:r w:rsidR="00B41405" w:rsidRPr="00B41405">
        <w:rPr>
          <w:color w:val="000000"/>
          <w:szCs w:val="28"/>
        </w:rPr>
        <w:t>pip</w:t>
      </w:r>
      <w:proofErr w:type="spellEnd"/>
      <w:r w:rsidR="00B41405" w:rsidRPr="00B41405">
        <w:rPr>
          <w:color w:val="000000"/>
          <w:szCs w:val="28"/>
        </w:rPr>
        <w:t xml:space="preserve"> для </w:t>
      </w:r>
      <w:proofErr w:type="spellStart"/>
      <w:r w:rsidR="00B41405" w:rsidRPr="00B41405">
        <w:rPr>
          <w:color w:val="000000"/>
          <w:szCs w:val="28"/>
        </w:rPr>
        <w:t>Python</w:t>
      </w:r>
      <w:proofErr w:type="spellEnd"/>
      <w:r w:rsidR="00B41405" w:rsidRPr="00B41405">
        <w:rPr>
          <w:color w:val="000000"/>
          <w:szCs w:val="28"/>
        </w:rPr>
        <w:t>).</w:t>
      </w:r>
      <w:r w:rsidR="00435E3E">
        <w:rPr>
          <w:color w:val="000000"/>
          <w:szCs w:val="28"/>
        </w:rPr>
        <w:t xml:space="preserve"> В рамка среды </w:t>
      </w:r>
      <w:r w:rsidR="00435E3E">
        <w:rPr>
          <w:color w:val="000000"/>
          <w:szCs w:val="28"/>
          <w:lang w:val="en-US"/>
        </w:rPr>
        <w:t>Anaconda</w:t>
      </w:r>
      <w:r w:rsidR="00435E3E" w:rsidRPr="00BF1D4F">
        <w:rPr>
          <w:color w:val="000000"/>
          <w:szCs w:val="28"/>
        </w:rPr>
        <w:t xml:space="preserve"> </w:t>
      </w:r>
      <w:r w:rsidR="00435E3E">
        <w:rPr>
          <w:color w:val="000000"/>
          <w:szCs w:val="28"/>
          <w:lang w:val="en-US"/>
        </w:rPr>
        <w:t>Navigator</w:t>
      </w:r>
      <w:r w:rsidR="00435E3E">
        <w:rPr>
          <w:color w:val="000000"/>
          <w:szCs w:val="28"/>
        </w:rPr>
        <w:t xml:space="preserve"> будут использоваться средства </w:t>
      </w:r>
      <w:proofErr w:type="spellStart"/>
      <w:r w:rsidR="00435E3E">
        <w:rPr>
          <w:color w:val="000000"/>
          <w:szCs w:val="28"/>
          <w:lang w:val="en-US"/>
        </w:rPr>
        <w:t>Spyder</w:t>
      </w:r>
      <w:proofErr w:type="spellEnd"/>
      <w:r w:rsidR="00435E3E" w:rsidRPr="00435E3E">
        <w:rPr>
          <w:color w:val="000000"/>
          <w:szCs w:val="28"/>
        </w:rPr>
        <w:t xml:space="preserve"> </w:t>
      </w:r>
      <w:r w:rsidR="00435E3E">
        <w:rPr>
          <w:color w:val="000000"/>
          <w:szCs w:val="28"/>
        </w:rPr>
        <w:t xml:space="preserve">и </w:t>
      </w:r>
      <w:r w:rsidR="00435E3E">
        <w:rPr>
          <w:color w:val="000000"/>
          <w:szCs w:val="28"/>
          <w:lang w:val="en-US"/>
        </w:rPr>
        <w:t>Jupiter</w:t>
      </w:r>
      <w:r w:rsidR="00435E3E" w:rsidRPr="00435E3E">
        <w:rPr>
          <w:color w:val="000000"/>
          <w:szCs w:val="28"/>
        </w:rPr>
        <w:t xml:space="preserve"> </w:t>
      </w:r>
      <w:r w:rsidR="00435E3E">
        <w:rPr>
          <w:color w:val="000000"/>
          <w:szCs w:val="28"/>
          <w:lang w:val="en-US"/>
        </w:rPr>
        <w:t>notebook</w:t>
      </w:r>
      <w:r w:rsidR="00435E3E">
        <w:rPr>
          <w:color w:val="000000"/>
          <w:szCs w:val="28"/>
        </w:rPr>
        <w:t xml:space="preserve">, которые предназначены для создания кода </w:t>
      </w:r>
      <w:r w:rsidR="00435E3E">
        <w:rPr>
          <w:color w:val="000000"/>
          <w:szCs w:val="28"/>
        </w:rPr>
        <w:t xml:space="preserve">на языке </w:t>
      </w:r>
      <w:proofErr w:type="spellStart"/>
      <w:r w:rsidR="00435E3E" w:rsidRPr="00B41405">
        <w:rPr>
          <w:color w:val="000000"/>
          <w:szCs w:val="28"/>
        </w:rPr>
        <w:t>Python</w:t>
      </w:r>
      <w:proofErr w:type="spellEnd"/>
      <w:r w:rsidR="00435E3E">
        <w:rPr>
          <w:color w:val="000000"/>
          <w:szCs w:val="28"/>
        </w:rPr>
        <w:t xml:space="preserve"> и его отладки.</w:t>
      </w:r>
    </w:p>
    <w:p w:rsidR="004D3293" w:rsidRPr="00411FBB" w:rsidRDefault="0084144F" w:rsidP="0097247B">
      <w:pPr>
        <w:suppressLineNumbers/>
        <w:rPr>
          <w:color w:val="000000"/>
          <w:szCs w:val="28"/>
        </w:rPr>
      </w:pPr>
      <w:r>
        <w:rPr>
          <w:color w:val="000000"/>
          <w:szCs w:val="28"/>
        </w:rPr>
        <w:t xml:space="preserve">Предложенный в рамках исследования метод оценки надежности персонала электросетевой организации имеет ряд следующих особенностей: используются преимущества нечеткой логики и метода построения деревьев решений; возможна работа как с количественными, так и с качественными </w:t>
      </w:r>
      <w:r>
        <w:rPr>
          <w:color w:val="000000"/>
          <w:szCs w:val="28"/>
        </w:rPr>
        <w:lastRenderedPageBreak/>
        <w:t xml:space="preserve">критериями оценки; </w:t>
      </w:r>
      <w:r w:rsidR="006A08F9">
        <w:rPr>
          <w:color w:val="000000"/>
          <w:szCs w:val="28"/>
        </w:rPr>
        <w:t>критерии оценки проанализированы и отобраны в соответствии с требованиями к сотрудникам электросетевой организации и существующими в ней программными продуктами для работы с персоналом.</w:t>
      </w:r>
      <w:r w:rsidR="0097247B">
        <w:rPr>
          <w:color w:val="000000"/>
          <w:szCs w:val="28"/>
        </w:rPr>
        <w:t xml:space="preserve"> </w:t>
      </w:r>
      <w:r w:rsidR="00314B14" w:rsidRPr="0045191F">
        <w:rPr>
          <w:color w:val="000000"/>
          <w:szCs w:val="28"/>
        </w:rPr>
        <w:t xml:space="preserve">Входными </w:t>
      </w:r>
      <w:r w:rsidR="00471B79">
        <w:rPr>
          <w:color w:val="000000"/>
          <w:szCs w:val="28"/>
        </w:rPr>
        <w:t xml:space="preserve">данными </w:t>
      </w:r>
      <w:r w:rsidR="00314B14" w:rsidRPr="0045191F">
        <w:rPr>
          <w:color w:val="000000"/>
          <w:szCs w:val="28"/>
        </w:rPr>
        <w:t>д</w:t>
      </w:r>
      <w:r w:rsidR="00471B79">
        <w:rPr>
          <w:color w:val="000000"/>
          <w:szCs w:val="28"/>
        </w:rPr>
        <w:t>ля алгоритма</w:t>
      </w:r>
      <w:r w:rsidR="0097247B">
        <w:rPr>
          <w:color w:val="000000"/>
          <w:szCs w:val="28"/>
        </w:rPr>
        <w:t xml:space="preserve"> в рамках рассматриваемого метода</w:t>
      </w:r>
      <w:r w:rsidR="00471B79">
        <w:rPr>
          <w:color w:val="000000"/>
          <w:szCs w:val="28"/>
        </w:rPr>
        <w:t xml:space="preserve"> </w:t>
      </w:r>
      <w:r w:rsidR="0097247B">
        <w:rPr>
          <w:color w:val="000000"/>
          <w:szCs w:val="28"/>
        </w:rPr>
        <w:t xml:space="preserve">оценки </w:t>
      </w:r>
      <w:r w:rsidR="00471B79">
        <w:rPr>
          <w:color w:val="000000"/>
          <w:szCs w:val="28"/>
        </w:rPr>
        <w:t xml:space="preserve">надежности сотрудника на основе нечеткого дерева решений </w:t>
      </w:r>
      <w:r w:rsidR="00314B14" w:rsidRPr="0045191F">
        <w:rPr>
          <w:color w:val="000000"/>
          <w:szCs w:val="28"/>
        </w:rPr>
        <w:t>будут являться</w:t>
      </w:r>
      <w:r w:rsidR="00471B79">
        <w:rPr>
          <w:color w:val="000000"/>
          <w:szCs w:val="28"/>
        </w:rPr>
        <w:t xml:space="preserve"> данные из систем управления персоналом электросетевой организации, систем учета рабочего времени, систем контроля и учета доступа, а также информация из отдела безопасности электросетевой организации.</w:t>
      </w:r>
      <w:r w:rsidR="00411FBB">
        <w:rPr>
          <w:color w:val="000000"/>
          <w:szCs w:val="28"/>
        </w:rPr>
        <w:t xml:space="preserve"> </w:t>
      </w:r>
      <w:r w:rsidR="004D3293">
        <w:t>Для</w:t>
      </w:r>
      <w:r w:rsidR="004D3293">
        <w:t xml:space="preserve"> обучения </w:t>
      </w:r>
      <w:r w:rsidR="004D3293">
        <w:t>алгоритма</w:t>
      </w:r>
      <w:r w:rsidR="004D3293">
        <w:t xml:space="preserve"> необходимо использовать несколько наборов данных,</w:t>
      </w:r>
      <w:r w:rsidR="00195FDD">
        <w:t xml:space="preserve"> что представлено на рисунке 2.2</w:t>
      </w:r>
      <w:r w:rsidR="004D3293">
        <w:t>.</w:t>
      </w:r>
    </w:p>
    <w:p w:rsidR="004D3293" w:rsidRDefault="004D3293" w:rsidP="004D3293"/>
    <w:p w:rsidR="004D3293" w:rsidRDefault="004D3293" w:rsidP="004D3293">
      <w:pPr>
        <w:spacing w:line="240" w:lineRule="auto"/>
        <w:ind w:firstLine="0"/>
        <w:jc w:val="center"/>
      </w:pPr>
      <w:r>
        <w:object w:dxaOrig="9321" w:dyaOrig="5711">
          <v:shape id="_x0000_i1027" type="#_x0000_t75" style="width:381.6pt;height:234.3pt" o:ole="">
            <v:imagedata r:id="rId12" o:title=""/>
          </v:shape>
          <o:OLEObject Type="Embed" ProgID="Visio.Drawing.15" ShapeID="_x0000_i1027" DrawAspect="Content" ObjectID="_1650036085" r:id="rId13"/>
        </w:object>
      </w:r>
    </w:p>
    <w:p w:rsidR="004D3293" w:rsidRPr="00B24DBA" w:rsidRDefault="00195FDD" w:rsidP="004D3293">
      <w:pPr>
        <w:spacing w:line="240" w:lineRule="auto"/>
        <w:ind w:firstLine="0"/>
        <w:jc w:val="center"/>
      </w:pPr>
      <w:r>
        <w:t>Рисунок 2.2 –</w:t>
      </w:r>
      <w:r w:rsidR="004D3293">
        <w:t xml:space="preserve"> Данные для обучения и работы алгоритма</w:t>
      </w:r>
    </w:p>
    <w:p w:rsidR="004D3293" w:rsidRPr="00471B79" w:rsidRDefault="004D3293" w:rsidP="00471B79">
      <w:pPr>
        <w:suppressLineNumbers/>
        <w:rPr>
          <w:szCs w:val="28"/>
        </w:rPr>
      </w:pPr>
    </w:p>
    <w:p w:rsidR="00827C0F" w:rsidRDefault="0072099B" w:rsidP="00827C0F">
      <w:pPr>
        <w:suppressLineNumbers/>
        <w:rPr>
          <w:color w:val="000000"/>
          <w:szCs w:val="28"/>
        </w:rPr>
      </w:pPr>
      <w:r>
        <w:rPr>
          <w:color w:val="000000"/>
          <w:szCs w:val="28"/>
        </w:rPr>
        <w:t>Таким образом, с</w:t>
      </w:r>
      <w:r w:rsidR="008959E4">
        <w:rPr>
          <w:color w:val="000000"/>
          <w:szCs w:val="28"/>
        </w:rPr>
        <w:t>оздаваемая в рамках исследования н</w:t>
      </w:r>
      <w:r w:rsidR="008959E4" w:rsidRPr="008959E4">
        <w:rPr>
          <w:color w:val="000000"/>
          <w:szCs w:val="28"/>
        </w:rPr>
        <w:t xml:space="preserve">ейронная сеть на </w:t>
      </w:r>
      <w:r w:rsidR="008959E4">
        <w:rPr>
          <w:color w:val="000000"/>
          <w:szCs w:val="28"/>
        </w:rPr>
        <w:t xml:space="preserve">языке </w:t>
      </w:r>
      <w:proofErr w:type="spellStart"/>
      <w:r w:rsidR="008959E4" w:rsidRPr="008959E4">
        <w:rPr>
          <w:color w:val="000000"/>
          <w:szCs w:val="28"/>
        </w:rPr>
        <w:t>Python</w:t>
      </w:r>
      <w:proofErr w:type="spellEnd"/>
      <w:r w:rsidR="008959E4" w:rsidRPr="008959E4">
        <w:rPr>
          <w:color w:val="000000"/>
          <w:szCs w:val="28"/>
        </w:rPr>
        <w:t xml:space="preserve">, </w:t>
      </w:r>
      <w:r w:rsidR="008959E4">
        <w:rPr>
          <w:color w:val="000000"/>
          <w:szCs w:val="28"/>
        </w:rPr>
        <w:t xml:space="preserve">будет </w:t>
      </w:r>
      <w:r w:rsidR="008959E4" w:rsidRPr="008959E4">
        <w:rPr>
          <w:color w:val="000000"/>
          <w:szCs w:val="28"/>
        </w:rPr>
        <w:t>импортир</w:t>
      </w:r>
      <w:r w:rsidR="008959E4">
        <w:rPr>
          <w:color w:val="000000"/>
          <w:szCs w:val="28"/>
        </w:rPr>
        <w:t>овать</w:t>
      </w:r>
      <w:r>
        <w:rPr>
          <w:color w:val="000000"/>
          <w:szCs w:val="28"/>
        </w:rPr>
        <w:t xml:space="preserve"> выборки из </w:t>
      </w:r>
      <w:r w:rsidR="008959E4">
        <w:rPr>
          <w:color w:val="000000"/>
          <w:szCs w:val="28"/>
        </w:rPr>
        <w:t>подготовленн</w:t>
      </w:r>
      <w:r>
        <w:rPr>
          <w:color w:val="000000"/>
          <w:szCs w:val="28"/>
        </w:rPr>
        <w:t xml:space="preserve">ых </w:t>
      </w:r>
      <w:r w:rsidR="008959E4">
        <w:rPr>
          <w:color w:val="000000"/>
          <w:szCs w:val="28"/>
        </w:rPr>
        <w:t>файл</w:t>
      </w:r>
      <w:r>
        <w:rPr>
          <w:color w:val="000000"/>
          <w:szCs w:val="28"/>
        </w:rPr>
        <w:t xml:space="preserve">ов </w:t>
      </w:r>
      <w:r w:rsidR="008959E4">
        <w:rPr>
          <w:color w:val="000000"/>
          <w:szCs w:val="28"/>
          <w:lang w:val="en-US"/>
        </w:rPr>
        <w:t>MS</w:t>
      </w:r>
      <w:r w:rsidR="008959E4" w:rsidRPr="008959E4">
        <w:rPr>
          <w:color w:val="000000"/>
          <w:szCs w:val="28"/>
        </w:rPr>
        <w:t xml:space="preserve"> Excel.</w:t>
      </w:r>
      <w:r w:rsidR="008959E4">
        <w:rPr>
          <w:color w:val="000000"/>
          <w:szCs w:val="28"/>
        </w:rPr>
        <w:t xml:space="preserve"> </w:t>
      </w:r>
      <w:r w:rsidR="0091652A">
        <w:rPr>
          <w:color w:val="000000"/>
          <w:szCs w:val="28"/>
        </w:rPr>
        <w:t>Для</w:t>
      </w:r>
      <w:r w:rsidR="008959E4">
        <w:rPr>
          <w:color w:val="000000"/>
          <w:szCs w:val="28"/>
        </w:rPr>
        <w:t xml:space="preserve"> проведения</w:t>
      </w:r>
      <w:r w:rsidR="0091652A">
        <w:rPr>
          <w:color w:val="000000"/>
          <w:szCs w:val="28"/>
        </w:rPr>
        <w:t xml:space="preserve"> машинного обучени</w:t>
      </w:r>
      <w:r w:rsidR="008959E4">
        <w:rPr>
          <w:color w:val="000000"/>
          <w:szCs w:val="28"/>
        </w:rPr>
        <w:t>я</w:t>
      </w:r>
      <w:r w:rsidR="0091652A">
        <w:rPr>
          <w:color w:val="000000"/>
          <w:szCs w:val="28"/>
        </w:rPr>
        <w:t xml:space="preserve"> в среде </w:t>
      </w:r>
      <w:r w:rsidR="0091652A">
        <w:rPr>
          <w:color w:val="000000"/>
          <w:szCs w:val="28"/>
          <w:lang w:val="en-US"/>
        </w:rPr>
        <w:t>Anaconda</w:t>
      </w:r>
      <w:r w:rsidR="0091652A" w:rsidRPr="0091652A">
        <w:rPr>
          <w:color w:val="000000"/>
          <w:szCs w:val="28"/>
        </w:rPr>
        <w:t xml:space="preserve"> </w:t>
      </w:r>
      <w:r w:rsidR="0091652A">
        <w:rPr>
          <w:color w:val="000000"/>
          <w:szCs w:val="28"/>
        </w:rPr>
        <w:t xml:space="preserve">имеются следующие библиотеки: </w:t>
      </w:r>
      <w:proofErr w:type="spellStart"/>
      <w:r w:rsidR="0091652A">
        <w:rPr>
          <w:color w:val="000000"/>
          <w:szCs w:val="28"/>
        </w:rPr>
        <w:t>sklearn</w:t>
      </w:r>
      <w:proofErr w:type="spellEnd"/>
      <w:r w:rsidR="0091652A">
        <w:rPr>
          <w:color w:val="000000"/>
          <w:szCs w:val="28"/>
        </w:rPr>
        <w:t xml:space="preserve">, </w:t>
      </w:r>
      <w:proofErr w:type="spellStart"/>
      <w:r w:rsidR="0091652A">
        <w:rPr>
          <w:color w:val="000000"/>
          <w:szCs w:val="28"/>
        </w:rPr>
        <w:t>matplotlib</w:t>
      </w:r>
      <w:proofErr w:type="spellEnd"/>
      <w:r w:rsidR="0091652A">
        <w:rPr>
          <w:color w:val="000000"/>
          <w:szCs w:val="28"/>
        </w:rPr>
        <w:t xml:space="preserve">, </w:t>
      </w:r>
      <w:proofErr w:type="spellStart"/>
      <w:r w:rsidR="0091652A">
        <w:rPr>
          <w:color w:val="000000"/>
          <w:szCs w:val="28"/>
        </w:rPr>
        <w:t>seabor</w:t>
      </w:r>
      <w:proofErr w:type="spellEnd"/>
      <w:r w:rsidR="0091652A">
        <w:rPr>
          <w:color w:val="000000"/>
          <w:szCs w:val="28"/>
          <w:lang w:val="en-US"/>
        </w:rPr>
        <w:t>n</w:t>
      </w:r>
      <w:r w:rsidR="0091652A" w:rsidRPr="0091652A">
        <w:rPr>
          <w:color w:val="000000"/>
          <w:szCs w:val="28"/>
        </w:rPr>
        <w:t xml:space="preserve">. </w:t>
      </w:r>
    </w:p>
    <w:p w:rsidR="00827C0F" w:rsidRDefault="00827C0F" w:rsidP="0072099B">
      <w:pPr>
        <w:suppressLineNumbers/>
      </w:pPr>
      <w:r>
        <w:t xml:space="preserve">Отметим, что поставленная в рамках исследования задача будет решаться в несколько этапов. В начале </w:t>
      </w:r>
      <w:r w:rsidR="00361AC4">
        <w:t>выбирается</w:t>
      </w:r>
      <w:r>
        <w:t xml:space="preserve"> алгоритм для построение нечеткого дерева (</w:t>
      </w:r>
      <w:r>
        <w:rPr>
          <w:lang w:val="en-US"/>
        </w:rPr>
        <w:t>CART</w:t>
      </w:r>
      <w:r>
        <w:t>)</w:t>
      </w:r>
      <w:r w:rsidR="00361AC4">
        <w:t>, д</w:t>
      </w:r>
      <w:r>
        <w:t xml:space="preserve">алее </w:t>
      </w:r>
      <w:r w:rsidR="00361AC4">
        <w:t>–</w:t>
      </w:r>
      <w:r>
        <w:t xml:space="preserve"> программная среда</w:t>
      </w:r>
      <w:r w:rsidR="00361AC4">
        <w:t xml:space="preserve"> для реализации</w:t>
      </w:r>
      <w:r>
        <w:t xml:space="preserve">. На этапе построения модели строится дерево классификации и создается набор правил, далее </w:t>
      </w:r>
      <w:r>
        <w:lastRenderedPageBreak/>
        <w:t>происходит обучение и тестирование модели. На этапе использования модели уже обученное дерево применяется к новым данным.</w:t>
      </w:r>
      <w:r w:rsidR="0072099B">
        <w:t xml:space="preserve"> </w:t>
      </w:r>
      <w:r>
        <w:t xml:space="preserve">Представим этапы реализации </w:t>
      </w:r>
      <w:r w:rsidR="0072099B">
        <w:t>методики</w:t>
      </w:r>
      <w:r w:rsidR="0006581D">
        <w:t xml:space="preserve"> подробнее</w:t>
      </w:r>
      <w:r w:rsidR="0072099B">
        <w:t xml:space="preserve"> </w:t>
      </w:r>
      <w:r>
        <w:t>в виде схемы (рисунок 2.</w:t>
      </w:r>
      <w:r w:rsidR="00195FDD">
        <w:t>3</w:t>
      </w:r>
      <w:r>
        <w:t>).</w:t>
      </w:r>
    </w:p>
    <w:p w:rsidR="00827C0F" w:rsidRDefault="00827C0F" w:rsidP="00827C0F">
      <w:pPr>
        <w:suppressLineNumbers/>
      </w:pPr>
    </w:p>
    <w:p w:rsidR="00827C0F" w:rsidRDefault="0037307F" w:rsidP="00827C0F">
      <w:pPr>
        <w:suppressLineNumbers/>
        <w:spacing w:line="240" w:lineRule="auto"/>
        <w:ind w:firstLine="0"/>
        <w:jc w:val="center"/>
      </w:pPr>
      <w:r>
        <w:object w:dxaOrig="6221" w:dyaOrig="5880">
          <v:shape id="_x0000_i1028" type="#_x0000_t75" style="width:282.45pt;height:266.95pt" o:ole="">
            <v:imagedata r:id="rId14" o:title=""/>
          </v:shape>
          <o:OLEObject Type="Embed" ProgID="Visio.Drawing.15" ShapeID="_x0000_i1028" DrawAspect="Content" ObjectID="_1650036086" r:id="rId15"/>
        </w:object>
      </w:r>
    </w:p>
    <w:p w:rsidR="00827C0F" w:rsidRDefault="00827C0F" w:rsidP="00827C0F">
      <w:pPr>
        <w:suppressLineNumbers/>
        <w:spacing w:line="240" w:lineRule="auto"/>
        <w:ind w:firstLine="0"/>
        <w:jc w:val="center"/>
      </w:pPr>
      <w:r>
        <w:t>Рисунок 2.</w:t>
      </w:r>
      <w:r w:rsidR="00195FDD">
        <w:t>3 –</w:t>
      </w:r>
      <w:r>
        <w:t xml:space="preserve"> Этапы методики применения метода оценки надежности сотрудников</w:t>
      </w:r>
    </w:p>
    <w:p w:rsidR="004D3293" w:rsidRPr="0091652A" w:rsidRDefault="004D3293" w:rsidP="00314B14">
      <w:pPr>
        <w:suppressLineNumbers/>
        <w:rPr>
          <w:color w:val="000000"/>
          <w:szCs w:val="28"/>
        </w:rPr>
      </w:pPr>
    </w:p>
    <w:p w:rsidR="0006581D" w:rsidRDefault="0006581D" w:rsidP="0006581D">
      <w:pPr>
        <w:suppressLineNumbers/>
        <w:rPr>
          <w:color w:val="000000"/>
          <w:szCs w:val="28"/>
        </w:rPr>
      </w:pPr>
      <w:r>
        <w:rPr>
          <w:color w:val="000000"/>
          <w:szCs w:val="28"/>
        </w:rPr>
        <w:t xml:space="preserve">Рассмотрим требования, предъявляемые к программной реализации разработанного метода. </w:t>
      </w:r>
      <w:r w:rsidR="00FF3740" w:rsidRPr="0045191F">
        <w:rPr>
          <w:color w:val="000000"/>
          <w:szCs w:val="28"/>
        </w:rPr>
        <w:t>Одним из популярных способов классификации</w:t>
      </w:r>
      <w:r w:rsidR="00FF3740">
        <w:rPr>
          <w:color w:val="000000"/>
          <w:szCs w:val="28"/>
        </w:rPr>
        <w:t xml:space="preserve"> требований </w:t>
      </w:r>
      <w:r w:rsidR="00FF3740" w:rsidRPr="0045191F">
        <w:rPr>
          <w:color w:val="000000"/>
          <w:szCs w:val="28"/>
        </w:rPr>
        <w:t>является «FURPS», разработанная Робертом Грэйди (Robert Grady) в 1992 году [27]. Аббревиатура FURPS расшифровывается следующим образом: «</w:t>
      </w:r>
      <w:r w:rsidR="00FF3740" w:rsidRPr="0045191F">
        <w:rPr>
          <w:color w:val="000000"/>
          <w:szCs w:val="28"/>
          <w:lang w:val="en-US"/>
        </w:rPr>
        <w:t>F</w:t>
      </w:r>
      <w:r w:rsidR="00FF3740" w:rsidRPr="0045191F">
        <w:rPr>
          <w:color w:val="000000"/>
          <w:szCs w:val="28"/>
        </w:rPr>
        <w:t xml:space="preserve">» </w:t>
      </w:r>
      <w:r w:rsidR="00FF3740" w:rsidRPr="0045191F">
        <w:rPr>
          <w:szCs w:val="28"/>
        </w:rPr>
        <w:t xml:space="preserve">– </w:t>
      </w:r>
      <w:r w:rsidR="00FF3740" w:rsidRPr="0045191F">
        <w:rPr>
          <w:color w:val="000000"/>
          <w:szCs w:val="28"/>
        </w:rPr>
        <w:t xml:space="preserve">Functionality (с англ. </w:t>
      </w:r>
      <w:r w:rsidR="00FF3740" w:rsidRPr="0045191F">
        <w:rPr>
          <w:szCs w:val="28"/>
        </w:rPr>
        <w:t xml:space="preserve">– </w:t>
      </w:r>
      <w:r w:rsidR="00FF3740" w:rsidRPr="0045191F">
        <w:rPr>
          <w:color w:val="000000"/>
          <w:szCs w:val="28"/>
        </w:rPr>
        <w:t>функциональность); «</w:t>
      </w:r>
      <w:r w:rsidR="00FF3740" w:rsidRPr="0045191F">
        <w:rPr>
          <w:color w:val="000000"/>
          <w:szCs w:val="28"/>
          <w:lang w:val="en-US"/>
        </w:rPr>
        <w:t>U</w:t>
      </w:r>
      <w:r w:rsidR="00FF3740" w:rsidRPr="0045191F">
        <w:rPr>
          <w:color w:val="000000"/>
          <w:szCs w:val="28"/>
        </w:rPr>
        <w:t xml:space="preserve">» </w:t>
      </w:r>
      <w:r w:rsidR="00FF3740" w:rsidRPr="0045191F">
        <w:rPr>
          <w:szCs w:val="28"/>
        </w:rPr>
        <w:t xml:space="preserve">– </w:t>
      </w:r>
      <w:r w:rsidR="00FF3740" w:rsidRPr="0045191F">
        <w:rPr>
          <w:color w:val="000000"/>
          <w:szCs w:val="28"/>
        </w:rPr>
        <w:t xml:space="preserve">Usability (с англ. </w:t>
      </w:r>
      <w:r w:rsidR="00FF3740" w:rsidRPr="0045191F">
        <w:rPr>
          <w:szCs w:val="28"/>
        </w:rPr>
        <w:t xml:space="preserve">– </w:t>
      </w:r>
      <w:r w:rsidR="00FF3740" w:rsidRPr="0045191F">
        <w:rPr>
          <w:color w:val="000000"/>
          <w:szCs w:val="28"/>
        </w:rPr>
        <w:t>удобство использования); «</w:t>
      </w:r>
      <w:r w:rsidR="00FF3740" w:rsidRPr="0045191F">
        <w:rPr>
          <w:color w:val="000000"/>
          <w:szCs w:val="28"/>
          <w:lang w:val="en-US"/>
        </w:rPr>
        <w:t>R</w:t>
      </w:r>
      <w:r w:rsidR="00FF3740" w:rsidRPr="0045191F">
        <w:rPr>
          <w:color w:val="000000"/>
          <w:szCs w:val="28"/>
        </w:rPr>
        <w:t xml:space="preserve">» </w:t>
      </w:r>
      <w:r w:rsidR="00FF3740" w:rsidRPr="0045191F">
        <w:rPr>
          <w:szCs w:val="28"/>
        </w:rPr>
        <w:t xml:space="preserve">– </w:t>
      </w:r>
      <w:r w:rsidR="00FF3740" w:rsidRPr="0045191F">
        <w:rPr>
          <w:color w:val="000000"/>
          <w:szCs w:val="28"/>
        </w:rPr>
        <w:t xml:space="preserve">Reliability (с англ. </w:t>
      </w:r>
      <w:r w:rsidR="00FF3740" w:rsidRPr="0045191F">
        <w:rPr>
          <w:szCs w:val="28"/>
        </w:rPr>
        <w:t xml:space="preserve">– </w:t>
      </w:r>
      <w:r w:rsidR="00FF3740" w:rsidRPr="0045191F">
        <w:rPr>
          <w:color w:val="000000"/>
          <w:szCs w:val="28"/>
        </w:rPr>
        <w:t>надежность); «</w:t>
      </w:r>
      <w:r w:rsidR="00FF3740" w:rsidRPr="0045191F">
        <w:rPr>
          <w:color w:val="000000"/>
          <w:szCs w:val="28"/>
          <w:lang w:val="en-US"/>
        </w:rPr>
        <w:t>P</w:t>
      </w:r>
      <w:r w:rsidR="00FF3740" w:rsidRPr="0045191F">
        <w:rPr>
          <w:color w:val="000000"/>
          <w:szCs w:val="28"/>
        </w:rPr>
        <w:t xml:space="preserve">» </w:t>
      </w:r>
      <w:r w:rsidR="00FF3740" w:rsidRPr="0045191F">
        <w:rPr>
          <w:szCs w:val="28"/>
        </w:rPr>
        <w:t xml:space="preserve">– </w:t>
      </w:r>
      <w:r w:rsidR="00FF3740" w:rsidRPr="0045191F">
        <w:rPr>
          <w:color w:val="000000"/>
          <w:szCs w:val="28"/>
        </w:rPr>
        <w:t xml:space="preserve">Performance (с англ. </w:t>
      </w:r>
      <w:r w:rsidR="00FF3740" w:rsidRPr="0045191F">
        <w:rPr>
          <w:szCs w:val="28"/>
        </w:rPr>
        <w:t xml:space="preserve">– </w:t>
      </w:r>
      <w:r w:rsidR="00FF3740" w:rsidRPr="0045191F">
        <w:rPr>
          <w:color w:val="000000"/>
          <w:szCs w:val="28"/>
        </w:rPr>
        <w:t>производительность); «</w:t>
      </w:r>
      <w:r w:rsidR="00FF3740" w:rsidRPr="0045191F">
        <w:rPr>
          <w:color w:val="000000"/>
          <w:szCs w:val="28"/>
          <w:lang w:val="en-US"/>
        </w:rPr>
        <w:t>S</w:t>
      </w:r>
      <w:r w:rsidR="00FF3740" w:rsidRPr="0045191F">
        <w:rPr>
          <w:color w:val="000000"/>
          <w:szCs w:val="28"/>
        </w:rPr>
        <w:t xml:space="preserve">» </w:t>
      </w:r>
      <w:r w:rsidR="00FF3740" w:rsidRPr="0045191F">
        <w:rPr>
          <w:szCs w:val="28"/>
        </w:rPr>
        <w:t xml:space="preserve">– </w:t>
      </w:r>
      <w:r w:rsidR="00FF3740" w:rsidRPr="0045191F">
        <w:rPr>
          <w:color w:val="000000"/>
          <w:szCs w:val="28"/>
        </w:rPr>
        <w:t xml:space="preserve">Supportability (с англ. </w:t>
      </w:r>
      <w:r w:rsidR="00FF3740" w:rsidRPr="0045191F">
        <w:rPr>
          <w:szCs w:val="28"/>
        </w:rPr>
        <w:t xml:space="preserve">– </w:t>
      </w:r>
      <w:r w:rsidR="00FF3740" w:rsidRPr="0045191F">
        <w:rPr>
          <w:color w:val="000000"/>
          <w:szCs w:val="28"/>
        </w:rPr>
        <w:t>поддерживаемость).</w:t>
      </w:r>
      <w:r w:rsidR="00FF3740">
        <w:rPr>
          <w:color w:val="000000"/>
          <w:szCs w:val="28"/>
        </w:rPr>
        <w:t xml:space="preserve"> </w:t>
      </w:r>
    </w:p>
    <w:p w:rsidR="00314B14" w:rsidRPr="0006581D" w:rsidRDefault="003B0220" w:rsidP="0026609A">
      <w:pPr>
        <w:suppressLineNumbers/>
        <w:rPr>
          <w:color w:val="000000"/>
          <w:szCs w:val="28"/>
        </w:rPr>
      </w:pPr>
      <w:r>
        <w:rPr>
          <w:color w:val="000000"/>
          <w:szCs w:val="28"/>
        </w:rPr>
        <w:t xml:space="preserve">Важнейшими </w:t>
      </w:r>
      <w:r w:rsidR="0026609A">
        <w:rPr>
          <w:color w:val="000000"/>
          <w:szCs w:val="28"/>
        </w:rPr>
        <w:t>функциональным</w:t>
      </w:r>
      <w:r>
        <w:rPr>
          <w:color w:val="000000"/>
          <w:szCs w:val="28"/>
        </w:rPr>
        <w:t>и</w:t>
      </w:r>
      <w:r w:rsidR="0026609A">
        <w:rPr>
          <w:color w:val="000000"/>
          <w:szCs w:val="28"/>
        </w:rPr>
        <w:t xml:space="preserve"> требованиям </w:t>
      </w:r>
      <w:r>
        <w:rPr>
          <w:color w:val="000000"/>
          <w:szCs w:val="28"/>
        </w:rPr>
        <w:t>являются</w:t>
      </w:r>
      <w:r w:rsidR="00314B14" w:rsidRPr="0045191F">
        <w:rPr>
          <w:color w:val="000000"/>
          <w:szCs w:val="28"/>
        </w:rPr>
        <w:t xml:space="preserve"> требования к аппаратному обеспечению. </w:t>
      </w:r>
      <w:r w:rsidR="0026609A">
        <w:rPr>
          <w:color w:val="000000"/>
          <w:szCs w:val="28"/>
        </w:rPr>
        <w:t xml:space="preserve">Поскольку для реализации метода выбрана веб-архитектура, то клиентским приложением будет являться веб-браузер, установленный на ПК сотрудника </w:t>
      </w:r>
      <w:r w:rsidR="0026609A">
        <w:rPr>
          <w:color w:val="000000"/>
          <w:szCs w:val="28"/>
          <w:lang w:val="en-US"/>
        </w:rPr>
        <w:t>HR</w:t>
      </w:r>
      <w:r w:rsidR="0026609A">
        <w:rPr>
          <w:color w:val="000000"/>
          <w:szCs w:val="28"/>
        </w:rPr>
        <w:t>-отдела, где должна</w:t>
      </w:r>
      <w:r w:rsidR="00314B14" w:rsidRPr="0045191F">
        <w:rPr>
          <w:color w:val="000000"/>
          <w:szCs w:val="28"/>
        </w:rPr>
        <w:t xml:space="preserve"> использовать</w:t>
      </w:r>
      <w:r w:rsidR="0026609A">
        <w:rPr>
          <w:color w:val="000000"/>
          <w:szCs w:val="28"/>
        </w:rPr>
        <w:t>ся</w:t>
      </w:r>
      <w:r w:rsidR="00314B14" w:rsidRPr="0045191F">
        <w:rPr>
          <w:color w:val="000000"/>
          <w:szCs w:val="28"/>
        </w:rPr>
        <w:t xml:space="preserve"> ОС </w:t>
      </w:r>
      <w:r w:rsidR="00314B14" w:rsidRPr="0045191F">
        <w:rPr>
          <w:color w:val="000000"/>
          <w:szCs w:val="28"/>
          <w:lang w:val="en-US"/>
        </w:rPr>
        <w:lastRenderedPageBreak/>
        <w:t>Windows</w:t>
      </w:r>
      <w:r w:rsidR="00314B14" w:rsidRPr="0045191F">
        <w:rPr>
          <w:color w:val="000000"/>
          <w:szCs w:val="28"/>
        </w:rPr>
        <w:t xml:space="preserve"> </w:t>
      </w:r>
      <w:r w:rsidR="0026609A">
        <w:rPr>
          <w:color w:val="000000"/>
          <w:szCs w:val="28"/>
        </w:rPr>
        <w:t>8</w:t>
      </w:r>
      <w:r w:rsidR="00314B14" w:rsidRPr="0045191F">
        <w:rPr>
          <w:color w:val="000000"/>
          <w:szCs w:val="28"/>
        </w:rPr>
        <w:t xml:space="preserve"> и выше. </w:t>
      </w:r>
      <w:r w:rsidR="0047139E">
        <w:rPr>
          <w:color w:val="000000"/>
          <w:szCs w:val="28"/>
        </w:rPr>
        <w:t>Для формирование выборки</w:t>
      </w:r>
      <w:r w:rsidR="00314B14" w:rsidRPr="0045191F">
        <w:rPr>
          <w:color w:val="000000"/>
          <w:szCs w:val="28"/>
        </w:rPr>
        <w:t xml:space="preserve"> </w:t>
      </w:r>
      <w:r w:rsidR="0047139E">
        <w:rPr>
          <w:color w:val="000000"/>
          <w:szCs w:val="28"/>
        </w:rPr>
        <w:t xml:space="preserve">потребуется </w:t>
      </w:r>
      <w:r w:rsidR="00314B14" w:rsidRPr="0045191F">
        <w:rPr>
          <w:color w:val="000000"/>
          <w:szCs w:val="28"/>
        </w:rPr>
        <w:t xml:space="preserve">компонента из пакета программ Microsoft Office 2010 </w:t>
      </w:r>
      <w:r w:rsidR="00314B14">
        <w:rPr>
          <w:color w:val="000000"/>
          <w:szCs w:val="28"/>
        </w:rPr>
        <w:t>(</w:t>
      </w:r>
      <w:r w:rsidR="00314B14" w:rsidRPr="0045191F">
        <w:rPr>
          <w:color w:val="000000"/>
          <w:szCs w:val="28"/>
        </w:rPr>
        <w:t>и выше</w:t>
      </w:r>
      <w:r w:rsidR="00314B14">
        <w:rPr>
          <w:color w:val="000000"/>
          <w:szCs w:val="28"/>
        </w:rPr>
        <w:t>)</w:t>
      </w:r>
      <w:r w:rsidR="00314B14" w:rsidRPr="0045191F">
        <w:rPr>
          <w:color w:val="000000"/>
          <w:szCs w:val="28"/>
        </w:rPr>
        <w:t xml:space="preserve"> </w:t>
      </w:r>
      <w:r w:rsidR="00314B14" w:rsidRPr="0045191F">
        <w:rPr>
          <w:szCs w:val="28"/>
        </w:rPr>
        <w:t>–</w:t>
      </w:r>
      <w:r w:rsidR="00314B14" w:rsidRPr="0045191F">
        <w:rPr>
          <w:color w:val="000000"/>
          <w:szCs w:val="28"/>
        </w:rPr>
        <w:t xml:space="preserve"> </w:t>
      </w:r>
      <w:r w:rsidR="00314B14" w:rsidRPr="0045191F">
        <w:rPr>
          <w:color w:val="000000"/>
          <w:szCs w:val="28"/>
          <w:lang w:val="en-US"/>
        </w:rPr>
        <w:t>MS</w:t>
      </w:r>
      <w:r w:rsidR="0047139E">
        <w:rPr>
          <w:color w:val="000000"/>
          <w:szCs w:val="28"/>
        </w:rPr>
        <w:t xml:space="preserve"> Excel. </w:t>
      </w:r>
      <w:r w:rsidR="00314B14" w:rsidRPr="0045191F">
        <w:rPr>
          <w:color w:val="000000"/>
          <w:szCs w:val="28"/>
        </w:rPr>
        <w:t>В соответствии с политикой обеспечения информационной безопасности,</w:t>
      </w:r>
      <w:r w:rsidR="0047139E">
        <w:rPr>
          <w:color w:val="000000"/>
          <w:szCs w:val="28"/>
        </w:rPr>
        <w:t xml:space="preserve"> которая строго регламентирована в электросетевых организациях, компьютер </w:t>
      </w:r>
      <w:r w:rsidR="00314B14" w:rsidRPr="0045191F">
        <w:rPr>
          <w:color w:val="000000"/>
          <w:szCs w:val="28"/>
        </w:rPr>
        <w:t>должен быть включен во внутреннюю локальную сети организации, защищен паролем, а также на нем должна быть установлена антивирусная программа</w:t>
      </w:r>
      <w:r w:rsidR="0047139E">
        <w:rPr>
          <w:szCs w:val="28"/>
        </w:rPr>
        <w:t>.</w:t>
      </w:r>
      <w:r>
        <w:rPr>
          <w:szCs w:val="28"/>
        </w:rPr>
        <w:t xml:space="preserve"> СУБД для реализации метода не потребуется, так как разрабатываемая программа не нуждается в своей БД, а использует уже готовые выборки и выгружает результаты в виде отчетов.</w:t>
      </w:r>
    </w:p>
    <w:p w:rsidR="00314B14" w:rsidRPr="0045191F" w:rsidRDefault="00314B14" w:rsidP="009D14A9">
      <w:pPr>
        <w:suppressLineNumbers/>
        <w:rPr>
          <w:color w:val="000000"/>
          <w:szCs w:val="28"/>
        </w:rPr>
      </w:pPr>
      <w:r w:rsidRPr="0045191F">
        <w:rPr>
          <w:color w:val="000000"/>
          <w:szCs w:val="28"/>
        </w:rPr>
        <w:t xml:space="preserve">Нефункциональные требования описывают, какими свойствами (характеристиками) </w:t>
      </w:r>
      <w:r w:rsidR="009D14A9">
        <w:rPr>
          <w:color w:val="000000"/>
          <w:szCs w:val="28"/>
        </w:rPr>
        <w:t>должен обладать программный продукт</w:t>
      </w:r>
      <w:r w:rsidRPr="0045191F">
        <w:rPr>
          <w:color w:val="000000"/>
          <w:szCs w:val="28"/>
        </w:rPr>
        <w:t xml:space="preserve"> при выполнении своих функций: </w:t>
      </w:r>
      <w:r w:rsidR="009D14A9">
        <w:rPr>
          <w:color w:val="000000"/>
          <w:szCs w:val="28"/>
        </w:rPr>
        <w:t>удобство</w:t>
      </w:r>
      <w:r w:rsidRPr="0045191F">
        <w:rPr>
          <w:color w:val="000000"/>
          <w:szCs w:val="28"/>
        </w:rPr>
        <w:t>,</w:t>
      </w:r>
      <w:r w:rsidR="009D14A9">
        <w:rPr>
          <w:color w:val="000000"/>
          <w:szCs w:val="28"/>
        </w:rPr>
        <w:t xml:space="preserve"> простота использования,</w:t>
      </w:r>
      <w:r w:rsidRPr="0045191F">
        <w:rPr>
          <w:color w:val="000000"/>
          <w:szCs w:val="28"/>
        </w:rPr>
        <w:t xml:space="preserve"> надежн</w:t>
      </w:r>
      <w:r w:rsidR="009D14A9">
        <w:rPr>
          <w:color w:val="000000"/>
          <w:szCs w:val="28"/>
        </w:rPr>
        <w:t>ость и бесперебойность работы</w:t>
      </w:r>
      <w:r w:rsidRPr="0045191F">
        <w:rPr>
          <w:color w:val="000000"/>
          <w:szCs w:val="28"/>
        </w:rPr>
        <w:t xml:space="preserve">, </w:t>
      </w:r>
      <w:r w:rsidR="009D14A9">
        <w:rPr>
          <w:color w:val="000000"/>
          <w:szCs w:val="28"/>
        </w:rPr>
        <w:t>быстрота и производительность.</w:t>
      </w:r>
      <w:r w:rsidRPr="0045191F">
        <w:rPr>
          <w:color w:val="000000"/>
          <w:szCs w:val="28"/>
        </w:rPr>
        <w:t xml:space="preserve"> </w:t>
      </w:r>
      <w:r w:rsidR="009D14A9" w:rsidRPr="0045191F">
        <w:rPr>
          <w:color w:val="000000"/>
          <w:szCs w:val="28"/>
        </w:rPr>
        <w:t xml:space="preserve">Пользовательский интерфейс должен быть удобным и понятным пользователю. На главном окне приложения должны быть представлены основные пункты меню программы, легко доступные и понятные пользователю, а также в окне приложения должно быть отражено имя пользователя, под правами которого был осуществлен вход в программу, </w:t>
      </w:r>
      <w:r w:rsidR="009D14A9">
        <w:rPr>
          <w:color w:val="000000"/>
          <w:szCs w:val="28"/>
        </w:rPr>
        <w:t>иными</w:t>
      </w:r>
      <w:r w:rsidR="009D14A9" w:rsidRPr="0045191F">
        <w:rPr>
          <w:color w:val="000000"/>
          <w:szCs w:val="28"/>
        </w:rPr>
        <w:t xml:space="preserve"> словами – режим доступа.</w:t>
      </w:r>
    </w:p>
    <w:p w:rsidR="00776A28" w:rsidRDefault="00776A28" w:rsidP="007C50AC"/>
    <w:p w:rsidR="00776A28" w:rsidRDefault="00776A28" w:rsidP="007C50AC"/>
    <w:p w:rsidR="00776A28" w:rsidRDefault="00776A28" w:rsidP="007C50AC"/>
    <w:p w:rsidR="00103FAE" w:rsidRDefault="00103FAE" w:rsidP="00120001"/>
    <w:p w:rsidR="00B24DBA" w:rsidRDefault="00B24DBA" w:rsidP="00120001">
      <w:proofErr w:type="spellStart"/>
      <w:r>
        <w:t>Ттт</w:t>
      </w:r>
      <w:proofErr w:type="spellEnd"/>
    </w:p>
    <w:p w:rsidR="00B24DBA" w:rsidRDefault="00B24DBA" w:rsidP="00120001"/>
    <w:p w:rsidR="00103FAE" w:rsidRDefault="00103FAE" w:rsidP="00120001"/>
    <w:p w:rsidR="00103FAE" w:rsidRDefault="00103FAE" w:rsidP="00103FAE">
      <w:pPr>
        <w:pStyle w:val="2"/>
      </w:pPr>
      <w:bookmarkStart w:id="13" w:name="_Toc39419513"/>
      <w:r>
        <w:t>Выводы по второму разделу</w:t>
      </w:r>
      <w:bookmarkEnd w:id="13"/>
    </w:p>
    <w:p w:rsidR="00103FAE" w:rsidRDefault="00103FAE" w:rsidP="00103FAE"/>
    <w:p w:rsidR="00103FAE" w:rsidRPr="00120001" w:rsidRDefault="00103FAE" w:rsidP="00103FAE">
      <w:proofErr w:type="spellStart"/>
      <w:r>
        <w:t>Тттт</w:t>
      </w:r>
      <w:proofErr w:type="spellEnd"/>
    </w:p>
    <w:p w:rsidR="00103FAE" w:rsidRPr="00120001" w:rsidRDefault="00103FAE" w:rsidP="00120001"/>
    <w:p w:rsidR="00542A2F" w:rsidRDefault="00542A2F" w:rsidP="00542A2F">
      <w:pPr>
        <w:pStyle w:val="1"/>
        <w:suppressLineNumbers/>
        <w:rPr>
          <w:rFonts w:cs="Times New Roman"/>
        </w:rPr>
      </w:pPr>
      <w:bookmarkStart w:id="14" w:name="_Toc39419514"/>
      <w:r>
        <w:rPr>
          <w:rFonts w:cs="Times New Roman"/>
        </w:rPr>
        <w:lastRenderedPageBreak/>
        <w:t>РЕЗУЛЬТАТЫ ПРАКТИЧЕСКОГО ПРИМЕНЕНИЯ РАЗРАБОТАННОГО МЕТОДА ОЦЕНКИ НАДЕЖНОСТИ ПЕРСОНАЛА</w:t>
      </w:r>
      <w:bookmarkEnd w:id="14"/>
    </w:p>
    <w:p w:rsidR="00542A2F" w:rsidRPr="00120001" w:rsidRDefault="00542A2F" w:rsidP="00542A2F">
      <w:pPr>
        <w:pStyle w:val="2"/>
        <w:numPr>
          <w:ilvl w:val="0"/>
          <w:numId w:val="0"/>
        </w:numPr>
        <w:ind w:left="709"/>
      </w:pPr>
    </w:p>
    <w:p w:rsidR="00542A2F" w:rsidRDefault="007C50AC" w:rsidP="007C50AC">
      <w:pPr>
        <w:pStyle w:val="2"/>
      </w:pPr>
      <w:bookmarkStart w:id="15" w:name="_Toc39419515"/>
      <w:r>
        <w:t>Информационное, алгоритмическое и программное обеспечение задачи модификации метода оценки надежности персонала электросетевых организаций</w:t>
      </w:r>
      <w:bookmarkEnd w:id="15"/>
    </w:p>
    <w:p w:rsidR="00542A2F" w:rsidRDefault="00542A2F" w:rsidP="00542A2F"/>
    <w:p w:rsidR="00542A2F" w:rsidRDefault="00542A2F" w:rsidP="00542A2F">
      <w:proofErr w:type="spellStart"/>
      <w:r>
        <w:t>Тттт</w:t>
      </w:r>
      <w:proofErr w:type="spellEnd"/>
    </w:p>
    <w:p w:rsidR="007C50AC" w:rsidRDefault="007C50AC" w:rsidP="00542A2F"/>
    <w:p w:rsidR="007C50AC" w:rsidRDefault="007C50AC" w:rsidP="00542A2F"/>
    <w:p w:rsidR="007C50AC" w:rsidRDefault="007C50AC" w:rsidP="007C50AC">
      <w:pPr>
        <w:pStyle w:val="2"/>
      </w:pPr>
      <w:bookmarkStart w:id="16" w:name="_Toc39419516"/>
      <w:r>
        <w:t>Тестирование элементов системы</w:t>
      </w:r>
      <w:bookmarkEnd w:id="16"/>
    </w:p>
    <w:p w:rsidR="007C50AC" w:rsidRDefault="007C50AC" w:rsidP="007C50AC"/>
    <w:p w:rsidR="007C50AC" w:rsidRPr="00120001" w:rsidRDefault="007C50AC" w:rsidP="007C50AC">
      <w:proofErr w:type="spellStart"/>
      <w:r>
        <w:t>Тттт</w:t>
      </w:r>
      <w:proofErr w:type="spellEnd"/>
    </w:p>
    <w:p w:rsidR="007C50AC" w:rsidRDefault="007C50AC" w:rsidP="00542A2F"/>
    <w:p w:rsidR="007C50AC" w:rsidRDefault="007C50AC" w:rsidP="00542A2F"/>
    <w:p w:rsidR="007C50AC" w:rsidRDefault="007C50AC" w:rsidP="007C50AC">
      <w:pPr>
        <w:pStyle w:val="2"/>
      </w:pPr>
      <w:bookmarkStart w:id="17" w:name="_Toc39419517"/>
      <w:r>
        <w:t>Экономическое обоснование проектных решений</w:t>
      </w:r>
      <w:bookmarkEnd w:id="17"/>
    </w:p>
    <w:p w:rsidR="007C50AC" w:rsidRDefault="007C50AC" w:rsidP="007C50AC"/>
    <w:p w:rsidR="007C50AC" w:rsidRPr="00120001" w:rsidRDefault="007C50AC" w:rsidP="007C50AC">
      <w:proofErr w:type="spellStart"/>
      <w:r>
        <w:t>Тттт</w:t>
      </w:r>
      <w:proofErr w:type="spellEnd"/>
    </w:p>
    <w:p w:rsidR="007C50AC" w:rsidRDefault="007C50AC" w:rsidP="00542A2F"/>
    <w:p w:rsidR="007C50AC" w:rsidRDefault="007C50AC" w:rsidP="00542A2F"/>
    <w:p w:rsidR="007C50AC" w:rsidRDefault="007C50AC" w:rsidP="007C50AC">
      <w:pPr>
        <w:pStyle w:val="2"/>
      </w:pPr>
      <w:bookmarkStart w:id="18" w:name="_Toc39419518"/>
      <w:r>
        <w:t xml:space="preserve">Выводы по </w:t>
      </w:r>
      <w:proofErr w:type="spellStart"/>
      <w:r>
        <w:t>треьему</w:t>
      </w:r>
      <w:proofErr w:type="spellEnd"/>
      <w:r>
        <w:t xml:space="preserve"> разделу</w:t>
      </w:r>
      <w:bookmarkEnd w:id="18"/>
    </w:p>
    <w:p w:rsidR="007C50AC" w:rsidRDefault="007C50AC" w:rsidP="007C50AC"/>
    <w:p w:rsidR="007C50AC" w:rsidRPr="00120001" w:rsidRDefault="007C50AC" w:rsidP="007C50AC">
      <w:proofErr w:type="spellStart"/>
      <w:r>
        <w:t>Тттт</w:t>
      </w:r>
      <w:proofErr w:type="spellEnd"/>
    </w:p>
    <w:p w:rsidR="007C50AC" w:rsidRPr="00120001" w:rsidRDefault="007C50AC" w:rsidP="00542A2F"/>
    <w:p w:rsidR="00EE426E" w:rsidRPr="001E62FB" w:rsidRDefault="00EE426E" w:rsidP="00C54C49">
      <w:pPr>
        <w:pStyle w:val="a6"/>
        <w:suppressLineNumbers/>
        <w:tabs>
          <w:tab w:val="center" w:pos="5013"/>
          <w:tab w:val="left" w:pos="6510"/>
        </w:tabs>
        <w:spacing w:after="0"/>
      </w:pPr>
      <w:bookmarkStart w:id="19" w:name="_Toc39419519"/>
      <w:r w:rsidRPr="001E62FB">
        <w:lastRenderedPageBreak/>
        <w:t>Заключение</w:t>
      </w:r>
      <w:bookmarkEnd w:id="8"/>
      <w:bookmarkEnd w:id="19"/>
    </w:p>
    <w:p w:rsidR="00167C50" w:rsidRPr="001E62FB" w:rsidRDefault="00167C50" w:rsidP="00C54C49">
      <w:pPr>
        <w:suppressLineNumbers/>
      </w:pPr>
    </w:p>
    <w:p w:rsidR="000E1BB7" w:rsidRPr="001E62FB" w:rsidRDefault="00283F86" w:rsidP="00C54C49">
      <w:pPr>
        <w:suppressLineNumbers/>
        <w:rPr>
          <w:szCs w:val="28"/>
        </w:rPr>
      </w:pPr>
      <w:proofErr w:type="spellStart"/>
      <w:r>
        <w:t>Тттт</w:t>
      </w:r>
      <w:proofErr w:type="spellEnd"/>
    </w:p>
    <w:p w:rsidR="00056AD0" w:rsidRPr="001E62FB" w:rsidRDefault="00056AD0" w:rsidP="00C54C49">
      <w:pPr>
        <w:pStyle w:val="a6"/>
        <w:suppressLineNumbers/>
        <w:spacing w:after="0"/>
      </w:pPr>
      <w:bookmarkStart w:id="20" w:name="_Toc414712035"/>
      <w:bookmarkStart w:id="21" w:name="_Toc39419520"/>
      <w:r w:rsidRPr="001E62FB">
        <w:lastRenderedPageBreak/>
        <w:t>Список использованных источников</w:t>
      </w:r>
      <w:bookmarkEnd w:id="20"/>
      <w:bookmarkEnd w:id="21"/>
    </w:p>
    <w:p w:rsidR="00F14578" w:rsidRPr="001E62FB" w:rsidRDefault="00F14578" w:rsidP="00C54C49">
      <w:pPr>
        <w:suppressLineNumbers/>
        <w:tabs>
          <w:tab w:val="left" w:pos="993"/>
        </w:tabs>
        <w:jc w:val="left"/>
        <w:rPr>
          <w:szCs w:val="28"/>
        </w:rPr>
      </w:pPr>
    </w:p>
    <w:p w:rsidR="006E04B2" w:rsidRPr="001E62FB" w:rsidRDefault="006E04B2" w:rsidP="00C54C49">
      <w:pPr>
        <w:pStyle w:val="af"/>
        <w:numPr>
          <w:ilvl w:val="0"/>
          <w:numId w:val="7"/>
        </w:numPr>
        <w:suppressLineNumbers/>
        <w:tabs>
          <w:tab w:val="left" w:pos="1134"/>
        </w:tabs>
        <w:suppressAutoHyphens/>
        <w:spacing w:after="0" w:line="360" w:lineRule="auto"/>
        <w:ind w:left="0" w:firstLine="709"/>
        <w:jc w:val="both"/>
        <w:rPr>
          <w:rFonts w:ascii="Times New Roman" w:hAnsi="Times New Roman"/>
          <w:color w:val="000000" w:themeColor="text1"/>
          <w:sz w:val="28"/>
          <w:szCs w:val="28"/>
        </w:rPr>
      </w:pPr>
      <w:bookmarkStart w:id="22" w:name="_Toc532741370"/>
      <w:r w:rsidRPr="001E62FB">
        <w:rPr>
          <w:rFonts w:ascii="Times New Roman" w:hAnsi="Times New Roman"/>
          <w:color w:val="000000" w:themeColor="text1"/>
          <w:sz w:val="28"/>
          <w:szCs w:val="28"/>
        </w:rPr>
        <w:t xml:space="preserve">О безопасности критической информационной инфраструктуры Российской Федерации [Электронный ресурс] : </w:t>
      </w:r>
      <w:proofErr w:type="spellStart"/>
      <w:r w:rsidRPr="001E62FB">
        <w:rPr>
          <w:rFonts w:ascii="Times New Roman" w:hAnsi="Times New Roman"/>
          <w:color w:val="000000" w:themeColor="text1"/>
          <w:sz w:val="28"/>
          <w:szCs w:val="28"/>
        </w:rPr>
        <w:t>федер</w:t>
      </w:r>
      <w:proofErr w:type="spellEnd"/>
      <w:r w:rsidRPr="001E62FB">
        <w:rPr>
          <w:rFonts w:ascii="Times New Roman" w:hAnsi="Times New Roman"/>
          <w:color w:val="000000" w:themeColor="text1"/>
          <w:sz w:val="28"/>
          <w:szCs w:val="28"/>
        </w:rPr>
        <w:t xml:space="preserve">. закон от 26.07.2017 N 187-ФЗ : принят Гос. Думой 12 июля 2017 г. : </w:t>
      </w:r>
      <w:proofErr w:type="spellStart"/>
      <w:r w:rsidRPr="001E62FB">
        <w:rPr>
          <w:rFonts w:ascii="Times New Roman" w:hAnsi="Times New Roman"/>
          <w:color w:val="000000" w:themeColor="text1"/>
          <w:sz w:val="28"/>
          <w:szCs w:val="28"/>
        </w:rPr>
        <w:t>одобр</w:t>
      </w:r>
      <w:proofErr w:type="spellEnd"/>
      <w:r w:rsidRPr="001E62FB">
        <w:rPr>
          <w:rFonts w:ascii="Times New Roman" w:hAnsi="Times New Roman"/>
          <w:color w:val="000000" w:themeColor="text1"/>
          <w:sz w:val="28"/>
          <w:szCs w:val="28"/>
        </w:rPr>
        <w:t>. Советом Федерации 19 июля 2017 г. Доступ из справ.-правовой системы «КонсультантПлюс».</w:t>
      </w:r>
    </w:p>
    <w:p w:rsidR="006E04B2" w:rsidRPr="001E62FB" w:rsidRDefault="006E04B2" w:rsidP="00C54C49">
      <w:pPr>
        <w:pStyle w:val="af"/>
        <w:numPr>
          <w:ilvl w:val="0"/>
          <w:numId w:val="7"/>
        </w:numPr>
        <w:suppressLineNumbers/>
        <w:tabs>
          <w:tab w:val="left" w:pos="1134"/>
        </w:tabs>
        <w:suppressAutoHyphens/>
        <w:spacing w:after="0" w:line="360" w:lineRule="auto"/>
        <w:ind w:left="0" w:firstLine="709"/>
        <w:jc w:val="both"/>
        <w:rPr>
          <w:rFonts w:ascii="Times New Roman" w:hAnsi="Times New Roman"/>
          <w:color w:val="000000" w:themeColor="text1"/>
          <w:sz w:val="28"/>
          <w:szCs w:val="28"/>
        </w:rPr>
      </w:pPr>
      <w:r w:rsidRPr="001E62FB">
        <w:rPr>
          <w:rFonts w:ascii="Times New Roman" w:hAnsi="Times New Roman"/>
          <w:color w:val="000000" w:themeColor="text1"/>
          <w:sz w:val="28"/>
          <w:szCs w:val="28"/>
        </w:rPr>
        <w:t>Об утверждении Правил категорирования объектов критической информационной инфраструктуры Российской Федерации, а также перечня показателей критериев значимости объектов критической информационной инфраструктуры Российской Федерации и их значений [Электронный ресурс] : постановление правительства РФ от 08.02.2018 N 127 (ред. от 13.04.2019). Доступ из справ.-правовой системы «КонсультантПлюс».</w:t>
      </w:r>
    </w:p>
    <w:p w:rsidR="006E04B2" w:rsidRPr="001E62FB" w:rsidRDefault="006E04B2" w:rsidP="00C54C49">
      <w:pPr>
        <w:pStyle w:val="af"/>
        <w:numPr>
          <w:ilvl w:val="0"/>
          <w:numId w:val="7"/>
        </w:numPr>
        <w:suppressLineNumbers/>
        <w:tabs>
          <w:tab w:val="left" w:pos="1134"/>
        </w:tabs>
        <w:suppressAutoHyphens/>
        <w:spacing w:after="0" w:line="360" w:lineRule="auto"/>
        <w:ind w:left="0" w:firstLine="709"/>
        <w:jc w:val="both"/>
        <w:rPr>
          <w:rFonts w:ascii="Times New Roman" w:hAnsi="Times New Roman"/>
          <w:color w:val="000000" w:themeColor="text1"/>
          <w:sz w:val="28"/>
          <w:szCs w:val="28"/>
          <w:lang w:val="en-US"/>
        </w:rPr>
      </w:pPr>
      <w:proofErr w:type="spellStart"/>
      <w:r w:rsidRPr="001E62FB">
        <w:rPr>
          <w:rFonts w:ascii="Times New Roman" w:hAnsi="Times New Roman"/>
          <w:color w:val="000000" w:themeColor="text1"/>
          <w:sz w:val="28"/>
          <w:szCs w:val="28"/>
        </w:rPr>
        <w:t>Тарви</w:t>
      </w:r>
      <w:proofErr w:type="spellEnd"/>
      <w:r w:rsidRPr="001E62FB">
        <w:rPr>
          <w:rFonts w:ascii="Times New Roman" w:hAnsi="Times New Roman"/>
          <w:color w:val="000000" w:themeColor="text1"/>
          <w:sz w:val="28"/>
          <w:szCs w:val="28"/>
        </w:rPr>
        <w:t xml:space="preserve"> И. Критическая информационная инфраструктура и ее категорирование [Электронный ресурс] // </w:t>
      </w:r>
      <w:r w:rsidRPr="001E62FB">
        <w:rPr>
          <w:rFonts w:ascii="Times New Roman" w:hAnsi="Times New Roman"/>
          <w:color w:val="000000" w:themeColor="text1"/>
          <w:sz w:val="28"/>
          <w:szCs w:val="28"/>
          <w:lang w:val="en-US"/>
        </w:rPr>
        <w:t>CONNECT</w:t>
      </w:r>
      <w:r w:rsidRPr="001E62FB">
        <w:rPr>
          <w:rFonts w:ascii="Times New Roman" w:hAnsi="Times New Roman"/>
          <w:color w:val="000000" w:themeColor="text1"/>
          <w:sz w:val="28"/>
          <w:szCs w:val="28"/>
        </w:rPr>
        <w:t xml:space="preserve">. </w:t>
      </w:r>
      <w:r w:rsidRPr="001E62FB">
        <w:rPr>
          <w:rFonts w:ascii="Times New Roman" w:hAnsi="Times New Roman"/>
          <w:color w:val="000000" w:themeColor="text1"/>
          <w:sz w:val="28"/>
          <w:szCs w:val="28"/>
          <w:lang w:val="en-US"/>
        </w:rPr>
        <w:t xml:space="preserve">№ 7-8. 2018. URL: </w:t>
      </w:r>
      <w:hyperlink r:id="rId16" w:history="1">
        <w:r w:rsidRPr="001E62FB">
          <w:rPr>
            <w:rStyle w:val="a5"/>
            <w:rFonts w:ascii="Times New Roman" w:hAnsi="Times New Roman"/>
            <w:sz w:val="28"/>
            <w:szCs w:val="28"/>
            <w:lang w:val="en-US"/>
          </w:rPr>
          <w:t>https://www.dialognauka.ru/upload/Connect!_%E2%84%967-8_2018_Crytical _Security_Tarvi.pdf</w:t>
        </w:r>
      </w:hyperlink>
      <w:r w:rsidRPr="001E62FB">
        <w:rPr>
          <w:rFonts w:ascii="Times New Roman" w:hAnsi="Times New Roman"/>
          <w:color w:val="000000" w:themeColor="text1"/>
          <w:sz w:val="28"/>
          <w:szCs w:val="28"/>
          <w:lang w:val="en-US"/>
        </w:rPr>
        <w:t xml:space="preserve"> (</w:t>
      </w:r>
      <w:r w:rsidRPr="001E62FB">
        <w:rPr>
          <w:rFonts w:ascii="Times New Roman" w:hAnsi="Times New Roman"/>
          <w:color w:val="000000" w:themeColor="text1"/>
          <w:sz w:val="28"/>
          <w:szCs w:val="28"/>
        </w:rPr>
        <w:t>дата</w:t>
      </w:r>
      <w:r w:rsidRPr="001E62FB">
        <w:rPr>
          <w:rFonts w:ascii="Times New Roman" w:hAnsi="Times New Roman"/>
          <w:color w:val="000000" w:themeColor="text1"/>
          <w:sz w:val="28"/>
          <w:szCs w:val="28"/>
          <w:lang w:val="en-US"/>
        </w:rPr>
        <w:t xml:space="preserve"> </w:t>
      </w:r>
      <w:r w:rsidRPr="001E62FB">
        <w:rPr>
          <w:rFonts w:ascii="Times New Roman" w:hAnsi="Times New Roman"/>
          <w:color w:val="000000" w:themeColor="text1"/>
          <w:sz w:val="28"/>
          <w:szCs w:val="28"/>
        </w:rPr>
        <w:t>обращения</w:t>
      </w:r>
      <w:r w:rsidRPr="001E62FB">
        <w:rPr>
          <w:rFonts w:ascii="Times New Roman" w:hAnsi="Times New Roman"/>
          <w:color w:val="000000" w:themeColor="text1"/>
          <w:sz w:val="28"/>
          <w:szCs w:val="28"/>
          <w:lang w:val="en-US"/>
        </w:rPr>
        <w:t>: 5.10.2019).</w:t>
      </w:r>
    </w:p>
    <w:p w:rsidR="006E04B2" w:rsidRPr="001E62FB" w:rsidRDefault="009167D3" w:rsidP="00C54C49">
      <w:pPr>
        <w:pStyle w:val="af0"/>
        <w:numPr>
          <w:ilvl w:val="0"/>
          <w:numId w:val="7"/>
        </w:numPr>
        <w:suppressLineNumbers/>
        <w:tabs>
          <w:tab w:val="left" w:pos="993"/>
          <w:tab w:val="left" w:pos="1134"/>
        </w:tabs>
        <w:suppressAutoHyphens/>
        <w:spacing w:before="0" w:beforeAutospacing="0" w:after="0" w:afterAutospacing="0" w:line="360" w:lineRule="auto"/>
        <w:ind w:left="0" w:firstLine="709"/>
        <w:jc w:val="both"/>
        <w:rPr>
          <w:bCs/>
          <w:sz w:val="28"/>
          <w:szCs w:val="28"/>
        </w:rPr>
      </w:pPr>
      <w:proofErr w:type="spellStart"/>
      <w:r w:rsidRPr="001E62FB">
        <w:rPr>
          <w:sz w:val="28"/>
        </w:rPr>
        <w:t>Ростехнадзор</w:t>
      </w:r>
      <w:proofErr w:type="spellEnd"/>
      <w:r w:rsidRPr="001E62FB">
        <w:rPr>
          <w:sz w:val="28"/>
        </w:rPr>
        <w:t xml:space="preserve"> [Электронный ресурс] // Федеральная служба по экологическому, технологическому и атомному надзору. 2019. </w:t>
      </w:r>
      <w:r w:rsidRPr="001E62FB">
        <w:rPr>
          <w:sz w:val="28"/>
          <w:lang w:val="en-US"/>
        </w:rPr>
        <w:t>URL</w:t>
      </w:r>
      <w:r w:rsidRPr="001E62FB">
        <w:rPr>
          <w:sz w:val="28"/>
        </w:rPr>
        <w:t xml:space="preserve"> : </w:t>
      </w:r>
      <w:hyperlink r:id="rId17" w:history="1">
        <w:r w:rsidRPr="001E62FB">
          <w:rPr>
            <w:rStyle w:val="a5"/>
            <w:bCs/>
            <w:sz w:val="28"/>
            <w:szCs w:val="28"/>
            <w:lang w:val="en-US"/>
          </w:rPr>
          <w:t>http</w:t>
        </w:r>
        <w:r w:rsidRPr="001E62FB">
          <w:rPr>
            <w:rStyle w:val="a5"/>
            <w:bCs/>
            <w:sz w:val="28"/>
            <w:szCs w:val="28"/>
          </w:rPr>
          <w:t>://</w:t>
        </w:r>
        <w:r w:rsidRPr="001E62FB">
          <w:rPr>
            <w:rStyle w:val="a5"/>
            <w:bCs/>
            <w:sz w:val="28"/>
            <w:szCs w:val="28"/>
            <w:lang w:val="en-US"/>
          </w:rPr>
          <w:t>www</w:t>
        </w:r>
        <w:r w:rsidRPr="001E62FB">
          <w:rPr>
            <w:rStyle w:val="a5"/>
            <w:bCs/>
            <w:sz w:val="28"/>
            <w:szCs w:val="28"/>
          </w:rPr>
          <w:t>.</w:t>
        </w:r>
        <w:r w:rsidRPr="001E62FB">
          <w:rPr>
            <w:rStyle w:val="a5"/>
            <w:bCs/>
            <w:sz w:val="28"/>
            <w:szCs w:val="28"/>
            <w:lang w:val="en-US"/>
          </w:rPr>
          <w:t>gosnadzor</w:t>
        </w:r>
        <w:r w:rsidRPr="001E62FB">
          <w:rPr>
            <w:rStyle w:val="a5"/>
            <w:bCs/>
            <w:sz w:val="28"/>
            <w:szCs w:val="28"/>
          </w:rPr>
          <w:t>.</w:t>
        </w:r>
        <w:r w:rsidRPr="001E62FB">
          <w:rPr>
            <w:rStyle w:val="a5"/>
            <w:bCs/>
            <w:sz w:val="28"/>
            <w:szCs w:val="28"/>
            <w:lang w:val="en-US"/>
          </w:rPr>
          <w:t>ru</w:t>
        </w:r>
        <w:r w:rsidRPr="001E62FB">
          <w:rPr>
            <w:rStyle w:val="a5"/>
            <w:bCs/>
            <w:sz w:val="28"/>
            <w:szCs w:val="28"/>
          </w:rPr>
          <w:t>/</w:t>
        </w:r>
      </w:hyperlink>
      <w:r w:rsidR="00137A1D" w:rsidRPr="001E62FB">
        <w:rPr>
          <w:bCs/>
          <w:sz w:val="28"/>
          <w:szCs w:val="28"/>
        </w:rPr>
        <w:t xml:space="preserve"> </w:t>
      </w:r>
      <w:r w:rsidRPr="001E62FB">
        <w:rPr>
          <w:color w:val="000000" w:themeColor="text1"/>
          <w:sz w:val="28"/>
          <w:szCs w:val="28"/>
        </w:rPr>
        <w:t>(дата обращения: 5.10.2019).</w:t>
      </w:r>
    </w:p>
    <w:p w:rsidR="00137A1D" w:rsidRPr="001E62FB" w:rsidRDefault="009167D3" w:rsidP="00C54C49">
      <w:pPr>
        <w:pStyle w:val="af0"/>
        <w:numPr>
          <w:ilvl w:val="0"/>
          <w:numId w:val="7"/>
        </w:numPr>
        <w:suppressLineNumbers/>
        <w:tabs>
          <w:tab w:val="left" w:pos="993"/>
          <w:tab w:val="left" w:pos="1134"/>
        </w:tabs>
        <w:suppressAutoHyphens/>
        <w:spacing w:before="0" w:beforeAutospacing="0" w:after="0" w:afterAutospacing="0" w:line="360" w:lineRule="auto"/>
        <w:ind w:left="0" w:firstLine="709"/>
        <w:jc w:val="both"/>
        <w:rPr>
          <w:bCs/>
          <w:sz w:val="28"/>
          <w:szCs w:val="28"/>
        </w:rPr>
      </w:pPr>
      <w:r w:rsidRPr="001E62FB">
        <w:rPr>
          <w:sz w:val="28"/>
        </w:rPr>
        <w:t xml:space="preserve">Бурлак Е.С., Степанова О.С. Разработка новых подходов и методов работы с персоналом в организациях электроэнергетики [Электронный ресурс] // Труды </w:t>
      </w:r>
      <w:r w:rsidRPr="001E62FB">
        <w:rPr>
          <w:sz w:val="28"/>
          <w:lang w:val="en-US"/>
        </w:rPr>
        <w:t>VI</w:t>
      </w:r>
      <w:r w:rsidRPr="001E62FB">
        <w:rPr>
          <w:sz w:val="28"/>
        </w:rPr>
        <w:t xml:space="preserve"> международной научно-технической конференции «Электроэнергетика глазами молодежи». 2015. </w:t>
      </w:r>
      <w:r w:rsidRPr="001E62FB">
        <w:rPr>
          <w:sz w:val="28"/>
          <w:lang w:val="en-US"/>
        </w:rPr>
        <w:t>URL</w:t>
      </w:r>
      <w:r w:rsidRPr="001E62FB">
        <w:rPr>
          <w:sz w:val="28"/>
        </w:rPr>
        <w:t xml:space="preserve"> : </w:t>
      </w:r>
      <w:hyperlink r:id="rId18" w:history="1">
        <w:r w:rsidR="00137A1D" w:rsidRPr="001E62FB">
          <w:rPr>
            <w:rStyle w:val="a5"/>
            <w:bCs/>
            <w:sz w:val="28"/>
            <w:szCs w:val="28"/>
            <w:lang w:val="en-US"/>
          </w:rPr>
          <w:t>https</w:t>
        </w:r>
        <w:r w:rsidR="00137A1D" w:rsidRPr="001E62FB">
          <w:rPr>
            <w:rStyle w:val="a5"/>
            <w:bCs/>
            <w:sz w:val="28"/>
            <w:szCs w:val="28"/>
          </w:rPr>
          <w:t>://</w:t>
        </w:r>
        <w:proofErr w:type="spellStart"/>
        <w:r w:rsidR="00137A1D" w:rsidRPr="001E62FB">
          <w:rPr>
            <w:rStyle w:val="a5"/>
            <w:bCs/>
            <w:sz w:val="28"/>
            <w:szCs w:val="28"/>
            <w:lang w:val="en-US"/>
          </w:rPr>
          <w:t>elibrary</w:t>
        </w:r>
        <w:proofErr w:type="spellEnd"/>
        <w:r w:rsidR="00137A1D" w:rsidRPr="001E62FB">
          <w:rPr>
            <w:rStyle w:val="a5"/>
            <w:bCs/>
            <w:sz w:val="28"/>
            <w:szCs w:val="28"/>
          </w:rPr>
          <w:t>.</w:t>
        </w:r>
        <w:proofErr w:type="spellStart"/>
        <w:r w:rsidR="00137A1D" w:rsidRPr="001E62FB">
          <w:rPr>
            <w:rStyle w:val="a5"/>
            <w:bCs/>
            <w:sz w:val="28"/>
            <w:szCs w:val="28"/>
            <w:lang w:val="en-US"/>
          </w:rPr>
          <w:t>ru</w:t>
        </w:r>
        <w:proofErr w:type="spellEnd"/>
        <w:r w:rsidR="00137A1D" w:rsidRPr="001E62FB">
          <w:rPr>
            <w:rStyle w:val="a5"/>
            <w:bCs/>
            <w:sz w:val="28"/>
            <w:szCs w:val="28"/>
          </w:rPr>
          <w:t>/</w:t>
        </w:r>
        <w:r w:rsidR="00137A1D" w:rsidRPr="001E62FB">
          <w:rPr>
            <w:rStyle w:val="a5"/>
            <w:bCs/>
            <w:sz w:val="28"/>
            <w:szCs w:val="28"/>
            <w:lang w:val="en-US"/>
          </w:rPr>
          <w:t>item</w:t>
        </w:r>
        <w:r w:rsidR="00137A1D" w:rsidRPr="001E62FB">
          <w:rPr>
            <w:rStyle w:val="a5"/>
            <w:bCs/>
            <w:sz w:val="28"/>
            <w:szCs w:val="28"/>
          </w:rPr>
          <w:t>.</w:t>
        </w:r>
        <w:r w:rsidR="00137A1D" w:rsidRPr="001E62FB">
          <w:rPr>
            <w:rStyle w:val="a5"/>
            <w:bCs/>
            <w:sz w:val="28"/>
            <w:szCs w:val="28"/>
            <w:lang w:val="en-US"/>
          </w:rPr>
          <w:t>asp</w:t>
        </w:r>
        <w:r w:rsidR="00137A1D" w:rsidRPr="001E62FB">
          <w:rPr>
            <w:rStyle w:val="a5"/>
            <w:bCs/>
            <w:sz w:val="28"/>
            <w:szCs w:val="28"/>
          </w:rPr>
          <w:t>?</w:t>
        </w:r>
        <w:r w:rsidR="00137A1D" w:rsidRPr="001E62FB">
          <w:rPr>
            <w:rStyle w:val="a5"/>
            <w:bCs/>
            <w:sz w:val="28"/>
            <w:szCs w:val="28"/>
            <w:lang w:val="en-US"/>
          </w:rPr>
          <w:t>id</w:t>
        </w:r>
        <w:r w:rsidR="00137A1D" w:rsidRPr="001E62FB">
          <w:rPr>
            <w:rStyle w:val="a5"/>
            <w:bCs/>
            <w:sz w:val="28"/>
            <w:szCs w:val="28"/>
          </w:rPr>
          <w:t>=26171807</w:t>
        </w:r>
      </w:hyperlink>
      <w:r w:rsidR="00137A1D" w:rsidRPr="001E62FB">
        <w:rPr>
          <w:bCs/>
          <w:sz w:val="28"/>
          <w:szCs w:val="28"/>
        </w:rPr>
        <w:t xml:space="preserve"> </w:t>
      </w:r>
      <w:r w:rsidRPr="001E62FB">
        <w:rPr>
          <w:color w:val="000000" w:themeColor="text1"/>
          <w:sz w:val="28"/>
          <w:szCs w:val="28"/>
        </w:rPr>
        <w:t>(дата обращения: 5.10.2019).</w:t>
      </w:r>
    </w:p>
    <w:p w:rsidR="00AE249D" w:rsidRPr="001E62FB" w:rsidRDefault="00AE249D" w:rsidP="00C54C49">
      <w:pPr>
        <w:pStyle w:val="a"/>
        <w:numPr>
          <w:ilvl w:val="0"/>
          <w:numId w:val="7"/>
        </w:numPr>
        <w:suppressLineNumbers/>
        <w:tabs>
          <w:tab w:val="clear" w:pos="360"/>
          <w:tab w:val="left" w:pos="142"/>
          <w:tab w:val="left" w:pos="284"/>
          <w:tab w:val="left" w:pos="1134"/>
          <w:tab w:val="left" w:pos="1276"/>
        </w:tabs>
        <w:suppressAutoHyphens/>
        <w:spacing w:after="0" w:line="360" w:lineRule="auto"/>
        <w:ind w:left="0" w:firstLine="709"/>
        <w:jc w:val="both"/>
        <w:rPr>
          <w:sz w:val="28"/>
          <w:szCs w:val="28"/>
        </w:rPr>
      </w:pPr>
      <w:proofErr w:type="spellStart"/>
      <w:r w:rsidRPr="001E62FB">
        <w:rPr>
          <w:sz w:val="28"/>
          <w:szCs w:val="28"/>
        </w:rPr>
        <w:t>Каледина</w:t>
      </w:r>
      <w:proofErr w:type="spellEnd"/>
      <w:r w:rsidRPr="001E62FB">
        <w:rPr>
          <w:sz w:val="28"/>
          <w:szCs w:val="28"/>
        </w:rPr>
        <w:t xml:space="preserve"> Н.О. Оценка надежности персонала как важнейший фактор обеспечения безопасности производства [Электронный ресурс] / Н.О. </w:t>
      </w:r>
      <w:proofErr w:type="spellStart"/>
      <w:r w:rsidRPr="001E62FB">
        <w:rPr>
          <w:sz w:val="28"/>
          <w:szCs w:val="28"/>
        </w:rPr>
        <w:t>Каледина</w:t>
      </w:r>
      <w:proofErr w:type="spellEnd"/>
      <w:r w:rsidRPr="001E62FB">
        <w:rPr>
          <w:sz w:val="28"/>
          <w:szCs w:val="28"/>
        </w:rPr>
        <w:t xml:space="preserve">, А.В. Галкин, О.В. Воробьева // Горный информационно-аналитический бюллетень (научно-технический журнал). 2012. </w:t>
      </w:r>
      <w:r w:rsidRPr="001E62FB">
        <w:rPr>
          <w:sz w:val="28"/>
          <w:szCs w:val="28"/>
          <w:lang w:val="en-US"/>
        </w:rPr>
        <w:t>URL</w:t>
      </w:r>
      <w:r w:rsidRPr="001E62FB">
        <w:rPr>
          <w:sz w:val="28"/>
          <w:szCs w:val="28"/>
        </w:rPr>
        <w:t xml:space="preserve"> : </w:t>
      </w:r>
      <w:hyperlink r:id="rId19" w:history="1">
        <w:r w:rsidRPr="001E62FB">
          <w:rPr>
            <w:rStyle w:val="a5"/>
            <w:sz w:val="28"/>
            <w:szCs w:val="28"/>
            <w:lang w:val="en-US"/>
          </w:rPr>
          <w:t>https</w:t>
        </w:r>
        <w:r w:rsidRPr="001E62FB">
          <w:rPr>
            <w:rStyle w:val="a5"/>
            <w:sz w:val="28"/>
            <w:szCs w:val="28"/>
          </w:rPr>
          <w:t>://</w:t>
        </w:r>
        <w:proofErr w:type="spellStart"/>
        <w:r w:rsidRPr="001E62FB">
          <w:rPr>
            <w:rStyle w:val="a5"/>
            <w:sz w:val="28"/>
            <w:szCs w:val="28"/>
            <w:lang w:val="en-US"/>
          </w:rPr>
          <w:t>cyberleninka</w:t>
        </w:r>
        <w:proofErr w:type="spellEnd"/>
        <w:r w:rsidRPr="001E62FB">
          <w:rPr>
            <w:rStyle w:val="a5"/>
            <w:sz w:val="28"/>
            <w:szCs w:val="28"/>
          </w:rPr>
          <w:t>.</w:t>
        </w:r>
        <w:proofErr w:type="spellStart"/>
        <w:r w:rsidRPr="001E62FB">
          <w:rPr>
            <w:rStyle w:val="a5"/>
            <w:sz w:val="28"/>
            <w:szCs w:val="28"/>
            <w:lang w:val="en-US"/>
          </w:rPr>
          <w:t>ru</w:t>
        </w:r>
        <w:proofErr w:type="spellEnd"/>
        <w:r w:rsidRPr="001E62FB">
          <w:rPr>
            <w:rStyle w:val="a5"/>
            <w:sz w:val="28"/>
            <w:szCs w:val="28"/>
          </w:rPr>
          <w:t>/</w:t>
        </w:r>
        <w:r w:rsidRPr="001E62FB">
          <w:rPr>
            <w:rStyle w:val="a5"/>
            <w:sz w:val="28"/>
            <w:szCs w:val="28"/>
            <w:lang w:val="en-US"/>
          </w:rPr>
          <w:t>article</w:t>
        </w:r>
        <w:r w:rsidRPr="001E62FB">
          <w:rPr>
            <w:rStyle w:val="a5"/>
            <w:sz w:val="28"/>
            <w:szCs w:val="28"/>
          </w:rPr>
          <w:t>/</w:t>
        </w:r>
        <w:r w:rsidRPr="001E62FB">
          <w:rPr>
            <w:rStyle w:val="a5"/>
            <w:sz w:val="28"/>
            <w:szCs w:val="28"/>
            <w:lang w:val="en-US"/>
          </w:rPr>
          <w:t>n</w:t>
        </w:r>
        <w:r w:rsidRPr="001E62FB">
          <w:rPr>
            <w:rStyle w:val="a5"/>
            <w:sz w:val="28"/>
            <w:szCs w:val="28"/>
          </w:rPr>
          <w:t>/</w:t>
        </w:r>
        <w:proofErr w:type="spellStart"/>
        <w:r w:rsidRPr="001E62FB">
          <w:rPr>
            <w:rStyle w:val="a5"/>
            <w:sz w:val="28"/>
            <w:szCs w:val="28"/>
            <w:lang w:val="en-US"/>
          </w:rPr>
          <w:t>otsenka</w:t>
        </w:r>
        <w:proofErr w:type="spellEnd"/>
        <w:r w:rsidRPr="001E62FB">
          <w:rPr>
            <w:rStyle w:val="a5"/>
            <w:sz w:val="28"/>
            <w:szCs w:val="28"/>
          </w:rPr>
          <w:t>-</w:t>
        </w:r>
        <w:proofErr w:type="spellStart"/>
        <w:r w:rsidRPr="001E62FB">
          <w:rPr>
            <w:rStyle w:val="a5"/>
            <w:sz w:val="28"/>
            <w:szCs w:val="28"/>
            <w:lang w:val="en-US"/>
          </w:rPr>
          <w:t>nadezhnosti</w:t>
        </w:r>
        <w:proofErr w:type="spellEnd"/>
        <w:r w:rsidRPr="001E62FB">
          <w:rPr>
            <w:rStyle w:val="a5"/>
            <w:sz w:val="28"/>
            <w:szCs w:val="28"/>
          </w:rPr>
          <w:t>-</w:t>
        </w:r>
        <w:proofErr w:type="spellStart"/>
        <w:r w:rsidRPr="001E62FB">
          <w:rPr>
            <w:rStyle w:val="a5"/>
            <w:sz w:val="28"/>
            <w:szCs w:val="28"/>
            <w:lang w:val="en-US"/>
          </w:rPr>
          <w:t>personala</w:t>
        </w:r>
        <w:proofErr w:type="spellEnd"/>
        <w:r w:rsidRPr="001E62FB">
          <w:rPr>
            <w:rStyle w:val="a5"/>
            <w:sz w:val="28"/>
            <w:szCs w:val="28"/>
          </w:rPr>
          <w:t>-</w:t>
        </w:r>
        <w:proofErr w:type="spellStart"/>
        <w:r w:rsidRPr="001E62FB">
          <w:rPr>
            <w:rStyle w:val="a5"/>
            <w:sz w:val="28"/>
            <w:szCs w:val="28"/>
            <w:lang w:val="en-US"/>
          </w:rPr>
          <w:t>kak</w:t>
        </w:r>
        <w:proofErr w:type="spellEnd"/>
        <w:r w:rsidRPr="001E62FB">
          <w:rPr>
            <w:rStyle w:val="a5"/>
            <w:sz w:val="28"/>
            <w:szCs w:val="28"/>
          </w:rPr>
          <w:t>-</w:t>
        </w:r>
        <w:proofErr w:type="spellStart"/>
        <w:r w:rsidRPr="001E62FB">
          <w:rPr>
            <w:rStyle w:val="a5"/>
            <w:sz w:val="28"/>
            <w:szCs w:val="28"/>
            <w:lang w:val="en-US"/>
          </w:rPr>
          <w:t>vazhneyshiy</w:t>
        </w:r>
        <w:proofErr w:type="spellEnd"/>
        <w:r w:rsidRPr="001E62FB">
          <w:rPr>
            <w:rStyle w:val="a5"/>
            <w:sz w:val="28"/>
            <w:szCs w:val="28"/>
          </w:rPr>
          <w:t>-</w:t>
        </w:r>
        <w:proofErr w:type="spellStart"/>
        <w:r w:rsidRPr="001E62FB">
          <w:rPr>
            <w:rStyle w:val="a5"/>
            <w:sz w:val="28"/>
            <w:szCs w:val="28"/>
            <w:lang w:val="en-US"/>
          </w:rPr>
          <w:t>faktor</w:t>
        </w:r>
        <w:proofErr w:type="spellEnd"/>
        <w:r w:rsidRPr="001E62FB">
          <w:rPr>
            <w:rStyle w:val="a5"/>
            <w:sz w:val="28"/>
            <w:szCs w:val="28"/>
          </w:rPr>
          <w:t>-</w:t>
        </w:r>
        <w:proofErr w:type="spellStart"/>
        <w:r w:rsidRPr="001E62FB">
          <w:rPr>
            <w:rStyle w:val="a5"/>
            <w:sz w:val="28"/>
            <w:szCs w:val="28"/>
            <w:lang w:val="en-US"/>
          </w:rPr>
          <w:t>obespecheniya</w:t>
        </w:r>
        <w:proofErr w:type="spellEnd"/>
        <w:r w:rsidRPr="001E62FB">
          <w:rPr>
            <w:rStyle w:val="a5"/>
            <w:sz w:val="28"/>
            <w:szCs w:val="28"/>
          </w:rPr>
          <w:t>-</w:t>
        </w:r>
        <w:proofErr w:type="spellStart"/>
        <w:r w:rsidRPr="001E62FB">
          <w:rPr>
            <w:rStyle w:val="a5"/>
            <w:sz w:val="28"/>
            <w:szCs w:val="28"/>
            <w:lang w:val="en-US"/>
          </w:rPr>
          <w:t>bezopasnosti</w:t>
        </w:r>
        <w:proofErr w:type="spellEnd"/>
        <w:r w:rsidRPr="001E62FB">
          <w:rPr>
            <w:rStyle w:val="a5"/>
            <w:sz w:val="28"/>
            <w:szCs w:val="28"/>
          </w:rPr>
          <w:t>-</w:t>
        </w:r>
        <w:proofErr w:type="spellStart"/>
        <w:r w:rsidRPr="001E62FB">
          <w:rPr>
            <w:rStyle w:val="a5"/>
            <w:sz w:val="28"/>
            <w:szCs w:val="28"/>
            <w:lang w:val="en-US"/>
          </w:rPr>
          <w:t>proizvodstva</w:t>
        </w:r>
        <w:proofErr w:type="spellEnd"/>
      </w:hyperlink>
      <w:r w:rsidRPr="001E62FB">
        <w:rPr>
          <w:sz w:val="28"/>
          <w:szCs w:val="28"/>
        </w:rPr>
        <w:t xml:space="preserve"> </w:t>
      </w:r>
      <w:r w:rsidR="00EB57A7" w:rsidRPr="001E62FB">
        <w:rPr>
          <w:color w:val="000000" w:themeColor="text1"/>
          <w:sz w:val="28"/>
          <w:szCs w:val="28"/>
        </w:rPr>
        <w:t>(дата обращения: 5.10.2019).</w:t>
      </w:r>
    </w:p>
    <w:p w:rsidR="00AE249D" w:rsidRPr="001E62FB" w:rsidRDefault="00AE249D" w:rsidP="00C54C49">
      <w:pPr>
        <w:pStyle w:val="a"/>
        <w:numPr>
          <w:ilvl w:val="0"/>
          <w:numId w:val="7"/>
        </w:numPr>
        <w:suppressLineNumbers/>
        <w:tabs>
          <w:tab w:val="left" w:pos="142"/>
          <w:tab w:val="left" w:pos="284"/>
          <w:tab w:val="left" w:pos="426"/>
          <w:tab w:val="left" w:pos="1134"/>
          <w:tab w:val="left" w:pos="1276"/>
        </w:tabs>
        <w:suppressAutoHyphens/>
        <w:spacing w:after="0" w:line="360" w:lineRule="auto"/>
        <w:ind w:left="0" w:firstLine="709"/>
        <w:jc w:val="both"/>
        <w:rPr>
          <w:sz w:val="28"/>
          <w:szCs w:val="28"/>
        </w:rPr>
      </w:pPr>
      <w:r w:rsidRPr="001E62FB">
        <w:rPr>
          <w:sz w:val="28"/>
          <w:szCs w:val="28"/>
        </w:rPr>
        <w:lastRenderedPageBreak/>
        <w:t xml:space="preserve">ГОСТ Р ИСО 9001-2008 «Системы менеджмента качества. Требования» [Электронный ресурс]. Введ. 2009-11-13. М. : Стандартинформ, 2009. </w:t>
      </w:r>
      <w:r w:rsidRPr="001E62FB">
        <w:rPr>
          <w:sz w:val="28"/>
          <w:szCs w:val="28"/>
          <w:lang w:val="en-US"/>
        </w:rPr>
        <w:t>URL</w:t>
      </w:r>
      <w:r w:rsidRPr="001E62FB">
        <w:rPr>
          <w:sz w:val="28"/>
          <w:szCs w:val="28"/>
        </w:rPr>
        <w:t xml:space="preserve"> : </w:t>
      </w:r>
      <w:hyperlink r:id="rId20" w:history="1">
        <w:r w:rsidRPr="001E62FB">
          <w:rPr>
            <w:rStyle w:val="a5"/>
            <w:sz w:val="28"/>
            <w:szCs w:val="28"/>
          </w:rPr>
          <w:t>https://www.vyatsu.ru/uploads/file/1408/gost_r_iso_9001_2008.pdf</w:t>
        </w:r>
      </w:hyperlink>
      <w:r w:rsidRPr="001E62FB">
        <w:rPr>
          <w:sz w:val="28"/>
          <w:szCs w:val="28"/>
        </w:rPr>
        <w:t xml:space="preserve"> </w:t>
      </w:r>
      <w:r w:rsidR="00EB57A7" w:rsidRPr="001E62FB">
        <w:rPr>
          <w:color w:val="000000" w:themeColor="text1"/>
          <w:sz w:val="28"/>
          <w:szCs w:val="28"/>
        </w:rPr>
        <w:t>(дата обращения: 5.10.2019).</w:t>
      </w:r>
    </w:p>
    <w:p w:rsidR="00F4098D" w:rsidRPr="001E62FB" w:rsidRDefault="00EB57A7" w:rsidP="00C54C49">
      <w:pPr>
        <w:pStyle w:val="af0"/>
        <w:numPr>
          <w:ilvl w:val="0"/>
          <w:numId w:val="7"/>
        </w:numPr>
        <w:suppressLineNumbers/>
        <w:tabs>
          <w:tab w:val="left" w:pos="1134"/>
        </w:tabs>
        <w:suppressAutoHyphens/>
        <w:spacing w:before="0" w:beforeAutospacing="0" w:after="0" w:afterAutospacing="0" w:line="360" w:lineRule="auto"/>
        <w:ind w:left="0" w:firstLine="709"/>
        <w:jc w:val="both"/>
        <w:rPr>
          <w:bCs/>
          <w:sz w:val="28"/>
          <w:szCs w:val="28"/>
        </w:rPr>
      </w:pPr>
      <w:r w:rsidRPr="001E62FB">
        <w:rPr>
          <w:sz w:val="28"/>
        </w:rPr>
        <w:t xml:space="preserve">Методы и цели оценки персонала: как превратить сотрудников из инструмента в мозговой центр компании [Электронный ресурс] // Сетевое издание Комсомольская правда. 2017. </w:t>
      </w:r>
      <w:r w:rsidRPr="001E62FB">
        <w:rPr>
          <w:sz w:val="28"/>
          <w:lang w:val="en-US"/>
        </w:rPr>
        <w:t>URL</w:t>
      </w:r>
      <w:r w:rsidRPr="001E62FB">
        <w:rPr>
          <w:sz w:val="28"/>
        </w:rPr>
        <w:t xml:space="preserve"> : </w:t>
      </w:r>
      <w:hyperlink r:id="rId21" w:history="1">
        <w:r w:rsidR="00F4098D" w:rsidRPr="001E62FB">
          <w:rPr>
            <w:rStyle w:val="a5"/>
            <w:bCs/>
            <w:sz w:val="28"/>
            <w:szCs w:val="28"/>
            <w:lang w:val="en-US"/>
          </w:rPr>
          <w:t>https</w:t>
        </w:r>
        <w:r w:rsidR="00F4098D" w:rsidRPr="001E62FB">
          <w:rPr>
            <w:rStyle w:val="a5"/>
            <w:bCs/>
            <w:sz w:val="28"/>
            <w:szCs w:val="28"/>
          </w:rPr>
          <w:t>://</w:t>
        </w:r>
        <w:r w:rsidR="00F4098D" w:rsidRPr="001E62FB">
          <w:rPr>
            <w:rStyle w:val="a5"/>
            <w:bCs/>
            <w:sz w:val="28"/>
            <w:szCs w:val="28"/>
            <w:lang w:val="en-US"/>
          </w:rPr>
          <w:t>www</w:t>
        </w:r>
        <w:r w:rsidR="00F4098D" w:rsidRPr="001E62FB">
          <w:rPr>
            <w:rStyle w:val="a5"/>
            <w:bCs/>
            <w:sz w:val="28"/>
            <w:szCs w:val="28"/>
          </w:rPr>
          <w:t>.</w:t>
        </w:r>
        <w:proofErr w:type="spellStart"/>
        <w:r w:rsidR="00F4098D" w:rsidRPr="001E62FB">
          <w:rPr>
            <w:rStyle w:val="a5"/>
            <w:bCs/>
            <w:sz w:val="28"/>
            <w:szCs w:val="28"/>
            <w:lang w:val="en-US"/>
          </w:rPr>
          <w:t>kp</w:t>
        </w:r>
        <w:proofErr w:type="spellEnd"/>
        <w:r w:rsidR="00F4098D" w:rsidRPr="001E62FB">
          <w:rPr>
            <w:rStyle w:val="a5"/>
            <w:bCs/>
            <w:sz w:val="28"/>
            <w:szCs w:val="28"/>
          </w:rPr>
          <w:t>.</w:t>
        </w:r>
        <w:proofErr w:type="spellStart"/>
        <w:r w:rsidR="00F4098D" w:rsidRPr="001E62FB">
          <w:rPr>
            <w:rStyle w:val="a5"/>
            <w:bCs/>
            <w:sz w:val="28"/>
            <w:szCs w:val="28"/>
            <w:lang w:val="en-US"/>
          </w:rPr>
          <w:t>ru</w:t>
        </w:r>
        <w:proofErr w:type="spellEnd"/>
        <w:r w:rsidR="00F4098D" w:rsidRPr="001E62FB">
          <w:rPr>
            <w:rStyle w:val="a5"/>
            <w:bCs/>
            <w:sz w:val="28"/>
            <w:szCs w:val="28"/>
          </w:rPr>
          <w:t>/</w:t>
        </w:r>
        <w:r w:rsidR="00F4098D" w:rsidRPr="001E62FB">
          <w:rPr>
            <w:rStyle w:val="a5"/>
            <w:bCs/>
            <w:sz w:val="28"/>
            <w:szCs w:val="28"/>
            <w:lang w:val="en-US"/>
          </w:rPr>
          <w:t>guide</w:t>
        </w:r>
        <w:r w:rsidR="00F4098D" w:rsidRPr="001E62FB">
          <w:rPr>
            <w:rStyle w:val="a5"/>
            <w:bCs/>
            <w:sz w:val="28"/>
            <w:szCs w:val="28"/>
          </w:rPr>
          <w:t>/</w:t>
        </w:r>
        <w:proofErr w:type="spellStart"/>
        <w:r w:rsidR="00F4098D" w:rsidRPr="001E62FB">
          <w:rPr>
            <w:rStyle w:val="a5"/>
            <w:bCs/>
            <w:sz w:val="28"/>
            <w:szCs w:val="28"/>
            <w:lang w:val="en-US"/>
          </w:rPr>
          <w:t>otsenka</w:t>
        </w:r>
        <w:proofErr w:type="spellEnd"/>
        <w:r w:rsidR="00F4098D" w:rsidRPr="001E62FB">
          <w:rPr>
            <w:rStyle w:val="a5"/>
            <w:bCs/>
            <w:sz w:val="28"/>
            <w:szCs w:val="28"/>
          </w:rPr>
          <w:t>-</w:t>
        </w:r>
        <w:proofErr w:type="spellStart"/>
        <w:r w:rsidR="00F4098D" w:rsidRPr="001E62FB">
          <w:rPr>
            <w:rStyle w:val="a5"/>
            <w:bCs/>
            <w:sz w:val="28"/>
            <w:szCs w:val="28"/>
            <w:lang w:val="en-US"/>
          </w:rPr>
          <w:t>personala</w:t>
        </w:r>
        <w:proofErr w:type="spellEnd"/>
        <w:r w:rsidR="00F4098D" w:rsidRPr="001E62FB">
          <w:rPr>
            <w:rStyle w:val="a5"/>
            <w:bCs/>
            <w:sz w:val="28"/>
            <w:szCs w:val="28"/>
          </w:rPr>
          <w:t>.</w:t>
        </w:r>
        <w:r w:rsidR="00F4098D" w:rsidRPr="001E62FB">
          <w:rPr>
            <w:rStyle w:val="a5"/>
            <w:bCs/>
            <w:sz w:val="28"/>
            <w:szCs w:val="28"/>
            <w:lang w:val="en-US"/>
          </w:rPr>
          <w:t>html</w:t>
        </w:r>
      </w:hyperlink>
      <w:r w:rsidRPr="001E62FB">
        <w:rPr>
          <w:rStyle w:val="a5"/>
          <w:bCs/>
          <w:sz w:val="28"/>
          <w:szCs w:val="28"/>
        </w:rPr>
        <w:t xml:space="preserve"> </w:t>
      </w:r>
      <w:r w:rsidRPr="001E62FB">
        <w:rPr>
          <w:color w:val="000000" w:themeColor="text1"/>
          <w:sz w:val="28"/>
          <w:szCs w:val="28"/>
        </w:rPr>
        <w:t>(дата обращения: 5.10.2019).</w:t>
      </w:r>
    </w:p>
    <w:p w:rsidR="00C937F6" w:rsidRPr="001E62FB" w:rsidRDefault="00C937F6" w:rsidP="00C54C49">
      <w:pPr>
        <w:pStyle w:val="a"/>
        <w:numPr>
          <w:ilvl w:val="0"/>
          <w:numId w:val="7"/>
        </w:numPr>
        <w:suppressLineNumbers/>
        <w:tabs>
          <w:tab w:val="left" w:pos="142"/>
          <w:tab w:val="left" w:pos="284"/>
          <w:tab w:val="left" w:pos="426"/>
          <w:tab w:val="left" w:pos="1134"/>
          <w:tab w:val="left" w:pos="1276"/>
        </w:tabs>
        <w:suppressAutoHyphens/>
        <w:spacing w:after="0" w:line="360" w:lineRule="auto"/>
        <w:ind w:left="0" w:firstLine="709"/>
        <w:jc w:val="both"/>
        <w:rPr>
          <w:sz w:val="28"/>
          <w:szCs w:val="28"/>
        </w:rPr>
      </w:pPr>
      <w:r w:rsidRPr="001E62FB">
        <w:rPr>
          <w:sz w:val="28"/>
          <w:szCs w:val="28"/>
        </w:rPr>
        <w:t xml:space="preserve">Нагорных О.А., Ревенко Н.Ф. О классификации методов труда персонала на предприятии [Электронный ресурс] // Вестник Ижевского государственного технического университета. 2011. </w:t>
      </w:r>
      <w:r w:rsidRPr="001E62FB">
        <w:rPr>
          <w:sz w:val="28"/>
          <w:szCs w:val="28"/>
          <w:lang w:val="en-US"/>
        </w:rPr>
        <w:t>URL</w:t>
      </w:r>
      <w:r w:rsidRPr="001E62FB">
        <w:rPr>
          <w:sz w:val="28"/>
          <w:szCs w:val="28"/>
        </w:rPr>
        <w:t xml:space="preserve"> : </w:t>
      </w:r>
      <w:hyperlink r:id="rId22" w:history="1">
        <w:r w:rsidRPr="001E62FB">
          <w:rPr>
            <w:rStyle w:val="a5"/>
            <w:sz w:val="28"/>
            <w:szCs w:val="28"/>
          </w:rPr>
          <w:t>https://elibrary.ru/item.asp?id=17280461</w:t>
        </w:r>
      </w:hyperlink>
      <w:r w:rsidRPr="001E62FB">
        <w:rPr>
          <w:sz w:val="28"/>
          <w:szCs w:val="28"/>
        </w:rPr>
        <w:t xml:space="preserve"> (дата обращения : </w:t>
      </w:r>
      <w:r w:rsidR="00EB57A7" w:rsidRPr="001E62FB">
        <w:rPr>
          <w:sz w:val="28"/>
          <w:szCs w:val="28"/>
        </w:rPr>
        <w:t>2</w:t>
      </w:r>
      <w:r w:rsidRPr="001E62FB">
        <w:rPr>
          <w:sz w:val="28"/>
          <w:szCs w:val="28"/>
        </w:rPr>
        <w:t>.11.19).</w:t>
      </w:r>
    </w:p>
    <w:p w:rsidR="00F4098D" w:rsidRPr="001E62FB" w:rsidRDefault="00C86676" w:rsidP="00C54C49">
      <w:pPr>
        <w:pStyle w:val="af0"/>
        <w:numPr>
          <w:ilvl w:val="0"/>
          <w:numId w:val="7"/>
        </w:numPr>
        <w:suppressLineNumbers/>
        <w:tabs>
          <w:tab w:val="left" w:pos="1134"/>
        </w:tabs>
        <w:suppressAutoHyphens/>
        <w:spacing w:before="0" w:beforeAutospacing="0" w:after="0" w:afterAutospacing="0" w:line="360" w:lineRule="auto"/>
        <w:ind w:left="0" w:firstLine="709"/>
        <w:jc w:val="both"/>
        <w:rPr>
          <w:bCs/>
          <w:sz w:val="28"/>
          <w:szCs w:val="28"/>
        </w:rPr>
      </w:pPr>
      <w:r w:rsidRPr="001E62FB">
        <w:rPr>
          <w:sz w:val="28"/>
        </w:rPr>
        <w:t xml:space="preserve">Краткий обзор методов и методик оценки персонала [Электронный ресурс] // Электронное издание «Психология и бизнес». 2019. </w:t>
      </w:r>
      <w:r w:rsidRPr="001E62FB">
        <w:rPr>
          <w:sz w:val="28"/>
          <w:lang w:val="en-US"/>
        </w:rPr>
        <w:t>URL</w:t>
      </w:r>
      <w:r w:rsidRPr="001E62FB">
        <w:rPr>
          <w:sz w:val="28"/>
        </w:rPr>
        <w:t xml:space="preserve"> : </w:t>
      </w:r>
      <w:hyperlink r:id="rId23" w:history="1">
        <w:r w:rsidR="00F4098D" w:rsidRPr="001E62FB">
          <w:rPr>
            <w:rStyle w:val="a5"/>
            <w:bCs/>
            <w:sz w:val="28"/>
            <w:szCs w:val="28"/>
          </w:rPr>
          <w:t>https://psycho.ru/library/3956</w:t>
        </w:r>
      </w:hyperlink>
      <w:r w:rsidR="00F4098D" w:rsidRPr="001E62FB">
        <w:rPr>
          <w:bCs/>
          <w:sz w:val="28"/>
          <w:szCs w:val="28"/>
        </w:rPr>
        <w:t xml:space="preserve"> </w:t>
      </w:r>
      <w:r w:rsidRPr="001E62FB">
        <w:rPr>
          <w:sz w:val="28"/>
          <w:szCs w:val="28"/>
        </w:rPr>
        <w:t>(дата обращения : 2.11.19).</w:t>
      </w:r>
    </w:p>
    <w:p w:rsidR="00C54196" w:rsidRPr="001E62FB" w:rsidRDefault="00C937F6" w:rsidP="000A6D1B">
      <w:pPr>
        <w:pStyle w:val="a"/>
        <w:numPr>
          <w:ilvl w:val="0"/>
          <w:numId w:val="7"/>
        </w:numPr>
        <w:suppressLineNumbers/>
        <w:tabs>
          <w:tab w:val="clear" w:pos="360"/>
          <w:tab w:val="left" w:pos="142"/>
          <w:tab w:val="left" w:pos="284"/>
          <w:tab w:val="left" w:pos="426"/>
          <w:tab w:val="left" w:pos="1276"/>
        </w:tabs>
        <w:suppressAutoHyphens/>
        <w:spacing w:after="0" w:line="360" w:lineRule="auto"/>
        <w:ind w:left="0" w:firstLine="709"/>
        <w:jc w:val="both"/>
        <w:rPr>
          <w:sz w:val="28"/>
          <w:szCs w:val="28"/>
        </w:rPr>
      </w:pPr>
      <w:r w:rsidRPr="001E62FB">
        <w:rPr>
          <w:sz w:val="28"/>
          <w:szCs w:val="28"/>
        </w:rPr>
        <w:t xml:space="preserve">Ибрагимов А.У. Оценка компетентности персонала торгового предприятия с использованием методы нечеткой логики [Электронный ресурс] / А.У. Ибрагимов, Л.А. Ибрагимова, М.В. Караваева // Вестник Самарского государственного аэрокосмического университета им. академика С.П. Королева. 2012. </w:t>
      </w:r>
      <w:r w:rsidRPr="001E62FB">
        <w:rPr>
          <w:sz w:val="28"/>
          <w:szCs w:val="28"/>
          <w:lang w:val="en-US"/>
        </w:rPr>
        <w:t>URL</w:t>
      </w:r>
      <w:r w:rsidRPr="001E62FB">
        <w:rPr>
          <w:sz w:val="28"/>
          <w:szCs w:val="28"/>
        </w:rPr>
        <w:t xml:space="preserve"> : </w:t>
      </w:r>
      <w:hyperlink r:id="rId24" w:history="1">
        <w:r w:rsidRPr="001E62FB">
          <w:rPr>
            <w:rStyle w:val="a5"/>
            <w:sz w:val="28"/>
            <w:szCs w:val="28"/>
          </w:rPr>
          <w:t>https://cyberleninka.ru/article/n/14643368</w:t>
        </w:r>
      </w:hyperlink>
      <w:r w:rsidRPr="001E62FB">
        <w:rPr>
          <w:sz w:val="28"/>
          <w:szCs w:val="28"/>
        </w:rPr>
        <w:t xml:space="preserve"> </w:t>
      </w:r>
      <w:r w:rsidR="00956ADF" w:rsidRPr="001E62FB">
        <w:rPr>
          <w:sz w:val="28"/>
          <w:szCs w:val="28"/>
        </w:rPr>
        <w:t>(дата обращения : 2.11.19).</w:t>
      </w:r>
    </w:p>
    <w:p w:rsidR="000A6D1B" w:rsidRDefault="00E237C6" w:rsidP="000A6D1B">
      <w:pPr>
        <w:pStyle w:val="af"/>
        <w:numPr>
          <w:ilvl w:val="0"/>
          <w:numId w:val="7"/>
        </w:numPr>
        <w:suppressLineNumbers/>
        <w:suppressAutoHyphens/>
        <w:spacing w:after="0" w:line="360" w:lineRule="auto"/>
        <w:ind w:left="0" w:firstLine="709"/>
        <w:jc w:val="both"/>
        <w:rPr>
          <w:rFonts w:ascii="Times New Roman" w:eastAsia="Times New Roman" w:hAnsi="Times New Roman"/>
          <w:sz w:val="28"/>
          <w:szCs w:val="28"/>
          <w:lang w:eastAsia="zh-CN"/>
        </w:rPr>
      </w:pPr>
      <w:hyperlink r:id="rId25" w:history="1">
        <w:r w:rsidR="000A6D1B" w:rsidRPr="005374AC">
          <w:rPr>
            <w:rStyle w:val="a5"/>
            <w:rFonts w:ascii="Times New Roman" w:eastAsia="Times New Roman" w:hAnsi="Times New Roman"/>
            <w:sz w:val="28"/>
            <w:szCs w:val="28"/>
            <w:lang w:eastAsia="zh-CN"/>
          </w:rPr>
          <w:t>https://cyberleninka.ru/article/n/razrabotka-sistemy-podderzhki-prinyatiya-resheniy-na-osnove-metoda-nechetkih-dereviev-dlya-vybora-pretendenta-na-vakantnuyu-dolzhnost-v</w:t>
        </w:r>
      </w:hyperlink>
      <w:r w:rsidR="000A6D1B">
        <w:rPr>
          <w:rFonts w:ascii="Times New Roman" w:eastAsia="Times New Roman" w:hAnsi="Times New Roman"/>
          <w:sz w:val="28"/>
          <w:szCs w:val="28"/>
          <w:lang w:eastAsia="zh-CN"/>
        </w:rPr>
        <w:t xml:space="preserve"> </w:t>
      </w:r>
    </w:p>
    <w:p w:rsidR="00C54196" w:rsidRPr="001E62FB" w:rsidRDefault="00C54196" w:rsidP="000A6D1B">
      <w:pPr>
        <w:pStyle w:val="af"/>
        <w:numPr>
          <w:ilvl w:val="0"/>
          <w:numId w:val="7"/>
        </w:numPr>
        <w:suppressLineNumbers/>
        <w:suppressAutoHyphens/>
        <w:spacing w:after="0" w:line="360" w:lineRule="auto"/>
        <w:ind w:left="0" w:firstLine="709"/>
        <w:jc w:val="both"/>
        <w:rPr>
          <w:rFonts w:ascii="Times New Roman" w:eastAsia="Times New Roman" w:hAnsi="Times New Roman"/>
          <w:sz w:val="28"/>
          <w:szCs w:val="28"/>
          <w:lang w:eastAsia="zh-CN"/>
        </w:rPr>
      </w:pPr>
      <w:r w:rsidRPr="001E62FB">
        <w:rPr>
          <w:rFonts w:ascii="Times New Roman" w:eastAsia="Times New Roman" w:hAnsi="Times New Roman"/>
          <w:sz w:val="28"/>
          <w:szCs w:val="28"/>
          <w:lang w:eastAsia="zh-CN"/>
        </w:rPr>
        <w:t xml:space="preserve">Кузьмичева Е. Е. Применение ключевых показателей эффективности (KPI) в системе вознаграждения производственных рабочих [Электронный ресурс] // Молодой ученый. 2018. URL : </w:t>
      </w:r>
      <w:hyperlink r:id="rId26" w:history="1">
        <w:r w:rsidRPr="001E62FB">
          <w:rPr>
            <w:rStyle w:val="a5"/>
            <w:rFonts w:ascii="Times New Roman" w:eastAsia="Times New Roman" w:hAnsi="Times New Roman"/>
            <w:sz w:val="28"/>
            <w:szCs w:val="28"/>
            <w:lang w:eastAsia="zh-CN"/>
          </w:rPr>
          <w:t>https://moluch.ru/archive/200/49273/</w:t>
        </w:r>
      </w:hyperlink>
      <w:r w:rsidRPr="001E62FB">
        <w:rPr>
          <w:rFonts w:ascii="Times New Roman" w:eastAsia="Times New Roman" w:hAnsi="Times New Roman"/>
          <w:sz w:val="28"/>
          <w:szCs w:val="28"/>
          <w:lang w:eastAsia="zh-CN"/>
        </w:rPr>
        <w:t xml:space="preserve"> </w:t>
      </w:r>
      <w:r w:rsidRPr="001E62FB">
        <w:rPr>
          <w:rFonts w:ascii="Times New Roman" w:hAnsi="Times New Roman"/>
          <w:sz w:val="28"/>
          <w:szCs w:val="28"/>
        </w:rPr>
        <w:t>(дата обращения : 1</w:t>
      </w:r>
      <w:r w:rsidR="0003443F" w:rsidRPr="001E62FB">
        <w:rPr>
          <w:rFonts w:ascii="Times New Roman" w:hAnsi="Times New Roman"/>
          <w:sz w:val="28"/>
          <w:szCs w:val="28"/>
        </w:rPr>
        <w:t>3</w:t>
      </w:r>
      <w:r w:rsidRPr="001E62FB">
        <w:rPr>
          <w:rFonts w:ascii="Times New Roman" w:hAnsi="Times New Roman"/>
          <w:sz w:val="28"/>
          <w:szCs w:val="28"/>
        </w:rPr>
        <w:t>.11.19).</w:t>
      </w:r>
    </w:p>
    <w:p w:rsidR="00F4098D" w:rsidRPr="001E62FB" w:rsidRDefault="004D6E14" w:rsidP="00C54C49">
      <w:pPr>
        <w:pStyle w:val="a"/>
        <w:numPr>
          <w:ilvl w:val="0"/>
          <w:numId w:val="7"/>
        </w:numPr>
        <w:suppressLineNumbers/>
        <w:tabs>
          <w:tab w:val="clear" w:pos="360"/>
          <w:tab w:val="left" w:pos="142"/>
          <w:tab w:val="left" w:pos="284"/>
          <w:tab w:val="left" w:pos="426"/>
          <w:tab w:val="left" w:pos="1276"/>
        </w:tabs>
        <w:suppressAutoHyphens/>
        <w:spacing w:after="0" w:line="360" w:lineRule="auto"/>
        <w:ind w:left="0" w:firstLine="709"/>
        <w:jc w:val="both"/>
        <w:rPr>
          <w:sz w:val="28"/>
          <w:szCs w:val="28"/>
        </w:rPr>
      </w:pPr>
      <w:r w:rsidRPr="001E62FB">
        <w:rPr>
          <w:sz w:val="28"/>
          <w:szCs w:val="28"/>
        </w:rPr>
        <w:t xml:space="preserve">Архипова Н.И., </w:t>
      </w:r>
      <w:proofErr w:type="spellStart"/>
      <w:r w:rsidRPr="001E62FB">
        <w:rPr>
          <w:sz w:val="28"/>
          <w:szCs w:val="28"/>
        </w:rPr>
        <w:t>Поморцева</w:t>
      </w:r>
      <w:proofErr w:type="spellEnd"/>
      <w:r w:rsidRPr="001E62FB">
        <w:rPr>
          <w:sz w:val="28"/>
          <w:szCs w:val="28"/>
        </w:rPr>
        <w:t xml:space="preserve"> И.М., Татаринова Н.А. Алгоритм оценки качества персонала на базе показателей эффективности </w:t>
      </w:r>
      <w:r w:rsidRPr="001E62FB">
        <w:rPr>
          <w:sz w:val="28"/>
          <w:szCs w:val="28"/>
          <w:lang w:val="en-US"/>
        </w:rPr>
        <w:t>KPI</w:t>
      </w:r>
      <w:r w:rsidRPr="001E62FB">
        <w:rPr>
          <w:sz w:val="28"/>
          <w:szCs w:val="28"/>
        </w:rPr>
        <w:t xml:space="preserve"> [Электронный </w:t>
      </w:r>
      <w:r w:rsidRPr="001E62FB">
        <w:rPr>
          <w:sz w:val="28"/>
          <w:szCs w:val="28"/>
        </w:rPr>
        <w:lastRenderedPageBreak/>
        <w:t xml:space="preserve">ресурс] // Экономический журнал. 2013. </w:t>
      </w:r>
      <w:proofErr w:type="gramStart"/>
      <w:r w:rsidRPr="001E62FB">
        <w:rPr>
          <w:sz w:val="28"/>
          <w:szCs w:val="28"/>
          <w:lang w:val="en-US"/>
        </w:rPr>
        <w:t>URL</w:t>
      </w:r>
      <w:r w:rsidRPr="001E62FB">
        <w:rPr>
          <w:sz w:val="28"/>
          <w:szCs w:val="28"/>
        </w:rPr>
        <w:t xml:space="preserve"> :</w:t>
      </w:r>
      <w:proofErr w:type="gramEnd"/>
      <w:r w:rsidRPr="001E62FB">
        <w:rPr>
          <w:sz w:val="28"/>
          <w:szCs w:val="28"/>
        </w:rPr>
        <w:t xml:space="preserve"> </w:t>
      </w:r>
      <w:hyperlink r:id="rId27" w:history="1">
        <w:r w:rsidRPr="001E62FB">
          <w:rPr>
            <w:rStyle w:val="a5"/>
            <w:sz w:val="28"/>
            <w:szCs w:val="28"/>
          </w:rPr>
          <w:t>https://cyberleninka.ru/article/n/15658082</w:t>
        </w:r>
      </w:hyperlink>
      <w:r w:rsidRPr="001E62FB">
        <w:rPr>
          <w:sz w:val="28"/>
          <w:szCs w:val="28"/>
        </w:rPr>
        <w:t xml:space="preserve"> </w:t>
      </w:r>
      <w:r w:rsidR="0003443F" w:rsidRPr="001E62FB">
        <w:rPr>
          <w:sz w:val="28"/>
          <w:szCs w:val="28"/>
        </w:rPr>
        <w:t>(дата обращения : 13.11.19).</w:t>
      </w:r>
      <w:hyperlink r:id="rId28" w:history="1"/>
    </w:p>
    <w:p w:rsidR="00F4098D" w:rsidRPr="001E62FB" w:rsidRDefault="00371F3F" w:rsidP="00C54C49">
      <w:pPr>
        <w:pStyle w:val="af0"/>
        <w:numPr>
          <w:ilvl w:val="0"/>
          <w:numId w:val="7"/>
        </w:numPr>
        <w:suppressLineNumbers/>
        <w:tabs>
          <w:tab w:val="left" w:pos="1134"/>
        </w:tabs>
        <w:suppressAutoHyphens/>
        <w:spacing w:before="0" w:beforeAutospacing="0" w:after="0" w:afterAutospacing="0" w:line="360" w:lineRule="auto"/>
        <w:ind w:left="0" w:firstLine="709"/>
        <w:jc w:val="both"/>
        <w:rPr>
          <w:bCs/>
          <w:sz w:val="28"/>
          <w:szCs w:val="28"/>
        </w:rPr>
      </w:pPr>
      <w:proofErr w:type="spellStart"/>
      <w:r w:rsidRPr="001E62FB">
        <w:rPr>
          <w:sz w:val="28"/>
          <w:szCs w:val="28"/>
        </w:rPr>
        <w:t>Болотских</w:t>
      </w:r>
      <w:proofErr w:type="spellEnd"/>
      <w:r w:rsidRPr="001E62FB">
        <w:rPr>
          <w:sz w:val="28"/>
          <w:szCs w:val="28"/>
        </w:rPr>
        <w:t xml:space="preserve"> Т.В., Паскевич А.О. Мотивация персонала предприятий на основе ключевых показателей деятельности [Электронный ресурс] // Вестник Института экономических исследований. 2016. </w:t>
      </w:r>
      <w:proofErr w:type="gramStart"/>
      <w:r w:rsidRPr="001E62FB">
        <w:rPr>
          <w:sz w:val="28"/>
          <w:szCs w:val="28"/>
          <w:lang w:val="en-US"/>
        </w:rPr>
        <w:t>URL</w:t>
      </w:r>
      <w:r w:rsidRPr="001E62FB">
        <w:rPr>
          <w:sz w:val="28"/>
          <w:szCs w:val="28"/>
        </w:rPr>
        <w:t xml:space="preserve"> :</w:t>
      </w:r>
      <w:proofErr w:type="gramEnd"/>
      <w:r w:rsidRPr="001E62FB">
        <w:rPr>
          <w:sz w:val="28"/>
          <w:szCs w:val="28"/>
        </w:rPr>
        <w:t xml:space="preserve"> </w:t>
      </w:r>
      <w:hyperlink r:id="rId29" w:history="1">
        <w:r w:rsidRPr="001E62FB">
          <w:rPr>
            <w:rStyle w:val="a5"/>
            <w:sz w:val="28"/>
            <w:szCs w:val="28"/>
          </w:rPr>
          <w:t>https://cyberleninka.ru/article/n/motivatsiya-personala-predpriyatiy-na-osnove-klyuchevyh-pokazateley-deyatelnosti</w:t>
        </w:r>
      </w:hyperlink>
      <w:r w:rsidRPr="001E62FB">
        <w:rPr>
          <w:sz w:val="28"/>
          <w:szCs w:val="28"/>
        </w:rPr>
        <w:t xml:space="preserve"> (дата обращения : 13.11.19).</w:t>
      </w:r>
      <w:hyperlink r:id="rId30" w:history="1"/>
    </w:p>
    <w:p w:rsidR="00F4098D" w:rsidRPr="001E62FB" w:rsidRDefault="00C94C8F" w:rsidP="00C54C49">
      <w:pPr>
        <w:pStyle w:val="af0"/>
        <w:numPr>
          <w:ilvl w:val="0"/>
          <w:numId w:val="7"/>
        </w:numPr>
        <w:suppressLineNumbers/>
        <w:tabs>
          <w:tab w:val="left" w:pos="1134"/>
        </w:tabs>
        <w:suppressAutoHyphens/>
        <w:spacing w:before="0" w:beforeAutospacing="0" w:after="0" w:afterAutospacing="0" w:line="360" w:lineRule="auto"/>
        <w:ind w:left="0" w:firstLine="709"/>
        <w:jc w:val="both"/>
        <w:rPr>
          <w:bCs/>
          <w:sz w:val="28"/>
          <w:szCs w:val="28"/>
        </w:rPr>
      </w:pPr>
      <w:r w:rsidRPr="001E62FB">
        <w:rPr>
          <w:sz w:val="28"/>
          <w:szCs w:val="28"/>
        </w:rPr>
        <w:t xml:space="preserve">Зинченко А.А. Оценка персонала с использованием бинарной регрессии [Электронный ресурс] // Финансы: Теория и Практика. 2015. </w:t>
      </w:r>
      <w:r w:rsidRPr="001E62FB">
        <w:rPr>
          <w:sz w:val="28"/>
          <w:szCs w:val="28"/>
          <w:lang w:val="en-US"/>
        </w:rPr>
        <w:t>URL</w:t>
      </w:r>
      <w:r w:rsidRPr="001E62FB">
        <w:rPr>
          <w:sz w:val="28"/>
          <w:szCs w:val="28"/>
        </w:rPr>
        <w:t xml:space="preserve"> : </w:t>
      </w:r>
      <w:hyperlink r:id="rId31" w:history="1">
        <w:r w:rsidRPr="001E62FB">
          <w:rPr>
            <w:rStyle w:val="a5"/>
            <w:sz w:val="28"/>
            <w:szCs w:val="28"/>
          </w:rPr>
          <w:t>https://cyberleninka.ru/article/n/15812956</w:t>
        </w:r>
      </w:hyperlink>
      <w:r w:rsidRPr="001E62FB">
        <w:rPr>
          <w:sz w:val="28"/>
          <w:szCs w:val="28"/>
        </w:rPr>
        <w:t xml:space="preserve"> (дата обращения : 13.11.19).</w:t>
      </w:r>
    </w:p>
    <w:p w:rsidR="00142C90" w:rsidRPr="001E62FB" w:rsidRDefault="002E522E" w:rsidP="00C54C49">
      <w:pPr>
        <w:pStyle w:val="af0"/>
        <w:numPr>
          <w:ilvl w:val="0"/>
          <w:numId w:val="7"/>
        </w:numPr>
        <w:suppressLineNumbers/>
        <w:tabs>
          <w:tab w:val="left" w:pos="1134"/>
        </w:tabs>
        <w:suppressAutoHyphens/>
        <w:spacing w:before="0" w:beforeAutospacing="0" w:after="0" w:afterAutospacing="0" w:line="360" w:lineRule="auto"/>
        <w:ind w:left="0" w:firstLine="709"/>
        <w:jc w:val="both"/>
        <w:rPr>
          <w:bCs/>
          <w:sz w:val="28"/>
          <w:szCs w:val="28"/>
        </w:rPr>
      </w:pPr>
      <w:r w:rsidRPr="001E62FB">
        <w:rPr>
          <w:sz w:val="28"/>
          <w:szCs w:val="28"/>
        </w:rPr>
        <w:t xml:space="preserve">Барановская Т.П., Вострокнутов А.Е., Березовский В.С. Исследование </w:t>
      </w:r>
      <w:r w:rsidRPr="001E62FB">
        <w:rPr>
          <w:sz w:val="28"/>
          <w:szCs w:val="28"/>
          <w:lang w:val="en-US"/>
        </w:rPr>
        <w:t>HRM</w:t>
      </w:r>
      <w:r w:rsidRPr="001E62FB">
        <w:rPr>
          <w:sz w:val="28"/>
          <w:szCs w:val="28"/>
        </w:rPr>
        <w:t xml:space="preserve">-систем: анализ рынка, выбор и внедрение для компаний среднего и крупного бизнеса [Электронный ресурс] // Политематический сетевой электронный научный журнал Кубанского государственного аграрного университета. 2016. </w:t>
      </w:r>
      <w:r w:rsidRPr="001E62FB">
        <w:rPr>
          <w:sz w:val="28"/>
          <w:szCs w:val="28"/>
          <w:lang w:val="en-US"/>
        </w:rPr>
        <w:t>URL</w:t>
      </w:r>
      <w:r w:rsidRPr="001E62FB">
        <w:rPr>
          <w:sz w:val="28"/>
          <w:szCs w:val="28"/>
        </w:rPr>
        <w:t xml:space="preserve"> : </w:t>
      </w:r>
      <w:hyperlink r:id="rId32" w:history="1">
        <w:r w:rsidR="00142C90" w:rsidRPr="001E62FB">
          <w:rPr>
            <w:rStyle w:val="a5"/>
            <w:bCs/>
            <w:sz w:val="28"/>
            <w:szCs w:val="28"/>
            <w:lang w:val="en-US"/>
          </w:rPr>
          <w:t>https</w:t>
        </w:r>
        <w:r w:rsidR="00142C90" w:rsidRPr="001E62FB">
          <w:rPr>
            <w:rStyle w:val="a5"/>
            <w:bCs/>
            <w:sz w:val="28"/>
            <w:szCs w:val="28"/>
          </w:rPr>
          <w:t>://</w:t>
        </w:r>
        <w:proofErr w:type="spellStart"/>
        <w:r w:rsidR="00142C90" w:rsidRPr="001E62FB">
          <w:rPr>
            <w:rStyle w:val="a5"/>
            <w:bCs/>
            <w:sz w:val="28"/>
            <w:szCs w:val="28"/>
            <w:lang w:val="en-US"/>
          </w:rPr>
          <w:t>cyberleninka</w:t>
        </w:r>
        <w:proofErr w:type="spellEnd"/>
        <w:r w:rsidR="00142C90" w:rsidRPr="001E62FB">
          <w:rPr>
            <w:rStyle w:val="a5"/>
            <w:bCs/>
            <w:sz w:val="28"/>
            <w:szCs w:val="28"/>
          </w:rPr>
          <w:t>.</w:t>
        </w:r>
        <w:proofErr w:type="spellStart"/>
        <w:r w:rsidR="00142C90" w:rsidRPr="001E62FB">
          <w:rPr>
            <w:rStyle w:val="a5"/>
            <w:bCs/>
            <w:sz w:val="28"/>
            <w:szCs w:val="28"/>
            <w:lang w:val="en-US"/>
          </w:rPr>
          <w:t>ru</w:t>
        </w:r>
        <w:proofErr w:type="spellEnd"/>
        <w:r w:rsidR="00142C90" w:rsidRPr="001E62FB">
          <w:rPr>
            <w:rStyle w:val="a5"/>
            <w:bCs/>
            <w:sz w:val="28"/>
            <w:szCs w:val="28"/>
          </w:rPr>
          <w:t>/</w:t>
        </w:r>
        <w:r w:rsidR="00142C90" w:rsidRPr="001E62FB">
          <w:rPr>
            <w:rStyle w:val="a5"/>
            <w:bCs/>
            <w:sz w:val="28"/>
            <w:szCs w:val="28"/>
            <w:lang w:val="en-US"/>
          </w:rPr>
          <w:t>article</w:t>
        </w:r>
        <w:r w:rsidR="00142C90" w:rsidRPr="001E62FB">
          <w:rPr>
            <w:rStyle w:val="a5"/>
            <w:bCs/>
            <w:sz w:val="28"/>
            <w:szCs w:val="28"/>
          </w:rPr>
          <w:t>/</w:t>
        </w:r>
        <w:r w:rsidR="00142C90" w:rsidRPr="001E62FB">
          <w:rPr>
            <w:rStyle w:val="a5"/>
            <w:bCs/>
            <w:sz w:val="28"/>
            <w:szCs w:val="28"/>
            <w:lang w:val="en-US"/>
          </w:rPr>
          <w:t>n</w:t>
        </w:r>
        <w:r w:rsidR="00142C90" w:rsidRPr="001E62FB">
          <w:rPr>
            <w:rStyle w:val="a5"/>
            <w:bCs/>
            <w:sz w:val="28"/>
            <w:szCs w:val="28"/>
          </w:rPr>
          <w:t>/</w:t>
        </w:r>
        <w:proofErr w:type="spellStart"/>
        <w:r w:rsidR="00142C90" w:rsidRPr="001E62FB">
          <w:rPr>
            <w:rStyle w:val="a5"/>
            <w:bCs/>
            <w:sz w:val="28"/>
            <w:szCs w:val="28"/>
            <w:lang w:val="en-US"/>
          </w:rPr>
          <w:t>issledovanie</w:t>
        </w:r>
        <w:proofErr w:type="spellEnd"/>
        <w:r w:rsidR="00142C90" w:rsidRPr="001E62FB">
          <w:rPr>
            <w:rStyle w:val="a5"/>
            <w:bCs/>
            <w:sz w:val="28"/>
            <w:szCs w:val="28"/>
          </w:rPr>
          <w:t>-</w:t>
        </w:r>
        <w:proofErr w:type="spellStart"/>
        <w:r w:rsidR="00142C90" w:rsidRPr="001E62FB">
          <w:rPr>
            <w:rStyle w:val="a5"/>
            <w:bCs/>
            <w:sz w:val="28"/>
            <w:szCs w:val="28"/>
            <w:lang w:val="en-US"/>
          </w:rPr>
          <w:t>hrm</w:t>
        </w:r>
        <w:proofErr w:type="spellEnd"/>
        <w:r w:rsidR="00142C90" w:rsidRPr="001E62FB">
          <w:rPr>
            <w:rStyle w:val="a5"/>
            <w:bCs/>
            <w:sz w:val="28"/>
            <w:szCs w:val="28"/>
          </w:rPr>
          <w:t>-</w:t>
        </w:r>
        <w:proofErr w:type="spellStart"/>
        <w:r w:rsidR="00142C90" w:rsidRPr="001E62FB">
          <w:rPr>
            <w:rStyle w:val="a5"/>
            <w:bCs/>
            <w:sz w:val="28"/>
            <w:szCs w:val="28"/>
            <w:lang w:val="en-US"/>
          </w:rPr>
          <w:t>sistem</w:t>
        </w:r>
        <w:proofErr w:type="spellEnd"/>
        <w:r w:rsidR="00142C90" w:rsidRPr="001E62FB">
          <w:rPr>
            <w:rStyle w:val="a5"/>
            <w:bCs/>
            <w:sz w:val="28"/>
            <w:szCs w:val="28"/>
          </w:rPr>
          <w:t>-</w:t>
        </w:r>
        <w:proofErr w:type="spellStart"/>
        <w:r w:rsidR="00142C90" w:rsidRPr="001E62FB">
          <w:rPr>
            <w:rStyle w:val="a5"/>
            <w:bCs/>
            <w:sz w:val="28"/>
            <w:szCs w:val="28"/>
            <w:lang w:val="en-US"/>
          </w:rPr>
          <w:t>analiz</w:t>
        </w:r>
        <w:proofErr w:type="spellEnd"/>
        <w:r w:rsidR="00142C90" w:rsidRPr="001E62FB">
          <w:rPr>
            <w:rStyle w:val="a5"/>
            <w:bCs/>
            <w:sz w:val="28"/>
            <w:szCs w:val="28"/>
          </w:rPr>
          <w:t>-</w:t>
        </w:r>
        <w:proofErr w:type="spellStart"/>
        <w:r w:rsidR="00142C90" w:rsidRPr="001E62FB">
          <w:rPr>
            <w:rStyle w:val="a5"/>
            <w:bCs/>
            <w:sz w:val="28"/>
            <w:szCs w:val="28"/>
            <w:lang w:val="en-US"/>
          </w:rPr>
          <w:t>rynka</w:t>
        </w:r>
        <w:proofErr w:type="spellEnd"/>
        <w:r w:rsidR="00142C90" w:rsidRPr="001E62FB">
          <w:rPr>
            <w:rStyle w:val="a5"/>
            <w:bCs/>
            <w:sz w:val="28"/>
            <w:szCs w:val="28"/>
          </w:rPr>
          <w:t>-</w:t>
        </w:r>
        <w:proofErr w:type="spellStart"/>
        <w:r w:rsidR="00142C90" w:rsidRPr="001E62FB">
          <w:rPr>
            <w:rStyle w:val="a5"/>
            <w:bCs/>
            <w:sz w:val="28"/>
            <w:szCs w:val="28"/>
            <w:lang w:val="en-US"/>
          </w:rPr>
          <w:t>vybor</w:t>
        </w:r>
        <w:proofErr w:type="spellEnd"/>
        <w:r w:rsidR="00142C90" w:rsidRPr="001E62FB">
          <w:rPr>
            <w:rStyle w:val="a5"/>
            <w:bCs/>
            <w:sz w:val="28"/>
            <w:szCs w:val="28"/>
          </w:rPr>
          <w:t>-</w:t>
        </w:r>
        <w:proofErr w:type="spellStart"/>
        <w:r w:rsidR="00142C90" w:rsidRPr="001E62FB">
          <w:rPr>
            <w:rStyle w:val="a5"/>
            <w:bCs/>
            <w:sz w:val="28"/>
            <w:szCs w:val="28"/>
            <w:lang w:val="en-US"/>
          </w:rPr>
          <w:t>i</w:t>
        </w:r>
        <w:proofErr w:type="spellEnd"/>
        <w:r w:rsidR="00142C90" w:rsidRPr="001E62FB">
          <w:rPr>
            <w:rStyle w:val="a5"/>
            <w:bCs/>
            <w:sz w:val="28"/>
            <w:szCs w:val="28"/>
          </w:rPr>
          <w:t>-</w:t>
        </w:r>
        <w:proofErr w:type="spellStart"/>
        <w:r w:rsidR="00142C90" w:rsidRPr="001E62FB">
          <w:rPr>
            <w:rStyle w:val="a5"/>
            <w:bCs/>
            <w:sz w:val="28"/>
            <w:szCs w:val="28"/>
            <w:lang w:val="en-US"/>
          </w:rPr>
          <w:t>vnedrenie</w:t>
        </w:r>
        <w:proofErr w:type="spellEnd"/>
        <w:r w:rsidR="00142C90" w:rsidRPr="001E62FB">
          <w:rPr>
            <w:rStyle w:val="a5"/>
            <w:bCs/>
            <w:sz w:val="28"/>
            <w:szCs w:val="28"/>
          </w:rPr>
          <w:t>-</w:t>
        </w:r>
        <w:proofErr w:type="spellStart"/>
        <w:r w:rsidR="00142C90" w:rsidRPr="001E62FB">
          <w:rPr>
            <w:rStyle w:val="a5"/>
            <w:bCs/>
            <w:sz w:val="28"/>
            <w:szCs w:val="28"/>
            <w:lang w:val="en-US"/>
          </w:rPr>
          <w:t>dlya</w:t>
        </w:r>
        <w:proofErr w:type="spellEnd"/>
        <w:r w:rsidR="00142C90" w:rsidRPr="001E62FB">
          <w:rPr>
            <w:rStyle w:val="a5"/>
            <w:bCs/>
            <w:sz w:val="28"/>
            <w:szCs w:val="28"/>
          </w:rPr>
          <w:t>-</w:t>
        </w:r>
        <w:proofErr w:type="spellStart"/>
        <w:r w:rsidR="00142C90" w:rsidRPr="001E62FB">
          <w:rPr>
            <w:rStyle w:val="a5"/>
            <w:bCs/>
            <w:sz w:val="28"/>
            <w:szCs w:val="28"/>
            <w:lang w:val="en-US"/>
          </w:rPr>
          <w:t>kompaniy</w:t>
        </w:r>
        <w:proofErr w:type="spellEnd"/>
        <w:r w:rsidR="00142C90" w:rsidRPr="001E62FB">
          <w:rPr>
            <w:rStyle w:val="a5"/>
            <w:bCs/>
            <w:sz w:val="28"/>
            <w:szCs w:val="28"/>
          </w:rPr>
          <w:t>-</w:t>
        </w:r>
        <w:proofErr w:type="spellStart"/>
        <w:r w:rsidR="00142C90" w:rsidRPr="001E62FB">
          <w:rPr>
            <w:rStyle w:val="a5"/>
            <w:bCs/>
            <w:sz w:val="28"/>
            <w:szCs w:val="28"/>
            <w:lang w:val="en-US"/>
          </w:rPr>
          <w:t>srednego</w:t>
        </w:r>
        <w:proofErr w:type="spellEnd"/>
        <w:r w:rsidR="00142C90" w:rsidRPr="001E62FB">
          <w:rPr>
            <w:rStyle w:val="a5"/>
            <w:bCs/>
            <w:sz w:val="28"/>
            <w:szCs w:val="28"/>
          </w:rPr>
          <w:t>-</w:t>
        </w:r>
        <w:proofErr w:type="spellStart"/>
        <w:r w:rsidR="00142C90" w:rsidRPr="001E62FB">
          <w:rPr>
            <w:rStyle w:val="a5"/>
            <w:bCs/>
            <w:sz w:val="28"/>
            <w:szCs w:val="28"/>
            <w:lang w:val="en-US"/>
          </w:rPr>
          <w:t>i</w:t>
        </w:r>
        <w:proofErr w:type="spellEnd"/>
        <w:r w:rsidR="00142C90" w:rsidRPr="001E62FB">
          <w:rPr>
            <w:rStyle w:val="a5"/>
            <w:bCs/>
            <w:sz w:val="28"/>
            <w:szCs w:val="28"/>
          </w:rPr>
          <w:t>-</w:t>
        </w:r>
        <w:proofErr w:type="spellStart"/>
        <w:r w:rsidR="00142C90" w:rsidRPr="001E62FB">
          <w:rPr>
            <w:rStyle w:val="a5"/>
            <w:bCs/>
            <w:sz w:val="28"/>
            <w:szCs w:val="28"/>
            <w:lang w:val="en-US"/>
          </w:rPr>
          <w:t>krupnogo</w:t>
        </w:r>
        <w:proofErr w:type="spellEnd"/>
        <w:r w:rsidR="00142C90" w:rsidRPr="001E62FB">
          <w:rPr>
            <w:rStyle w:val="a5"/>
            <w:bCs/>
            <w:sz w:val="28"/>
            <w:szCs w:val="28"/>
          </w:rPr>
          <w:t>-</w:t>
        </w:r>
        <w:proofErr w:type="spellStart"/>
        <w:r w:rsidR="00142C90" w:rsidRPr="001E62FB">
          <w:rPr>
            <w:rStyle w:val="a5"/>
            <w:bCs/>
            <w:sz w:val="28"/>
            <w:szCs w:val="28"/>
            <w:lang w:val="en-US"/>
          </w:rPr>
          <w:t>biznesa</w:t>
        </w:r>
        <w:proofErr w:type="spellEnd"/>
      </w:hyperlink>
      <w:r w:rsidR="00142C90" w:rsidRPr="001E62FB">
        <w:rPr>
          <w:bCs/>
          <w:sz w:val="28"/>
          <w:szCs w:val="28"/>
        </w:rPr>
        <w:t xml:space="preserve"> </w:t>
      </w:r>
      <w:r w:rsidR="00D47959" w:rsidRPr="001E62FB">
        <w:rPr>
          <w:sz w:val="28"/>
          <w:szCs w:val="28"/>
        </w:rPr>
        <w:t>(дата обращения : 27.11.19).</w:t>
      </w:r>
    </w:p>
    <w:p w:rsidR="00492DF2" w:rsidRPr="001E62FB" w:rsidRDefault="00D47959" w:rsidP="00C54C49">
      <w:pPr>
        <w:pStyle w:val="af0"/>
        <w:numPr>
          <w:ilvl w:val="0"/>
          <w:numId w:val="7"/>
        </w:numPr>
        <w:suppressLineNumbers/>
        <w:tabs>
          <w:tab w:val="left" w:pos="1134"/>
        </w:tabs>
        <w:suppressAutoHyphens/>
        <w:spacing w:before="0" w:beforeAutospacing="0" w:after="0" w:afterAutospacing="0" w:line="360" w:lineRule="auto"/>
        <w:ind w:left="0" w:firstLine="709"/>
        <w:jc w:val="both"/>
        <w:rPr>
          <w:bCs/>
          <w:sz w:val="28"/>
          <w:szCs w:val="28"/>
          <w:lang w:val="en-US"/>
        </w:rPr>
      </w:pPr>
      <w:proofErr w:type="spellStart"/>
      <w:r w:rsidRPr="001E62FB">
        <w:rPr>
          <w:sz w:val="28"/>
          <w:szCs w:val="28"/>
        </w:rPr>
        <w:t>Романадзе</w:t>
      </w:r>
      <w:proofErr w:type="spellEnd"/>
      <w:r w:rsidRPr="001E62FB">
        <w:rPr>
          <w:sz w:val="28"/>
          <w:szCs w:val="28"/>
        </w:rPr>
        <w:t xml:space="preserve"> Е.Л., Семина А.П. Обзор методов оценки персонала в современных организациях [Электронный ресурс] // Московский экономический журнал. </w:t>
      </w:r>
      <w:r w:rsidRPr="001E62FB">
        <w:rPr>
          <w:sz w:val="28"/>
          <w:szCs w:val="28"/>
          <w:lang w:val="en-US"/>
        </w:rPr>
        <w:t xml:space="preserve">2019. URL : </w:t>
      </w:r>
      <w:hyperlink r:id="rId33" w:history="1">
        <w:r w:rsidR="00492DF2" w:rsidRPr="001E62FB">
          <w:rPr>
            <w:rStyle w:val="a5"/>
            <w:bCs/>
            <w:sz w:val="28"/>
            <w:szCs w:val="28"/>
            <w:lang w:val="en-US"/>
          </w:rPr>
          <w:t>https://cyberleninka.ru/article/n/18018519</w:t>
        </w:r>
      </w:hyperlink>
      <w:r w:rsidR="00492DF2" w:rsidRPr="001E62FB">
        <w:rPr>
          <w:bCs/>
          <w:sz w:val="28"/>
          <w:szCs w:val="28"/>
          <w:lang w:val="en-US"/>
        </w:rPr>
        <w:t xml:space="preserve"> </w:t>
      </w:r>
      <w:r w:rsidRPr="001E62FB">
        <w:rPr>
          <w:sz w:val="28"/>
          <w:szCs w:val="28"/>
        </w:rPr>
        <w:t>(дата обращения : 27.11.19).</w:t>
      </w:r>
    </w:p>
    <w:p w:rsidR="00917136" w:rsidRPr="001E62FB" w:rsidRDefault="00FB44F7" w:rsidP="00C54C49">
      <w:pPr>
        <w:pStyle w:val="af0"/>
        <w:numPr>
          <w:ilvl w:val="0"/>
          <w:numId w:val="7"/>
        </w:numPr>
        <w:suppressLineNumbers/>
        <w:tabs>
          <w:tab w:val="left" w:pos="1134"/>
        </w:tabs>
        <w:suppressAutoHyphens/>
        <w:spacing w:before="0" w:beforeAutospacing="0" w:after="0" w:afterAutospacing="0" w:line="360" w:lineRule="auto"/>
        <w:ind w:left="0" w:firstLine="709"/>
        <w:jc w:val="both"/>
        <w:rPr>
          <w:bCs/>
          <w:sz w:val="28"/>
          <w:szCs w:val="28"/>
        </w:rPr>
      </w:pPr>
      <w:r w:rsidRPr="001E62FB">
        <w:rPr>
          <w:sz w:val="28"/>
          <w:szCs w:val="28"/>
        </w:rPr>
        <w:t xml:space="preserve">Одинцова М.А. Информационные системы управления талантами [Электронный ресурс] // Стратегии бизнеса. 2019. </w:t>
      </w:r>
      <w:r w:rsidRPr="001E62FB">
        <w:rPr>
          <w:sz w:val="28"/>
          <w:szCs w:val="28"/>
          <w:lang w:val="en-US"/>
        </w:rPr>
        <w:t>URL</w:t>
      </w:r>
      <w:r w:rsidRPr="001E62FB">
        <w:rPr>
          <w:sz w:val="28"/>
          <w:szCs w:val="28"/>
        </w:rPr>
        <w:t xml:space="preserve"> : </w:t>
      </w:r>
      <w:hyperlink r:id="rId34" w:history="1">
        <w:r w:rsidR="00C41083" w:rsidRPr="001E62FB">
          <w:rPr>
            <w:rStyle w:val="a5"/>
            <w:bCs/>
            <w:sz w:val="28"/>
            <w:szCs w:val="28"/>
            <w:lang w:val="en-US"/>
          </w:rPr>
          <w:t>https</w:t>
        </w:r>
        <w:r w:rsidR="00C41083" w:rsidRPr="001E62FB">
          <w:rPr>
            <w:rStyle w:val="a5"/>
            <w:bCs/>
            <w:sz w:val="28"/>
            <w:szCs w:val="28"/>
          </w:rPr>
          <w:t>://</w:t>
        </w:r>
        <w:proofErr w:type="spellStart"/>
        <w:r w:rsidR="00C41083" w:rsidRPr="001E62FB">
          <w:rPr>
            <w:rStyle w:val="a5"/>
            <w:bCs/>
            <w:sz w:val="28"/>
            <w:szCs w:val="28"/>
            <w:lang w:val="en-US"/>
          </w:rPr>
          <w:t>cyberleninka</w:t>
        </w:r>
        <w:proofErr w:type="spellEnd"/>
        <w:r w:rsidR="00C41083" w:rsidRPr="001E62FB">
          <w:rPr>
            <w:rStyle w:val="a5"/>
            <w:bCs/>
            <w:sz w:val="28"/>
            <w:szCs w:val="28"/>
          </w:rPr>
          <w:t>.</w:t>
        </w:r>
        <w:proofErr w:type="spellStart"/>
        <w:r w:rsidR="00C41083" w:rsidRPr="001E62FB">
          <w:rPr>
            <w:rStyle w:val="a5"/>
            <w:bCs/>
            <w:sz w:val="28"/>
            <w:szCs w:val="28"/>
            <w:lang w:val="en-US"/>
          </w:rPr>
          <w:t>ru</w:t>
        </w:r>
        <w:proofErr w:type="spellEnd"/>
        <w:r w:rsidR="00C41083" w:rsidRPr="001E62FB">
          <w:rPr>
            <w:rStyle w:val="a5"/>
            <w:bCs/>
            <w:sz w:val="28"/>
            <w:szCs w:val="28"/>
          </w:rPr>
          <w:t>/</w:t>
        </w:r>
        <w:r w:rsidR="00C41083" w:rsidRPr="001E62FB">
          <w:rPr>
            <w:rStyle w:val="a5"/>
            <w:bCs/>
            <w:sz w:val="28"/>
            <w:szCs w:val="28"/>
            <w:lang w:val="en-US"/>
          </w:rPr>
          <w:t>article</w:t>
        </w:r>
        <w:r w:rsidR="00C41083" w:rsidRPr="001E62FB">
          <w:rPr>
            <w:rStyle w:val="a5"/>
            <w:bCs/>
            <w:sz w:val="28"/>
            <w:szCs w:val="28"/>
          </w:rPr>
          <w:t>/</w:t>
        </w:r>
        <w:r w:rsidR="00C41083" w:rsidRPr="001E62FB">
          <w:rPr>
            <w:rStyle w:val="a5"/>
            <w:bCs/>
            <w:sz w:val="28"/>
            <w:szCs w:val="28"/>
            <w:lang w:val="en-US"/>
          </w:rPr>
          <w:t>n</w:t>
        </w:r>
        <w:r w:rsidR="00C41083" w:rsidRPr="001E62FB">
          <w:rPr>
            <w:rStyle w:val="a5"/>
            <w:bCs/>
            <w:sz w:val="28"/>
            <w:szCs w:val="28"/>
          </w:rPr>
          <w:t>/18237441</w:t>
        </w:r>
      </w:hyperlink>
      <w:r w:rsidR="00C41083" w:rsidRPr="001E62FB">
        <w:rPr>
          <w:bCs/>
          <w:sz w:val="28"/>
          <w:szCs w:val="28"/>
        </w:rPr>
        <w:t xml:space="preserve"> </w:t>
      </w:r>
      <w:r w:rsidRPr="001E62FB">
        <w:rPr>
          <w:sz w:val="28"/>
          <w:szCs w:val="28"/>
        </w:rPr>
        <w:t>(дата обращения : 27.11.19).</w:t>
      </w:r>
    </w:p>
    <w:p w:rsidR="00917136" w:rsidRPr="001E62FB" w:rsidRDefault="00917136" w:rsidP="00C54C49">
      <w:pPr>
        <w:pStyle w:val="af"/>
        <w:numPr>
          <w:ilvl w:val="0"/>
          <w:numId w:val="7"/>
        </w:numPr>
        <w:suppressLineNumbers/>
        <w:suppressAutoHyphens/>
        <w:spacing w:after="0" w:line="360" w:lineRule="auto"/>
        <w:ind w:left="0" w:firstLine="709"/>
        <w:jc w:val="both"/>
        <w:rPr>
          <w:rFonts w:ascii="Times New Roman" w:eastAsia="Times New Roman" w:hAnsi="Times New Roman"/>
          <w:bCs/>
          <w:sz w:val="28"/>
          <w:szCs w:val="28"/>
          <w:lang w:eastAsia="ru-RU"/>
        </w:rPr>
      </w:pPr>
      <w:r w:rsidRPr="001E62FB">
        <w:rPr>
          <w:rFonts w:ascii="Times New Roman" w:eastAsia="Times New Roman" w:hAnsi="Times New Roman"/>
          <w:bCs/>
          <w:sz w:val="28"/>
          <w:szCs w:val="28"/>
          <w:lang w:eastAsia="ru-RU"/>
        </w:rPr>
        <w:t xml:space="preserve">Ермакова А. А. Рекрутинг как элемент системы подбора персонала [Электронный ресурс] // Молодой ученый. 2018. URL : </w:t>
      </w:r>
      <w:hyperlink r:id="rId35" w:history="1">
        <w:r w:rsidRPr="001E62FB">
          <w:rPr>
            <w:rStyle w:val="a5"/>
            <w:rFonts w:ascii="Times New Roman" w:eastAsia="Times New Roman" w:hAnsi="Times New Roman"/>
            <w:bCs/>
            <w:sz w:val="28"/>
            <w:szCs w:val="28"/>
            <w:lang w:eastAsia="ru-RU"/>
          </w:rPr>
          <w:t>https://moluch.ru/archive/198/48888/</w:t>
        </w:r>
      </w:hyperlink>
      <w:r w:rsidRPr="001E62FB">
        <w:rPr>
          <w:rFonts w:ascii="Times New Roman" w:eastAsia="Times New Roman" w:hAnsi="Times New Roman"/>
          <w:bCs/>
          <w:sz w:val="28"/>
          <w:szCs w:val="28"/>
          <w:lang w:eastAsia="ru-RU"/>
        </w:rPr>
        <w:t xml:space="preserve"> </w:t>
      </w:r>
      <w:r w:rsidRPr="001E62FB">
        <w:rPr>
          <w:rFonts w:ascii="Times New Roman" w:hAnsi="Times New Roman"/>
          <w:sz w:val="28"/>
          <w:szCs w:val="28"/>
        </w:rPr>
        <w:t>(дата обращения : 15.12.19).</w:t>
      </w:r>
    </w:p>
    <w:p w:rsidR="00A774BF" w:rsidRPr="001E62FB" w:rsidRDefault="00F61365" w:rsidP="00C54C49">
      <w:pPr>
        <w:pStyle w:val="af0"/>
        <w:numPr>
          <w:ilvl w:val="0"/>
          <w:numId w:val="7"/>
        </w:numPr>
        <w:suppressLineNumbers/>
        <w:tabs>
          <w:tab w:val="left" w:pos="1134"/>
        </w:tabs>
        <w:suppressAutoHyphens/>
        <w:spacing w:before="0" w:beforeAutospacing="0" w:after="0" w:afterAutospacing="0" w:line="360" w:lineRule="auto"/>
        <w:ind w:left="0" w:firstLine="709"/>
        <w:jc w:val="both"/>
        <w:rPr>
          <w:bCs/>
          <w:sz w:val="28"/>
          <w:szCs w:val="28"/>
        </w:rPr>
      </w:pPr>
      <w:r w:rsidRPr="001E62FB">
        <w:rPr>
          <w:sz w:val="28"/>
          <w:szCs w:val="28"/>
        </w:rPr>
        <w:t xml:space="preserve">Рябов А. Сравнение систем контроля эффективности персонала и учета рабочего времени [Электронный ресурс] // </w:t>
      </w:r>
      <w:r w:rsidRPr="001E62FB">
        <w:rPr>
          <w:color w:val="2A2A2A"/>
          <w:sz w:val="28"/>
          <w:szCs w:val="28"/>
          <w:shd w:val="clear" w:color="auto" w:fill="FFFFFF"/>
        </w:rPr>
        <w:t xml:space="preserve">Обозреватель Anti-Malware.ru. </w:t>
      </w:r>
      <w:r w:rsidRPr="001E62FB">
        <w:rPr>
          <w:sz w:val="28"/>
          <w:szCs w:val="28"/>
        </w:rPr>
        <w:t xml:space="preserve">2017. </w:t>
      </w:r>
      <w:r w:rsidRPr="001E62FB">
        <w:rPr>
          <w:sz w:val="28"/>
          <w:szCs w:val="28"/>
          <w:lang w:val="en-US"/>
        </w:rPr>
        <w:lastRenderedPageBreak/>
        <w:t>URL</w:t>
      </w:r>
      <w:r w:rsidRPr="001E62FB">
        <w:rPr>
          <w:sz w:val="28"/>
          <w:szCs w:val="28"/>
        </w:rPr>
        <w:t xml:space="preserve"> : </w:t>
      </w:r>
      <w:hyperlink r:id="rId36" w:history="1">
        <w:r w:rsidRPr="001E62FB">
          <w:rPr>
            <w:rStyle w:val="a5"/>
            <w:sz w:val="28"/>
            <w:szCs w:val="28"/>
          </w:rPr>
          <w:t>https://www.anti-malware.ru/compare/employee-monitoring-systems-2017</w:t>
        </w:r>
      </w:hyperlink>
      <w:r w:rsidRPr="001E62FB">
        <w:rPr>
          <w:sz w:val="28"/>
          <w:szCs w:val="28"/>
        </w:rPr>
        <w:t xml:space="preserve"> </w:t>
      </w:r>
      <w:r w:rsidR="00FB44F7" w:rsidRPr="001E62FB">
        <w:rPr>
          <w:sz w:val="28"/>
          <w:szCs w:val="28"/>
        </w:rPr>
        <w:t>(дата обращения : 15.12.19).</w:t>
      </w:r>
    </w:p>
    <w:bookmarkEnd w:id="22"/>
    <w:p w:rsidR="00142C90" w:rsidRDefault="00142C90" w:rsidP="00C54C49">
      <w:pPr>
        <w:pStyle w:val="af0"/>
        <w:suppressLineNumbers/>
        <w:tabs>
          <w:tab w:val="left" w:pos="1134"/>
        </w:tabs>
        <w:suppressAutoHyphens/>
        <w:spacing w:before="0" w:beforeAutospacing="0" w:after="0" w:afterAutospacing="0" w:line="360" w:lineRule="auto"/>
        <w:ind w:firstLine="709"/>
        <w:jc w:val="both"/>
        <w:rPr>
          <w:bCs/>
          <w:sz w:val="28"/>
          <w:szCs w:val="28"/>
        </w:rPr>
      </w:pPr>
    </w:p>
    <w:p w:rsidR="0000289C" w:rsidRDefault="0000289C" w:rsidP="00C54C49">
      <w:pPr>
        <w:pStyle w:val="af0"/>
        <w:suppressLineNumbers/>
        <w:tabs>
          <w:tab w:val="left" w:pos="1134"/>
        </w:tabs>
        <w:suppressAutoHyphens/>
        <w:spacing w:before="0" w:beforeAutospacing="0" w:after="0" w:afterAutospacing="0" w:line="360" w:lineRule="auto"/>
        <w:ind w:firstLine="709"/>
        <w:jc w:val="both"/>
        <w:rPr>
          <w:bCs/>
          <w:sz w:val="28"/>
          <w:szCs w:val="28"/>
        </w:rPr>
      </w:pPr>
    </w:p>
    <w:p w:rsidR="0000289C" w:rsidRPr="001E62FB" w:rsidRDefault="0000289C" w:rsidP="0000289C">
      <w:pPr>
        <w:pStyle w:val="a6"/>
        <w:suppressLineNumbers/>
        <w:spacing w:after="0"/>
      </w:pPr>
      <w:bookmarkStart w:id="23" w:name="_Toc39419521"/>
      <w:r>
        <w:lastRenderedPageBreak/>
        <w:t>ПРИЛОЖЕНИЕ А</w:t>
      </w:r>
      <w:bookmarkEnd w:id="23"/>
    </w:p>
    <w:p w:rsidR="0000289C" w:rsidRPr="001E62FB" w:rsidRDefault="0000289C" w:rsidP="0000289C">
      <w:pPr>
        <w:suppressLineNumbers/>
        <w:tabs>
          <w:tab w:val="left" w:pos="993"/>
        </w:tabs>
        <w:ind w:firstLine="0"/>
        <w:jc w:val="center"/>
        <w:rPr>
          <w:szCs w:val="28"/>
        </w:rPr>
      </w:pPr>
      <w:proofErr w:type="spellStart"/>
      <w:r>
        <w:rPr>
          <w:szCs w:val="28"/>
        </w:rPr>
        <w:t>Тттт</w:t>
      </w:r>
      <w:proofErr w:type="spellEnd"/>
    </w:p>
    <w:p w:rsidR="0000289C" w:rsidRPr="001E62FB" w:rsidRDefault="0000289C" w:rsidP="0000289C">
      <w:pPr>
        <w:pStyle w:val="a6"/>
        <w:suppressLineNumbers/>
        <w:spacing w:after="0"/>
      </w:pPr>
      <w:bookmarkStart w:id="24" w:name="_Toc39419522"/>
      <w:r>
        <w:lastRenderedPageBreak/>
        <w:t>ПРИЛОЖЕНИЕ Б</w:t>
      </w:r>
      <w:bookmarkEnd w:id="24"/>
    </w:p>
    <w:p w:rsidR="0000289C" w:rsidRPr="001E62FB" w:rsidRDefault="0000289C" w:rsidP="0000289C">
      <w:pPr>
        <w:suppressLineNumbers/>
        <w:tabs>
          <w:tab w:val="left" w:pos="993"/>
        </w:tabs>
        <w:ind w:firstLine="0"/>
        <w:jc w:val="center"/>
        <w:rPr>
          <w:szCs w:val="28"/>
        </w:rPr>
      </w:pPr>
      <w:proofErr w:type="spellStart"/>
      <w:r>
        <w:rPr>
          <w:szCs w:val="28"/>
        </w:rPr>
        <w:t>Тттт</w:t>
      </w:r>
      <w:proofErr w:type="spellEnd"/>
    </w:p>
    <w:p w:rsidR="0000289C" w:rsidRPr="001E62FB" w:rsidRDefault="0000289C" w:rsidP="0000289C">
      <w:pPr>
        <w:pStyle w:val="a6"/>
        <w:suppressLineNumbers/>
        <w:spacing w:after="0"/>
      </w:pPr>
      <w:bookmarkStart w:id="25" w:name="_Toc39419523"/>
      <w:r>
        <w:lastRenderedPageBreak/>
        <w:t>ПРИЛОЖЕНИЕ В</w:t>
      </w:r>
      <w:bookmarkEnd w:id="25"/>
    </w:p>
    <w:p w:rsidR="0000289C" w:rsidRPr="001E62FB" w:rsidRDefault="0000289C" w:rsidP="0000289C">
      <w:pPr>
        <w:suppressLineNumbers/>
        <w:tabs>
          <w:tab w:val="left" w:pos="993"/>
        </w:tabs>
        <w:ind w:firstLine="0"/>
        <w:jc w:val="center"/>
        <w:rPr>
          <w:szCs w:val="28"/>
        </w:rPr>
      </w:pPr>
      <w:proofErr w:type="spellStart"/>
      <w:r>
        <w:rPr>
          <w:szCs w:val="28"/>
        </w:rPr>
        <w:t>Тттт</w:t>
      </w:r>
      <w:proofErr w:type="spellEnd"/>
    </w:p>
    <w:p w:rsidR="0000289C" w:rsidRPr="001E62FB" w:rsidRDefault="0000289C" w:rsidP="0000289C">
      <w:pPr>
        <w:pStyle w:val="a6"/>
        <w:suppressLineNumbers/>
        <w:spacing w:after="0"/>
      </w:pPr>
      <w:bookmarkStart w:id="26" w:name="_Toc39419524"/>
      <w:r>
        <w:lastRenderedPageBreak/>
        <w:t>ПРИЛОЖЕНИЕ Г</w:t>
      </w:r>
      <w:bookmarkEnd w:id="26"/>
    </w:p>
    <w:p w:rsidR="0000289C" w:rsidRPr="001E62FB" w:rsidRDefault="0000289C" w:rsidP="0000289C">
      <w:pPr>
        <w:suppressLineNumbers/>
        <w:tabs>
          <w:tab w:val="left" w:pos="993"/>
        </w:tabs>
        <w:ind w:firstLine="0"/>
        <w:jc w:val="center"/>
        <w:rPr>
          <w:szCs w:val="28"/>
        </w:rPr>
      </w:pPr>
      <w:proofErr w:type="spellStart"/>
      <w:r>
        <w:rPr>
          <w:szCs w:val="28"/>
        </w:rPr>
        <w:t>Тттт</w:t>
      </w:r>
      <w:proofErr w:type="spellEnd"/>
    </w:p>
    <w:p w:rsidR="0000289C" w:rsidRPr="001E62FB" w:rsidRDefault="0000289C" w:rsidP="0000289C">
      <w:pPr>
        <w:pStyle w:val="a6"/>
        <w:suppressLineNumbers/>
        <w:spacing w:after="0"/>
      </w:pPr>
      <w:bookmarkStart w:id="27" w:name="_Toc39419525"/>
      <w:r>
        <w:lastRenderedPageBreak/>
        <w:t>ПРИЛОЖЕНИЕ Д</w:t>
      </w:r>
      <w:bookmarkEnd w:id="27"/>
    </w:p>
    <w:p w:rsidR="0000289C" w:rsidRPr="001E62FB" w:rsidRDefault="0000289C" w:rsidP="0000289C">
      <w:pPr>
        <w:suppressLineNumbers/>
        <w:tabs>
          <w:tab w:val="left" w:pos="993"/>
        </w:tabs>
        <w:ind w:firstLine="0"/>
        <w:jc w:val="center"/>
        <w:rPr>
          <w:szCs w:val="28"/>
        </w:rPr>
      </w:pPr>
      <w:proofErr w:type="spellStart"/>
      <w:r>
        <w:rPr>
          <w:szCs w:val="28"/>
        </w:rPr>
        <w:t>Тттт</w:t>
      </w:r>
      <w:proofErr w:type="spellEnd"/>
    </w:p>
    <w:p w:rsidR="0000289C" w:rsidRPr="008074A3" w:rsidRDefault="0000289C" w:rsidP="0000289C">
      <w:pPr>
        <w:pStyle w:val="af0"/>
        <w:suppressLineNumbers/>
        <w:tabs>
          <w:tab w:val="left" w:pos="1134"/>
        </w:tabs>
        <w:suppressAutoHyphens/>
        <w:spacing w:before="0" w:beforeAutospacing="0" w:after="0" w:afterAutospacing="0" w:line="360" w:lineRule="auto"/>
        <w:jc w:val="both"/>
        <w:rPr>
          <w:bCs/>
          <w:sz w:val="28"/>
          <w:szCs w:val="28"/>
        </w:rPr>
      </w:pPr>
    </w:p>
    <w:sectPr w:rsidR="0000289C" w:rsidRPr="008074A3" w:rsidSect="00964105">
      <w:footerReference w:type="even" r:id="rId37"/>
      <w:footerReference w:type="default" r:id="rId38"/>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1C9" w:rsidRDefault="00C421C9">
      <w:r>
        <w:separator/>
      </w:r>
    </w:p>
  </w:endnote>
  <w:endnote w:type="continuationSeparator" w:id="0">
    <w:p w:rsidR="00C421C9" w:rsidRDefault="00C42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7C6" w:rsidRDefault="00E237C6" w:rsidP="006010C1">
    <w:pPr>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E237C6" w:rsidRDefault="00E237C6" w:rsidP="006010C1">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7C6" w:rsidRPr="00A0041F" w:rsidRDefault="00E237C6" w:rsidP="009C3ECD">
    <w:pPr>
      <w:framePr w:wrap="around" w:vAnchor="text" w:hAnchor="margin" w:xAlign="center" w:y="1"/>
      <w:ind w:firstLine="0"/>
      <w:rPr>
        <w:rStyle w:val="a4"/>
        <w:sz w:val="24"/>
      </w:rPr>
    </w:pPr>
    <w:r w:rsidRPr="00A0041F">
      <w:rPr>
        <w:rStyle w:val="a4"/>
        <w:sz w:val="24"/>
      </w:rPr>
      <w:fldChar w:fldCharType="begin"/>
    </w:r>
    <w:r w:rsidRPr="00A0041F">
      <w:rPr>
        <w:rStyle w:val="a4"/>
        <w:sz w:val="24"/>
      </w:rPr>
      <w:instrText xml:space="preserve">PAGE  </w:instrText>
    </w:r>
    <w:r w:rsidRPr="00A0041F">
      <w:rPr>
        <w:rStyle w:val="a4"/>
        <w:sz w:val="24"/>
      </w:rPr>
      <w:fldChar w:fldCharType="separate"/>
    </w:r>
    <w:r w:rsidR="0037307F">
      <w:rPr>
        <w:rStyle w:val="a4"/>
        <w:noProof/>
        <w:sz w:val="24"/>
      </w:rPr>
      <w:t>3</w:t>
    </w:r>
    <w:r w:rsidRPr="00A0041F">
      <w:rPr>
        <w:rStyle w:val="a4"/>
        <w:sz w:val="24"/>
      </w:rPr>
      <w:fldChar w:fldCharType="end"/>
    </w:r>
  </w:p>
  <w:p w:rsidR="00E237C6" w:rsidRDefault="00E237C6" w:rsidP="009C3ECD">
    <w:pPr>
      <w:ind w:right="36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1C9" w:rsidRDefault="00C421C9">
      <w:r>
        <w:separator/>
      </w:r>
    </w:p>
  </w:footnote>
  <w:footnote w:type="continuationSeparator" w:id="0">
    <w:p w:rsidR="00C421C9" w:rsidRDefault="00C421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decimal"/>
      <w:lvlText w:val="%1."/>
      <w:lvlJc w:val="left"/>
      <w:pPr>
        <w:tabs>
          <w:tab w:val="num" w:pos="360"/>
        </w:tabs>
        <w:ind w:left="360" w:hanging="360"/>
      </w:pPr>
    </w:lvl>
  </w:abstractNum>
  <w:abstractNum w:abstractNumId="1">
    <w:nsid w:val="00000004"/>
    <w:multiLevelType w:val="multilevel"/>
    <w:tmpl w:val="00000004"/>
    <w:lvl w:ilvl="0">
      <w:start w:val="1"/>
      <w:numFmt w:val="decimal"/>
      <w:pStyle w:val="a"/>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6256352"/>
    <w:multiLevelType w:val="hybridMultilevel"/>
    <w:tmpl w:val="F468F5A0"/>
    <w:lvl w:ilvl="0" w:tplc="0644B75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1BA350E"/>
    <w:multiLevelType w:val="hybridMultilevel"/>
    <w:tmpl w:val="47389B12"/>
    <w:lvl w:ilvl="0" w:tplc="2EEA3A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43A380B"/>
    <w:multiLevelType w:val="hybridMultilevel"/>
    <w:tmpl w:val="194E29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A526B35"/>
    <w:multiLevelType w:val="multilevel"/>
    <w:tmpl w:val="BF5CA93E"/>
    <w:lvl w:ilvl="0">
      <w:start w:val="1"/>
      <w:numFmt w:val="decimal"/>
      <w:pStyle w:val="1"/>
      <w:suff w:val="space"/>
      <w:lvlText w:val="%1"/>
      <w:lvlJc w:val="left"/>
      <w:pPr>
        <w:ind w:left="851" w:firstLine="0"/>
      </w:pPr>
      <w:rPr>
        <w:rFonts w:hint="default"/>
      </w:rPr>
    </w:lvl>
    <w:lvl w:ilvl="1">
      <w:start w:val="1"/>
      <w:numFmt w:val="decimal"/>
      <w:pStyle w:val="2"/>
      <w:suff w:val="space"/>
      <w:lvlText w:val="%1.%2"/>
      <w:lvlJc w:val="left"/>
      <w:pPr>
        <w:ind w:left="851" w:firstLine="0"/>
      </w:pPr>
      <w:rPr>
        <w:rFonts w:hint="default"/>
      </w:rPr>
    </w:lvl>
    <w:lvl w:ilvl="2">
      <w:start w:val="1"/>
      <w:numFmt w:val="decimal"/>
      <w:pStyle w:val="3"/>
      <w:suff w:val="space"/>
      <w:lvlText w:val="%1.%2.%3"/>
      <w:lvlJc w:val="left"/>
      <w:pPr>
        <w:ind w:left="851" w:firstLine="0"/>
      </w:pPr>
      <w:rPr>
        <w:rFonts w:hint="default"/>
        <w:i w:val="0"/>
        <w:iCs w:val="0"/>
        <w:caps w:val="0"/>
        <w:smallCaps w:val="0"/>
        <w:strike w:val="0"/>
        <w:dstrike w:val="0"/>
        <w:vanish w:val="0"/>
        <w:spacing w:val="0"/>
        <w:kern w:val="0"/>
        <w:position w:val="0"/>
        <w:u w:val="none"/>
        <w:vertAlign w:val="baseline"/>
        <w:em w:val="none"/>
      </w:rPr>
    </w:lvl>
    <w:lvl w:ilvl="3">
      <w:start w:val="1"/>
      <w:numFmt w:val="none"/>
      <w:lvlRestart w:val="0"/>
      <w:pStyle w:val="4"/>
      <w:suff w:val="nothing"/>
      <w:lvlText w:val=""/>
      <w:lvlJc w:val="left"/>
      <w:pPr>
        <w:ind w:left="851" w:firstLine="0"/>
      </w:pPr>
      <w:rPr>
        <w:rFonts w:hint="default"/>
      </w:rPr>
    </w:lvl>
    <w:lvl w:ilvl="4">
      <w:start w:val="1"/>
      <w:numFmt w:val="upperLetter"/>
      <w:lvlRestart w:val="0"/>
      <w:pStyle w:val="5"/>
      <w:suff w:val="space"/>
      <w:lvlText w:val="Приложение %5"/>
      <w:lvlJc w:val="left"/>
      <w:pPr>
        <w:ind w:left="851" w:firstLine="0"/>
      </w:pPr>
      <w:rPr>
        <w:rFonts w:ascii="Times New Roman" w:hAnsi="Times New Roman" w:cs="Times New Roman" w:hint="default"/>
        <w:i w:val="0"/>
        <w:caps w:val="0"/>
        <w:smallCaps w:val="0"/>
        <w:strike w:val="0"/>
        <w:dstrike w:val="0"/>
        <w:vanish w:val="0"/>
        <w:spacing w:val="0"/>
        <w:kern w:val="0"/>
        <w:position w:val="0"/>
        <w:u w:val="none"/>
        <w:vertAlign w:val="baseline"/>
        <w:em w:val="none"/>
      </w:rPr>
    </w:lvl>
    <w:lvl w:ilvl="5">
      <w:start w:val="1"/>
      <w:numFmt w:val="decimal"/>
      <w:pStyle w:val="6"/>
      <w:suff w:val="space"/>
      <w:lvlText w:val="%5.%6"/>
      <w:lvlJc w:val="left"/>
      <w:pPr>
        <w:ind w:left="851" w:firstLine="0"/>
      </w:pPr>
      <w:rPr>
        <w:rFonts w:hint="default"/>
      </w:rPr>
    </w:lvl>
    <w:lvl w:ilvl="6">
      <w:start w:val="1"/>
      <w:numFmt w:val="decimal"/>
      <w:pStyle w:val="7"/>
      <w:suff w:val="nothing"/>
      <w:lvlText w:val="%5.%6.%7"/>
      <w:lvlJc w:val="left"/>
      <w:pPr>
        <w:ind w:left="851" w:firstLine="0"/>
      </w:pPr>
      <w:rPr>
        <w:rFonts w:hint="default"/>
      </w:rPr>
    </w:lvl>
    <w:lvl w:ilvl="7">
      <w:start w:val="1"/>
      <w:numFmt w:val="none"/>
      <w:pStyle w:val="8"/>
      <w:suff w:val="nothing"/>
      <w:lvlText w:val=""/>
      <w:lvlJc w:val="left"/>
      <w:pPr>
        <w:ind w:left="851" w:firstLine="0"/>
      </w:pPr>
      <w:rPr>
        <w:rFonts w:hint="default"/>
      </w:rPr>
    </w:lvl>
    <w:lvl w:ilvl="8">
      <w:start w:val="1"/>
      <w:numFmt w:val="none"/>
      <w:pStyle w:val="9"/>
      <w:suff w:val="nothing"/>
      <w:lvlText w:val=""/>
      <w:lvlJc w:val="left"/>
      <w:pPr>
        <w:ind w:left="851" w:firstLine="0"/>
      </w:pPr>
      <w:rPr>
        <w:rFonts w:hint="default"/>
      </w:rPr>
    </w:lvl>
  </w:abstractNum>
  <w:abstractNum w:abstractNumId="6">
    <w:nsid w:val="400C4613"/>
    <w:multiLevelType w:val="hybridMultilevel"/>
    <w:tmpl w:val="1FDCB2B0"/>
    <w:lvl w:ilvl="0" w:tplc="219A8A06">
      <w:start w:val="1"/>
      <w:numFmt w:val="decimal"/>
      <w:pStyle w:val="10"/>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05A7DAC"/>
    <w:multiLevelType w:val="hybridMultilevel"/>
    <w:tmpl w:val="20CCB566"/>
    <w:lvl w:ilvl="0" w:tplc="3B8E03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66670E9"/>
    <w:multiLevelType w:val="hybridMultilevel"/>
    <w:tmpl w:val="B0EA9EA8"/>
    <w:lvl w:ilvl="0" w:tplc="2EEA3A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F5E0706"/>
    <w:multiLevelType w:val="hybridMultilevel"/>
    <w:tmpl w:val="5AACDE8A"/>
    <w:lvl w:ilvl="0" w:tplc="FA16D5DA">
      <w:start w:val="1"/>
      <w:numFmt w:val="decimal"/>
      <w:lvlText w:val="%1"/>
      <w:lvlJc w:val="left"/>
      <w:pPr>
        <w:ind w:left="4314" w:hanging="360"/>
      </w:pPr>
      <w:rPr>
        <w:rFonts w:hint="default"/>
      </w:rPr>
    </w:lvl>
    <w:lvl w:ilvl="1" w:tplc="04190019" w:tentative="1">
      <w:start w:val="1"/>
      <w:numFmt w:val="lowerLetter"/>
      <w:lvlText w:val="%2."/>
      <w:lvlJc w:val="left"/>
      <w:pPr>
        <w:ind w:left="5034" w:hanging="360"/>
      </w:pPr>
    </w:lvl>
    <w:lvl w:ilvl="2" w:tplc="0419001B" w:tentative="1">
      <w:start w:val="1"/>
      <w:numFmt w:val="lowerRoman"/>
      <w:lvlText w:val="%3."/>
      <w:lvlJc w:val="right"/>
      <w:pPr>
        <w:ind w:left="5754" w:hanging="180"/>
      </w:pPr>
    </w:lvl>
    <w:lvl w:ilvl="3" w:tplc="0419000F" w:tentative="1">
      <w:start w:val="1"/>
      <w:numFmt w:val="decimal"/>
      <w:lvlText w:val="%4."/>
      <w:lvlJc w:val="left"/>
      <w:pPr>
        <w:ind w:left="6474" w:hanging="360"/>
      </w:pPr>
    </w:lvl>
    <w:lvl w:ilvl="4" w:tplc="04190019" w:tentative="1">
      <w:start w:val="1"/>
      <w:numFmt w:val="lowerLetter"/>
      <w:lvlText w:val="%5."/>
      <w:lvlJc w:val="left"/>
      <w:pPr>
        <w:ind w:left="7194" w:hanging="360"/>
      </w:pPr>
    </w:lvl>
    <w:lvl w:ilvl="5" w:tplc="0419001B" w:tentative="1">
      <w:start w:val="1"/>
      <w:numFmt w:val="lowerRoman"/>
      <w:lvlText w:val="%6."/>
      <w:lvlJc w:val="right"/>
      <w:pPr>
        <w:ind w:left="7914" w:hanging="180"/>
      </w:pPr>
    </w:lvl>
    <w:lvl w:ilvl="6" w:tplc="0419000F" w:tentative="1">
      <w:start w:val="1"/>
      <w:numFmt w:val="decimal"/>
      <w:lvlText w:val="%7."/>
      <w:lvlJc w:val="left"/>
      <w:pPr>
        <w:ind w:left="8634" w:hanging="360"/>
      </w:pPr>
    </w:lvl>
    <w:lvl w:ilvl="7" w:tplc="04190019" w:tentative="1">
      <w:start w:val="1"/>
      <w:numFmt w:val="lowerLetter"/>
      <w:lvlText w:val="%8."/>
      <w:lvlJc w:val="left"/>
      <w:pPr>
        <w:ind w:left="9354" w:hanging="360"/>
      </w:pPr>
    </w:lvl>
    <w:lvl w:ilvl="8" w:tplc="0419001B" w:tentative="1">
      <w:start w:val="1"/>
      <w:numFmt w:val="lowerRoman"/>
      <w:lvlText w:val="%9."/>
      <w:lvlJc w:val="right"/>
      <w:pPr>
        <w:ind w:left="10074" w:hanging="180"/>
      </w:pPr>
    </w:lvl>
  </w:abstractNum>
  <w:abstractNum w:abstractNumId="10">
    <w:nsid w:val="51C00A50"/>
    <w:multiLevelType w:val="hybridMultilevel"/>
    <w:tmpl w:val="45E4A182"/>
    <w:lvl w:ilvl="0" w:tplc="FA16D5DA">
      <w:start w:val="1"/>
      <w:numFmt w:val="decimal"/>
      <w:lvlText w:val="%1"/>
      <w:lvlJc w:val="left"/>
      <w:pPr>
        <w:ind w:left="1637" w:hanging="360"/>
      </w:pPr>
      <w:rPr>
        <w:rFonts w:hint="default"/>
        <w:lang w:val="en-US"/>
      </w:r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11">
    <w:nsid w:val="5C445938"/>
    <w:multiLevelType w:val="hybridMultilevel"/>
    <w:tmpl w:val="194E29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685849EF"/>
    <w:multiLevelType w:val="hybridMultilevel"/>
    <w:tmpl w:val="4DA07764"/>
    <w:lvl w:ilvl="0" w:tplc="2EEA3AF2">
      <w:start w:val="1"/>
      <w:numFmt w:val="bullet"/>
      <w:lvlText w:val=""/>
      <w:lvlJc w:val="left"/>
      <w:pPr>
        <w:ind w:left="1212"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74251266"/>
    <w:multiLevelType w:val="hybridMultilevel"/>
    <w:tmpl w:val="14682AEC"/>
    <w:lvl w:ilvl="0" w:tplc="D808357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10"/>
  </w:num>
  <w:num w:numId="3">
    <w:abstractNumId w:val="2"/>
  </w:num>
  <w:num w:numId="4">
    <w:abstractNumId w:val="8"/>
  </w:num>
  <w:num w:numId="5">
    <w:abstractNumId w:val="7"/>
  </w:num>
  <w:num w:numId="6">
    <w:abstractNumId w:val="11"/>
  </w:num>
  <w:num w:numId="7">
    <w:abstractNumId w:val="9"/>
  </w:num>
  <w:num w:numId="8">
    <w:abstractNumId w:val="3"/>
  </w:num>
  <w:num w:numId="9">
    <w:abstractNumId w:val="0"/>
  </w:num>
  <w:num w:numId="10">
    <w:abstractNumId w:val="1"/>
  </w:num>
  <w:num w:numId="11">
    <w:abstractNumId w:val="4"/>
  </w:num>
  <w:num w:numId="12">
    <w:abstractNumId w:val="13"/>
  </w:num>
  <w:num w:numId="13">
    <w:abstractNumId w:val="6"/>
  </w:num>
  <w:num w:numId="1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357"/>
  <w:doNotHyphenateCaps/>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E65"/>
    <w:rsid w:val="00000880"/>
    <w:rsid w:val="00000CFF"/>
    <w:rsid w:val="00000DB5"/>
    <w:rsid w:val="00000DE9"/>
    <w:rsid w:val="0000107C"/>
    <w:rsid w:val="0000115E"/>
    <w:rsid w:val="000012F7"/>
    <w:rsid w:val="0000134A"/>
    <w:rsid w:val="00001745"/>
    <w:rsid w:val="00002023"/>
    <w:rsid w:val="00002114"/>
    <w:rsid w:val="0000289C"/>
    <w:rsid w:val="00002BAC"/>
    <w:rsid w:val="00003312"/>
    <w:rsid w:val="0000373F"/>
    <w:rsid w:val="000044C6"/>
    <w:rsid w:val="000049AB"/>
    <w:rsid w:val="00004F6B"/>
    <w:rsid w:val="00004FFB"/>
    <w:rsid w:val="000053C8"/>
    <w:rsid w:val="000054AE"/>
    <w:rsid w:val="00005AFC"/>
    <w:rsid w:val="00006133"/>
    <w:rsid w:val="000063EF"/>
    <w:rsid w:val="0000641F"/>
    <w:rsid w:val="0000655B"/>
    <w:rsid w:val="0000710B"/>
    <w:rsid w:val="000071B8"/>
    <w:rsid w:val="000072B8"/>
    <w:rsid w:val="000072F8"/>
    <w:rsid w:val="00010642"/>
    <w:rsid w:val="00010C38"/>
    <w:rsid w:val="00011CA5"/>
    <w:rsid w:val="0001207A"/>
    <w:rsid w:val="0001243B"/>
    <w:rsid w:val="0001355A"/>
    <w:rsid w:val="000135B9"/>
    <w:rsid w:val="00013835"/>
    <w:rsid w:val="000139C8"/>
    <w:rsid w:val="00013BBA"/>
    <w:rsid w:val="00014180"/>
    <w:rsid w:val="000147B8"/>
    <w:rsid w:val="0001482B"/>
    <w:rsid w:val="000148C8"/>
    <w:rsid w:val="00014B14"/>
    <w:rsid w:val="00014D39"/>
    <w:rsid w:val="00014E98"/>
    <w:rsid w:val="000155C9"/>
    <w:rsid w:val="00015A88"/>
    <w:rsid w:val="00015A8A"/>
    <w:rsid w:val="00015C82"/>
    <w:rsid w:val="00015F4A"/>
    <w:rsid w:val="00016187"/>
    <w:rsid w:val="00016601"/>
    <w:rsid w:val="00016CA6"/>
    <w:rsid w:val="00016DF4"/>
    <w:rsid w:val="00017C2B"/>
    <w:rsid w:val="00017C7F"/>
    <w:rsid w:val="00020116"/>
    <w:rsid w:val="0002048B"/>
    <w:rsid w:val="00020C50"/>
    <w:rsid w:val="00020DF0"/>
    <w:rsid w:val="0002122C"/>
    <w:rsid w:val="0002144E"/>
    <w:rsid w:val="000216F5"/>
    <w:rsid w:val="000219A7"/>
    <w:rsid w:val="000221A2"/>
    <w:rsid w:val="00022214"/>
    <w:rsid w:val="00023407"/>
    <w:rsid w:val="00023616"/>
    <w:rsid w:val="0002394F"/>
    <w:rsid w:val="000239C7"/>
    <w:rsid w:val="00023D48"/>
    <w:rsid w:val="00025139"/>
    <w:rsid w:val="00025238"/>
    <w:rsid w:val="00025321"/>
    <w:rsid w:val="0002559A"/>
    <w:rsid w:val="00025EF2"/>
    <w:rsid w:val="00025FD9"/>
    <w:rsid w:val="00026056"/>
    <w:rsid w:val="00026494"/>
    <w:rsid w:val="00026C80"/>
    <w:rsid w:val="00026DC9"/>
    <w:rsid w:val="00027564"/>
    <w:rsid w:val="00030356"/>
    <w:rsid w:val="00030406"/>
    <w:rsid w:val="000308E8"/>
    <w:rsid w:val="000309FD"/>
    <w:rsid w:val="00030B8D"/>
    <w:rsid w:val="00031182"/>
    <w:rsid w:val="000311ED"/>
    <w:rsid w:val="000314A4"/>
    <w:rsid w:val="000322C2"/>
    <w:rsid w:val="00032C90"/>
    <w:rsid w:val="000332BE"/>
    <w:rsid w:val="00033847"/>
    <w:rsid w:val="0003443F"/>
    <w:rsid w:val="000344F5"/>
    <w:rsid w:val="00034741"/>
    <w:rsid w:val="00034C6D"/>
    <w:rsid w:val="00036100"/>
    <w:rsid w:val="000361A7"/>
    <w:rsid w:val="000363C6"/>
    <w:rsid w:val="000369EA"/>
    <w:rsid w:val="00036C61"/>
    <w:rsid w:val="00036DE3"/>
    <w:rsid w:val="00036EA5"/>
    <w:rsid w:val="000373FC"/>
    <w:rsid w:val="000375C3"/>
    <w:rsid w:val="00037DDB"/>
    <w:rsid w:val="000410E0"/>
    <w:rsid w:val="0004113E"/>
    <w:rsid w:val="00041367"/>
    <w:rsid w:val="00042117"/>
    <w:rsid w:val="00042244"/>
    <w:rsid w:val="00042314"/>
    <w:rsid w:val="00042601"/>
    <w:rsid w:val="0004270E"/>
    <w:rsid w:val="00042A26"/>
    <w:rsid w:val="000431B2"/>
    <w:rsid w:val="0004327B"/>
    <w:rsid w:val="00043684"/>
    <w:rsid w:val="00043695"/>
    <w:rsid w:val="00044317"/>
    <w:rsid w:val="00044DD5"/>
    <w:rsid w:val="00045773"/>
    <w:rsid w:val="00045BB5"/>
    <w:rsid w:val="000460F9"/>
    <w:rsid w:val="0004650B"/>
    <w:rsid w:val="00046E11"/>
    <w:rsid w:val="00047B7E"/>
    <w:rsid w:val="00047D45"/>
    <w:rsid w:val="00047E2C"/>
    <w:rsid w:val="00047E99"/>
    <w:rsid w:val="0005003B"/>
    <w:rsid w:val="00050316"/>
    <w:rsid w:val="00050BB8"/>
    <w:rsid w:val="00050CB9"/>
    <w:rsid w:val="00051E1D"/>
    <w:rsid w:val="0005225C"/>
    <w:rsid w:val="00052AC2"/>
    <w:rsid w:val="00052CA3"/>
    <w:rsid w:val="00053157"/>
    <w:rsid w:val="0005331C"/>
    <w:rsid w:val="0005367F"/>
    <w:rsid w:val="00053B6F"/>
    <w:rsid w:val="00054CE9"/>
    <w:rsid w:val="00054D29"/>
    <w:rsid w:val="00055279"/>
    <w:rsid w:val="0005544F"/>
    <w:rsid w:val="00055B17"/>
    <w:rsid w:val="00056598"/>
    <w:rsid w:val="00056AD0"/>
    <w:rsid w:val="0006002E"/>
    <w:rsid w:val="00060928"/>
    <w:rsid w:val="00060A86"/>
    <w:rsid w:val="00061443"/>
    <w:rsid w:val="00061472"/>
    <w:rsid w:val="00062260"/>
    <w:rsid w:val="0006308F"/>
    <w:rsid w:val="0006326F"/>
    <w:rsid w:val="000636E9"/>
    <w:rsid w:val="00063B1E"/>
    <w:rsid w:val="000648A3"/>
    <w:rsid w:val="000653E5"/>
    <w:rsid w:val="0006581D"/>
    <w:rsid w:val="00065D02"/>
    <w:rsid w:val="00066BE9"/>
    <w:rsid w:val="00066ECE"/>
    <w:rsid w:val="00067208"/>
    <w:rsid w:val="0006734C"/>
    <w:rsid w:val="00067597"/>
    <w:rsid w:val="0006763F"/>
    <w:rsid w:val="0006798D"/>
    <w:rsid w:val="00070185"/>
    <w:rsid w:val="000701CC"/>
    <w:rsid w:val="0007120A"/>
    <w:rsid w:val="0007176D"/>
    <w:rsid w:val="0007276E"/>
    <w:rsid w:val="00072BAE"/>
    <w:rsid w:val="000731EA"/>
    <w:rsid w:val="00073B6D"/>
    <w:rsid w:val="00074113"/>
    <w:rsid w:val="00074489"/>
    <w:rsid w:val="00074779"/>
    <w:rsid w:val="0007582B"/>
    <w:rsid w:val="00075918"/>
    <w:rsid w:val="00075989"/>
    <w:rsid w:val="000759C8"/>
    <w:rsid w:val="00075D3A"/>
    <w:rsid w:val="000768B4"/>
    <w:rsid w:val="0007753E"/>
    <w:rsid w:val="000803DF"/>
    <w:rsid w:val="00080AE8"/>
    <w:rsid w:val="00080BC4"/>
    <w:rsid w:val="00080F9E"/>
    <w:rsid w:val="000812A2"/>
    <w:rsid w:val="0008167A"/>
    <w:rsid w:val="00081E10"/>
    <w:rsid w:val="00083628"/>
    <w:rsid w:val="000841C1"/>
    <w:rsid w:val="000843B8"/>
    <w:rsid w:val="00084AAD"/>
    <w:rsid w:val="00084EB1"/>
    <w:rsid w:val="000855A2"/>
    <w:rsid w:val="00085672"/>
    <w:rsid w:val="00085ACF"/>
    <w:rsid w:val="00085D16"/>
    <w:rsid w:val="00086206"/>
    <w:rsid w:val="000863BE"/>
    <w:rsid w:val="00086A02"/>
    <w:rsid w:val="00086D9B"/>
    <w:rsid w:val="00086E6E"/>
    <w:rsid w:val="00087C2A"/>
    <w:rsid w:val="00087D2D"/>
    <w:rsid w:val="000903FD"/>
    <w:rsid w:val="0009063E"/>
    <w:rsid w:val="00090A3B"/>
    <w:rsid w:val="00090C53"/>
    <w:rsid w:val="0009119D"/>
    <w:rsid w:val="00091769"/>
    <w:rsid w:val="00091CE9"/>
    <w:rsid w:val="00091E12"/>
    <w:rsid w:val="000926BC"/>
    <w:rsid w:val="00092C23"/>
    <w:rsid w:val="00092DC1"/>
    <w:rsid w:val="00093175"/>
    <w:rsid w:val="00094348"/>
    <w:rsid w:val="00094A22"/>
    <w:rsid w:val="00095B3B"/>
    <w:rsid w:val="00095FBF"/>
    <w:rsid w:val="0009606C"/>
    <w:rsid w:val="000962B1"/>
    <w:rsid w:val="000963B3"/>
    <w:rsid w:val="0009681A"/>
    <w:rsid w:val="000971BF"/>
    <w:rsid w:val="0009720A"/>
    <w:rsid w:val="00097415"/>
    <w:rsid w:val="0009758A"/>
    <w:rsid w:val="00097BEE"/>
    <w:rsid w:val="000A0174"/>
    <w:rsid w:val="000A01AA"/>
    <w:rsid w:val="000A05D5"/>
    <w:rsid w:val="000A089C"/>
    <w:rsid w:val="000A120C"/>
    <w:rsid w:val="000A12B2"/>
    <w:rsid w:val="000A14D6"/>
    <w:rsid w:val="000A1B11"/>
    <w:rsid w:val="000A217B"/>
    <w:rsid w:val="000A3087"/>
    <w:rsid w:val="000A33FD"/>
    <w:rsid w:val="000A3B07"/>
    <w:rsid w:val="000A3E39"/>
    <w:rsid w:val="000A4496"/>
    <w:rsid w:val="000A4A01"/>
    <w:rsid w:val="000A4B07"/>
    <w:rsid w:val="000A4F2A"/>
    <w:rsid w:val="000A5430"/>
    <w:rsid w:val="000A56D5"/>
    <w:rsid w:val="000A56D9"/>
    <w:rsid w:val="000A5818"/>
    <w:rsid w:val="000A586F"/>
    <w:rsid w:val="000A5BB1"/>
    <w:rsid w:val="000A632D"/>
    <w:rsid w:val="000A6D1B"/>
    <w:rsid w:val="000A7064"/>
    <w:rsid w:val="000A77BF"/>
    <w:rsid w:val="000A7849"/>
    <w:rsid w:val="000A7934"/>
    <w:rsid w:val="000B000B"/>
    <w:rsid w:val="000B0048"/>
    <w:rsid w:val="000B08CA"/>
    <w:rsid w:val="000B0BE1"/>
    <w:rsid w:val="000B0E33"/>
    <w:rsid w:val="000B18C6"/>
    <w:rsid w:val="000B209B"/>
    <w:rsid w:val="000B2218"/>
    <w:rsid w:val="000B248D"/>
    <w:rsid w:val="000B2668"/>
    <w:rsid w:val="000B30ED"/>
    <w:rsid w:val="000B3B3E"/>
    <w:rsid w:val="000B486D"/>
    <w:rsid w:val="000B4D2D"/>
    <w:rsid w:val="000B547D"/>
    <w:rsid w:val="000B5ABD"/>
    <w:rsid w:val="000B5BAF"/>
    <w:rsid w:val="000B5C70"/>
    <w:rsid w:val="000B5D70"/>
    <w:rsid w:val="000B5DDC"/>
    <w:rsid w:val="000B5F5A"/>
    <w:rsid w:val="000B60CE"/>
    <w:rsid w:val="000B6314"/>
    <w:rsid w:val="000B6855"/>
    <w:rsid w:val="000B6AB3"/>
    <w:rsid w:val="000B6D4B"/>
    <w:rsid w:val="000B78E1"/>
    <w:rsid w:val="000C0058"/>
    <w:rsid w:val="000C0211"/>
    <w:rsid w:val="000C0684"/>
    <w:rsid w:val="000C0DA9"/>
    <w:rsid w:val="000C1375"/>
    <w:rsid w:val="000C1B4B"/>
    <w:rsid w:val="000C1CB4"/>
    <w:rsid w:val="000C1ECE"/>
    <w:rsid w:val="000C2409"/>
    <w:rsid w:val="000C2449"/>
    <w:rsid w:val="000C2503"/>
    <w:rsid w:val="000C2B10"/>
    <w:rsid w:val="000C339F"/>
    <w:rsid w:val="000C3590"/>
    <w:rsid w:val="000C3A2D"/>
    <w:rsid w:val="000C3AE6"/>
    <w:rsid w:val="000C3AEA"/>
    <w:rsid w:val="000C3B8A"/>
    <w:rsid w:val="000C4A99"/>
    <w:rsid w:val="000C5682"/>
    <w:rsid w:val="000C5D09"/>
    <w:rsid w:val="000C5D0B"/>
    <w:rsid w:val="000C70E9"/>
    <w:rsid w:val="000C723A"/>
    <w:rsid w:val="000C7AA7"/>
    <w:rsid w:val="000C7C51"/>
    <w:rsid w:val="000C7EB9"/>
    <w:rsid w:val="000D0C4D"/>
    <w:rsid w:val="000D0C97"/>
    <w:rsid w:val="000D173E"/>
    <w:rsid w:val="000D1C37"/>
    <w:rsid w:val="000D1F23"/>
    <w:rsid w:val="000D26E9"/>
    <w:rsid w:val="000D272C"/>
    <w:rsid w:val="000D2771"/>
    <w:rsid w:val="000D2C7B"/>
    <w:rsid w:val="000D3214"/>
    <w:rsid w:val="000D3379"/>
    <w:rsid w:val="000D35BE"/>
    <w:rsid w:val="000D3766"/>
    <w:rsid w:val="000D3B2F"/>
    <w:rsid w:val="000D4B29"/>
    <w:rsid w:val="000D4C21"/>
    <w:rsid w:val="000D6A82"/>
    <w:rsid w:val="000D6B57"/>
    <w:rsid w:val="000D72D8"/>
    <w:rsid w:val="000E0A73"/>
    <w:rsid w:val="000E0D31"/>
    <w:rsid w:val="000E0E16"/>
    <w:rsid w:val="000E0F60"/>
    <w:rsid w:val="000E0FC1"/>
    <w:rsid w:val="000E121A"/>
    <w:rsid w:val="000E14D6"/>
    <w:rsid w:val="000E16A5"/>
    <w:rsid w:val="000E17DF"/>
    <w:rsid w:val="000E1BB7"/>
    <w:rsid w:val="000E1BBC"/>
    <w:rsid w:val="000E2003"/>
    <w:rsid w:val="000E2088"/>
    <w:rsid w:val="000E210C"/>
    <w:rsid w:val="000E23AA"/>
    <w:rsid w:val="000E2644"/>
    <w:rsid w:val="000E2A14"/>
    <w:rsid w:val="000E2F6F"/>
    <w:rsid w:val="000E314B"/>
    <w:rsid w:val="000E378E"/>
    <w:rsid w:val="000E39DC"/>
    <w:rsid w:val="000E4581"/>
    <w:rsid w:val="000E45F2"/>
    <w:rsid w:val="000E4817"/>
    <w:rsid w:val="000E4EF0"/>
    <w:rsid w:val="000E5588"/>
    <w:rsid w:val="000E59A2"/>
    <w:rsid w:val="000E5B4A"/>
    <w:rsid w:val="000E6B61"/>
    <w:rsid w:val="000E758E"/>
    <w:rsid w:val="000E7AFA"/>
    <w:rsid w:val="000E7B50"/>
    <w:rsid w:val="000F0655"/>
    <w:rsid w:val="000F077D"/>
    <w:rsid w:val="000F0A90"/>
    <w:rsid w:val="000F0E91"/>
    <w:rsid w:val="000F1A18"/>
    <w:rsid w:val="000F1AB1"/>
    <w:rsid w:val="000F1C09"/>
    <w:rsid w:val="000F1D7A"/>
    <w:rsid w:val="000F1FA9"/>
    <w:rsid w:val="000F2461"/>
    <w:rsid w:val="000F24D6"/>
    <w:rsid w:val="000F25BE"/>
    <w:rsid w:val="000F262E"/>
    <w:rsid w:val="000F2C95"/>
    <w:rsid w:val="000F2C96"/>
    <w:rsid w:val="000F327C"/>
    <w:rsid w:val="000F35E2"/>
    <w:rsid w:val="000F3624"/>
    <w:rsid w:val="000F38D8"/>
    <w:rsid w:val="000F4491"/>
    <w:rsid w:val="000F44CB"/>
    <w:rsid w:val="000F45CB"/>
    <w:rsid w:val="000F473C"/>
    <w:rsid w:val="000F4B4B"/>
    <w:rsid w:val="000F4D61"/>
    <w:rsid w:val="000F5644"/>
    <w:rsid w:val="000F5B3A"/>
    <w:rsid w:val="000F5E0D"/>
    <w:rsid w:val="000F6401"/>
    <w:rsid w:val="000F6425"/>
    <w:rsid w:val="000F6570"/>
    <w:rsid w:val="000F6972"/>
    <w:rsid w:val="000F7585"/>
    <w:rsid w:val="000F7F22"/>
    <w:rsid w:val="001003E0"/>
    <w:rsid w:val="00100F0B"/>
    <w:rsid w:val="0010161A"/>
    <w:rsid w:val="00101D84"/>
    <w:rsid w:val="0010221C"/>
    <w:rsid w:val="0010224D"/>
    <w:rsid w:val="00102461"/>
    <w:rsid w:val="0010276E"/>
    <w:rsid w:val="00102DE1"/>
    <w:rsid w:val="0010342F"/>
    <w:rsid w:val="00103655"/>
    <w:rsid w:val="0010380B"/>
    <w:rsid w:val="00103A2C"/>
    <w:rsid w:val="00103FAE"/>
    <w:rsid w:val="00104002"/>
    <w:rsid w:val="001042C6"/>
    <w:rsid w:val="00104C28"/>
    <w:rsid w:val="00104F98"/>
    <w:rsid w:val="0010505C"/>
    <w:rsid w:val="0010517B"/>
    <w:rsid w:val="001053F3"/>
    <w:rsid w:val="001059FE"/>
    <w:rsid w:val="00105E6B"/>
    <w:rsid w:val="00106597"/>
    <w:rsid w:val="001068E8"/>
    <w:rsid w:val="001071FB"/>
    <w:rsid w:val="0010799F"/>
    <w:rsid w:val="0011010C"/>
    <w:rsid w:val="00110133"/>
    <w:rsid w:val="00110F2F"/>
    <w:rsid w:val="0011109A"/>
    <w:rsid w:val="00111225"/>
    <w:rsid w:val="00111251"/>
    <w:rsid w:val="001115F1"/>
    <w:rsid w:val="00111E4C"/>
    <w:rsid w:val="001121BB"/>
    <w:rsid w:val="00112237"/>
    <w:rsid w:val="001129FC"/>
    <w:rsid w:val="00113100"/>
    <w:rsid w:val="0011337E"/>
    <w:rsid w:val="001135BD"/>
    <w:rsid w:val="0011394C"/>
    <w:rsid w:val="00113A7B"/>
    <w:rsid w:val="00113BBC"/>
    <w:rsid w:val="00114530"/>
    <w:rsid w:val="00114CFE"/>
    <w:rsid w:val="00114D20"/>
    <w:rsid w:val="00114FE5"/>
    <w:rsid w:val="00115A2B"/>
    <w:rsid w:val="00115AA7"/>
    <w:rsid w:val="00115B10"/>
    <w:rsid w:val="00116604"/>
    <w:rsid w:val="0011682D"/>
    <w:rsid w:val="00116C5B"/>
    <w:rsid w:val="00117022"/>
    <w:rsid w:val="0011766F"/>
    <w:rsid w:val="00117676"/>
    <w:rsid w:val="001178C7"/>
    <w:rsid w:val="00117A96"/>
    <w:rsid w:val="00117C9E"/>
    <w:rsid w:val="00117DF8"/>
    <w:rsid w:val="00120001"/>
    <w:rsid w:val="00120233"/>
    <w:rsid w:val="00120286"/>
    <w:rsid w:val="0012066C"/>
    <w:rsid w:val="001211D3"/>
    <w:rsid w:val="001215C5"/>
    <w:rsid w:val="00121B33"/>
    <w:rsid w:val="00122175"/>
    <w:rsid w:val="00122276"/>
    <w:rsid w:val="00123371"/>
    <w:rsid w:val="001235A3"/>
    <w:rsid w:val="0012394F"/>
    <w:rsid w:val="0012442B"/>
    <w:rsid w:val="00124B42"/>
    <w:rsid w:val="00124FD9"/>
    <w:rsid w:val="0012555C"/>
    <w:rsid w:val="001256BD"/>
    <w:rsid w:val="00125A34"/>
    <w:rsid w:val="00125C6A"/>
    <w:rsid w:val="00125D14"/>
    <w:rsid w:val="00126302"/>
    <w:rsid w:val="00126461"/>
    <w:rsid w:val="00126582"/>
    <w:rsid w:val="00126845"/>
    <w:rsid w:val="00126B78"/>
    <w:rsid w:val="00126D58"/>
    <w:rsid w:val="0012718B"/>
    <w:rsid w:val="001275AE"/>
    <w:rsid w:val="001301DA"/>
    <w:rsid w:val="00130D93"/>
    <w:rsid w:val="00130DEC"/>
    <w:rsid w:val="001311CD"/>
    <w:rsid w:val="001319F0"/>
    <w:rsid w:val="0013230D"/>
    <w:rsid w:val="00132CBC"/>
    <w:rsid w:val="00132CF0"/>
    <w:rsid w:val="00133426"/>
    <w:rsid w:val="00133E9A"/>
    <w:rsid w:val="001342B9"/>
    <w:rsid w:val="0013444D"/>
    <w:rsid w:val="001346FE"/>
    <w:rsid w:val="00134BAC"/>
    <w:rsid w:val="00134C0E"/>
    <w:rsid w:val="001353C4"/>
    <w:rsid w:val="001356FB"/>
    <w:rsid w:val="00135AA2"/>
    <w:rsid w:val="00135B01"/>
    <w:rsid w:val="00135D83"/>
    <w:rsid w:val="00135ECB"/>
    <w:rsid w:val="00136140"/>
    <w:rsid w:val="00136346"/>
    <w:rsid w:val="0013635C"/>
    <w:rsid w:val="0013701F"/>
    <w:rsid w:val="00137685"/>
    <w:rsid w:val="00137A1D"/>
    <w:rsid w:val="00140102"/>
    <w:rsid w:val="001406F8"/>
    <w:rsid w:val="001409EF"/>
    <w:rsid w:val="00140B85"/>
    <w:rsid w:val="00140FF3"/>
    <w:rsid w:val="0014180E"/>
    <w:rsid w:val="00141B89"/>
    <w:rsid w:val="0014219F"/>
    <w:rsid w:val="00142AAA"/>
    <w:rsid w:val="00142C90"/>
    <w:rsid w:val="00143483"/>
    <w:rsid w:val="0014447B"/>
    <w:rsid w:val="00144B82"/>
    <w:rsid w:val="00145A70"/>
    <w:rsid w:val="00145E9A"/>
    <w:rsid w:val="001463ED"/>
    <w:rsid w:val="00146568"/>
    <w:rsid w:val="001469C3"/>
    <w:rsid w:val="00146F0A"/>
    <w:rsid w:val="00147530"/>
    <w:rsid w:val="00150C18"/>
    <w:rsid w:val="00150DF2"/>
    <w:rsid w:val="0015131C"/>
    <w:rsid w:val="00151626"/>
    <w:rsid w:val="00151836"/>
    <w:rsid w:val="001519D7"/>
    <w:rsid w:val="00151F77"/>
    <w:rsid w:val="0015264E"/>
    <w:rsid w:val="00153523"/>
    <w:rsid w:val="00153549"/>
    <w:rsid w:val="00153B4B"/>
    <w:rsid w:val="00153E90"/>
    <w:rsid w:val="00154044"/>
    <w:rsid w:val="00155190"/>
    <w:rsid w:val="00155959"/>
    <w:rsid w:val="00155B03"/>
    <w:rsid w:val="001562AE"/>
    <w:rsid w:val="00156927"/>
    <w:rsid w:val="00156E2F"/>
    <w:rsid w:val="00157126"/>
    <w:rsid w:val="00157720"/>
    <w:rsid w:val="001577C0"/>
    <w:rsid w:val="00157982"/>
    <w:rsid w:val="00157D65"/>
    <w:rsid w:val="001618DE"/>
    <w:rsid w:val="00161901"/>
    <w:rsid w:val="001619C5"/>
    <w:rsid w:val="00161F02"/>
    <w:rsid w:val="00163832"/>
    <w:rsid w:val="00163979"/>
    <w:rsid w:val="00163A18"/>
    <w:rsid w:val="00163BE8"/>
    <w:rsid w:val="00163FD4"/>
    <w:rsid w:val="00164CB3"/>
    <w:rsid w:val="00164F4F"/>
    <w:rsid w:val="00165573"/>
    <w:rsid w:val="00165E56"/>
    <w:rsid w:val="00166031"/>
    <w:rsid w:val="001661E7"/>
    <w:rsid w:val="00166474"/>
    <w:rsid w:val="00166886"/>
    <w:rsid w:val="00167C50"/>
    <w:rsid w:val="0017041F"/>
    <w:rsid w:val="00170430"/>
    <w:rsid w:val="00170862"/>
    <w:rsid w:val="001708DC"/>
    <w:rsid w:val="00171029"/>
    <w:rsid w:val="001722B2"/>
    <w:rsid w:val="00172D8E"/>
    <w:rsid w:val="00172F5D"/>
    <w:rsid w:val="00173FFD"/>
    <w:rsid w:val="00174224"/>
    <w:rsid w:val="00174A10"/>
    <w:rsid w:val="00174D79"/>
    <w:rsid w:val="001755ED"/>
    <w:rsid w:val="001755F8"/>
    <w:rsid w:val="00175AF8"/>
    <w:rsid w:val="00175E5E"/>
    <w:rsid w:val="001765DA"/>
    <w:rsid w:val="00176D6C"/>
    <w:rsid w:val="00176DF1"/>
    <w:rsid w:val="00177131"/>
    <w:rsid w:val="001774BA"/>
    <w:rsid w:val="001775C7"/>
    <w:rsid w:val="0017788D"/>
    <w:rsid w:val="00177E89"/>
    <w:rsid w:val="0018018B"/>
    <w:rsid w:val="00180570"/>
    <w:rsid w:val="00181099"/>
    <w:rsid w:val="001812A2"/>
    <w:rsid w:val="00181EDE"/>
    <w:rsid w:val="0018203E"/>
    <w:rsid w:val="00182055"/>
    <w:rsid w:val="001828DE"/>
    <w:rsid w:val="00182F1F"/>
    <w:rsid w:val="0018540F"/>
    <w:rsid w:val="00185792"/>
    <w:rsid w:val="00185ADE"/>
    <w:rsid w:val="00185C25"/>
    <w:rsid w:val="00185E27"/>
    <w:rsid w:val="0018609A"/>
    <w:rsid w:val="0018702D"/>
    <w:rsid w:val="001871B0"/>
    <w:rsid w:val="0018725D"/>
    <w:rsid w:val="001873CF"/>
    <w:rsid w:val="001879EC"/>
    <w:rsid w:val="0019007D"/>
    <w:rsid w:val="0019046F"/>
    <w:rsid w:val="00190661"/>
    <w:rsid w:val="00190CEF"/>
    <w:rsid w:val="0019111A"/>
    <w:rsid w:val="0019178A"/>
    <w:rsid w:val="00192021"/>
    <w:rsid w:val="00192229"/>
    <w:rsid w:val="001928E4"/>
    <w:rsid w:val="00192BCE"/>
    <w:rsid w:val="00192DFD"/>
    <w:rsid w:val="00193047"/>
    <w:rsid w:val="00193C5E"/>
    <w:rsid w:val="00193E20"/>
    <w:rsid w:val="0019474E"/>
    <w:rsid w:val="00194EC0"/>
    <w:rsid w:val="00195197"/>
    <w:rsid w:val="001951EB"/>
    <w:rsid w:val="001956A3"/>
    <w:rsid w:val="00195A7A"/>
    <w:rsid w:val="00195E38"/>
    <w:rsid w:val="00195FDD"/>
    <w:rsid w:val="0019669E"/>
    <w:rsid w:val="001966AE"/>
    <w:rsid w:val="00196908"/>
    <w:rsid w:val="001969DB"/>
    <w:rsid w:val="00197AAF"/>
    <w:rsid w:val="00197ABD"/>
    <w:rsid w:val="001A0FDA"/>
    <w:rsid w:val="001A1843"/>
    <w:rsid w:val="001A2854"/>
    <w:rsid w:val="001A2ECB"/>
    <w:rsid w:val="001A3F0D"/>
    <w:rsid w:val="001A3FC5"/>
    <w:rsid w:val="001A5369"/>
    <w:rsid w:val="001A5641"/>
    <w:rsid w:val="001A61C7"/>
    <w:rsid w:val="001A64FA"/>
    <w:rsid w:val="001A6540"/>
    <w:rsid w:val="001A6C9A"/>
    <w:rsid w:val="001A71AE"/>
    <w:rsid w:val="001A730B"/>
    <w:rsid w:val="001B0834"/>
    <w:rsid w:val="001B0B35"/>
    <w:rsid w:val="001B16BE"/>
    <w:rsid w:val="001B18C2"/>
    <w:rsid w:val="001B2137"/>
    <w:rsid w:val="001B2343"/>
    <w:rsid w:val="001B265F"/>
    <w:rsid w:val="001B2ED1"/>
    <w:rsid w:val="001B3026"/>
    <w:rsid w:val="001B335C"/>
    <w:rsid w:val="001B33D5"/>
    <w:rsid w:val="001B3637"/>
    <w:rsid w:val="001B405F"/>
    <w:rsid w:val="001B446D"/>
    <w:rsid w:val="001B4556"/>
    <w:rsid w:val="001B4CFE"/>
    <w:rsid w:val="001B53C9"/>
    <w:rsid w:val="001B5AB1"/>
    <w:rsid w:val="001B5B2D"/>
    <w:rsid w:val="001B5D45"/>
    <w:rsid w:val="001B5D6B"/>
    <w:rsid w:val="001B78A0"/>
    <w:rsid w:val="001C05B9"/>
    <w:rsid w:val="001C1549"/>
    <w:rsid w:val="001C1713"/>
    <w:rsid w:val="001C1966"/>
    <w:rsid w:val="001C20EA"/>
    <w:rsid w:val="001C2580"/>
    <w:rsid w:val="001C283B"/>
    <w:rsid w:val="001C304F"/>
    <w:rsid w:val="001C328F"/>
    <w:rsid w:val="001C32F5"/>
    <w:rsid w:val="001C359B"/>
    <w:rsid w:val="001C361C"/>
    <w:rsid w:val="001C37B4"/>
    <w:rsid w:val="001C3FB4"/>
    <w:rsid w:val="001C425E"/>
    <w:rsid w:val="001C56B2"/>
    <w:rsid w:val="001C56D6"/>
    <w:rsid w:val="001C5C35"/>
    <w:rsid w:val="001C5D0B"/>
    <w:rsid w:val="001C5D75"/>
    <w:rsid w:val="001C6074"/>
    <w:rsid w:val="001C6711"/>
    <w:rsid w:val="001C6D7F"/>
    <w:rsid w:val="001C6E2E"/>
    <w:rsid w:val="001C70CE"/>
    <w:rsid w:val="001C720A"/>
    <w:rsid w:val="001D0010"/>
    <w:rsid w:val="001D0428"/>
    <w:rsid w:val="001D1068"/>
    <w:rsid w:val="001D1989"/>
    <w:rsid w:val="001D1A2E"/>
    <w:rsid w:val="001D1A9D"/>
    <w:rsid w:val="001D1BF2"/>
    <w:rsid w:val="001D208A"/>
    <w:rsid w:val="001D258B"/>
    <w:rsid w:val="001D25E5"/>
    <w:rsid w:val="001D2776"/>
    <w:rsid w:val="001D281A"/>
    <w:rsid w:val="001D2D91"/>
    <w:rsid w:val="001D2EFA"/>
    <w:rsid w:val="001D33FB"/>
    <w:rsid w:val="001D3DD5"/>
    <w:rsid w:val="001D51F4"/>
    <w:rsid w:val="001D51F8"/>
    <w:rsid w:val="001D5941"/>
    <w:rsid w:val="001D5F72"/>
    <w:rsid w:val="001D605D"/>
    <w:rsid w:val="001D61AC"/>
    <w:rsid w:val="001D6431"/>
    <w:rsid w:val="001D648E"/>
    <w:rsid w:val="001D6667"/>
    <w:rsid w:val="001D6AA1"/>
    <w:rsid w:val="001D6B6F"/>
    <w:rsid w:val="001D6F6B"/>
    <w:rsid w:val="001D7168"/>
    <w:rsid w:val="001D79B5"/>
    <w:rsid w:val="001E05A1"/>
    <w:rsid w:val="001E05CC"/>
    <w:rsid w:val="001E08C4"/>
    <w:rsid w:val="001E08F8"/>
    <w:rsid w:val="001E11FF"/>
    <w:rsid w:val="001E16BA"/>
    <w:rsid w:val="001E2D73"/>
    <w:rsid w:val="001E33B0"/>
    <w:rsid w:val="001E36D5"/>
    <w:rsid w:val="001E3DD1"/>
    <w:rsid w:val="001E4A4F"/>
    <w:rsid w:val="001E53F7"/>
    <w:rsid w:val="001E5B29"/>
    <w:rsid w:val="001E5BAE"/>
    <w:rsid w:val="001E6254"/>
    <w:rsid w:val="001E62FB"/>
    <w:rsid w:val="001E6FFD"/>
    <w:rsid w:val="001E705C"/>
    <w:rsid w:val="001E73CE"/>
    <w:rsid w:val="001E7537"/>
    <w:rsid w:val="001E7737"/>
    <w:rsid w:val="001E77D9"/>
    <w:rsid w:val="001E79F5"/>
    <w:rsid w:val="001F122C"/>
    <w:rsid w:val="001F1273"/>
    <w:rsid w:val="001F1FDE"/>
    <w:rsid w:val="001F21E8"/>
    <w:rsid w:val="001F2217"/>
    <w:rsid w:val="001F2786"/>
    <w:rsid w:val="001F36A5"/>
    <w:rsid w:val="001F3AC9"/>
    <w:rsid w:val="001F3BC6"/>
    <w:rsid w:val="001F3FC2"/>
    <w:rsid w:val="001F4109"/>
    <w:rsid w:val="001F43ED"/>
    <w:rsid w:val="001F4737"/>
    <w:rsid w:val="001F4C30"/>
    <w:rsid w:val="001F4EF8"/>
    <w:rsid w:val="001F550E"/>
    <w:rsid w:val="001F5615"/>
    <w:rsid w:val="001F5743"/>
    <w:rsid w:val="001F5861"/>
    <w:rsid w:val="001F5C9B"/>
    <w:rsid w:val="001F5F6B"/>
    <w:rsid w:val="001F6312"/>
    <w:rsid w:val="001F63C2"/>
    <w:rsid w:val="001F676A"/>
    <w:rsid w:val="001F6A38"/>
    <w:rsid w:val="001F6DB5"/>
    <w:rsid w:val="001F7178"/>
    <w:rsid w:val="001F7FC3"/>
    <w:rsid w:val="001F7FF0"/>
    <w:rsid w:val="0020040F"/>
    <w:rsid w:val="002013A0"/>
    <w:rsid w:val="002013D4"/>
    <w:rsid w:val="00201792"/>
    <w:rsid w:val="002019B3"/>
    <w:rsid w:val="00201DB3"/>
    <w:rsid w:val="00201EE0"/>
    <w:rsid w:val="002023E9"/>
    <w:rsid w:val="00202408"/>
    <w:rsid w:val="0020259F"/>
    <w:rsid w:val="002027ED"/>
    <w:rsid w:val="0020287A"/>
    <w:rsid w:val="00202B91"/>
    <w:rsid w:val="002031E5"/>
    <w:rsid w:val="002034F2"/>
    <w:rsid w:val="0020377C"/>
    <w:rsid w:val="002037FC"/>
    <w:rsid w:val="002038EB"/>
    <w:rsid w:val="002044AB"/>
    <w:rsid w:val="0020493D"/>
    <w:rsid w:val="00205177"/>
    <w:rsid w:val="00205242"/>
    <w:rsid w:val="0020554D"/>
    <w:rsid w:val="00205B2C"/>
    <w:rsid w:val="00205CFC"/>
    <w:rsid w:val="00205E00"/>
    <w:rsid w:val="002065A5"/>
    <w:rsid w:val="0020660B"/>
    <w:rsid w:val="00206AE2"/>
    <w:rsid w:val="00206F5A"/>
    <w:rsid w:val="0020717A"/>
    <w:rsid w:val="00207442"/>
    <w:rsid w:val="00207E61"/>
    <w:rsid w:val="00207F98"/>
    <w:rsid w:val="002101D0"/>
    <w:rsid w:val="00210906"/>
    <w:rsid w:val="002134D7"/>
    <w:rsid w:val="00213E62"/>
    <w:rsid w:val="00213F44"/>
    <w:rsid w:val="00213FCE"/>
    <w:rsid w:val="0021446B"/>
    <w:rsid w:val="002146BA"/>
    <w:rsid w:val="0021475E"/>
    <w:rsid w:val="00215272"/>
    <w:rsid w:val="002158B3"/>
    <w:rsid w:val="002159AF"/>
    <w:rsid w:val="00216189"/>
    <w:rsid w:val="002164CF"/>
    <w:rsid w:val="00216F81"/>
    <w:rsid w:val="0021771A"/>
    <w:rsid w:val="002177B7"/>
    <w:rsid w:val="00217AAE"/>
    <w:rsid w:val="00217D49"/>
    <w:rsid w:val="0022005B"/>
    <w:rsid w:val="00220102"/>
    <w:rsid w:val="002207DE"/>
    <w:rsid w:val="0022096D"/>
    <w:rsid w:val="00220C15"/>
    <w:rsid w:val="00220DC7"/>
    <w:rsid w:val="0022114C"/>
    <w:rsid w:val="0022114E"/>
    <w:rsid w:val="00221225"/>
    <w:rsid w:val="00221714"/>
    <w:rsid w:val="00222509"/>
    <w:rsid w:val="002228F1"/>
    <w:rsid w:val="00223622"/>
    <w:rsid w:val="00223638"/>
    <w:rsid w:val="00224015"/>
    <w:rsid w:val="002244AD"/>
    <w:rsid w:val="00224F37"/>
    <w:rsid w:val="00225011"/>
    <w:rsid w:val="002254B2"/>
    <w:rsid w:val="00225BC9"/>
    <w:rsid w:val="00225DBA"/>
    <w:rsid w:val="00225ED5"/>
    <w:rsid w:val="0022664B"/>
    <w:rsid w:val="00226D78"/>
    <w:rsid w:val="0022706A"/>
    <w:rsid w:val="00230765"/>
    <w:rsid w:val="00230AD9"/>
    <w:rsid w:val="00230C3D"/>
    <w:rsid w:val="00231CFF"/>
    <w:rsid w:val="00231DE3"/>
    <w:rsid w:val="00232008"/>
    <w:rsid w:val="0023209B"/>
    <w:rsid w:val="00233026"/>
    <w:rsid w:val="002337AD"/>
    <w:rsid w:val="00233CAB"/>
    <w:rsid w:val="002340CE"/>
    <w:rsid w:val="00234790"/>
    <w:rsid w:val="00234CD2"/>
    <w:rsid w:val="00234CD6"/>
    <w:rsid w:val="00234D17"/>
    <w:rsid w:val="0023521F"/>
    <w:rsid w:val="00235FC8"/>
    <w:rsid w:val="002360B8"/>
    <w:rsid w:val="00236250"/>
    <w:rsid w:val="00236D3F"/>
    <w:rsid w:val="0023738D"/>
    <w:rsid w:val="002373F4"/>
    <w:rsid w:val="00237741"/>
    <w:rsid w:val="00237876"/>
    <w:rsid w:val="0023789C"/>
    <w:rsid w:val="002378ED"/>
    <w:rsid w:val="00237D3F"/>
    <w:rsid w:val="00237F99"/>
    <w:rsid w:val="002400C2"/>
    <w:rsid w:val="00240F5E"/>
    <w:rsid w:val="002413D6"/>
    <w:rsid w:val="002414D9"/>
    <w:rsid w:val="00241E4A"/>
    <w:rsid w:val="00242E46"/>
    <w:rsid w:val="00242F4D"/>
    <w:rsid w:val="002433FA"/>
    <w:rsid w:val="00243A2B"/>
    <w:rsid w:val="0024467C"/>
    <w:rsid w:val="00244DEE"/>
    <w:rsid w:val="002451DB"/>
    <w:rsid w:val="002454B0"/>
    <w:rsid w:val="002456E6"/>
    <w:rsid w:val="00246210"/>
    <w:rsid w:val="00246862"/>
    <w:rsid w:val="0024689C"/>
    <w:rsid w:val="002470C9"/>
    <w:rsid w:val="00247A10"/>
    <w:rsid w:val="00247AC8"/>
    <w:rsid w:val="00250A1C"/>
    <w:rsid w:val="002516A6"/>
    <w:rsid w:val="002516EB"/>
    <w:rsid w:val="002521A9"/>
    <w:rsid w:val="00252E89"/>
    <w:rsid w:val="002532D0"/>
    <w:rsid w:val="002535DB"/>
    <w:rsid w:val="0025363B"/>
    <w:rsid w:val="00253ABB"/>
    <w:rsid w:val="00253D25"/>
    <w:rsid w:val="00253DBF"/>
    <w:rsid w:val="002547CE"/>
    <w:rsid w:val="0025483D"/>
    <w:rsid w:val="00255064"/>
    <w:rsid w:val="00255FE1"/>
    <w:rsid w:val="00256442"/>
    <w:rsid w:val="00256590"/>
    <w:rsid w:val="00256A4A"/>
    <w:rsid w:val="00256D06"/>
    <w:rsid w:val="00257052"/>
    <w:rsid w:val="002576F7"/>
    <w:rsid w:val="00257730"/>
    <w:rsid w:val="00257E46"/>
    <w:rsid w:val="00260D67"/>
    <w:rsid w:val="0026105D"/>
    <w:rsid w:val="0026124B"/>
    <w:rsid w:val="00261663"/>
    <w:rsid w:val="002617BC"/>
    <w:rsid w:val="00262134"/>
    <w:rsid w:val="00262393"/>
    <w:rsid w:val="0026264E"/>
    <w:rsid w:val="002627BE"/>
    <w:rsid w:val="00263143"/>
    <w:rsid w:val="00263E4A"/>
    <w:rsid w:val="00263E59"/>
    <w:rsid w:val="00263FBD"/>
    <w:rsid w:val="0026429A"/>
    <w:rsid w:val="0026460C"/>
    <w:rsid w:val="00264707"/>
    <w:rsid w:val="00264CB7"/>
    <w:rsid w:val="00265135"/>
    <w:rsid w:val="00265D72"/>
    <w:rsid w:val="0026609A"/>
    <w:rsid w:val="00266A45"/>
    <w:rsid w:val="00266CF8"/>
    <w:rsid w:val="00266E20"/>
    <w:rsid w:val="002671E7"/>
    <w:rsid w:val="002675B5"/>
    <w:rsid w:val="00267937"/>
    <w:rsid w:val="002679B4"/>
    <w:rsid w:val="00267CA1"/>
    <w:rsid w:val="00267CDB"/>
    <w:rsid w:val="00270D8B"/>
    <w:rsid w:val="002712E6"/>
    <w:rsid w:val="00271D8E"/>
    <w:rsid w:val="00272715"/>
    <w:rsid w:val="00272902"/>
    <w:rsid w:val="00272E8B"/>
    <w:rsid w:val="0027351B"/>
    <w:rsid w:val="002737A9"/>
    <w:rsid w:val="00274B9D"/>
    <w:rsid w:val="00274D5E"/>
    <w:rsid w:val="00274DA3"/>
    <w:rsid w:val="0027554A"/>
    <w:rsid w:val="002764BD"/>
    <w:rsid w:val="002769A0"/>
    <w:rsid w:val="00276CE1"/>
    <w:rsid w:val="00276E90"/>
    <w:rsid w:val="00276F17"/>
    <w:rsid w:val="002771B8"/>
    <w:rsid w:val="00277276"/>
    <w:rsid w:val="002776E0"/>
    <w:rsid w:val="002778CB"/>
    <w:rsid w:val="00277D1F"/>
    <w:rsid w:val="0028020B"/>
    <w:rsid w:val="002803A6"/>
    <w:rsid w:val="0028094A"/>
    <w:rsid w:val="00280ADB"/>
    <w:rsid w:val="00280B6C"/>
    <w:rsid w:val="002811B1"/>
    <w:rsid w:val="00281233"/>
    <w:rsid w:val="0028153F"/>
    <w:rsid w:val="002817FF"/>
    <w:rsid w:val="00281F99"/>
    <w:rsid w:val="00282170"/>
    <w:rsid w:val="002825B0"/>
    <w:rsid w:val="0028315D"/>
    <w:rsid w:val="00283192"/>
    <w:rsid w:val="00283439"/>
    <w:rsid w:val="0028343E"/>
    <w:rsid w:val="00283D6E"/>
    <w:rsid w:val="00283F86"/>
    <w:rsid w:val="002841D4"/>
    <w:rsid w:val="0028433B"/>
    <w:rsid w:val="0028455F"/>
    <w:rsid w:val="0028496F"/>
    <w:rsid w:val="002849C0"/>
    <w:rsid w:val="00284B71"/>
    <w:rsid w:val="00284BBF"/>
    <w:rsid w:val="0028559F"/>
    <w:rsid w:val="002857E0"/>
    <w:rsid w:val="00285D94"/>
    <w:rsid w:val="00285F3F"/>
    <w:rsid w:val="002865A8"/>
    <w:rsid w:val="00286960"/>
    <w:rsid w:val="002875BB"/>
    <w:rsid w:val="002875E8"/>
    <w:rsid w:val="00287BFA"/>
    <w:rsid w:val="00287DE9"/>
    <w:rsid w:val="0029066A"/>
    <w:rsid w:val="00290DDE"/>
    <w:rsid w:val="00291098"/>
    <w:rsid w:val="0029184E"/>
    <w:rsid w:val="0029189C"/>
    <w:rsid w:val="00291B2B"/>
    <w:rsid w:val="00291F42"/>
    <w:rsid w:val="002920B1"/>
    <w:rsid w:val="002921C5"/>
    <w:rsid w:val="00292734"/>
    <w:rsid w:val="00292C03"/>
    <w:rsid w:val="00293529"/>
    <w:rsid w:val="00293672"/>
    <w:rsid w:val="00293F50"/>
    <w:rsid w:val="0029411E"/>
    <w:rsid w:val="00294AF7"/>
    <w:rsid w:val="0029503C"/>
    <w:rsid w:val="0029515D"/>
    <w:rsid w:val="00295857"/>
    <w:rsid w:val="00295888"/>
    <w:rsid w:val="00295C43"/>
    <w:rsid w:val="00295E5E"/>
    <w:rsid w:val="002966B1"/>
    <w:rsid w:val="002969B0"/>
    <w:rsid w:val="00297C25"/>
    <w:rsid w:val="00297E0D"/>
    <w:rsid w:val="002A0C43"/>
    <w:rsid w:val="002A114A"/>
    <w:rsid w:val="002A2269"/>
    <w:rsid w:val="002A28C4"/>
    <w:rsid w:val="002A2994"/>
    <w:rsid w:val="002A29B8"/>
    <w:rsid w:val="002A2A9E"/>
    <w:rsid w:val="002A2E71"/>
    <w:rsid w:val="002A377E"/>
    <w:rsid w:val="002A3B1A"/>
    <w:rsid w:val="002A3C8A"/>
    <w:rsid w:val="002A3F28"/>
    <w:rsid w:val="002A4455"/>
    <w:rsid w:val="002A52C6"/>
    <w:rsid w:val="002A55F6"/>
    <w:rsid w:val="002A5A1A"/>
    <w:rsid w:val="002A6614"/>
    <w:rsid w:val="002A6997"/>
    <w:rsid w:val="002A6B5D"/>
    <w:rsid w:val="002A704A"/>
    <w:rsid w:val="002A7242"/>
    <w:rsid w:val="002A761C"/>
    <w:rsid w:val="002A7CC3"/>
    <w:rsid w:val="002B021D"/>
    <w:rsid w:val="002B03BA"/>
    <w:rsid w:val="002B071B"/>
    <w:rsid w:val="002B0D30"/>
    <w:rsid w:val="002B1541"/>
    <w:rsid w:val="002B1A8D"/>
    <w:rsid w:val="002B1BAE"/>
    <w:rsid w:val="002B1F4C"/>
    <w:rsid w:val="002B2371"/>
    <w:rsid w:val="002B2B3C"/>
    <w:rsid w:val="002B2CFB"/>
    <w:rsid w:val="002B367A"/>
    <w:rsid w:val="002B39E6"/>
    <w:rsid w:val="002B3E31"/>
    <w:rsid w:val="002B406C"/>
    <w:rsid w:val="002B4316"/>
    <w:rsid w:val="002B54EF"/>
    <w:rsid w:val="002B553F"/>
    <w:rsid w:val="002B55F8"/>
    <w:rsid w:val="002B588D"/>
    <w:rsid w:val="002B5948"/>
    <w:rsid w:val="002B670B"/>
    <w:rsid w:val="002B6AD3"/>
    <w:rsid w:val="002B6DFE"/>
    <w:rsid w:val="002B6FE1"/>
    <w:rsid w:val="002B70B5"/>
    <w:rsid w:val="002B76DB"/>
    <w:rsid w:val="002B7DEE"/>
    <w:rsid w:val="002B7FC2"/>
    <w:rsid w:val="002C02F2"/>
    <w:rsid w:val="002C15EE"/>
    <w:rsid w:val="002C179A"/>
    <w:rsid w:val="002C265A"/>
    <w:rsid w:val="002C269D"/>
    <w:rsid w:val="002C2CA6"/>
    <w:rsid w:val="002C3730"/>
    <w:rsid w:val="002C3C58"/>
    <w:rsid w:val="002C3DBD"/>
    <w:rsid w:val="002C466F"/>
    <w:rsid w:val="002C46FC"/>
    <w:rsid w:val="002C493C"/>
    <w:rsid w:val="002C4C4F"/>
    <w:rsid w:val="002C4E5B"/>
    <w:rsid w:val="002C5A9B"/>
    <w:rsid w:val="002C62A2"/>
    <w:rsid w:val="002C6540"/>
    <w:rsid w:val="002C6B78"/>
    <w:rsid w:val="002C6F42"/>
    <w:rsid w:val="002C6F84"/>
    <w:rsid w:val="002C70E8"/>
    <w:rsid w:val="002C7360"/>
    <w:rsid w:val="002C795D"/>
    <w:rsid w:val="002D026C"/>
    <w:rsid w:val="002D0647"/>
    <w:rsid w:val="002D0B3A"/>
    <w:rsid w:val="002D0BED"/>
    <w:rsid w:val="002D0C4A"/>
    <w:rsid w:val="002D0CFE"/>
    <w:rsid w:val="002D22B6"/>
    <w:rsid w:val="002D249C"/>
    <w:rsid w:val="002D26D1"/>
    <w:rsid w:val="002D38A7"/>
    <w:rsid w:val="002D3FD0"/>
    <w:rsid w:val="002D4492"/>
    <w:rsid w:val="002D6CFC"/>
    <w:rsid w:val="002E0B9F"/>
    <w:rsid w:val="002E14AF"/>
    <w:rsid w:val="002E1557"/>
    <w:rsid w:val="002E1864"/>
    <w:rsid w:val="002E19A9"/>
    <w:rsid w:val="002E23E9"/>
    <w:rsid w:val="002E2CB4"/>
    <w:rsid w:val="002E2E49"/>
    <w:rsid w:val="002E2FEA"/>
    <w:rsid w:val="002E30C8"/>
    <w:rsid w:val="002E3965"/>
    <w:rsid w:val="002E3A85"/>
    <w:rsid w:val="002E3F95"/>
    <w:rsid w:val="002E40D9"/>
    <w:rsid w:val="002E4B0F"/>
    <w:rsid w:val="002E522E"/>
    <w:rsid w:val="002E5439"/>
    <w:rsid w:val="002E5520"/>
    <w:rsid w:val="002E5C6B"/>
    <w:rsid w:val="002E6C3C"/>
    <w:rsid w:val="002E73AE"/>
    <w:rsid w:val="002E7720"/>
    <w:rsid w:val="002F0208"/>
    <w:rsid w:val="002F0F91"/>
    <w:rsid w:val="002F14D2"/>
    <w:rsid w:val="002F171E"/>
    <w:rsid w:val="002F1CBB"/>
    <w:rsid w:val="002F21BD"/>
    <w:rsid w:val="002F25E1"/>
    <w:rsid w:val="002F2C1A"/>
    <w:rsid w:val="002F379B"/>
    <w:rsid w:val="002F386E"/>
    <w:rsid w:val="002F41AA"/>
    <w:rsid w:val="002F45F9"/>
    <w:rsid w:val="002F4E19"/>
    <w:rsid w:val="002F54AA"/>
    <w:rsid w:val="002F5CD7"/>
    <w:rsid w:val="002F604E"/>
    <w:rsid w:val="002F6A1B"/>
    <w:rsid w:val="002F6AFE"/>
    <w:rsid w:val="002F6C43"/>
    <w:rsid w:val="002F7F42"/>
    <w:rsid w:val="00300EA8"/>
    <w:rsid w:val="003012A7"/>
    <w:rsid w:val="00301EC3"/>
    <w:rsid w:val="00301F4C"/>
    <w:rsid w:val="00302569"/>
    <w:rsid w:val="003025CE"/>
    <w:rsid w:val="00302F76"/>
    <w:rsid w:val="00303713"/>
    <w:rsid w:val="00303B51"/>
    <w:rsid w:val="00303BC1"/>
    <w:rsid w:val="00303FC8"/>
    <w:rsid w:val="003043F0"/>
    <w:rsid w:val="003047C8"/>
    <w:rsid w:val="00304BE3"/>
    <w:rsid w:val="00304FF4"/>
    <w:rsid w:val="0030563F"/>
    <w:rsid w:val="003059D1"/>
    <w:rsid w:val="00307203"/>
    <w:rsid w:val="003073F2"/>
    <w:rsid w:val="003077A7"/>
    <w:rsid w:val="00310092"/>
    <w:rsid w:val="0031011A"/>
    <w:rsid w:val="00310A23"/>
    <w:rsid w:val="00310AE6"/>
    <w:rsid w:val="00311099"/>
    <w:rsid w:val="003116A0"/>
    <w:rsid w:val="003120D7"/>
    <w:rsid w:val="00312E65"/>
    <w:rsid w:val="0031370E"/>
    <w:rsid w:val="0031382B"/>
    <w:rsid w:val="00314117"/>
    <w:rsid w:val="00314408"/>
    <w:rsid w:val="00314B14"/>
    <w:rsid w:val="00314F00"/>
    <w:rsid w:val="00316213"/>
    <w:rsid w:val="00316A83"/>
    <w:rsid w:val="00316AE3"/>
    <w:rsid w:val="00316FE7"/>
    <w:rsid w:val="00317A9D"/>
    <w:rsid w:val="00317E44"/>
    <w:rsid w:val="00320018"/>
    <w:rsid w:val="00320288"/>
    <w:rsid w:val="003209B9"/>
    <w:rsid w:val="00320B26"/>
    <w:rsid w:val="00321341"/>
    <w:rsid w:val="00321458"/>
    <w:rsid w:val="0032197A"/>
    <w:rsid w:val="00322A91"/>
    <w:rsid w:val="00322FB6"/>
    <w:rsid w:val="00323374"/>
    <w:rsid w:val="00323689"/>
    <w:rsid w:val="0032391F"/>
    <w:rsid w:val="00323A5C"/>
    <w:rsid w:val="00323B68"/>
    <w:rsid w:val="00323C59"/>
    <w:rsid w:val="00323D1E"/>
    <w:rsid w:val="003244FA"/>
    <w:rsid w:val="003255C1"/>
    <w:rsid w:val="00325C58"/>
    <w:rsid w:val="0032616C"/>
    <w:rsid w:val="003263A6"/>
    <w:rsid w:val="003265CB"/>
    <w:rsid w:val="00326DD1"/>
    <w:rsid w:val="003276D3"/>
    <w:rsid w:val="00330A95"/>
    <w:rsid w:val="00330BA3"/>
    <w:rsid w:val="00331266"/>
    <w:rsid w:val="00331759"/>
    <w:rsid w:val="003321C7"/>
    <w:rsid w:val="003321CC"/>
    <w:rsid w:val="003325F6"/>
    <w:rsid w:val="00332C08"/>
    <w:rsid w:val="0033307A"/>
    <w:rsid w:val="00333E9D"/>
    <w:rsid w:val="00334058"/>
    <w:rsid w:val="003340E2"/>
    <w:rsid w:val="003341CD"/>
    <w:rsid w:val="00334373"/>
    <w:rsid w:val="00334639"/>
    <w:rsid w:val="00334892"/>
    <w:rsid w:val="003348FA"/>
    <w:rsid w:val="00334F2D"/>
    <w:rsid w:val="003351A1"/>
    <w:rsid w:val="0033529A"/>
    <w:rsid w:val="0033533B"/>
    <w:rsid w:val="00335C8D"/>
    <w:rsid w:val="00336348"/>
    <w:rsid w:val="00336FF8"/>
    <w:rsid w:val="0033763C"/>
    <w:rsid w:val="0033770E"/>
    <w:rsid w:val="00337E27"/>
    <w:rsid w:val="003401A7"/>
    <w:rsid w:val="00340961"/>
    <w:rsid w:val="00340EB7"/>
    <w:rsid w:val="003416A7"/>
    <w:rsid w:val="00341D91"/>
    <w:rsid w:val="003424FF"/>
    <w:rsid w:val="0034282B"/>
    <w:rsid w:val="00342D05"/>
    <w:rsid w:val="00342FEF"/>
    <w:rsid w:val="003430C4"/>
    <w:rsid w:val="003432C0"/>
    <w:rsid w:val="00343B41"/>
    <w:rsid w:val="00343EBC"/>
    <w:rsid w:val="00343F21"/>
    <w:rsid w:val="00344270"/>
    <w:rsid w:val="00344B46"/>
    <w:rsid w:val="00344D72"/>
    <w:rsid w:val="003453E7"/>
    <w:rsid w:val="0034548C"/>
    <w:rsid w:val="00345625"/>
    <w:rsid w:val="00345CE2"/>
    <w:rsid w:val="00346204"/>
    <w:rsid w:val="0034629E"/>
    <w:rsid w:val="0034687A"/>
    <w:rsid w:val="00346A22"/>
    <w:rsid w:val="00346D4A"/>
    <w:rsid w:val="00347120"/>
    <w:rsid w:val="0034718D"/>
    <w:rsid w:val="0034780A"/>
    <w:rsid w:val="00347D5D"/>
    <w:rsid w:val="003505E8"/>
    <w:rsid w:val="003508CB"/>
    <w:rsid w:val="00350A86"/>
    <w:rsid w:val="00351BD3"/>
    <w:rsid w:val="00351C9D"/>
    <w:rsid w:val="00351F8D"/>
    <w:rsid w:val="0035221C"/>
    <w:rsid w:val="00352595"/>
    <w:rsid w:val="00352EAE"/>
    <w:rsid w:val="00353069"/>
    <w:rsid w:val="0035314A"/>
    <w:rsid w:val="003531C9"/>
    <w:rsid w:val="003531E8"/>
    <w:rsid w:val="0035323B"/>
    <w:rsid w:val="00353606"/>
    <w:rsid w:val="00353831"/>
    <w:rsid w:val="00353CA3"/>
    <w:rsid w:val="00353DE9"/>
    <w:rsid w:val="003548F4"/>
    <w:rsid w:val="00354F21"/>
    <w:rsid w:val="0035500A"/>
    <w:rsid w:val="003550D8"/>
    <w:rsid w:val="0035534E"/>
    <w:rsid w:val="00355D33"/>
    <w:rsid w:val="00355DE0"/>
    <w:rsid w:val="00355FAD"/>
    <w:rsid w:val="003567AA"/>
    <w:rsid w:val="00356FE2"/>
    <w:rsid w:val="00357CE8"/>
    <w:rsid w:val="003603DB"/>
    <w:rsid w:val="00360857"/>
    <w:rsid w:val="00361535"/>
    <w:rsid w:val="003619E2"/>
    <w:rsid w:val="00361AC4"/>
    <w:rsid w:val="00362B1A"/>
    <w:rsid w:val="00362D5A"/>
    <w:rsid w:val="003635C2"/>
    <w:rsid w:val="003642FF"/>
    <w:rsid w:val="00364657"/>
    <w:rsid w:val="0036582D"/>
    <w:rsid w:val="00365C1A"/>
    <w:rsid w:val="00365E8F"/>
    <w:rsid w:val="00366645"/>
    <w:rsid w:val="003678B4"/>
    <w:rsid w:val="00367E0F"/>
    <w:rsid w:val="00367FB1"/>
    <w:rsid w:val="0037000C"/>
    <w:rsid w:val="0037057A"/>
    <w:rsid w:val="00370E7C"/>
    <w:rsid w:val="00371399"/>
    <w:rsid w:val="00371519"/>
    <w:rsid w:val="00371F3F"/>
    <w:rsid w:val="0037228F"/>
    <w:rsid w:val="00372466"/>
    <w:rsid w:val="003725E1"/>
    <w:rsid w:val="00372CB3"/>
    <w:rsid w:val="00372E67"/>
    <w:rsid w:val="0037307F"/>
    <w:rsid w:val="003733DC"/>
    <w:rsid w:val="00374F7B"/>
    <w:rsid w:val="003752F8"/>
    <w:rsid w:val="0037536A"/>
    <w:rsid w:val="0037568F"/>
    <w:rsid w:val="00375CCC"/>
    <w:rsid w:val="00376715"/>
    <w:rsid w:val="003768CD"/>
    <w:rsid w:val="0037701A"/>
    <w:rsid w:val="003771A0"/>
    <w:rsid w:val="0037726D"/>
    <w:rsid w:val="0037797B"/>
    <w:rsid w:val="00377F03"/>
    <w:rsid w:val="00377F6B"/>
    <w:rsid w:val="00380381"/>
    <w:rsid w:val="003812F4"/>
    <w:rsid w:val="0038196D"/>
    <w:rsid w:val="00381CC6"/>
    <w:rsid w:val="003835E6"/>
    <w:rsid w:val="00383B19"/>
    <w:rsid w:val="00383D85"/>
    <w:rsid w:val="003845BC"/>
    <w:rsid w:val="0038461E"/>
    <w:rsid w:val="00384EEF"/>
    <w:rsid w:val="00385EDF"/>
    <w:rsid w:val="003866DA"/>
    <w:rsid w:val="003868FD"/>
    <w:rsid w:val="00386D7E"/>
    <w:rsid w:val="0038712D"/>
    <w:rsid w:val="003872F2"/>
    <w:rsid w:val="00387882"/>
    <w:rsid w:val="00387C0A"/>
    <w:rsid w:val="00390400"/>
    <w:rsid w:val="003908C8"/>
    <w:rsid w:val="00390E3A"/>
    <w:rsid w:val="003914C8"/>
    <w:rsid w:val="00391807"/>
    <w:rsid w:val="00391957"/>
    <w:rsid w:val="00391BCB"/>
    <w:rsid w:val="003922F3"/>
    <w:rsid w:val="003929FE"/>
    <w:rsid w:val="003931AD"/>
    <w:rsid w:val="003945B1"/>
    <w:rsid w:val="003958AC"/>
    <w:rsid w:val="00395F3B"/>
    <w:rsid w:val="00396032"/>
    <w:rsid w:val="00396215"/>
    <w:rsid w:val="00396494"/>
    <w:rsid w:val="0039664A"/>
    <w:rsid w:val="00396A8C"/>
    <w:rsid w:val="003A0367"/>
    <w:rsid w:val="003A17F9"/>
    <w:rsid w:val="003A205E"/>
    <w:rsid w:val="003A255E"/>
    <w:rsid w:val="003A2BA7"/>
    <w:rsid w:val="003A2D88"/>
    <w:rsid w:val="003A32A2"/>
    <w:rsid w:val="003A46CF"/>
    <w:rsid w:val="003A49E1"/>
    <w:rsid w:val="003A4A96"/>
    <w:rsid w:val="003A4F8E"/>
    <w:rsid w:val="003A65CD"/>
    <w:rsid w:val="003A6759"/>
    <w:rsid w:val="003A6A07"/>
    <w:rsid w:val="003A6B83"/>
    <w:rsid w:val="003A6C15"/>
    <w:rsid w:val="003A6EFD"/>
    <w:rsid w:val="003A79EA"/>
    <w:rsid w:val="003A7DE4"/>
    <w:rsid w:val="003A7E47"/>
    <w:rsid w:val="003A7E8F"/>
    <w:rsid w:val="003B0220"/>
    <w:rsid w:val="003B0385"/>
    <w:rsid w:val="003B04F5"/>
    <w:rsid w:val="003B085F"/>
    <w:rsid w:val="003B0B69"/>
    <w:rsid w:val="003B1983"/>
    <w:rsid w:val="003B2067"/>
    <w:rsid w:val="003B2C45"/>
    <w:rsid w:val="003B3559"/>
    <w:rsid w:val="003B363C"/>
    <w:rsid w:val="003B37E0"/>
    <w:rsid w:val="003B3E7C"/>
    <w:rsid w:val="003B401B"/>
    <w:rsid w:val="003B467A"/>
    <w:rsid w:val="003B49A1"/>
    <w:rsid w:val="003B4B4A"/>
    <w:rsid w:val="003B4DA8"/>
    <w:rsid w:val="003B4EE1"/>
    <w:rsid w:val="003B5235"/>
    <w:rsid w:val="003B541F"/>
    <w:rsid w:val="003B5C48"/>
    <w:rsid w:val="003B67DD"/>
    <w:rsid w:val="003B6907"/>
    <w:rsid w:val="003B6AEC"/>
    <w:rsid w:val="003B7FFC"/>
    <w:rsid w:val="003C08AB"/>
    <w:rsid w:val="003C0BA5"/>
    <w:rsid w:val="003C0E9C"/>
    <w:rsid w:val="003C1367"/>
    <w:rsid w:val="003C2D7E"/>
    <w:rsid w:val="003C2E12"/>
    <w:rsid w:val="003C317B"/>
    <w:rsid w:val="003C3495"/>
    <w:rsid w:val="003C377C"/>
    <w:rsid w:val="003C4665"/>
    <w:rsid w:val="003C4CB3"/>
    <w:rsid w:val="003C5D06"/>
    <w:rsid w:val="003C62A8"/>
    <w:rsid w:val="003C6674"/>
    <w:rsid w:val="003C6BC7"/>
    <w:rsid w:val="003D07CA"/>
    <w:rsid w:val="003D09B6"/>
    <w:rsid w:val="003D1011"/>
    <w:rsid w:val="003D1805"/>
    <w:rsid w:val="003D193A"/>
    <w:rsid w:val="003D20AF"/>
    <w:rsid w:val="003D29EA"/>
    <w:rsid w:val="003D2AA5"/>
    <w:rsid w:val="003D3C74"/>
    <w:rsid w:val="003D435F"/>
    <w:rsid w:val="003D461B"/>
    <w:rsid w:val="003D4916"/>
    <w:rsid w:val="003D5129"/>
    <w:rsid w:val="003D57EA"/>
    <w:rsid w:val="003D5972"/>
    <w:rsid w:val="003D5BF1"/>
    <w:rsid w:val="003D62DA"/>
    <w:rsid w:val="003D67D1"/>
    <w:rsid w:val="003D69F9"/>
    <w:rsid w:val="003D6A8B"/>
    <w:rsid w:val="003D6AB1"/>
    <w:rsid w:val="003D6B56"/>
    <w:rsid w:val="003D6FB0"/>
    <w:rsid w:val="003D7009"/>
    <w:rsid w:val="003D79A9"/>
    <w:rsid w:val="003D7CFD"/>
    <w:rsid w:val="003D7D27"/>
    <w:rsid w:val="003D7FF7"/>
    <w:rsid w:val="003E073D"/>
    <w:rsid w:val="003E10AB"/>
    <w:rsid w:val="003E1116"/>
    <w:rsid w:val="003E15D8"/>
    <w:rsid w:val="003E17C5"/>
    <w:rsid w:val="003E1C68"/>
    <w:rsid w:val="003E1D85"/>
    <w:rsid w:val="003E22EA"/>
    <w:rsid w:val="003E24EE"/>
    <w:rsid w:val="003E278D"/>
    <w:rsid w:val="003E2E73"/>
    <w:rsid w:val="003E2EBC"/>
    <w:rsid w:val="003E2EC4"/>
    <w:rsid w:val="003E3980"/>
    <w:rsid w:val="003E3D8C"/>
    <w:rsid w:val="003E3E13"/>
    <w:rsid w:val="003E414A"/>
    <w:rsid w:val="003E4563"/>
    <w:rsid w:val="003E4579"/>
    <w:rsid w:val="003E4B13"/>
    <w:rsid w:val="003E4D85"/>
    <w:rsid w:val="003E569A"/>
    <w:rsid w:val="003E646D"/>
    <w:rsid w:val="003E67E8"/>
    <w:rsid w:val="003F0C8E"/>
    <w:rsid w:val="003F1371"/>
    <w:rsid w:val="003F1554"/>
    <w:rsid w:val="003F186D"/>
    <w:rsid w:val="003F2AEA"/>
    <w:rsid w:val="003F2C8E"/>
    <w:rsid w:val="003F3529"/>
    <w:rsid w:val="003F4104"/>
    <w:rsid w:val="003F4178"/>
    <w:rsid w:val="003F460B"/>
    <w:rsid w:val="003F4C47"/>
    <w:rsid w:val="003F4E89"/>
    <w:rsid w:val="003F4EE8"/>
    <w:rsid w:val="003F5105"/>
    <w:rsid w:val="003F681A"/>
    <w:rsid w:val="003F77C7"/>
    <w:rsid w:val="003F7916"/>
    <w:rsid w:val="003F7E13"/>
    <w:rsid w:val="00400700"/>
    <w:rsid w:val="00400CAA"/>
    <w:rsid w:val="00400D1B"/>
    <w:rsid w:val="00401921"/>
    <w:rsid w:val="00402051"/>
    <w:rsid w:val="004021A4"/>
    <w:rsid w:val="00402696"/>
    <w:rsid w:val="0040340E"/>
    <w:rsid w:val="00403D25"/>
    <w:rsid w:val="0040480C"/>
    <w:rsid w:val="00404E1C"/>
    <w:rsid w:val="00404F57"/>
    <w:rsid w:val="00404F84"/>
    <w:rsid w:val="0040505F"/>
    <w:rsid w:val="004055C5"/>
    <w:rsid w:val="00406C5B"/>
    <w:rsid w:val="00406CE3"/>
    <w:rsid w:val="00406F71"/>
    <w:rsid w:val="00407165"/>
    <w:rsid w:val="004072DE"/>
    <w:rsid w:val="00407621"/>
    <w:rsid w:val="004076BF"/>
    <w:rsid w:val="00410670"/>
    <w:rsid w:val="00410E35"/>
    <w:rsid w:val="00411676"/>
    <w:rsid w:val="004116CF"/>
    <w:rsid w:val="004119E5"/>
    <w:rsid w:val="00411B49"/>
    <w:rsid w:val="00411BB0"/>
    <w:rsid w:val="00411D26"/>
    <w:rsid w:val="00411EF1"/>
    <w:rsid w:val="00411FBB"/>
    <w:rsid w:val="00412087"/>
    <w:rsid w:val="00412533"/>
    <w:rsid w:val="00412E29"/>
    <w:rsid w:val="00413184"/>
    <w:rsid w:val="004132AC"/>
    <w:rsid w:val="0041336B"/>
    <w:rsid w:val="00413726"/>
    <w:rsid w:val="00413B2F"/>
    <w:rsid w:val="00413E46"/>
    <w:rsid w:val="0041477B"/>
    <w:rsid w:val="00414845"/>
    <w:rsid w:val="00414862"/>
    <w:rsid w:val="00414BC3"/>
    <w:rsid w:val="00414F50"/>
    <w:rsid w:val="00415110"/>
    <w:rsid w:val="0041555D"/>
    <w:rsid w:val="00415878"/>
    <w:rsid w:val="00415ACD"/>
    <w:rsid w:val="00415E17"/>
    <w:rsid w:val="00415EEF"/>
    <w:rsid w:val="004166CA"/>
    <w:rsid w:val="00416CBE"/>
    <w:rsid w:val="00417F1A"/>
    <w:rsid w:val="004204BB"/>
    <w:rsid w:val="00420DD1"/>
    <w:rsid w:val="00420E3A"/>
    <w:rsid w:val="00420E6A"/>
    <w:rsid w:val="0042125E"/>
    <w:rsid w:val="0042195E"/>
    <w:rsid w:val="004222D4"/>
    <w:rsid w:val="0042300A"/>
    <w:rsid w:val="00423230"/>
    <w:rsid w:val="00423883"/>
    <w:rsid w:val="004239E7"/>
    <w:rsid w:val="0042467E"/>
    <w:rsid w:val="004247B6"/>
    <w:rsid w:val="004255F1"/>
    <w:rsid w:val="00425CA0"/>
    <w:rsid w:val="00425D2D"/>
    <w:rsid w:val="004262B6"/>
    <w:rsid w:val="004270E4"/>
    <w:rsid w:val="004277FE"/>
    <w:rsid w:val="004303F5"/>
    <w:rsid w:val="0043051B"/>
    <w:rsid w:val="00430529"/>
    <w:rsid w:val="004306FD"/>
    <w:rsid w:val="00432179"/>
    <w:rsid w:val="0043221F"/>
    <w:rsid w:val="0043225E"/>
    <w:rsid w:val="0043239B"/>
    <w:rsid w:val="0043261F"/>
    <w:rsid w:val="0043373D"/>
    <w:rsid w:val="00433D9F"/>
    <w:rsid w:val="0043493C"/>
    <w:rsid w:val="00434E2E"/>
    <w:rsid w:val="00435E3E"/>
    <w:rsid w:val="00435EDF"/>
    <w:rsid w:val="00435EF7"/>
    <w:rsid w:val="00436827"/>
    <w:rsid w:val="00436920"/>
    <w:rsid w:val="00436CF2"/>
    <w:rsid w:val="00436EBC"/>
    <w:rsid w:val="00436FA3"/>
    <w:rsid w:val="00437229"/>
    <w:rsid w:val="00437B0A"/>
    <w:rsid w:val="00437F42"/>
    <w:rsid w:val="004403E9"/>
    <w:rsid w:val="004403FD"/>
    <w:rsid w:val="004405F6"/>
    <w:rsid w:val="004406AF"/>
    <w:rsid w:val="004409E5"/>
    <w:rsid w:val="00440D7B"/>
    <w:rsid w:val="00441A99"/>
    <w:rsid w:val="004420D4"/>
    <w:rsid w:val="004421AB"/>
    <w:rsid w:val="00442739"/>
    <w:rsid w:val="00442C5F"/>
    <w:rsid w:val="00443CBF"/>
    <w:rsid w:val="00443EDB"/>
    <w:rsid w:val="00444B58"/>
    <w:rsid w:val="00444E42"/>
    <w:rsid w:val="00444E70"/>
    <w:rsid w:val="00444E71"/>
    <w:rsid w:val="00445917"/>
    <w:rsid w:val="00446492"/>
    <w:rsid w:val="00446B69"/>
    <w:rsid w:val="004506DC"/>
    <w:rsid w:val="00450E6E"/>
    <w:rsid w:val="00451161"/>
    <w:rsid w:val="00451522"/>
    <w:rsid w:val="0045185D"/>
    <w:rsid w:val="00452253"/>
    <w:rsid w:val="00452863"/>
    <w:rsid w:val="00452BB3"/>
    <w:rsid w:val="00452CBD"/>
    <w:rsid w:val="00452CC7"/>
    <w:rsid w:val="00452DEF"/>
    <w:rsid w:val="004539E0"/>
    <w:rsid w:val="004539E3"/>
    <w:rsid w:val="00453B0B"/>
    <w:rsid w:val="00453E4A"/>
    <w:rsid w:val="004543EE"/>
    <w:rsid w:val="00454637"/>
    <w:rsid w:val="00454B1C"/>
    <w:rsid w:val="004552F4"/>
    <w:rsid w:val="00455590"/>
    <w:rsid w:val="00455C44"/>
    <w:rsid w:val="00457B85"/>
    <w:rsid w:val="0046040B"/>
    <w:rsid w:val="00460487"/>
    <w:rsid w:val="00460CC5"/>
    <w:rsid w:val="00460EDE"/>
    <w:rsid w:val="0046110F"/>
    <w:rsid w:val="0046155B"/>
    <w:rsid w:val="00461FB9"/>
    <w:rsid w:val="00462C8C"/>
    <w:rsid w:val="00462CA0"/>
    <w:rsid w:val="004630E1"/>
    <w:rsid w:val="00463122"/>
    <w:rsid w:val="004639A2"/>
    <w:rsid w:val="00463BF2"/>
    <w:rsid w:val="00463EE2"/>
    <w:rsid w:val="00464071"/>
    <w:rsid w:val="0046409C"/>
    <w:rsid w:val="00464B67"/>
    <w:rsid w:val="00465039"/>
    <w:rsid w:val="0046583B"/>
    <w:rsid w:val="00465B31"/>
    <w:rsid w:val="0046662D"/>
    <w:rsid w:val="00466805"/>
    <w:rsid w:val="004669F3"/>
    <w:rsid w:val="00467310"/>
    <w:rsid w:val="00467AFC"/>
    <w:rsid w:val="00467C02"/>
    <w:rsid w:val="00467E0D"/>
    <w:rsid w:val="00470186"/>
    <w:rsid w:val="00470364"/>
    <w:rsid w:val="0047094E"/>
    <w:rsid w:val="004709ED"/>
    <w:rsid w:val="0047139E"/>
    <w:rsid w:val="00471B79"/>
    <w:rsid w:val="00471FFC"/>
    <w:rsid w:val="00472101"/>
    <w:rsid w:val="00472B76"/>
    <w:rsid w:val="00472DCE"/>
    <w:rsid w:val="004730EA"/>
    <w:rsid w:val="0047372B"/>
    <w:rsid w:val="00473CCB"/>
    <w:rsid w:val="004740EA"/>
    <w:rsid w:val="0047478F"/>
    <w:rsid w:val="00474872"/>
    <w:rsid w:val="00474A3E"/>
    <w:rsid w:val="00475B1D"/>
    <w:rsid w:val="00475DB8"/>
    <w:rsid w:val="00475E7F"/>
    <w:rsid w:val="00475F5D"/>
    <w:rsid w:val="00476265"/>
    <w:rsid w:val="0047636B"/>
    <w:rsid w:val="00476953"/>
    <w:rsid w:val="00476B61"/>
    <w:rsid w:val="00476EE3"/>
    <w:rsid w:val="004773B3"/>
    <w:rsid w:val="0047754E"/>
    <w:rsid w:val="00477A83"/>
    <w:rsid w:val="0048074D"/>
    <w:rsid w:val="00480BF6"/>
    <w:rsid w:val="00480DDF"/>
    <w:rsid w:val="0048100C"/>
    <w:rsid w:val="00481278"/>
    <w:rsid w:val="00481418"/>
    <w:rsid w:val="00481874"/>
    <w:rsid w:val="0048188F"/>
    <w:rsid w:val="00481E23"/>
    <w:rsid w:val="00481FE1"/>
    <w:rsid w:val="0048234C"/>
    <w:rsid w:val="004826CE"/>
    <w:rsid w:val="004828CD"/>
    <w:rsid w:val="00482F6F"/>
    <w:rsid w:val="004838B0"/>
    <w:rsid w:val="00483C4E"/>
    <w:rsid w:val="00485687"/>
    <w:rsid w:val="00485804"/>
    <w:rsid w:val="00485E22"/>
    <w:rsid w:val="00485FE3"/>
    <w:rsid w:val="00486501"/>
    <w:rsid w:val="00486569"/>
    <w:rsid w:val="00486F0F"/>
    <w:rsid w:val="00487041"/>
    <w:rsid w:val="00487089"/>
    <w:rsid w:val="004872E1"/>
    <w:rsid w:val="00487951"/>
    <w:rsid w:val="0049091B"/>
    <w:rsid w:val="00490DB0"/>
    <w:rsid w:val="00490DD8"/>
    <w:rsid w:val="00490F9A"/>
    <w:rsid w:val="00491320"/>
    <w:rsid w:val="00491B60"/>
    <w:rsid w:val="00492510"/>
    <w:rsid w:val="004925A6"/>
    <w:rsid w:val="00492DF2"/>
    <w:rsid w:val="004933B9"/>
    <w:rsid w:val="0049369E"/>
    <w:rsid w:val="004939FD"/>
    <w:rsid w:val="0049408E"/>
    <w:rsid w:val="0049478F"/>
    <w:rsid w:val="00494994"/>
    <w:rsid w:val="004949F5"/>
    <w:rsid w:val="00494A5E"/>
    <w:rsid w:val="0049515C"/>
    <w:rsid w:val="00496060"/>
    <w:rsid w:val="0049649D"/>
    <w:rsid w:val="00496502"/>
    <w:rsid w:val="00496CDE"/>
    <w:rsid w:val="00496E35"/>
    <w:rsid w:val="0049727A"/>
    <w:rsid w:val="00497625"/>
    <w:rsid w:val="00497929"/>
    <w:rsid w:val="00497B3F"/>
    <w:rsid w:val="00497D86"/>
    <w:rsid w:val="00497EE2"/>
    <w:rsid w:val="00497F3F"/>
    <w:rsid w:val="004A0E03"/>
    <w:rsid w:val="004A1053"/>
    <w:rsid w:val="004A1573"/>
    <w:rsid w:val="004A2D17"/>
    <w:rsid w:val="004A30DD"/>
    <w:rsid w:val="004A3888"/>
    <w:rsid w:val="004A39BC"/>
    <w:rsid w:val="004A3DEF"/>
    <w:rsid w:val="004A450F"/>
    <w:rsid w:val="004A4685"/>
    <w:rsid w:val="004A4B82"/>
    <w:rsid w:val="004A4BEC"/>
    <w:rsid w:val="004A4E4F"/>
    <w:rsid w:val="004A4E7F"/>
    <w:rsid w:val="004A53B2"/>
    <w:rsid w:val="004A5F33"/>
    <w:rsid w:val="004A608A"/>
    <w:rsid w:val="004A60F3"/>
    <w:rsid w:val="004A66FC"/>
    <w:rsid w:val="004A685D"/>
    <w:rsid w:val="004A7AA2"/>
    <w:rsid w:val="004A7F8B"/>
    <w:rsid w:val="004A7FF7"/>
    <w:rsid w:val="004B019D"/>
    <w:rsid w:val="004B15F4"/>
    <w:rsid w:val="004B2198"/>
    <w:rsid w:val="004B265F"/>
    <w:rsid w:val="004B28BC"/>
    <w:rsid w:val="004B28FC"/>
    <w:rsid w:val="004B2E6F"/>
    <w:rsid w:val="004B3011"/>
    <w:rsid w:val="004B3B31"/>
    <w:rsid w:val="004B5144"/>
    <w:rsid w:val="004B53C9"/>
    <w:rsid w:val="004B560F"/>
    <w:rsid w:val="004B567B"/>
    <w:rsid w:val="004B59C7"/>
    <w:rsid w:val="004B5E4D"/>
    <w:rsid w:val="004B650C"/>
    <w:rsid w:val="004B6C37"/>
    <w:rsid w:val="004B6FC4"/>
    <w:rsid w:val="004B7445"/>
    <w:rsid w:val="004B754C"/>
    <w:rsid w:val="004B7E94"/>
    <w:rsid w:val="004B7FF0"/>
    <w:rsid w:val="004C045E"/>
    <w:rsid w:val="004C04DA"/>
    <w:rsid w:val="004C05C6"/>
    <w:rsid w:val="004C0758"/>
    <w:rsid w:val="004C0A31"/>
    <w:rsid w:val="004C150C"/>
    <w:rsid w:val="004C18DA"/>
    <w:rsid w:val="004C2457"/>
    <w:rsid w:val="004C26B5"/>
    <w:rsid w:val="004C2B26"/>
    <w:rsid w:val="004C3144"/>
    <w:rsid w:val="004C43A8"/>
    <w:rsid w:val="004C536C"/>
    <w:rsid w:val="004C6069"/>
    <w:rsid w:val="004C635A"/>
    <w:rsid w:val="004C72F7"/>
    <w:rsid w:val="004C751F"/>
    <w:rsid w:val="004D094B"/>
    <w:rsid w:val="004D0996"/>
    <w:rsid w:val="004D0CA8"/>
    <w:rsid w:val="004D1AF7"/>
    <w:rsid w:val="004D1C49"/>
    <w:rsid w:val="004D2179"/>
    <w:rsid w:val="004D222B"/>
    <w:rsid w:val="004D250D"/>
    <w:rsid w:val="004D2AD4"/>
    <w:rsid w:val="004D307C"/>
    <w:rsid w:val="004D3293"/>
    <w:rsid w:val="004D333F"/>
    <w:rsid w:val="004D3596"/>
    <w:rsid w:val="004D4042"/>
    <w:rsid w:val="004D4468"/>
    <w:rsid w:val="004D4629"/>
    <w:rsid w:val="004D48C5"/>
    <w:rsid w:val="004D4A66"/>
    <w:rsid w:val="004D592B"/>
    <w:rsid w:val="004D5A00"/>
    <w:rsid w:val="004D5A80"/>
    <w:rsid w:val="004D5D6A"/>
    <w:rsid w:val="004D665E"/>
    <w:rsid w:val="004D67AE"/>
    <w:rsid w:val="004D6A95"/>
    <w:rsid w:val="004D6E14"/>
    <w:rsid w:val="004D6E9C"/>
    <w:rsid w:val="004D702C"/>
    <w:rsid w:val="004D75E1"/>
    <w:rsid w:val="004D7CD9"/>
    <w:rsid w:val="004D7FB2"/>
    <w:rsid w:val="004E03B8"/>
    <w:rsid w:val="004E04FC"/>
    <w:rsid w:val="004E0BB5"/>
    <w:rsid w:val="004E140D"/>
    <w:rsid w:val="004E1577"/>
    <w:rsid w:val="004E1C75"/>
    <w:rsid w:val="004E1DA0"/>
    <w:rsid w:val="004E23BF"/>
    <w:rsid w:val="004E2730"/>
    <w:rsid w:val="004E2D69"/>
    <w:rsid w:val="004E2DB8"/>
    <w:rsid w:val="004E2E44"/>
    <w:rsid w:val="004E2F12"/>
    <w:rsid w:val="004E3528"/>
    <w:rsid w:val="004E3686"/>
    <w:rsid w:val="004E3D3E"/>
    <w:rsid w:val="004E3FB3"/>
    <w:rsid w:val="004E424A"/>
    <w:rsid w:val="004E5049"/>
    <w:rsid w:val="004E578E"/>
    <w:rsid w:val="004E580D"/>
    <w:rsid w:val="004E5870"/>
    <w:rsid w:val="004E6094"/>
    <w:rsid w:val="004E6827"/>
    <w:rsid w:val="004E6B28"/>
    <w:rsid w:val="004E73C1"/>
    <w:rsid w:val="004E7489"/>
    <w:rsid w:val="004E796B"/>
    <w:rsid w:val="004F0341"/>
    <w:rsid w:val="004F04F1"/>
    <w:rsid w:val="004F0BD0"/>
    <w:rsid w:val="004F1242"/>
    <w:rsid w:val="004F14CC"/>
    <w:rsid w:val="004F20F2"/>
    <w:rsid w:val="004F2168"/>
    <w:rsid w:val="004F2A90"/>
    <w:rsid w:val="004F2A99"/>
    <w:rsid w:val="004F324A"/>
    <w:rsid w:val="004F32DC"/>
    <w:rsid w:val="004F3704"/>
    <w:rsid w:val="004F39E3"/>
    <w:rsid w:val="004F3D54"/>
    <w:rsid w:val="004F3FBE"/>
    <w:rsid w:val="004F41D1"/>
    <w:rsid w:val="004F4488"/>
    <w:rsid w:val="004F4AA8"/>
    <w:rsid w:val="004F4D20"/>
    <w:rsid w:val="004F4DC3"/>
    <w:rsid w:val="004F4EF9"/>
    <w:rsid w:val="004F4F2D"/>
    <w:rsid w:val="004F54AE"/>
    <w:rsid w:val="004F5DDF"/>
    <w:rsid w:val="004F5E92"/>
    <w:rsid w:val="004F5F03"/>
    <w:rsid w:val="004F61B9"/>
    <w:rsid w:val="004F61D0"/>
    <w:rsid w:val="004F6E2E"/>
    <w:rsid w:val="004F7381"/>
    <w:rsid w:val="004F7CFC"/>
    <w:rsid w:val="004F7D20"/>
    <w:rsid w:val="00500117"/>
    <w:rsid w:val="00500E6F"/>
    <w:rsid w:val="0050132D"/>
    <w:rsid w:val="00501D4C"/>
    <w:rsid w:val="00502A99"/>
    <w:rsid w:val="00502DD8"/>
    <w:rsid w:val="0050309A"/>
    <w:rsid w:val="00503663"/>
    <w:rsid w:val="00503698"/>
    <w:rsid w:val="0050392C"/>
    <w:rsid w:val="005039FA"/>
    <w:rsid w:val="00503EAD"/>
    <w:rsid w:val="00504063"/>
    <w:rsid w:val="00504133"/>
    <w:rsid w:val="0050438B"/>
    <w:rsid w:val="00504993"/>
    <w:rsid w:val="00504E5F"/>
    <w:rsid w:val="0050501A"/>
    <w:rsid w:val="005053A7"/>
    <w:rsid w:val="005058F6"/>
    <w:rsid w:val="00505AF5"/>
    <w:rsid w:val="00505EDD"/>
    <w:rsid w:val="00506787"/>
    <w:rsid w:val="00506E06"/>
    <w:rsid w:val="00506F5C"/>
    <w:rsid w:val="00506FE8"/>
    <w:rsid w:val="005071A3"/>
    <w:rsid w:val="005071B9"/>
    <w:rsid w:val="005074F7"/>
    <w:rsid w:val="005076E0"/>
    <w:rsid w:val="005078C0"/>
    <w:rsid w:val="00507A84"/>
    <w:rsid w:val="00507B41"/>
    <w:rsid w:val="00510D4E"/>
    <w:rsid w:val="005119A8"/>
    <w:rsid w:val="00511B0C"/>
    <w:rsid w:val="00511B34"/>
    <w:rsid w:val="005121DE"/>
    <w:rsid w:val="00512D48"/>
    <w:rsid w:val="00512DC5"/>
    <w:rsid w:val="005132A0"/>
    <w:rsid w:val="00513876"/>
    <w:rsid w:val="0051392F"/>
    <w:rsid w:val="00513AF9"/>
    <w:rsid w:val="0051409C"/>
    <w:rsid w:val="005146B5"/>
    <w:rsid w:val="0051488F"/>
    <w:rsid w:val="0051532E"/>
    <w:rsid w:val="00516074"/>
    <w:rsid w:val="0051626B"/>
    <w:rsid w:val="00516837"/>
    <w:rsid w:val="0052090F"/>
    <w:rsid w:val="0052094B"/>
    <w:rsid w:val="0052140F"/>
    <w:rsid w:val="005215AD"/>
    <w:rsid w:val="0052293B"/>
    <w:rsid w:val="00522CFF"/>
    <w:rsid w:val="005234B0"/>
    <w:rsid w:val="005235C0"/>
    <w:rsid w:val="00523A70"/>
    <w:rsid w:val="00523F5E"/>
    <w:rsid w:val="00524251"/>
    <w:rsid w:val="00525660"/>
    <w:rsid w:val="005269D1"/>
    <w:rsid w:val="00526BC4"/>
    <w:rsid w:val="00526DF0"/>
    <w:rsid w:val="00527043"/>
    <w:rsid w:val="005270AC"/>
    <w:rsid w:val="005270D0"/>
    <w:rsid w:val="005274A5"/>
    <w:rsid w:val="005276C5"/>
    <w:rsid w:val="005279D4"/>
    <w:rsid w:val="00527B01"/>
    <w:rsid w:val="00527B94"/>
    <w:rsid w:val="00527CB1"/>
    <w:rsid w:val="00527FFD"/>
    <w:rsid w:val="00530C44"/>
    <w:rsid w:val="00531215"/>
    <w:rsid w:val="005315AA"/>
    <w:rsid w:val="00531C65"/>
    <w:rsid w:val="0053266D"/>
    <w:rsid w:val="00532A1F"/>
    <w:rsid w:val="00533203"/>
    <w:rsid w:val="0053379C"/>
    <w:rsid w:val="00533CBD"/>
    <w:rsid w:val="00533D1E"/>
    <w:rsid w:val="005343F8"/>
    <w:rsid w:val="005346C4"/>
    <w:rsid w:val="00534F48"/>
    <w:rsid w:val="0053544C"/>
    <w:rsid w:val="00535E57"/>
    <w:rsid w:val="00536A0D"/>
    <w:rsid w:val="00536A5A"/>
    <w:rsid w:val="00536BF9"/>
    <w:rsid w:val="00536D2C"/>
    <w:rsid w:val="00536D43"/>
    <w:rsid w:val="00536F90"/>
    <w:rsid w:val="0053753D"/>
    <w:rsid w:val="0053793D"/>
    <w:rsid w:val="005379B5"/>
    <w:rsid w:val="005400B0"/>
    <w:rsid w:val="0054032F"/>
    <w:rsid w:val="00540EC5"/>
    <w:rsid w:val="0054121D"/>
    <w:rsid w:val="00541DE2"/>
    <w:rsid w:val="00541F1E"/>
    <w:rsid w:val="00542A2F"/>
    <w:rsid w:val="00542C2F"/>
    <w:rsid w:val="0054311D"/>
    <w:rsid w:val="00543433"/>
    <w:rsid w:val="00543B9B"/>
    <w:rsid w:val="005441D0"/>
    <w:rsid w:val="005447DD"/>
    <w:rsid w:val="00544B75"/>
    <w:rsid w:val="00545530"/>
    <w:rsid w:val="00545641"/>
    <w:rsid w:val="00545B14"/>
    <w:rsid w:val="005468AA"/>
    <w:rsid w:val="005468B2"/>
    <w:rsid w:val="005477C9"/>
    <w:rsid w:val="005505CD"/>
    <w:rsid w:val="00550D06"/>
    <w:rsid w:val="00550D13"/>
    <w:rsid w:val="00550E25"/>
    <w:rsid w:val="00551817"/>
    <w:rsid w:val="00551CFD"/>
    <w:rsid w:val="00551D2A"/>
    <w:rsid w:val="00552222"/>
    <w:rsid w:val="005529B7"/>
    <w:rsid w:val="00552D1F"/>
    <w:rsid w:val="00552F27"/>
    <w:rsid w:val="00553602"/>
    <w:rsid w:val="00553A73"/>
    <w:rsid w:val="00554AAC"/>
    <w:rsid w:val="00554CE3"/>
    <w:rsid w:val="005556E1"/>
    <w:rsid w:val="00555982"/>
    <w:rsid w:val="00556091"/>
    <w:rsid w:val="005562D0"/>
    <w:rsid w:val="0055720A"/>
    <w:rsid w:val="00557469"/>
    <w:rsid w:val="00557D3A"/>
    <w:rsid w:val="00560180"/>
    <w:rsid w:val="005608F6"/>
    <w:rsid w:val="00561915"/>
    <w:rsid w:val="005619F8"/>
    <w:rsid w:val="00561B99"/>
    <w:rsid w:val="00562014"/>
    <w:rsid w:val="005625C5"/>
    <w:rsid w:val="00562619"/>
    <w:rsid w:val="005626DD"/>
    <w:rsid w:val="00562EDA"/>
    <w:rsid w:val="00562EEA"/>
    <w:rsid w:val="00563C99"/>
    <w:rsid w:val="00563EEF"/>
    <w:rsid w:val="005641AA"/>
    <w:rsid w:val="005644B9"/>
    <w:rsid w:val="00564A24"/>
    <w:rsid w:val="00565101"/>
    <w:rsid w:val="0056549F"/>
    <w:rsid w:val="005663D8"/>
    <w:rsid w:val="005666BF"/>
    <w:rsid w:val="005666CC"/>
    <w:rsid w:val="0056672F"/>
    <w:rsid w:val="00567101"/>
    <w:rsid w:val="0056783D"/>
    <w:rsid w:val="005678CF"/>
    <w:rsid w:val="00567A77"/>
    <w:rsid w:val="00570005"/>
    <w:rsid w:val="005700D5"/>
    <w:rsid w:val="00570AB3"/>
    <w:rsid w:val="00570BCF"/>
    <w:rsid w:val="00570C64"/>
    <w:rsid w:val="00571002"/>
    <w:rsid w:val="00571434"/>
    <w:rsid w:val="00571708"/>
    <w:rsid w:val="0057172E"/>
    <w:rsid w:val="005724B3"/>
    <w:rsid w:val="00572945"/>
    <w:rsid w:val="005729B0"/>
    <w:rsid w:val="00573604"/>
    <w:rsid w:val="00573AF8"/>
    <w:rsid w:val="00573D82"/>
    <w:rsid w:val="005743D2"/>
    <w:rsid w:val="00574449"/>
    <w:rsid w:val="005747CE"/>
    <w:rsid w:val="0057557F"/>
    <w:rsid w:val="005763BF"/>
    <w:rsid w:val="0057682E"/>
    <w:rsid w:val="00577198"/>
    <w:rsid w:val="00577853"/>
    <w:rsid w:val="00577B19"/>
    <w:rsid w:val="00577E13"/>
    <w:rsid w:val="005801BD"/>
    <w:rsid w:val="0058070F"/>
    <w:rsid w:val="00580C0A"/>
    <w:rsid w:val="0058102F"/>
    <w:rsid w:val="005810E2"/>
    <w:rsid w:val="00581197"/>
    <w:rsid w:val="005812C5"/>
    <w:rsid w:val="005812F6"/>
    <w:rsid w:val="005815B7"/>
    <w:rsid w:val="00581C15"/>
    <w:rsid w:val="0058328E"/>
    <w:rsid w:val="0058372F"/>
    <w:rsid w:val="00583BB2"/>
    <w:rsid w:val="00584EBF"/>
    <w:rsid w:val="0058501E"/>
    <w:rsid w:val="00585137"/>
    <w:rsid w:val="005853E6"/>
    <w:rsid w:val="00585531"/>
    <w:rsid w:val="00585952"/>
    <w:rsid w:val="00585B4B"/>
    <w:rsid w:val="0058617E"/>
    <w:rsid w:val="0058643B"/>
    <w:rsid w:val="00586578"/>
    <w:rsid w:val="00586A4A"/>
    <w:rsid w:val="00586CD0"/>
    <w:rsid w:val="00587319"/>
    <w:rsid w:val="00587671"/>
    <w:rsid w:val="005900C3"/>
    <w:rsid w:val="0059090B"/>
    <w:rsid w:val="005909F4"/>
    <w:rsid w:val="0059107E"/>
    <w:rsid w:val="00591503"/>
    <w:rsid w:val="00591808"/>
    <w:rsid w:val="005918E8"/>
    <w:rsid w:val="0059233B"/>
    <w:rsid w:val="00592495"/>
    <w:rsid w:val="00592656"/>
    <w:rsid w:val="00592688"/>
    <w:rsid w:val="00593D35"/>
    <w:rsid w:val="00594963"/>
    <w:rsid w:val="005957AD"/>
    <w:rsid w:val="00596220"/>
    <w:rsid w:val="005963C2"/>
    <w:rsid w:val="00596AC3"/>
    <w:rsid w:val="00596B2C"/>
    <w:rsid w:val="00596C8B"/>
    <w:rsid w:val="00596D5D"/>
    <w:rsid w:val="00596FEF"/>
    <w:rsid w:val="00597280"/>
    <w:rsid w:val="00597575"/>
    <w:rsid w:val="00597B55"/>
    <w:rsid w:val="00597BA3"/>
    <w:rsid w:val="005A0B0C"/>
    <w:rsid w:val="005A120C"/>
    <w:rsid w:val="005A1B77"/>
    <w:rsid w:val="005A1C38"/>
    <w:rsid w:val="005A1D40"/>
    <w:rsid w:val="005A1F3B"/>
    <w:rsid w:val="005A2564"/>
    <w:rsid w:val="005A2640"/>
    <w:rsid w:val="005A2FD0"/>
    <w:rsid w:val="005A4479"/>
    <w:rsid w:val="005A485C"/>
    <w:rsid w:val="005A4E7A"/>
    <w:rsid w:val="005A4FB8"/>
    <w:rsid w:val="005A580C"/>
    <w:rsid w:val="005A65D7"/>
    <w:rsid w:val="005A6805"/>
    <w:rsid w:val="005A68C2"/>
    <w:rsid w:val="005A6A8A"/>
    <w:rsid w:val="005A729A"/>
    <w:rsid w:val="005A74B7"/>
    <w:rsid w:val="005A7A04"/>
    <w:rsid w:val="005A7E06"/>
    <w:rsid w:val="005B11DA"/>
    <w:rsid w:val="005B126F"/>
    <w:rsid w:val="005B147C"/>
    <w:rsid w:val="005B1833"/>
    <w:rsid w:val="005B1ECF"/>
    <w:rsid w:val="005B2200"/>
    <w:rsid w:val="005B275B"/>
    <w:rsid w:val="005B2F99"/>
    <w:rsid w:val="005B340C"/>
    <w:rsid w:val="005B4011"/>
    <w:rsid w:val="005B45ED"/>
    <w:rsid w:val="005B4741"/>
    <w:rsid w:val="005B4863"/>
    <w:rsid w:val="005B48CC"/>
    <w:rsid w:val="005B4C5C"/>
    <w:rsid w:val="005B5C83"/>
    <w:rsid w:val="005B5E09"/>
    <w:rsid w:val="005B6283"/>
    <w:rsid w:val="005B65E2"/>
    <w:rsid w:val="005B6811"/>
    <w:rsid w:val="005B6BC7"/>
    <w:rsid w:val="005B6C46"/>
    <w:rsid w:val="005B6D3A"/>
    <w:rsid w:val="005B71A6"/>
    <w:rsid w:val="005B7795"/>
    <w:rsid w:val="005B7A37"/>
    <w:rsid w:val="005C077A"/>
    <w:rsid w:val="005C0BA6"/>
    <w:rsid w:val="005C0CE0"/>
    <w:rsid w:val="005C118F"/>
    <w:rsid w:val="005C13B2"/>
    <w:rsid w:val="005C1431"/>
    <w:rsid w:val="005C1A02"/>
    <w:rsid w:val="005C1D1F"/>
    <w:rsid w:val="005C2C8F"/>
    <w:rsid w:val="005C2EF7"/>
    <w:rsid w:val="005C302D"/>
    <w:rsid w:val="005C3457"/>
    <w:rsid w:val="005C3596"/>
    <w:rsid w:val="005C368A"/>
    <w:rsid w:val="005C3A84"/>
    <w:rsid w:val="005C3DB1"/>
    <w:rsid w:val="005C3E25"/>
    <w:rsid w:val="005C3FAB"/>
    <w:rsid w:val="005C48CB"/>
    <w:rsid w:val="005C53D6"/>
    <w:rsid w:val="005C5B7C"/>
    <w:rsid w:val="005C5B88"/>
    <w:rsid w:val="005C5D82"/>
    <w:rsid w:val="005C6825"/>
    <w:rsid w:val="005C72F6"/>
    <w:rsid w:val="005C7674"/>
    <w:rsid w:val="005D05AA"/>
    <w:rsid w:val="005D1748"/>
    <w:rsid w:val="005D2016"/>
    <w:rsid w:val="005D2A1D"/>
    <w:rsid w:val="005D2A78"/>
    <w:rsid w:val="005D2BB8"/>
    <w:rsid w:val="005D371B"/>
    <w:rsid w:val="005D38F2"/>
    <w:rsid w:val="005D40F4"/>
    <w:rsid w:val="005D4488"/>
    <w:rsid w:val="005D4565"/>
    <w:rsid w:val="005D5669"/>
    <w:rsid w:val="005D5A66"/>
    <w:rsid w:val="005D7031"/>
    <w:rsid w:val="005D760E"/>
    <w:rsid w:val="005D7B17"/>
    <w:rsid w:val="005E00FB"/>
    <w:rsid w:val="005E035D"/>
    <w:rsid w:val="005E03C8"/>
    <w:rsid w:val="005E04E9"/>
    <w:rsid w:val="005E0609"/>
    <w:rsid w:val="005E0B24"/>
    <w:rsid w:val="005E1579"/>
    <w:rsid w:val="005E15A7"/>
    <w:rsid w:val="005E1FD9"/>
    <w:rsid w:val="005E27D9"/>
    <w:rsid w:val="005E3700"/>
    <w:rsid w:val="005E3845"/>
    <w:rsid w:val="005E4048"/>
    <w:rsid w:val="005E5041"/>
    <w:rsid w:val="005E52A7"/>
    <w:rsid w:val="005E5468"/>
    <w:rsid w:val="005E5A35"/>
    <w:rsid w:val="005E60C8"/>
    <w:rsid w:val="005E6C8B"/>
    <w:rsid w:val="005E6CEE"/>
    <w:rsid w:val="005E7491"/>
    <w:rsid w:val="005E7624"/>
    <w:rsid w:val="005E7879"/>
    <w:rsid w:val="005E7905"/>
    <w:rsid w:val="005E7C66"/>
    <w:rsid w:val="005F093F"/>
    <w:rsid w:val="005F143C"/>
    <w:rsid w:val="005F18CE"/>
    <w:rsid w:val="005F1EA9"/>
    <w:rsid w:val="005F21B8"/>
    <w:rsid w:val="005F2307"/>
    <w:rsid w:val="005F3252"/>
    <w:rsid w:val="005F33D8"/>
    <w:rsid w:val="005F33E9"/>
    <w:rsid w:val="005F3566"/>
    <w:rsid w:val="005F40AB"/>
    <w:rsid w:val="005F421D"/>
    <w:rsid w:val="005F4266"/>
    <w:rsid w:val="005F44A7"/>
    <w:rsid w:val="005F463D"/>
    <w:rsid w:val="005F494D"/>
    <w:rsid w:val="005F5850"/>
    <w:rsid w:val="005F5A80"/>
    <w:rsid w:val="005F64C7"/>
    <w:rsid w:val="005F6501"/>
    <w:rsid w:val="005F7043"/>
    <w:rsid w:val="005F76B0"/>
    <w:rsid w:val="0060040D"/>
    <w:rsid w:val="00600881"/>
    <w:rsid w:val="006009CC"/>
    <w:rsid w:val="00600E7B"/>
    <w:rsid w:val="00600F40"/>
    <w:rsid w:val="006010C1"/>
    <w:rsid w:val="00601A68"/>
    <w:rsid w:val="0060393D"/>
    <w:rsid w:val="00603A20"/>
    <w:rsid w:val="00603F4A"/>
    <w:rsid w:val="0060459F"/>
    <w:rsid w:val="0060495A"/>
    <w:rsid w:val="00604F13"/>
    <w:rsid w:val="00605D44"/>
    <w:rsid w:val="00606203"/>
    <w:rsid w:val="00606842"/>
    <w:rsid w:val="006079F5"/>
    <w:rsid w:val="0061168A"/>
    <w:rsid w:val="00611A43"/>
    <w:rsid w:val="00611E3A"/>
    <w:rsid w:val="006122A2"/>
    <w:rsid w:val="00612357"/>
    <w:rsid w:val="00612481"/>
    <w:rsid w:val="0061300C"/>
    <w:rsid w:val="006139A0"/>
    <w:rsid w:val="00614334"/>
    <w:rsid w:val="00614350"/>
    <w:rsid w:val="006145DD"/>
    <w:rsid w:val="00614B6B"/>
    <w:rsid w:val="00614D01"/>
    <w:rsid w:val="006159D0"/>
    <w:rsid w:val="00616B52"/>
    <w:rsid w:val="00616F41"/>
    <w:rsid w:val="00620231"/>
    <w:rsid w:val="006211C5"/>
    <w:rsid w:val="00621B76"/>
    <w:rsid w:val="00621E6F"/>
    <w:rsid w:val="00622066"/>
    <w:rsid w:val="00622D5B"/>
    <w:rsid w:val="00624294"/>
    <w:rsid w:val="006249D9"/>
    <w:rsid w:val="00624AE9"/>
    <w:rsid w:val="00624B76"/>
    <w:rsid w:val="00624F45"/>
    <w:rsid w:val="006256A9"/>
    <w:rsid w:val="0062572D"/>
    <w:rsid w:val="0062575B"/>
    <w:rsid w:val="00625953"/>
    <w:rsid w:val="006261C5"/>
    <w:rsid w:val="006264AA"/>
    <w:rsid w:val="00626F61"/>
    <w:rsid w:val="006275E1"/>
    <w:rsid w:val="00627780"/>
    <w:rsid w:val="00627C86"/>
    <w:rsid w:val="00630385"/>
    <w:rsid w:val="00630C1A"/>
    <w:rsid w:val="00630F77"/>
    <w:rsid w:val="00631299"/>
    <w:rsid w:val="00631B39"/>
    <w:rsid w:val="006321EC"/>
    <w:rsid w:val="00633434"/>
    <w:rsid w:val="00633807"/>
    <w:rsid w:val="0063426D"/>
    <w:rsid w:val="00634A6E"/>
    <w:rsid w:val="00635677"/>
    <w:rsid w:val="0063601D"/>
    <w:rsid w:val="006361D0"/>
    <w:rsid w:val="00637C6B"/>
    <w:rsid w:val="00640462"/>
    <w:rsid w:val="00640906"/>
    <w:rsid w:val="006409FA"/>
    <w:rsid w:val="00640B18"/>
    <w:rsid w:val="00640CD3"/>
    <w:rsid w:val="006414C0"/>
    <w:rsid w:val="00641978"/>
    <w:rsid w:val="00641EC2"/>
    <w:rsid w:val="00641F2A"/>
    <w:rsid w:val="0064209D"/>
    <w:rsid w:val="00642205"/>
    <w:rsid w:val="00642662"/>
    <w:rsid w:val="006429A4"/>
    <w:rsid w:val="00642BA2"/>
    <w:rsid w:val="00642C5F"/>
    <w:rsid w:val="00643065"/>
    <w:rsid w:val="00643075"/>
    <w:rsid w:val="0064344C"/>
    <w:rsid w:val="0064348E"/>
    <w:rsid w:val="00643A12"/>
    <w:rsid w:val="00645272"/>
    <w:rsid w:val="00645661"/>
    <w:rsid w:val="00645AD8"/>
    <w:rsid w:val="00645B0A"/>
    <w:rsid w:val="00645B56"/>
    <w:rsid w:val="00646DEB"/>
    <w:rsid w:val="0064715B"/>
    <w:rsid w:val="00650C39"/>
    <w:rsid w:val="00650EDC"/>
    <w:rsid w:val="00651ED9"/>
    <w:rsid w:val="006520B7"/>
    <w:rsid w:val="006522AE"/>
    <w:rsid w:val="006524C9"/>
    <w:rsid w:val="00652582"/>
    <w:rsid w:val="006526A5"/>
    <w:rsid w:val="006526E8"/>
    <w:rsid w:val="006527B9"/>
    <w:rsid w:val="00652907"/>
    <w:rsid w:val="00652EA4"/>
    <w:rsid w:val="00653AA3"/>
    <w:rsid w:val="00653B9B"/>
    <w:rsid w:val="00654F07"/>
    <w:rsid w:val="0065533C"/>
    <w:rsid w:val="00655366"/>
    <w:rsid w:val="0065558E"/>
    <w:rsid w:val="006558FB"/>
    <w:rsid w:val="00655A0E"/>
    <w:rsid w:val="0065698E"/>
    <w:rsid w:val="00656B39"/>
    <w:rsid w:val="00656D73"/>
    <w:rsid w:val="00656F47"/>
    <w:rsid w:val="006575BC"/>
    <w:rsid w:val="00657A14"/>
    <w:rsid w:val="00657D76"/>
    <w:rsid w:val="006619D3"/>
    <w:rsid w:val="00661D31"/>
    <w:rsid w:val="0066248B"/>
    <w:rsid w:val="0066335E"/>
    <w:rsid w:val="00663727"/>
    <w:rsid w:val="00663AA4"/>
    <w:rsid w:val="00663BBC"/>
    <w:rsid w:val="006653E6"/>
    <w:rsid w:val="00665AE7"/>
    <w:rsid w:val="00666904"/>
    <w:rsid w:val="00666942"/>
    <w:rsid w:val="00666972"/>
    <w:rsid w:val="00666C7A"/>
    <w:rsid w:val="00666F21"/>
    <w:rsid w:val="0067061C"/>
    <w:rsid w:val="00670FB1"/>
    <w:rsid w:val="00671982"/>
    <w:rsid w:val="00671ACC"/>
    <w:rsid w:val="00672210"/>
    <w:rsid w:val="006724A9"/>
    <w:rsid w:val="00672832"/>
    <w:rsid w:val="00672D0E"/>
    <w:rsid w:val="00673228"/>
    <w:rsid w:val="006736B3"/>
    <w:rsid w:val="00674755"/>
    <w:rsid w:val="00674FAF"/>
    <w:rsid w:val="00675764"/>
    <w:rsid w:val="0067588F"/>
    <w:rsid w:val="006763BC"/>
    <w:rsid w:val="00676E96"/>
    <w:rsid w:val="00677F0E"/>
    <w:rsid w:val="006803B8"/>
    <w:rsid w:val="006806B6"/>
    <w:rsid w:val="006808D2"/>
    <w:rsid w:val="00681009"/>
    <w:rsid w:val="00681791"/>
    <w:rsid w:val="00681823"/>
    <w:rsid w:val="0068198A"/>
    <w:rsid w:val="006819C1"/>
    <w:rsid w:val="00681A81"/>
    <w:rsid w:val="00681BFC"/>
    <w:rsid w:val="00682003"/>
    <w:rsid w:val="006820C1"/>
    <w:rsid w:val="00682B38"/>
    <w:rsid w:val="00682DD8"/>
    <w:rsid w:val="00683253"/>
    <w:rsid w:val="006832DF"/>
    <w:rsid w:val="00683969"/>
    <w:rsid w:val="006839E3"/>
    <w:rsid w:val="00683F1C"/>
    <w:rsid w:val="00684432"/>
    <w:rsid w:val="00684A30"/>
    <w:rsid w:val="00684A36"/>
    <w:rsid w:val="00684A48"/>
    <w:rsid w:val="00684E6B"/>
    <w:rsid w:val="00685286"/>
    <w:rsid w:val="00685535"/>
    <w:rsid w:val="0068638E"/>
    <w:rsid w:val="006865DC"/>
    <w:rsid w:val="006867F8"/>
    <w:rsid w:val="0068742C"/>
    <w:rsid w:val="00687851"/>
    <w:rsid w:val="00687969"/>
    <w:rsid w:val="00687CA1"/>
    <w:rsid w:val="00687F5A"/>
    <w:rsid w:val="00690211"/>
    <w:rsid w:val="006903A1"/>
    <w:rsid w:val="00690C67"/>
    <w:rsid w:val="006918F0"/>
    <w:rsid w:val="0069193A"/>
    <w:rsid w:val="0069273A"/>
    <w:rsid w:val="0069297F"/>
    <w:rsid w:val="006938FE"/>
    <w:rsid w:val="00693A86"/>
    <w:rsid w:val="00694591"/>
    <w:rsid w:val="00694CA7"/>
    <w:rsid w:val="00695802"/>
    <w:rsid w:val="0069587C"/>
    <w:rsid w:val="00695972"/>
    <w:rsid w:val="00696335"/>
    <w:rsid w:val="006967DC"/>
    <w:rsid w:val="006976D7"/>
    <w:rsid w:val="006A0664"/>
    <w:rsid w:val="006A08F9"/>
    <w:rsid w:val="006A0B99"/>
    <w:rsid w:val="006A0E25"/>
    <w:rsid w:val="006A13C5"/>
    <w:rsid w:val="006A16C2"/>
    <w:rsid w:val="006A1EA7"/>
    <w:rsid w:val="006A3865"/>
    <w:rsid w:val="006A3CDF"/>
    <w:rsid w:val="006A3FF7"/>
    <w:rsid w:val="006A4493"/>
    <w:rsid w:val="006A465E"/>
    <w:rsid w:val="006A4C64"/>
    <w:rsid w:val="006A5055"/>
    <w:rsid w:val="006A57D0"/>
    <w:rsid w:val="006A5AAF"/>
    <w:rsid w:val="006A635B"/>
    <w:rsid w:val="006A6769"/>
    <w:rsid w:val="006A68C6"/>
    <w:rsid w:val="006A7745"/>
    <w:rsid w:val="006A79CF"/>
    <w:rsid w:val="006A7EBE"/>
    <w:rsid w:val="006A7FA7"/>
    <w:rsid w:val="006B08CF"/>
    <w:rsid w:val="006B0921"/>
    <w:rsid w:val="006B0A14"/>
    <w:rsid w:val="006B0A3F"/>
    <w:rsid w:val="006B140F"/>
    <w:rsid w:val="006B1D30"/>
    <w:rsid w:val="006B2317"/>
    <w:rsid w:val="006B26A2"/>
    <w:rsid w:val="006B3D2C"/>
    <w:rsid w:val="006B408B"/>
    <w:rsid w:val="006B4400"/>
    <w:rsid w:val="006B45E7"/>
    <w:rsid w:val="006B4DD1"/>
    <w:rsid w:val="006B54EC"/>
    <w:rsid w:val="006B566F"/>
    <w:rsid w:val="006B6257"/>
    <w:rsid w:val="006B649A"/>
    <w:rsid w:val="006B649E"/>
    <w:rsid w:val="006B6B77"/>
    <w:rsid w:val="006B701D"/>
    <w:rsid w:val="006B7541"/>
    <w:rsid w:val="006B75BD"/>
    <w:rsid w:val="006B7808"/>
    <w:rsid w:val="006C0052"/>
    <w:rsid w:val="006C0886"/>
    <w:rsid w:val="006C124D"/>
    <w:rsid w:val="006C1AE7"/>
    <w:rsid w:val="006C22CC"/>
    <w:rsid w:val="006C23F0"/>
    <w:rsid w:val="006C28D0"/>
    <w:rsid w:val="006C2AC2"/>
    <w:rsid w:val="006C2B90"/>
    <w:rsid w:val="006C349C"/>
    <w:rsid w:val="006C38B8"/>
    <w:rsid w:val="006C40BA"/>
    <w:rsid w:val="006C4953"/>
    <w:rsid w:val="006C4C7A"/>
    <w:rsid w:val="006C51A2"/>
    <w:rsid w:val="006C51B0"/>
    <w:rsid w:val="006C595C"/>
    <w:rsid w:val="006C5B2A"/>
    <w:rsid w:val="006C6301"/>
    <w:rsid w:val="006C68A4"/>
    <w:rsid w:val="006C7076"/>
    <w:rsid w:val="006C71CF"/>
    <w:rsid w:val="006C750C"/>
    <w:rsid w:val="006C76A3"/>
    <w:rsid w:val="006D0115"/>
    <w:rsid w:val="006D0359"/>
    <w:rsid w:val="006D0CC0"/>
    <w:rsid w:val="006D108D"/>
    <w:rsid w:val="006D151A"/>
    <w:rsid w:val="006D160F"/>
    <w:rsid w:val="006D17C1"/>
    <w:rsid w:val="006D1A14"/>
    <w:rsid w:val="006D1ACB"/>
    <w:rsid w:val="006D1CE1"/>
    <w:rsid w:val="006D204D"/>
    <w:rsid w:val="006D2136"/>
    <w:rsid w:val="006D24C7"/>
    <w:rsid w:val="006D2E4C"/>
    <w:rsid w:val="006D2FD5"/>
    <w:rsid w:val="006D3795"/>
    <w:rsid w:val="006D3B6C"/>
    <w:rsid w:val="006D3B70"/>
    <w:rsid w:val="006D3F5D"/>
    <w:rsid w:val="006D4ABE"/>
    <w:rsid w:val="006D52F7"/>
    <w:rsid w:val="006D56E6"/>
    <w:rsid w:val="006D5DC9"/>
    <w:rsid w:val="006D5E53"/>
    <w:rsid w:val="006D5F4C"/>
    <w:rsid w:val="006D6ACE"/>
    <w:rsid w:val="006D7461"/>
    <w:rsid w:val="006D7761"/>
    <w:rsid w:val="006E03E3"/>
    <w:rsid w:val="006E04B2"/>
    <w:rsid w:val="006E0584"/>
    <w:rsid w:val="006E162C"/>
    <w:rsid w:val="006E1AB6"/>
    <w:rsid w:val="006E1E45"/>
    <w:rsid w:val="006E1EA6"/>
    <w:rsid w:val="006E1EFF"/>
    <w:rsid w:val="006E24CE"/>
    <w:rsid w:val="006E257D"/>
    <w:rsid w:val="006E25C3"/>
    <w:rsid w:val="006E2D49"/>
    <w:rsid w:val="006E3E33"/>
    <w:rsid w:val="006E400C"/>
    <w:rsid w:val="006E4123"/>
    <w:rsid w:val="006E52EB"/>
    <w:rsid w:val="006E56BA"/>
    <w:rsid w:val="006E56D9"/>
    <w:rsid w:val="006E58BA"/>
    <w:rsid w:val="006E58D3"/>
    <w:rsid w:val="006E5CD5"/>
    <w:rsid w:val="006E7E4E"/>
    <w:rsid w:val="006E7EF8"/>
    <w:rsid w:val="006E7F91"/>
    <w:rsid w:val="006F0588"/>
    <w:rsid w:val="006F0E79"/>
    <w:rsid w:val="006F120C"/>
    <w:rsid w:val="006F192E"/>
    <w:rsid w:val="006F1CF9"/>
    <w:rsid w:val="006F1E11"/>
    <w:rsid w:val="006F2028"/>
    <w:rsid w:val="006F38E7"/>
    <w:rsid w:val="006F460C"/>
    <w:rsid w:val="006F4D08"/>
    <w:rsid w:val="006F638E"/>
    <w:rsid w:val="006F7191"/>
    <w:rsid w:val="006F74F0"/>
    <w:rsid w:val="006F7B27"/>
    <w:rsid w:val="006F7BAE"/>
    <w:rsid w:val="00700034"/>
    <w:rsid w:val="007009E1"/>
    <w:rsid w:val="00701065"/>
    <w:rsid w:val="007013A6"/>
    <w:rsid w:val="00701615"/>
    <w:rsid w:val="00701787"/>
    <w:rsid w:val="00702120"/>
    <w:rsid w:val="007024A4"/>
    <w:rsid w:val="00702952"/>
    <w:rsid w:val="00702A0C"/>
    <w:rsid w:val="0070319D"/>
    <w:rsid w:val="00703985"/>
    <w:rsid w:val="00703F28"/>
    <w:rsid w:val="00703FAA"/>
    <w:rsid w:val="00703FDC"/>
    <w:rsid w:val="0070474B"/>
    <w:rsid w:val="0070510E"/>
    <w:rsid w:val="00705164"/>
    <w:rsid w:val="0070534F"/>
    <w:rsid w:val="00705B31"/>
    <w:rsid w:val="00705D6B"/>
    <w:rsid w:val="00705E67"/>
    <w:rsid w:val="00705F9A"/>
    <w:rsid w:val="00706B2F"/>
    <w:rsid w:val="00706E5E"/>
    <w:rsid w:val="00707111"/>
    <w:rsid w:val="00707230"/>
    <w:rsid w:val="007072A1"/>
    <w:rsid w:val="007077E8"/>
    <w:rsid w:val="007079C8"/>
    <w:rsid w:val="00707D6C"/>
    <w:rsid w:val="00710188"/>
    <w:rsid w:val="0071175F"/>
    <w:rsid w:val="00711E2D"/>
    <w:rsid w:val="00712763"/>
    <w:rsid w:val="00713009"/>
    <w:rsid w:val="00713BD7"/>
    <w:rsid w:val="00715BDE"/>
    <w:rsid w:val="00715D49"/>
    <w:rsid w:val="00716E0F"/>
    <w:rsid w:val="00717185"/>
    <w:rsid w:val="00717AB3"/>
    <w:rsid w:val="00717EEF"/>
    <w:rsid w:val="00720385"/>
    <w:rsid w:val="007203C1"/>
    <w:rsid w:val="007206BE"/>
    <w:rsid w:val="0072099B"/>
    <w:rsid w:val="007210A0"/>
    <w:rsid w:val="00721EFB"/>
    <w:rsid w:val="00722A08"/>
    <w:rsid w:val="00722F4C"/>
    <w:rsid w:val="007232E0"/>
    <w:rsid w:val="00723BDB"/>
    <w:rsid w:val="00723CBF"/>
    <w:rsid w:val="00723FDB"/>
    <w:rsid w:val="00724123"/>
    <w:rsid w:val="00725286"/>
    <w:rsid w:val="00725951"/>
    <w:rsid w:val="007260F1"/>
    <w:rsid w:val="00726585"/>
    <w:rsid w:val="00726A2F"/>
    <w:rsid w:val="00727722"/>
    <w:rsid w:val="00727A38"/>
    <w:rsid w:val="007303E1"/>
    <w:rsid w:val="00730D96"/>
    <w:rsid w:val="007313DC"/>
    <w:rsid w:val="007317C8"/>
    <w:rsid w:val="0073193B"/>
    <w:rsid w:val="00731E2C"/>
    <w:rsid w:val="00732638"/>
    <w:rsid w:val="007329ED"/>
    <w:rsid w:val="0073309C"/>
    <w:rsid w:val="00733997"/>
    <w:rsid w:val="00733BDC"/>
    <w:rsid w:val="00733C94"/>
    <w:rsid w:val="00734E9F"/>
    <w:rsid w:val="0073579A"/>
    <w:rsid w:val="007360CD"/>
    <w:rsid w:val="007361F5"/>
    <w:rsid w:val="00736791"/>
    <w:rsid w:val="0073686F"/>
    <w:rsid w:val="00736952"/>
    <w:rsid w:val="00736F7E"/>
    <w:rsid w:val="00737527"/>
    <w:rsid w:val="0073752F"/>
    <w:rsid w:val="00737718"/>
    <w:rsid w:val="00737745"/>
    <w:rsid w:val="007377E1"/>
    <w:rsid w:val="007379F2"/>
    <w:rsid w:val="007400F5"/>
    <w:rsid w:val="00740675"/>
    <w:rsid w:val="00740AEA"/>
    <w:rsid w:val="00741759"/>
    <w:rsid w:val="007417FE"/>
    <w:rsid w:val="007433DE"/>
    <w:rsid w:val="00743836"/>
    <w:rsid w:val="00743BB5"/>
    <w:rsid w:val="0074420C"/>
    <w:rsid w:val="00744365"/>
    <w:rsid w:val="007443AA"/>
    <w:rsid w:val="007456A8"/>
    <w:rsid w:val="00746153"/>
    <w:rsid w:val="007463EB"/>
    <w:rsid w:val="00746AE8"/>
    <w:rsid w:val="00746CAF"/>
    <w:rsid w:val="00747618"/>
    <w:rsid w:val="0074780A"/>
    <w:rsid w:val="00747D8D"/>
    <w:rsid w:val="00750611"/>
    <w:rsid w:val="007506C5"/>
    <w:rsid w:val="007507FF"/>
    <w:rsid w:val="00750BA1"/>
    <w:rsid w:val="00750FA2"/>
    <w:rsid w:val="00751775"/>
    <w:rsid w:val="00751AC2"/>
    <w:rsid w:val="0075248C"/>
    <w:rsid w:val="00752C13"/>
    <w:rsid w:val="00752F07"/>
    <w:rsid w:val="007531DD"/>
    <w:rsid w:val="00753563"/>
    <w:rsid w:val="00753A37"/>
    <w:rsid w:val="00753A3C"/>
    <w:rsid w:val="00753C40"/>
    <w:rsid w:val="00753DA9"/>
    <w:rsid w:val="00753F46"/>
    <w:rsid w:val="00754B96"/>
    <w:rsid w:val="00755BFA"/>
    <w:rsid w:val="00755C69"/>
    <w:rsid w:val="00755CE5"/>
    <w:rsid w:val="00755D24"/>
    <w:rsid w:val="00756E18"/>
    <w:rsid w:val="0075705C"/>
    <w:rsid w:val="0075721E"/>
    <w:rsid w:val="00757496"/>
    <w:rsid w:val="0075780A"/>
    <w:rsid w:val="00757B9B"/>
    <w:rsid w:val="00757E20"/>
    <w:rsid w:val="00757FEC"/>
    <w:rsid w:val="00760013"/>
    <w:rsid w:val="00760149"/>
    <w:rsid w:val="0076023E"/>
    <w:rsid w:val="007602E7"/>
    <w:rsid w:val="00760851"/>
    <w:rsid w:val="00761AE7"/>
    <w:rsid w:val="00761DE4"/>
    <w:rsid w:val="00762188"/>
    <w:rsid w:val="00762453"/>
    <w:rsid w:val="007625D2"/>
    <w:rsid w:val="00762672"/>
    <w:rsid w:val="00762F86"/>
    <w:rsid w:val="007633BB"/>
    <w:rsid w:val="007633CB"/>
    <w:rsid w:val="0076363B"/>
    <w:rsid w:val="007636D1"/>
    <w:rsid w:val="00763C5C"/>
    <w:rsid w:val="00763DBA"/>
    <w:rsid w:val="00763DEE"/>
    <w:rsid w:val="007642F7"/>
    <w:rsid w:val="00764D0B"/>
    <w:rsid w:val="00764E8B"/>
    <w:rsid w:val="007653AA"/>
    <w:rsid w:val="0076567D"/>
    <w:rsid w:val="00765AC3"/>
    <w:rsid w:val="00765C04"/>
    <w:rsid w:val="00765D72"/>
    <w:rsid w:val="00765EB5"/>
    <w:rsid w:val="00766044"/>
    <w:rsid w:val="0076693F"/>
    <w:rsid w:val="00766AB1"/>
    <w:rsid w:val="00766E54"/>
    <w:rsid w:val="00767FDC"/>
    <w:rsid w:val="0077000A"/>
    <w:rsid w:val="0077097E"/>
    <w:rsid w:val="00770F17"/>
    <w:rsid w:val="0077119E"/>
    <w:rsid w:val="00771A40"/>
    <w:rsid w:val="00772C46"/>
    <w:rsid w:val="00772CE1"/>
    <w:rsid w:val="00772E51"/>
    <w:rsid w:val="00772FAB"/>
    <w:rsid w:val="00773625"/>
    <w:rsid w:val="00773E10"/>
    <w:rsid w:val="00773E32"/>
    <w:rsid w:val="007741C7"/>
    <w:rsid w:val="00774456"/>
    <w:rsid w:val="0077457E"/>
    <w:rsid w:val="0077477D"/>
    <w:rsid w:val="007747EC"/>
    <w:rsid w:val="007762EA"/>
    <w:rsid w:val="0077642F"/>
    <w:rsid w:val="007765FE"/>
    <w:rsid w:val="00776A28"/>
    <w:rsid w:val="00776B9D"/>
    <w:rsid w:val="00776DC0"/>
    <w:rsid w:val="00776E5A"/>
    <w:rsid w:val="00776F3D"/>
    <w:rsid w:val="00777B4F"/>
    <w:rsid w:val="00777BF7"/>
    <w:rsid w:val="007801D9"/>
    <w:rsid w:val="00780586"/>
    <w:rsid w:val="00780A93"/>
    <w:rsid w:val="00780B16"/>
    <w:rsid w:val="00781C7B"/>
    <w:rsid w:val="007820AB"/>
    <w:rsid w:val="00782ED4"/>
    <w:rsid w:val="007830B0"/>
    <w:rsid w:val="007833FE"/>
    <w:rsid w:val="00783E46"/>
    <w:rsid w:val="00783EEA"/>
    <w:rsid w:val="0078410E"/>
    <w:rsid w:val="00784219"/>
    <w:rsid w:val="00784D24"/>
    <w:rsid w:val="007856DE"/>
    <w:rsid w:val="00785F43"/>
    <w:rsid w:val="0078607D"/>
    <w:rsid w:val="0078645E"/>
    <w:rsid w:val="0078708E"/>
    <w:rsid w:val="00787105"/>
    <w:rsid w:val="007871EE"/>
    <w:rsid w:val="0078757D"/>
    <w:rsid w:val="00787C2E"/>
    <w:rsid w:val="00790453"/>
    <w:rsid w:val="007905C8"/>
    <w:rsid w:val="0079067F"/>
    <w:rsid w:val="00790687"/>
    <w:rsid w:val="007906B2"/>
    <w:rsid w:val="00790822"/>
    <w:rsid w:val="00790C7D"/>
    <w:rsid w:val="00790ED4"/>
    <w:rsid w:val="00791695"/>
    <w:rsid w:val="00791B66"/>
    <w:rsid w:val="00791CFF"/>
    <w:rsid w:val="00791F03"/>
    <w:rsid w:val="00792664"/>
    <w:rsid w:val="00792F7A"/>
    <w:rsid w:val="0079301F"/>
    <w:rsid w:val="00793038"/>
    <w:rsid w:val="00793459"/>
    <w:rsid w:val="007949F8"/>
    <w:rsid w:val="00794A31"/>
    <w:rsid w:val="00795721"/>
    <w:rsid w:val="00795728"/>
    <w:rsid w:val="00795B6A"/>
    <w:rsid w:val="0079623A"/>
    <w:rsid w:val="0079678B"/>
    <w:rsid w:val="00796C6B"/>
    <w:rsid w:val="00796FC5"/>
    <w:rsid w:val="00797C68"/>
    <w:rsid w:val="00797E00"/>
    <w:rsid w:val="007A005C"/>
    <w:rsid w:val="007A1120"/>
    <w:rsid w:val="007A15E8"/>
    <w:rsid w:val="007A217E"/>
    <w:rsid w:val="007A249C"/>
    <w:rsid w:val="007A2C84"/>
    <w:rsid w:val="007A3121"/>
    <w:rsid w:val="007A3335"/>
    <w:rsid w:val="007A33ED"/>
    <w:rsid w:val="007A3751"/>
    <w:rsid w:val="007A3B03"/>
    <w:rsid w:val="007A3EAB"/>
    <w:rsid w:val="007A421F"/>
    <w:rsid w:val="007A4544"/>
    <w:rsid w:val="007A4550"/>
    <w:rsid w:val="007A4E6D"/>
    <w:rsid w:val="007A51CB"/>
    <w:rsid w:val="007A5616"/>
    <w:rsid w:val="007A5A31"/>
    <w:rsid w:val="007A5B04"/>
    <w:rsid w:val="007A5F19"/>
    <w:rsid w:val="007A6663"/>
    <w:rsid w:val="007A6A36"/>
    <w:rsid w:val="007A6CF3"/>
    <w:rsid w:val="007A7118"/>
    <w:rsid w:val="007A71F9"/>
    <w:rsid w:val="007B0516"/>
    <w:rsid w:val="007B0ACA"/>
    <w:rsid w:val="007B1DFD"/>
    <w:rsid w:val="007B2432"/>
    <w:rsid w:val="007B2566"/>
    <w:rsid w:val="007B299A"/>
    <w:rsid w:val="007B2E05"/>
    <w:rsid w:val="007B30B5"/>
    <w:rsid w:val="007B3460"/>
    <w:rsid w:val="007B390B"/>
    <w:rsid w:val="007B3CCC"/>
    <w:rsid w:val="007B3F0D"/>
    <w:rsid w:val="007B431C"/>
    <w:rsid w:val="007B4BC1"/>
    <w:rsid w:val="007B5A79"/>
    <w:rsid w:val="007B5FF3"/>
    <w:rsid w:val="007B60B1"/>
    <w:rsid w:val="007B61DC"/>
    <w:rsid w:val="007B6458"/>
    <w:rsid w:val="007B64A3"/>
    <w:rsid w:val="007B653C"/>
    <w:rsid w:val="007B66EC"/>
    <w:rsid w:val="007B6824"/>
    <w:rsid w:val="007B689A"/>
    <w:rsid w:val="007B7268"/>
    <w:rsid w:val="007B75BB"/>
    <w:rsid w:val="007B796F"/>
    <w:rsid w:val="007B7EE8"/>
    <w:rsid w:val="007C09D3"/>
    <w:rsid w:val="007C0AF5"/>
    <w:rsid w:val="007C0C5B"/>
    <w:rsid w:val="007C0DEA"/>
    <w:rsid w:val="007C1CE6"/>
    <w:rsid w:val="007C1CF2"/>
    <w:rsid w:val="007C2201"/>
    <w:rsid w:val="007C248B"/>
    <w:rsid w:val="007C24CE"/>
    <w:rsid w:val="007C2507"/>
    <w:rsid w:val="007C30AB"/>
    <w:rsid w:val="007C3907"/>
    <w:rsid w:val="007C3BB5"/>
    <w:rsid w:val="007C3D29"/>
    <w:rsid w:val="007C4282"/>
    <w:rsid w:val="007C43AB"/>
    <w:rsid w:val="007C462F"/>
    <w:rsid w:val="007C49ED"/>
    <w:rsid w:val="007C5084"/>
    <w:rsid w:val="007C50AC"/>
    <w:rsid w:val="007C5B47"/>
    <w:rsid w:val="007C6287"/>
    <w:rsid w:val="007C64A1"/>
    <w:rsid w:val="007C6830"/>
    <w:rsid w:val="007C6F70"/>
    <w:rsid w:val="007C6FE9"/>
    <w:rsid w:val="007C71F1"/>
    <w:rsid w:val="007C7278"/>
    <w:rsid w:val="007C78F3"/>
    <w:rsid w:val="007C7ABD"/>
    <w:rsid w:val="007D02CB"/>
    <w:rsid w:val="007D0446"/>
    <w:rsid w:val="007D086C"/>
    <w:rsid w:val="007D1645"/>
    <w:rsid w:val="007D1A1E"/>
    <w:rsid w:val="007D1D57"/>
    <w:rsid w:val="007D1E48"/>
    <w:rsid w:val="007D215C"/>
    <w:rsid w:val="007D29FE"/>
    <w:rsid w:val="007D2DC0"/>
    <w:rsid w:val="007D3150"/>
    <w:rsid w:val="007D3818"/>
    <w:rsid w:val="007D38FB"/>
    <w:rsid w:val="007D3E97"/>
    <w:rsid w:val="007D3FB7"/>
    <w:rsid w:val="007D4594"/>
    <w:rsid w:val="007D5853"/>
    <w:rsid w:val="007D5DEC"/>
    <w:rsid w:val="007D6291"/>
    <w:rsid w:val="007D672A"/>
    <w:rsid w:val="007D70B4"/>
    <w:rsid w:val="007D72AD"/>
    <w:rsid w:val="007D7934"/>
    <w:rsid w:val="007E005F"/>
    <w:rsid w:val="007E0093"/>
    <w:rsid w:val="007E068A"/>
    <w:rsid w:val="007E08CF"/>
    <w:rsid w:val="007E0939"/>
    <w:rsid w:val="007E0A3B"/>
    <w:rsid w:val="007E1696"/>
    <w:rsid w:val="007E22B4"/>
    <w:rsid w:val="007E2652"/>
    <w:rsid w:val="007E37B6"/>
    <w:rsid w:val="007E4453"/>
    <w:rsid w:val="007E4B03"/>
    <w:rsid w:val="007E51CC"/>
    <w:rsid w:val="007E566E"/>
    <w:rsid w:val="007E60F8"/>
    <w:rsid w:val="007E67E5"/>
    <w:rsid w:val="007E6906"/>
    <w:rsid w:val="007E72D1"/>
    <w:rsid w:val="007F0220"/>
    <w:rsid w:val="007F0CBA"/>
    <w:rsid w:val="007F0E35"/>
    <w:rsid w:val="007F10AD"/>
    <w:rsid w:val="007F1448"/>
    <w:rsid w:val="007F20EC"/>
    <w:rsid w:val="007F28D4"/>
    <w:rsid w:val="007F2A68"/>
    <w:rsid w:val="007F3050"/>
    <w:rsid w:val="007F3138"/>
    <w:rsid w:val="007F3356"/>
    <w:rsid w:val="007F3493"/>
    <w:rsid w:val="007F4325"/>
    <w:rsid w:val="007F49FA"/>
    <w:rsid w:val="007F4D04"/>
    <w:rsid w:val="007F4F82"/>
    <w:rsid w:val="007F5307"/>
    <w:rsid w:val="007F57D4"/>
    <w:rsid w:val="007F5805"/>
    <w:rsid w:val="007F58C7"/>
    <w:rsid w:val="007F6622"/>
    <w:rsid w:val="007F7BA3"/>
    <w:rsid w:val="007F7DED"/>
    <w:rsid w:val="007F7F28"/>
    <w:rsid w:val="00800147"/>
    <w:rsid w:val="008001FA"/>
    <w:rsid w:val="00800FBD"/>
    <w:rsid w:val="00800FE5"/>
    <w:rsid w:val="00801439"/>
    <w:rsid w:val="008015EE"/>
    <w:rsid w:val="00801B26"/>
    <w:rsid w:val="00802222"/>
    <w:rsid w:val="00802559"/>
    <w:rsid w:val="00802580"/>
    <w:rsid w:val="008025B7"/>
    <w:rsid w:val="00802941"/>
    <w:rsid w:val="0080333A"/>
    <w:rsid w:val="00803739"/>
    <w:rsid w:val="00803E10"/>
    <w:rsid w:val="00804576"/>
    <w:rsid w:val="008047BD"/>
    <w:rsid w:val="008047D9"/>
    <w:rsid w:val="0080485D"/>
    <w:rsid w:val="00804C3D"/>
    <w:rsid w:val="00804E0A"/>
    <w:rsid w:val="00805242"/>
    <w:rsid w:val="00805896"/>
    <w:rsid w:val="00805F36"/>
    <w:rsid w:val="0080622A"/>
    <w:rsid w:val="008065B0"/>
    <w:rsid w:val="00806D5D"/>
    <w:rsid w:val="00806FF4"/>
    <w:rsid w:val="00806FF6"/>
    <w:rsid w:val="0080743A"/>
    <w:rsid w:val="008074A3"/>
    <w:rsid w:val="00807962"/>
    <w:rsid w:val="0081054C"/>
    <w:rsid w:val="00810883"/>
    <w:rsid w:val="0081092C"/>
    <w:rsid w:val="00811C40"/>
    <w:rsid w:val="0081201C"/>
    <w:rsid w:val="00812114"/>
    <w:rsid w:val="00812249"/>
    <w:rsid w:val="008128B0"/>
    <w:rsid w:val="00812E0D"/>
    <w:rsid w:val="00813044"/>
    <w:rsid w:val="008135BA"/>
    <w:rsid w:val="00813E96"/>
    <w:rsid w:val="00814D6F"/>
    <w:rsid w:val="00814E2A"/>
    <w:rsid w:val="008152FD"/>
    <w:rsid w:val="00815358"/>
    <w:rsid w:val="0081541F"/>
    <w:rsid w:val="00816F0D"/>
    <w:rsid w:val="00817502"/>
    <w:rsid w:val="0081796A"/>
    <w:rsid w:val="00820930"/>
    <w:rsid w:val="00820B20"/>
    <w:rsid w:val="00820BD0"/>
    <w:rsid w:val="00820E9A"/>
    <w:rsid w:val="008211F3"/>
    <w:rsid w:val="008214BA"/>
    <w:rsid w:val="00821647"/>
    <w:rsid w:val="008217A7"/>
    <w:rsid w:val="008217E4"/>
    <w:rsid w:val="0082197F"/>
    <w:rsid w:val="0082332B"/>
    <w:rsid w:val="00823C3E"/>
    <w:rsid w:val="00823F30"/>
    <w:rsid w:val="00824375"/>
    <w:rsid w:val="008246B3"/>
    <w:rsid w:val="00824915"/>
    <w:rsid w:val="00824D0C"/>
    <w:rsid w:val="0082636C"/>
    <w:rsid w:val="008266BE"/>
    <w:rsid w:val="00826BB2"/>
    <w:rsid w:val="008279B4"/>
    <w:rsid w:val="00827B30"/>
    <w:rsid w:val="00827C0F"/>
    <w:rsid w:val="00830007"/>
    <w:rsid w:val="008312B3"/>
    <w:rsid w:val="008315CF"/>
    <w:rsid w:val="0083175C"/>
    <w:rsid w:val="00831CE9"/>
    <w:rsid w:val="00831D5F"/>
    <w:rsid w:val="00831F05"/>
    <w:rsid w:val="0083241A"/>
    <w:rsid w:val="008332F0"/>
    <w:rsid w:val="00833623"/>
    <w:rsid w:val="00833DE3"/>
    <w:rsid w:val="00834315"/>
    <w:rsid w:val="00834343"/>
    <w:rsid w:val="00834B8F"/>
    <w:rsid w:val="00834BF2"/>
    <w:rsid w:val="00835D0A"/>
    <w:rsid w:val="0083688E"/>
    <w:rsid w:val="008368D6"/>
    <w:rsid w:val="00836C36"/>
    <w:rsid w:val="00837044"/>
    <w:rsid w:val="0083710E"/>
    <w:rsid w:val="0084015C"/>
    <w:rsid w:val="008401BC"/>
    <w:rsid w:val="0084079E"/>
    <w:rsid w:val="00840E30"/>
    <w:rsid w:val="0084144F"/>
    <w:rsid w:val="0084193F"/>
    <w:rsid w:val="00841E75"/>
    <w:rsid w:val="00842440"/>
    <w:rsid w:val="0084271D"/>
    <w:rsid w:val="00842941"/>
    <w:rsid w:val="00842E6C"/>
    <w:rsid w:val="00843515"/>
    <w:rsid w:val="008435F1"/>
    <w:rsid w:val="008439C6"/>
    <w:rsid w:val="00843D65"/>
    <w:rsid w:val="0084450F"/>
    <w:rsid w:val="008449FB"/>
    <w:rsid w:val="008451FB"/>
    <w:rsid w:val="00846279"/>
    <w:rsid w:val="00846808"/>
    <w:rsid w:val="00846BBA"/>
    <w:rsid w:val="00847135"/>
    <w:rsid w:val="00847270"/>
    <w:rsid w:val="00847B5B"/>
    <w:rsid w:val="00850548"/>
    <w:rsid w:val="008505C2"/>
    <w:rsid w:val="00850A3D"/>
    <w:rsid w:val="008511A8"/>
    <w:rsid w:val="008516CB"/>
    <w:rsid w:val="00851CBC"/>
    <w:rsid w:val="00851EB4"/>
    <w:rsid w:val="00853564"/>
    <w:rsid w:val="00853C72"/>
    <w:rsid w:val="00854276"/>
    <w:rsid w:val="0085494D"/>
    <w:rsid w:val="00854A3B"/>
    <w:rsid w:val="00854C9A"/>
    <w:rsid w:val="00855204"/>
    <w:rsid w:val="008554FB"/>
    <w:rsid w:val="008556D8"/>
    <w:rsid w:val="0085578F"/>
    <w:rsid w:val="0085625B"/>
    <w:rsid w:val="008568EE"/>
    <w:rsid w:val="008571F5"/>
    <w:rsid w:val="008571F9"/>
    <w:rsid w:val="00857289"/>
    <w:rsid w:val="008572CC"/>
    <w:rsid w:val="00857919"/>
    <w:rsid w:val="00857A4E"/>
    <w:rsid w:val="00857A93"/>
    <w:rsid w:val="00857DC4"/>
    <w:rsid w:val="008605C4"/>
    <w:rsid w:val="00860914"/>
    <w:rsid w:val="00860E62"/>
    <w:rsid w:val="00861102"/>
    <w:rsid w:val="008612AF"/>
    <w:rsid w:val="00861380"/>
    <w:rsid w:val="00861778"/>
    <w:rsid w:val="00861D6D"/>
    <w:rsid w:val="00861E31"/>
    <w:rsid w:val="00861E4B"/>
    <w:rsid w:val="00861F90"/>
    <w:rsid w:val="00861FA4"/>
    <w:rsid w:val="008625D2"/>
    <w:rsid w:val="00862ACE"/>
    <w:rsid w:val="00862B4C"/>
    <w:rsid w:val="008637D7"/>
    <w:rsid w:val="0086389A"/>
    <w:rsid w:val="00863F43"/>
    <w:rsid w:val="0086404F"/>
    <w:rsid w:val="00864F8A"/>
    <w:rsid w:val="00865632"/>
    <w:rsid w:val="008658C8"/>
    <w:rsid w:val="00865B10"/>
    <w:rsid w:val="0086619B"/>
    <w:rsid w:val="00866605"/>
    <w:rsid w:val="00866B57"/>
    <w:rsid w:val="00866D21"/>
    <w:rsid w:val="008679DB"/>
    <w:rsid w:val="00867A88"/>
    <w:rsid w:val="00867E3F"/>
    <w:rsid w:val="00870172"/>
    <w:rsid w:val="008704BB"/>
    <w:rsid w:val="008706A5"/>
    <w:rsid w:val="008707E0"/>
    <w:rsid w:val="008712C3"/>
    <w:rsid w:val="008712D2"/>
    <w:rsid w:val="008714EB"/>
    <w:rsid w:val="0087199E"/>
    <w:rsid w:val="00871BC2"/>
    <w:rsid w:val="00872D2A"/>
    <w:rsid w:val="008730C1"/>
    <w:rsid w:val="00873154"/>
    <w:rsid w:val="00873889"/>
    <w:rsid w:val="00873894"/>
    <w:rsid w:val="00874B66"/>
    <w:rsid w:val="00874BB2"/>
    <w:rsid w:val="00874EAA"/>
    <w:rsid w:val="008751CB"/>
    <w:rsid w:val="008758E6"/>
    <w:rsid w:val="008760C3"/>
    <w:rsid w:val="008763C3"/>
    <w:rsid w:val="00876704"/>
    <w:rsid w:val="0087767E"/>
    <w:rsid w:val="0088000F"/>
    <w:rsid w:val="008807CA"/>
    <w:rsid w:val="0088116F"/>
    <w:rsid w:val="00881A94"/>
    <w:rsid w:val="00881C56"/>
    <w:rsid w:val="00881E43"/>
    <w:rsid w:val="00881F7A"/>
    <w:rsid w:val="00882053"/>
    <w:rsid w:val="008829E3"/>
    <w:rsid w:val="00883959"/>
    <w:rsid w:val="00883AF8"/>
    <w:rsid w:val="00883D8F"/>
    <w:rsid w:val="00883F25"/>
    <w:rsid w:val="0088400D"/>
    <w:rsid w:val="008849EC"/>
    <w:rsid w:val="00885236"/>
    <w:rsid w:val="00885248"/>
    <w:rsid w:val="008856DD"/>
    <w:rsid w:val="008860A4"/>
    <w:rsid w:val="008862A6"/>
    <w:rsid w:val="00886551"/>
    <w:rsid w:val="00886D4D"/>
    <w:rsid w:val="0088734A"/>
    <w:rsid w:val="008873FA"/>
    <w:rsid w:val="008876A3"/>
    <w:rsid w:val="00887758"/>
    <w:rsid w:val="00887AF7"/>
    <w:rsid w:val="0089039D"/>
    <w:rsid w:val="00891821"/>
    <w:rsid w:val="00891D69"/>
    <w:rsid w:val="00891EB1"/>
    <w:rsid w:val="00892482"/>
    <w:rsid w:val="0089290F"/>
    <w:rsid w:val="0089364E"/>
    <w:rsid w:val="00893CAF"/>
    <w:rsid w:val="00894383"/>
    <w:rsid w:val="0089476D"/>
    <w:rsid w:val="00895789"/>
    <w:rsid w:val="008959E4"/>
    <w:rsid w:val="00895B8A"/>
    <w:rsid w:val="00895D7A"/>
    <w:rsid w:val="00895DF2"/>
    <w:rsid w:val="00895EBF"/>
    <w:rsid w:val="00896158"/>
    <w:rsid w:val="008962B8"/>
    <w:rsid w:val="00896668"/>
    <w:rsid w:val="00896690"/>
    <w:rsid w:val="00896DE6"/>
    <w:rsid w:val="0089702B"/>
    <w:rsid w:val="00897513"/>
    <w:rsid w:val="00897B2D"/>
    <w:rsid w:val="008A004C"/>
    <w:rsid w:val="008A05A8"/>
    <w:rsid w:val="008A06DA"/>
    <w:rsid w:val="008A13DC"/>
    <w:rsid w:val="008A141C"/>
    <w:rsid w:val="008A162C"/>
    <w:rsid w:val="008A2715"/>
    <w:rsid w:val="008A2E7D"/>
    <w:rsid w:val="008A35A2"/>
    <w:rsid w:val="008A38B9"/>
    <w:rsid w:val="008A5122"/>
    <w:rsid w:val="008A5671"/>
    <w:rsid w:val="008A69CE"/>
    <w:rsid w:val="008A6A7E"/>
    <w:rsid w:val="008A6DCB"/>
    <w:rsid w:val="008B0678"/>
    <w:rsid w:val="008B0C1B"/>
    <w:rsid w:val="008B0CB1"/>
    <w:rsid w:val="008B15AB"/>
    <w:rsid w:val="008B1A8B"/>
    <w:rsid w:val="008B275D"/>
    <w:rsid w:val="008B3311"/>
    <w:rsid w:val="008B38C6"/>
    <w:rsid w:val="008B40E6"/>
    <w:rsid w:val="008B467E"/>
    <w:rsid w:val="008B46E2"/>
    <w:rsid w:val="008B51D3"/>
    <w:rsid w:val="008B57F7"/>
    <w:rsid w:val="008B5C35"/>
    <w:rsid w:val="008B610C"/>
    <w:rsid w:val="008B6F84"/>
    <w:rsid w:val="008B7BC7"/>
    <w:rsid w:val="008C0E0B"/>
    <w:rsid w:val="008C1152"/>
    <w:rsid w:val="008C18DE"/>
    <w:rsid w:val="008C191E"/>
    <w:rsid w:val="008C1B21"/>
    <w:rsid w:val="008C1DA9"/>
    <w:rsid w:val="008C1F2E"/>
    <w:rsid w:val="008C1F7C"/>
    <w:rsid w:val="008C241A"/>
    <w:rsid w:val="008C2614"/>
    <w:rsid w:val="008C26AD"/>
    <w:rsid w:val="008C2B01"/>
    <w:rsid w:val="008C2F90"/>
    <w:rsid w:val="008C30F7"/>
    <w:rsid w:val="008C3142"/>
    <w:rsid w:val="008C3CF2"/>
    <w:rsid w:val="008C423B"/>
    <w:rsid w:val="008C47D1"/>
    <w:rsid w:val="008C4A0B"/>
    <w:rsid w:val="008C4B9D"/>
    <w:rsid w:val="008C5236"/>
    <w:rsid w:val="008C5D02"/>
    <w:rsid w:val="008C5DFE"/>
    <w:rsid w:val="008C69E0"/>
    <w:rsid w:val="008C6C5D"/>
    <w:rsid w:val="008C6E5E"/>
    <w:rsid w:val="008C793F"/>
    <w:rsid w:val="008C7960"/>
    <w:rsid w:val="008C7B79"/>
    <w:rsid w:val="008D01EA"/>
    <w:rsid w:val="008D02C1"/>
    <w:rsid w:val="008D07A5"/>
    <w:rsid w:val="008D09E5"/>
    <w:rsid w:val="008D116D"/>
    <w:rsid w:val="008D12E8"/>
    <w:rsid w:val="008D1A8B"/>
    <w:rsid w:val="008D273B"/>
    <w:rsid w:val="008D2B7B"/>
    <w:rsid w:val="008D3930"/>
    <w:rsid w:val="008D45FF"/>
    <w:rsid w:val="008D499B"/>
    <w:rsid w:val="008D4A0B"/>
    <w:rsid w:val="008D5DE8"/>
    <w:rsid w:val="008D5FC0"/>
    <w:rsid w:val="008D7038"/>
    <w:rsid w:val="008D7654"/>
    <w:rsid w:val="008D76AB"/>
    <w:rsid w:val="008D7D44"/>
    <w:rsid w:val="008E0C04"/>
    <w:rsid w:val="008E145A"/>
    <w:rsid w:val="008E1822"/>
    <w:rsid w:val="008E1D18"/>
    <w:rsid w:val="008E1E70"/>
    <w:rsid w:val="008E2054"/>
    <w:rsid w:val="008E20F3"/>
    <w:rsid w:val="008E24FC"/>
    <w:rsid w:val="008E26C4"/>
    <w:rsid w:val="008E2DDB"/>
    <w:rsid w:val="008E333C"/>
    <w:rsid w:val="008E340A"/>
    <w:rsid w:val="008E37E5"/>
    <w:rsid w:val="008E4193"/>
    <w:rsid w:val="008E47D3"/>
    <w:rsid w:val="008E4C1D"/>
    <w:rsid w:val="008E4E35"/>
    <w:rsid w:val="008E536D"/>
    <w:rsid w:val="008E597A"/>
    <w:rsid w:val="008E65E9"/>
    <w:rsid w:val="008E6635"/>
    <w:rsid w:val="008E677C"/>
    <w:rsid w:val="008E69D2"/>
    <w:rsid w:val="008E6C15"/>
    <w:rsid w:val="008E717F"/>
    <w:rsid w:val="008E73DF"/>
    <w:rsid w:val="008F044F"/>
    <w:rsid w:val="008F0746"/>
    <w:rsid w:val="008F0776"/>
    <w:rsid w:val="008F0A58"/>
    <w:rsid w:val="008F0A77"/>
    <w:rsid w:val="008F0A95"/>
    <w:rsid w:val="008F18BE"/>
    <w:rsid w:val="008F1ED6"/>
    <w:rsid w:val="008F24FB"/>
    <w:rsid w:val="008F2C79"/>
    <w:rsid w:val="008F2F64"/>
    <w:rsid w:val="008F35EF"/>
    <w:rsid w:val="008F4B2C"/>
    <w:rsid w:val="008F5042"/>
    <w:rsid w:val="008F5BA6"/>
    <w:rsid w:val="008F5D72"/>
    <w:rsid w:val="008F7AB1"/>
    <w:rsid w:val="008F7DE1"/>
    <w:rsid w:val="009004E9"/>
    <w:rsid w:val="00900520"/>
    <w:rsid w:val="0090063C"/>
    <w:rsid w:val="009011DE"/>
    <w:rsid w:val="009013BA"/>
    <w:rsid w:val="00901447"/>
    <w:rsid w:val="009016C8"/>
    <w:rsid w:val="00902164"/>
    <w:rsid w:val="0090238C"/>
    <w:rsid w:val="009023EE"/>
    <w:rsid w:val="00902466"/>
    <w:rsid w:val="00902834"/>
    <w:rsid w:val="00902970"/>
    <w:rsid w:val="00903154"/>
    <w:rsid w:val="00903537"/>
    <w:rsid w:val="00903858"/>
    <w:rsid w:val="00904089"/>
    <w:rsid w:val="00904A50"/>
    <w:rsid w:val="0090639F"/>
    <w:rsid w:val="00906656"/>
    <w:rsid w:val="00906818"/>
    <w:rsid w:val="009101E5"/>
    <w:rsid w:val="00910B7F"/>
    <w:rsid w:val="00910D91"/>
    <w:rsid w:val="00910EBC"/>
    <w:rsid w:val="009111DE"/>
    <w:rsid w:val="00911550"/>
    <w:rsid w:val="0091175D"/>
    <w:rsid w:val="00911883"/>
    <w:rsid w:val="00911C21"/>
    <w:rsid w:val="00911DF2"/>
    <w:rsid w:val="009123D7"/>
    <w:rsid w:val="00912649"/>
    <w:rsid w:val="0091278E"/>
    <w:rsid w:val="00912B8D"/>
    <w:rsid w:val="00912D4F"/>
    <w:rsid w:val="009130E7"/>
    <w:rsid w:val="00913616"/>
    <w:rsid w:val="00913C87"/>
    <w:rsid w:val="00913E21"/>
    <w:rsid w:val="00914693"/>
    <w:rsid w:val="00914B07"/>
    <w:rsid w:val="00914CF7"/>
    <w:rsid w:val="00915FA8"/>
    <w:rsid w:val="0091645C"/>
    <w:rsid w:val="0091652A"/>
    <w:rsid w:val="0091678F"/>
    <w:rsid w:val="009167D3"/>
    <w:rsid w:val="00916CDF"/>
    <w:rsid w:val="00916DEB"/>
    <w:rsid w:val="00917094"/>
    <w:rsid w:val="00917136"/>
    <w:rsid w:val="00917B48"/>
    <w:rsid w:val="00917CFA"/>
    <w:rsid w:val="009206F7"/>
    <w:rsid w:val="009208AD"/>
    <w:rsid w:val="0092119A"/>
    <w:rsid w:val="00921597"/>
    <w:rsid w:val="0092182A"/>
    <w:rsid w:val="0092191D"/>
    <w:rsid w:val="00921B22"/>
    <w:rsid w:val="00921B37"/>
    <w:rsid w:val="00921C45"/>
    <w:rsid w:val="009220D0"/>
    <w:rsid w:val="009221A6"/>
    <w:rsid w:val="0092245B"/>
    <w:rsid w:val="00922E8D"/>
    <w:rsid w:val="0092321C"/>
    <w:rsid w:val="00923BFB"/>
    <w:rsid w:val="00923C95"/>
    <w:rsid w:val="00924468"/>
    <w:rsid w:val="00924833"/>
    <w:rsid w:val="009248B8"/>
    <w:rsid w:val="009248ED"/>
    <w:rsid w:val="00924B28"/>
    <w:rsid w:val="00925561"/>
    <w:rsid w:val="00927040"/>
    <w:rsid w:val="00927905"/>
    <w:rsid w:val="00927AE2"/>
    <w:rsid w:val="00930CDB"/>
    <w:rsid w:val="00931427"/>
    <w:rsid w:val="00931F9F"/>
    <w:rsid w:val="0093217D"/>
    <w:rsid w:val="009326F0"/>
    <w:rsid w:val="0093283F"/>
    <w:rsid w:val="0093392A"/>
    <w:rsid w:val="009342D4"/>
    <w:rsid w:val="009348F0"/>
    <w:rsid w:val="00934F9B"/>
    <w:rsid w:val="00935FB7"/>
    <w:rsid w:val="00936B3C"/>
    <w:rsid w:val="0094007E"/>
    <w:rsid w:val="009402C7"/>
    <w:rsid w:val="00940820"/>
    <w:rsid w:val="009408D8"/>
    <w:rsid w:val="0094199F"/>
    <w:rsid w:val="009419BF"/>
    <w:rsid w:val="0094324B"/>
    <w:rsid w:val="00943493"/>
    <w:rsid w:val="0094353F"/>
    <w:rsid w:val="00943741"/>
    <w:rsid w:val="00943EE9"/>
    <w:rsid w:val="0094454F"/>
    <w:rsid w:val="00944A9E"/>
    <w:rsid w:val="00944C86"/>
    <w:rsid w:val="00944FFB"/>
    <w:rsid w:val="0094537D"/>
    <w:rsid w:val="00945811"/>
    <w:rsid w:val="00945CA6"/>
    <w:rsid w:val="00945E66"/>
    <w:rsid w:val="009462A1"/>
    <w:rsid w:val="009476B2"/>
    <w:rsid w:val="009478F1"/>
    <w:rsid w:val="009508E7"/>
    <w:rsid w:val="00950A7C"/>
    <w:rsid w:val="00950D82"/>
    <w:rsid w:val="00951002"/>
    <w:rsid w:val="009511C3"/>
    <w:rsid w:val="009511D7"/>
    <w:rsid w:val="00952864"/>
    <w:rsid w:val="0095322F"/>
    <w:rsid w:val="00953C66"/>
    <w:rsid w:val="00953CA3"/>
    <w:rsid w:val="00954118"/>
    <w:rsid w:val="009541A9"/>
    <w:rsid w:val="009545B3"/>
    <w:rsid w:val="009549E4"/>
    <w:rsid w:val="00954EF6"/>
    <w:rsid w:val="009552D1"/>
    <w:rsid w:val="00955635"/>
    <w:rsid w:val="009556A1"/>
    <w:rsid w:val="0095579C"/>
    <w:rsid w:val="0095581A"/>
    <w:rsid w:val="0095609B"/>
    <w:rsid w:val="00956AC0"/>
    <w:rsid w:val="00956ADF"/>
    <w:rsid w:val="00957498"/>
    <w:rsid w:val="00957BB7"/>
    <w:rsid w:val="00957ED9"/>
    <w:rsid w:val="0096001D"/>
    <w:rsid w:val="009604AD"/>
    <w:rsid w:val="00960B20"/>
    <w:rsid w:val="00960CCA"/>
    <w:rsid w:val="0096145A"/>
    <w:rsid w:val="00961658"/>
    <w:rsid w:val="00961CA8"/>
    <w:rsid w:val="00961FA1"/>
    <w:rsid w:val="00962FE2"/>
    <w:rsid w:val="00963000"/>
    <w:rsid w:val="0096306C"/>
    <w:rsid w:val="009633EA"/>
    <w:rsid w:val="0096375F"/>
    <w:rsid w:val="009640DE"/>
    <w:rsid w:val="00964105"/>
    <w:rsid w:val="0096419D"/>
    <w:rsid w:val="009642E5"/>
    <w:rsid w:val="00964634"/>
    <w:rsid w:val="00964968"/>
    <w:rsid w:val="00964C30"/>
    <w:rsid w:val="00965154"/>
    <w:rsid w:val="00965277"/>
    <w:rsid w:val="00965FD2"/>
    <w:rsid w:val="0096611B"/>
    <w:rsid w:val="00966D96"/>
    <w:rsid w:val="00966DE3"/>
    <w:rsid w:val="00966FDA"/>
    <w:rsid w:val="0096705E"/>
    <w:rsid w:val="00967DF8"/>
    <w:rsid w:val="00970105"/>
    <w:rsid w:val="009705A4"/>
    <w:rsid w:val="00970648"/>
    <w:rsid w:val="00970B7A"/>
    <w:rsid w:val="00971E0F"/>
    <w:rsid w:val="00971FE6"/>
    <w:rsid w:val="009720E5"/>
    <w:rsid w:val="00972296"/>
    <w:rsid w:val="009722D2"/>
    <w:rsid w:val="00972386"/>
    <w:rsid w:val="0097247B"/>
    <w:rsid w:val="00972714"/>
    <w:rsid w:val="00972A2B"/>
    <w:rsid w:val="00973293"/>
    <w:rsid w:val="00973D7D"/>
    <w:rsid w:val="00974109"/>
    <w:rsid w:val="0097425E"/>
    <w:rsid w:val="009746C3"/>
    <w:rsid w:val="009749EE"/>
    <w:rsid w:val="009752C2"/>
    <w:rsid w:val="00975C33"/>
    <w:rsid w:val="00975CDC"/>
    <w:rsid w:val="009761CA"/>
    <w:rsid w:val="00976396"/>
    <w:rsid w:val="0097683F"/>
    <w:rsid w:val="009768A5"/>
    <w:rsid w:val="0097755D"/>
    <w:rsid w:val="00977818"/>
    <w:rsid w:val="00977F99"/>
    <w:rsid w:val="009801F2"/>
    <w:rsid w:val="009802F4"/>
    <w:rsid w:val="009804B8"/>
    <w:rsid w:val="00981BAB"/>
    <w:rsid w:val="009823FE"/>
    <w:rsid w:val="0098281E"/>
    <w:rsid w:val="009829A9"/>
    <w:rsid w:val="00982B95"/>
    <w:rsid w:val="00983685"/>
    <w:rsid w:val="00983688"/>
    <w:rsid w:val="00983819"/>
    <w:rsid w:val="009839C3"/>
    <w:rsid w:val="00983B34"/>
    <w:rsid w:val="00983E4F"/>
    <w:rsid w:val="00984133"/>
    <w:rsid w:val="00984B27"/>
    <w:rsid w:val="00984BD8"/>
    <w:rsid w:val="00985650"/>
    <w:rsid w:val="00985673"/>
    <w:rsid w:val="009865C6"/>
    <w:rsid w:val="00986A89"/>
    <w:rsid w:val="00987115"/>
    <w:rsid w:val="00987ADF"/>
    <w:rsid w:val="00987B2E"/>
    <w:rsid w:val="00987BD4"/>
    <w:rsid w:val="00987FB3"/>
    <w:rsid w:val="009900B9"/>
    <w:rsid w:val="009910BE"/>
    <w:rsid w:val="00991932"/>
    <w:rsid w:val="00992000"/>
    <w:rsid w:val="0099320D"/>
    <w:rsid w:val="009933BB"/>
    <w:rsid w:val="00993524"/>
    <w:rsid w:val="00993943"/>
    <w:rsid w:val="00994ADB"/>
    <w:rsid w:val="009953A7"/>
    <w:rsid w:val="00995755"/>
    <w:rsid w:val="00996125"/>
    <w:rsid w:val="00996503"/>
    <w:rsid w:val="0099660C"/>
    <w:rsid w:val="00996CF5"/>
    <w:rsid w:val="0099701D"/>
    <w:rsid w:val="00997266"/>
    <w:rsid w:val="0099741C"/>
    <w:rsid w:val="00997425"/>
    <w:rsid w:val="009976F5"/>
    <w:rsid w:val="00997940"/>
    <w:rsid w:val="00997D00"/>
    <w:rsid w:val="00997D01"/>
    <w:rsid w:val="009A0283"/>
    <w:rsid w:val="009A039D"/>
    <w:rsid w:val="009A127D"/>
    <w:rsid w:val="009A166A"/>
    <w:rsid w:val="009A17BA"/>
    <w:rsid w:val="009A1A0B"/>
    <w:rsid w:val="009A1B92"/>
    <w:rsid w:val="009A21E5"/>
    <w:rsid w:val="009A222F"/>
    <w:rsid w:val="009A226A"/>
    <w:rsid w:val="009A22D9"/>
    <w:rsid w:val="009A2754"/>
    <w:rsid w:val="009A281C"/>
    <w:rsid w:val="009A2A97"/>
    <w:rsid w:val="009A3325"/>
    <w:rsid w:val="009A359E"/>
    <w:rsid w:val="009A3B56"/>
    <w:rsid w:val="009A46C0"/>
    <w:rsid w:val="009A4D4B"/>
    <w:rsid w:val="009A5749"/>
    <w:rsid w:val="009A57C3"/>
    <w:rsid w:val="009A5C04"/>
    <w:rsid w:val="009A620C"/>
    <w:rsid w:val="009A6B79"/>
    <w:rsid w:val="009A6E84"/>
    <w:rsid w:val="009A7027"/>
    <w:rsid w:val="009A787C"/>
    <w:rsid w:val="009A7994"/>
    <w:rsid w:val="009B100C"/>
    <w:rsid w:val="009B147E"/>
    <w:rsid w:val="009B1773"/>
    <w:rsid w:val="009B229D"/>
    <w:rsid w:val="009B23D6"/>
    <w:rsid w:val="009B2F10"/>
    <w:rsid w:val="009B354A"/>
    <w:rsid w:val="009B4717"/>
    <w:rsid w:val="009B4D75"/>
    <w:rsid w:val="009B5018"/>
    <w:rsid w:val="009B5779"/>
    <w:rsid w:val="009B5BFF"/>
    <w:rsid w:val="009B629E"/>
    <w:rsid w:val="009B65CB"/>
    <w:rsid w:val="009B6A36"/>
    <w:rsid w:val="009B6F20"/>
    <w:rsid w:val="009B7045"/>
    <w:rsid w:val="009B7B37"/>
    <w:rsid w:val="009B7B6A"/>
    <w:rsid w:val="009C00E4"/>
    <w:rsid w:val="009C1169"/>
    <w:rsid w:val="009C1227"/>
    <w:rsid w:val="009C14C8"/>
    <w:rsid w:val="009C1513"/>
    <w:rsid w:val="009C1BB3"/>
    <w:rsid w:val="009C1C6E"/>
    <w:rsid w:val="009C1FA3"/>
    <w:rsid w:val="009C2030"/>
    <w:rsid w:val="009C216D"/>
    <w:rsid w:val="009C21A5"/>
    <w:rsid w:val="009C2D6A"/>
    <w:rsid w:val="009C3373"/>
    <w:rsid w:val="009C33F4"/>
    <w:rsid w:val="009C3642"/>
    <w:rsid w:val="009C3A1A"/>
    <w:rsid w:val="009C3A7B"/>
    <w:rsid w:val="009C3A81"/>
    <w:rsid w:val="009C3ECD"/>
    <w:rsid w:val="009C41CF"/>
    <w:rsid w:val="009C45EE"/>
    <w:rsid w:val="009C495A"/>
    <w:rsid w:val="009C49B2"/>
    <w:rsid w:val="009C4F52"/>
    <w:rsid w:val="009C526C"/>
    <w:rsid w:val="009C69BE"/>
    <w:rsid w:val="009C6AA5"/>
    <w:rsid w:val="009C7277"/>
    <w:rsid w:val="009C736A"/>
    <w:rsid w:val="009C74AD"/>
    <w:rsid w:val="009C7868"/>
    <w:rsid w:val="009C7B02"/>
    <w:rsid w:val="009C7C0C"/>
    <w:rsid w:val="009C7D96"/>
    <w:rsid w:val="009C7E24"/>
    <w:rsid w:val="009D0080"/>
    <w:rsid w:val="009D0454"/>
    <w:rsid w:val="009D13F9"/>
    <w:rsid w:val="009D14A9"/>
    <w:rsid w:val="009D14D9"/>
    <w:rsid w:val="009D1DE6"/>
    <w:rsid w:val="009D2472"/>
    <w:rsid w:val="009D24D6"/>
    <w:rsid w:val="009D25EA"/>
    <w:rsid w:val="009D2F77"/>
    <w:rsid w:val="009D34E7"/>
    <w:rsid w:val="009D38CA"/>
    <w:rsid w:val="009D4080"/>
    <w:rsid w:val="009D425F"/>
    <w:rsid w:val="009D4963"/>
    <w:rsid w:val="009D4B06"/>
    <w:rsid w:val="009D4D3C"/>
    <w:rsid w:val="009D4DD4"/>
    <w:rsid w:val="009D52F7"/>
    <w:rsid w:val="009D5CFB"/>
    <w:rsid w:val="009D6298"/>
    <w:rsid w:val="009D66B4"/>
    <w:rsid w:val="009D6DB7"/>
    <w:rsid w:val="009D6E45"/>
    <w:rsid w:val="009D73BA"/>
    <w:rsid w:val="009E104F"/>
    <w:rsid w:val="009E123C"/>
    <w:rsid w:val="009E16AD"/>
    <w:rsid w:val="009E1B57"/>
    <w:rsid w:val="009E1CBC"/>
    <w:rsid w:val="009E1CFA"/>
    <w:rsid w:val="009E1F42"/>
    <w:rsid w:val="009E2066"/>
    <w:rsid w:val="009E2750"/>
    <w:rsid w:val="009E3C8B"/>
    <w:rsid w:val="009E3F54"/>
    <w:rsid w:val="009E4233"/>
    <w:rsid w:val="009E4BB6"/>
    <w:rsid w:val="009E4E7C"/>
    <w:rsid w:val="009E52B5"/>
    <w:rsid w:val="009E555E"/>
    <w:rsid w:val="009E619E"/>
    <w:rsid w:val="009E638B"/>
    <w:rsid w:val="009E653E"/>
    <w:rsid w:val="009E66EC"/>
    <w:rsid w:val="009E6ABE"/>
    <w:rsid w:val="009E7111"/>
    <w:rsid w:val="009E71FF"/>
    <w:rsid w:val="009E78F0"/>
    <w:rsid w:val="009E7A88"/>
    <w:rsid w:val="009E7E2F"/>
    <w:rsid w:val="009F040C"/>
    <w:rsid w:val="009F069F"/>
    <w:rsid w:val="009F0C86"/>
    <w:rsid w:val="009F227A"/>
    <w:rsid w:val="009F2486"/>
    <w:rsid w:val="009F2DA3"/>
    <w:rsid w:val="009F3621"/>
    <w:rsid w:val="009F39D2"/>
    <w:rsid w:val="009F4358"/>
    <w:rsid w:val="009F4B85"/>
    <w:rsid w:val="009F5006"/>
    <w:rsid w:val="009F5263"/>
    <w:rsid w:val="009F5279"/>
    <w:rsid w:val="009F563D"/>
    <w:rsid w:val="009F5896"/>
    <w:rsid w:val="009F5FE2"/>
    <w:rsid w:val="009F6800"/>
    <w:rsid w:val="009F6DFD"/>
    <w:rsid w:val="009F6F14"/>
    <w:rsid w:val="009F6F9E"/>
    <w:rsid w:val="009F7146"/>
    <w:rsid w:val="009F73F6"/>
    <w:rsid w:val="009F749C"/>
    <w:rsid w:val="00A0041F"/>
    <w:rsid w:val="00A01812"/>
    <w:rsid w:val="00A01874"/>
    <w:rsid w:val="00A018AA"/>
    <w:rsid w:val="00A02389"/>
    <w:rsid w:val="00A02FB9"/>
    <w:rsid w:val="00A03C76"/>
    <w:rsid w:val="00A0412F"/>
    <w:rsid w:val="00A04582"/>
    <w:rsid w:val="00A04948"/>
    <w:rsid w:val="00A053E7"/>
    <w:rsid w:val="00A05B7E"/>
    <w:rsid w:val="00A05C39"/>
    <w:rsid w:val="00A05E97"/>
    <w:rsid w:val="00A05EF2"/>
    <w:rsid w:val="00A05F62"/>
    <w:rsid w:val="00A06192"/>
    <w:rsid w:val="00A06A36"/>
    <w:rsid w:val="00A0767F"/>
    <w:rsid w:val="00A07C26"/>
    <w:rsid w:val="00A10BE8"/>
    <w:rsid w:val="00A11C5C"/>
    <w:rsid w:val="00A12139"/>
    <w:rsid w:val="00A12561"/>
    <w:rsid w:val="00A12882"/>
    <w:rsid w:val="00A12CB9"/>
    <w:rsid w:val="00A133AC"/>
    <w:rsid w:val="00A13817"/>
    <w:rsid w:val="00A13C2A"/>
    <w:rsid w:val="00A1413F"/>
    <w:rsid w:val="00A147D6"/>
    <w:rsid w:val="00A14962"/>
    <w:rsid w:val="00A14C1D"/>
    <w:rsid w:val="00A1566C"/>
    <w:rsid w:val="00A166CA"/>
    <w:rsid w:val="00A16973"/>
    <w:rsid w:val="00A170F4"/>
    <w:rsid w:val="00A17780"/>
    <w:rsid w:val="00A17AE8"/>
    <w:rsid w:val="00A17C93"/>
    <w:rsid w:val="00A206F7"/>
    <w:rsid w:val="00A207EE"/>
    <w:rsid w:val="00A21467"/>
    <w:rsid w:val="00A21497"/>
    <w:rsid w:val="00A2151B"/>
    <w:rsid w:val="00A22BAA"/>
    <w:rsid w:val="00A22DBC"/>
    <w:rsid w:val="00A23082"/>
    <w:rsid w:val="00A230B5"/>
    <w:rsid w:val="00A23914"/>
    <w:rsid w:val="00A23BDB"/>
    <w:rsid w:val="00A23D87"/>
    <w:rsid w:val="00A24828"/>
    <w:rsid w:val="00A24C4B"/>
    <w:rsid w:val="00A24D31"/>
    <w:rsid w:val="00A25C33"/>
    <w:rsid w:val="00A25F86"/>
    <w:rsid w:val="00A2611F"/>
    <w:rsid w:val="00A26796"/>
    <w:rsid w:val="00A275FC"/>
    <w:rsid w:val="00A27931"/>
    <w:rsid w:val="00A27A41"/>
    <w:rsid w:val="00A27EBA"/>
    <w:rsid w:val="00A30545"/>
    <w:rsid w:val="00A307C5"/>
    <w:rsid w:val="00A30C4F"/>
    <w:rsid w:val="00A30F3E"/>
    <w:rsid w:val="00A311A3"/>
    <w:rsid w:val="00A31A47"/>
    <w:rsid w:val="00A31ABA"/>
    <w:rsid w:val="00A32069"/>
    <w:rsid w:val="00A320F7"/>
    <w:rsid w:val="00A32453"/>
    <w:rsid w:val="00A32D2D"/>
    <w:rsid w:val="00A32ED4"/>
    <w:rsid w:val="00A3330B"/>
    <w:rsid w:val="00A338FF"/>
    <w:rsid w:val="00A33BBA"/>
    <w:rsid w:val="00A33F40"/>
    <w:rsid w:val="00A34182"/>
    <w:rsid w:val="00A34B93"/>
    <w:rsid w:val="00A3563E"/>
    <w:rsid w:val="00A35DB1"/>
    <w:rsid w:val="00A35E16"/>
    <w:rsid w:val="00A36141"/>
    <w:rsid w:val="00A36337"/>
    <w:rsid w:val="00A3678E"/>
    <w:rsid w:val="00A371E7"/>
    <w:rsid w:val="00A37236"/>
    <w:rsid w:val="00A402FF"/>
    <w:rsid w:val="00A41258"/>
    <w:rsid w:val="00A41501"/>
    <w:rsid w:val="00A4164D"/>
    <w:rsid w:val="00A4166F"/>
    <w:rsid w:val="00A41AB1"/>
    <w:rsid w:val="00A41AC9"/>
    <w:rsid w:val="00A42060"/>
    <w:rsid w:val="00A42B76"/>
    <w:rsid w:val="00A43439"/>
    <w:rsid w:val="00A4357D"/>
    <w:rsid w:val="00A435C8"/>
    <w:rsid w:val="00A43AB7"/>
    <w:rsid w:val="00A43C34"/>
    <w:rsid w:val="00A44022"/>
    <w:rsid w:val="00A44491"/>
    <w:rsid w:val="00A444ED"/>
    <w:rsid w:val="00A4464A"/>
    <w:rsid w:val="00A44BA3"/>
    <w:rsid w:val="00A4505E"/>
    <w:rsid w:val="00A45BF5"/>
    <w:rsid w:val="00A460D5"/>
    <w:rsid w:val="00A462B5"/>
    <w:rsid w:val="00A46A6A"/>
    <w:rsid w:val="00A46A7D"/>
    <w:rsid w:val="00A46F71"/>
    <w:rsid w:val="00A47509"/>
    <w:rsid w:val="00A47F38"/>
    <w:rsid w:val="00A503C1"/>
    <w:rsid w:val="00A504A7"/>
    <w:rsid w:val="00A507A9"/>
    <w:rsid w:val="00A50E7F"/>
    <w:rsid w:val="00A5126A"/>
    <w:rsid w:val="00A51785"/>
    <w:rsid w:val="00A51B6E"/>
    <w:rsid w:val="00A51E25"/>
    <w:rsid w:val="00A520C9"/>
    <w:rsid w:val="00A52821"/>
    <w:rsid w:val="00A52D6C"/>
    <w:rsid w:val="00A52DAF"/>
    <w:rsid w:val="00A52E97"/>
    <w:rsid w:val="00A53013"/>
    <w:rsid w:val="00A536F2"/>
    <w:rsid w:val="00A537D3"/>
    <w:rsid w:val="00A53BDE"/>
    <w:rsid w:val="00A541F7"/>
    <w:rsid w:val="00A556D3"/>
    <w:rsid w:val="00A55D53"/>
    <w:rsid w:val="00A568B8"/>
    <w:rsid w:val="00A5698A"/>
    <w:rsid w:val="00A56ADA"/>
    <w:rsid w:val="00A56F2A"/>
    <w:rsid w:val="00A5705A"/>
    <w:rsid w:val="00A576DC"/>
    <w:rsid w:val="00A578BD"/>
    <w:rsid w:val="00A57B0A"/>
    <w:rsid w:val="00A57F39"/>
    <w:rsid w:val="00A60061"/>
    <w:rsid w:val="00A604E4"/>
    <w:rsid w:val="00A60DC9"/>
    <w:rsid w:val="00A61483"/>
    <w:rsid w:val="00A6153B"/>
    <w:rsid w:val="00A61ADA"/>
    <w:rsid w:val="00A61CA5"/>
    <w:rsid w:val="00A62B53"/>
    <w:rsid w:val="00A62E11"/>
    <w:rsid w:val="00A63134"/>
    <w:rsid w:val="00A638BC"/>
    <w:rsid w:val="00A63A30"/>
    <w:rsid w:val="00A63C15"/>
    <w:rsid w:val="00A646C7"/>
    <w:rsid w:val="00A64A21"/>
    <w:rsid w:val="00A64DCD"/>
    <w:rsid w:val="00A6540B"/>
    <w:rsid w:val="00A65575"/>
    <w:rsid w:val="00A65792"/>
    <w:rsid w:val="00A672FC"/>
    <w:rsid w:val="00A674AB"/>
    <w:rsid w:val="00A6763C"/>
    <w:rsid w:val="00A7001C"/>
    <w:rsid w:val="00A70065"/>
    <w:rsid w:val="00A70ACF"/>
    <w:rsid w:val="00A70E76"/>
    <w:rsid w:val="00A717B7"/>
    <w:rsid w:val="00A71D2E"/>
    <w:rsid w:val="00A721B9"/>
    <w:rsid w:val="00A7233B"/>
    <w:rsid w:val="00A733D8"/>
    <w:rsid w:val="00A73BE3"/>
    <w:rsid w:val="00A745BA"/>
    <w:rsid w:val="00A74BFA"/>
    <w:rsid w:val="00A75097"/>
    <w:rsid w:val="00A75BFC"/>
    <w:rsid w:val="00A76191"/>
    <w:rsid w:val="00A764BB"/>
    <w:rsid w:val="00A7689A"/>
    <w:rsid w:val="00A76D35"/>
    <w:rsid w:val="00A77261"/>
    <w:rsid w:val="00A7748B"/>
    <w:rsid w:val="00A774BF"/>
    <w:rsid w:val="00A77788"/>
    <w:rsid w:val="00A77B37"/>
    <w:rsid w:val="00A77D9D"/>
    <w:rsid w:val="00A800A0"/>
    <w:rsid w:val="00A802AA"/>
    <w:rsid w:val="00A804C7"/>
    <w:rsid w:val="00A80B37"/>
    <w:rsid w:val="00A80C30"/>
    <w:rsid w:val="00A80E09"/>
    <w:rsid w:val="00A817A1"/>
    <w:rsid w:val="00A81907"/>
    <w:rsid w:val="00A81A90"/>
    <w:rsid w:val="00A827A8"/>
    <w:rsid w:val="00A82EAD"/>
    <w:rsid w:val="00A82FB5"/>
    <w:rsid w:val="00A84560"/>
    <w:rsid w:val="00A84B92"/>
    <w:rsid w:val="00A84F47"/>
    <w:rsid w:val="00A84F4D"/>
    <w:rsid w:val="00A85009"/>
    <w:rsid w:val="00A85755"/>
    <w:rsid w:val="00A86081"/>
    <w:rsid w:val="00A866F2"/>
    <w:rsid w:val="00A8696B"/>
    <w:rsid w:val="00A86E68"/>
    <w:rsid w:val="00A87631"/>
    <w:rsid w:val="00A876FB"/>
    <w:rsid w:val="00A87BCB"/>
    <w:rsid w:val="00A87E1C"/>
    <w:rsid w:val="00A920AA"/>
    <w:rsid w:val="00A9261A"/>
    <w:rsid w:val="00A9287E"/>
    <w:rsid w:val="00A929C3"/>
    <w:rsid w:val="00A92EA9"/>
    <w:rsid w:val="00A93108"/>
    <w:rsid w:val="00A9377D"/>
    <w:rsid w:val="00A93921"/>
    <w:rsid w:val="00A942E9"/>
    <w:rsid w:val="00A94605"/>
    <w:rsid w:val="00A947B0"/>
    <w:rsid w:val="00A94FA1"/>
    <w:rsid w:val="00A955C4"/>
    <w:rsid w:val="00A95AC3"/>
    <w:rsid w:val="00A96ADE"/>
    <w:rsid w:val="00A97193"/>
    <w:rsid w:val="00A97AFE"/>
    <w:rsid w:val="00AA0148"/>
    <w:rsid w:val="00AA0181"/>
    <w:rsid w:val="00AA07D6"/>
    <w:rsid w:val="00AA0809"/>
    <w:rsid w:val="00AA0C86"/>
    <w:rsid w:val="00AA0F57"/>
    <w:rsid w:val="00AA1322"/>
    <w:rsid w:val="00AA1808"/>
    <w:rsid w:val="00AA2066"/>
    <w:rsid w:val="00AA20B2"/>
    <w:rsid w:val="00AA4114"/>
    <w:rsid w:val="00AA4389"/>
    <w:rsid w:val="00AA4EEA"/>
    <w:rsid w:val="00AA5682"/>
    <w:rsid w:val="00AA5AE4"/>
    <w:rsid w:val="00AA5B2C"/>
    <w:rsid w:val="00AA5FB2"/>
    <w:rsid w:val="00AA68B1"/>
    <w:rsid w:val="00AA6E02"/>
    <w:rsid w:val="00AA6EB2"/>
    <w:rsid w:val="00AA706D"/>
    <w:rsid w:val="00AA7292"/>
    <w:rsid w:val="00AA79D8"/>
    <w:rsid w:val="00AB0657"/>
    <w:rsid w:val="00AB1559"/>
    <w:rsid w:val="00AB176C"/>
    <w:rsid w:val="00AB1836"/>
    <w:rsid w:val="00AB1942"/>
    <w:rsid w:val="00AB1BEA"/>
    <w:rsid w:val="00AB1ED9"/>
    <w:rsid w:val="00AB2285"/>
    <w:rsid w:val="00AB2321"/>
    <w:rsid w:val="00AB274E"/>
    <w:rsid w:val="00AB3AD3"/>
    <w:rsid w:val="00AB4EEE"/>
    <w:rsid w:val="00AB5126"/>
    <w:rsid w:val="00AB554E"/>
    <w:rsid w:val="00AB5635"/>
    <w:rsid w:val="00AB569F"/>
    <w:rsid w:val="00AB657E"/>
    <w:rsid w:val="00AB69CD"/>
    <w:rsid w:val="00AB6C3E"/>
    <w:rsid w:val="00AB7568"/>
    <w:rsid w:val="00AB7F83"/>
    <w:rsid w:val="00AC0D9A"/>
    <w:rsid w:val="00AC1489"/>
    <w:rsid w:val="00AC173C"/>
    <w:rsid w:val="00AC2417"/>
    <w:rsid w:val="00AC24D4"/>
    <w:rsid w:val="00AC257A"/>
    <w:rsid w:val="00AC2814"/>
    <w:rsid w:val="00AC2D07"/>
    <w:rsid w:val="00AC37F8"/>
    <w:rsid w:val="00AC446B"/>
    <w:rsid w:val="00AC49D8"/>
    <w:rsid w:val="00AC4C96"/>
    <w:rsid w:val="00AC602F"/>
    <w:rsid w:val="00AC6755"/>
    <w:rsid w:val="00AC71AE"/>
    <w:rsid w:val="00AC7CEA"/>
    <w:rsid w:val="00AD010D"/>
    <w:rsid w:val="00AD036A"/>
    <w:rsid w:val="00AD0376"/>
    <w:rsid w:val="00AD0AD0"/>
    <w:rsid w:val="00AD0F26"/>
    <w:rsid w:val="00AD194D"/>
    <w:rsid w:val="00AD1C0D"/>
    <w:rsid w:val="00AD1C8A"/>
    <w:rsid w:val="00AD213D"/>
    <w:rsid w:val="00AD2162"/>
    <w:rsid w:val="00AD233C"/>
    <w:rsid w:val="00AD23F0"/>
    <w:rsid w:val="00AD2485"/>
    <w:rsid w:val="00AD279A"/>
    <w:rsid w:val="00AD299E"/>
    <w:rsid w:val="00AD2AEF"/>
    <w:rsid w:val="00AD2D9B"/>
    <w:rsid w:val="00AD34EA"/>
    <w:rsid w:val="00AD3667"/>
    <w:rsid w:val="00AD474C"/>
    <w:rsid w:val="00AD4B30"/>
    <w:rsid w:val="00AD5179"/>
    <w:rsid w:val="00AD524A"/>
    <w:rsid w:val="00AD54FA"/>
    <w:rsid w:val="00AD6511"/>
    <w:rsid w:val="00AD7D4D"/>
    <w:rsid w:val="00AE0673"/>
    <w:rsid w:val="00AE076F"/>
    <w:rsid w:val="00AE07F5"/>
    <w:rsid w:val="00AE08A9"/>
    <w:rsid w:val="00AE0D16"/>
    <w:rsid w:val="00AE15A2"/>
    <w:rsid w:val="00AE2132"/>
    <w:rsid w:val="00AE2160"/>
    <w:rsid w:val="00AE21C4"/>
    <w:rsid w:val="00AE249D"/>
    <w:rsid w:val="00AE2FEC"/>
    <w:rsid w:val="00AE3A82"/>
    <w:rsid w:val="00AE4310"/>
    <w:rsid w:val="00AE51E2"/>
    <w:rsid w:val="00AE57CD"/>
    <w:rsid w:val="00AE62D8"/>
    <w:rsid w:val="00AE6437"/>
    <w:rsid w:val="00AE6456"/>
    <w:rsid w:val="00AE6872"/>
    <w:rsid w:val="00AE77FF"/>
    <w:rsid w:val="00AE7964"/>
    <w:rsid w:val="00AF03C7"/>
    <w:rsid w:val="00AF03DE"/>
    <w:rsid w:val="00AF042D"/>
    <w:rsid w:val="00AF0FA0"/>
    <w:rsid w:val="00AF1924"/>
    <w:rsid w:val="00AF1A5E"/>
    <w:rsid w:val="00AF1AC7"/>
    <w:rsid w:val="00AF2318"/>
    <w:rsid w:val="00AF2524"/>
    <w:rsid w:val="00AF3039"/>
    <w:rsid w:val="00AF3A19"/>
    <w:rsid w:val="00AF3EB8"/>
    <w:rsid w:val="00AF44CF"/>
    <w:rsid w:val="00AF5318"/>
    <w:rsid w:val="00AF55BC"/>
    <w:rsid w:val="00AF5D38"/>
    <w:rsid w:val="00AF6154"/>
    <w:rsid w:val="00AF634B"/>
    <w:rsid w:val="00AF6357"/>
    <w:rsid w:val="00AF6818"/>
    <w:rsid w:val="00AF6B1E"/>
    <w:rsid w:val="00AF6EB8"/>
    <w:rsid w:val="00AF6EF8"/>
    <w:rsid w:val="00AF74D9"/>
    <w:rsid w:val="00AF7FAF"/>
    <w:rsid w:val="00B00942"/>
    <w:rsid w:val="00B01592"/>
    <w:rsid w:val="00B0164A"/>
    <w:rsid w:val="00B01830"/>
    <w:rsid w:val="00B0265A"/>
    <w:rsid w:val="00B028E4"/>
    <w:rsid w:val="00B02E7B"/>
    <w:rsid w:val="00B02EE2"/>
    <w:rsid w:val="00B0303F"/>
    <w:rsid w:val="00B032AE"/>
    <w:rsid w:val="00B0339A"/>
    <w:rsid w:val="00B036FA"/>
    <w:rsid w:val="00B03733"/>
    <w:rsid w:val="00B03ABA"/>
    <w:rsid w:val="00B03C57"/>
    <w:rsid w:val="00B04018"/>
    <w:rsid w:val="00B04257"/>
    <w:rsid w:val="00B043DD"/>
    <w:rsid w:val="00B0447A"/>
    <w:rsid w:val="00B04922"/>
    <w:rsid w:val="00B04A1B"/>
    <w:rsid w:val="00B04DE5"/>
    <w:rsid w:val="00B04FCA"/>
    <w:rsid w:val="00B055B7"/>
    <w:rsid w:val="00B069F5"/>
    <w:rsid w:val="00B06AF9"/>
    <w:rsid w:val="00B06F9B"/>
    <w:rsid w:val="00B07728"/>
    <w:rsid w:val="00B07B78"/>
    <w:rsid w:val="00B07E52"/>
    <w:rsid w:val="00B07EC2"/>
    <w:rsid w:val="00B10DBB"/>
    <w:rsid w:val="00B1113F"/>
    <w:rsid w:val="00B1163F"/>
    <w:rsid w:val="00B11E83"/>
    <w:rsid w:val="00B125C1"/>
    <w:rsid w:val="00B12760"/>
    <w:rsid w:val="00B12E31"/>
    <w:rsid w:val="00B1306F"/>
    <w:rsid w:val="00B13308"/>
    <w:rsid w:val="00B13592"/>
    <w:rsid w:val="00B1359C"/>
    <w:rsid w:val="00B13AFC"/>
    <w:rsid w:val="00B13E3C"/>
    <w:rsid w:val="00B15518"/>
    <w:rsid w:val="00B1605C"/>
    <w:rsid w:val="00B160EA"/>
    <w:rsid w:val="00B16F79"/>
    <w:rsid w:val="00B17101"/>
    <w:rsid w:val="00B17508"/>
    <w:rsid w:val="00B17883"/>
    <w:rsid w:val="00B17BA0"/>
    <w:rsid w:val="00B17BB4"/>
    <w:rsid w:val="00B213A3"/>
    <w:rsid w:val="00B21B57"/>
    <w:rsid w:val="00B21C2B"/>
    <w:rsid w:val="00B21E67"/>
    <w:rsid w:val="00B21F2E"/>
    <w:rsid w:val="00B22432"/>
    <w:rsid w:val="00B22727"/>
    <w:rsid w:val="00B22EC4"/>
    <w:rsid w:val="00B2325C"/>
    <w:rsid w:val="00B23721"/>
    <w:rsid w:val="00B2454B"/>
    <w:rsid w:val="00B24DBA"/>
    <w:rsid w:val="00B24FBF"/>
    <w:rsid w:val="00B2524C"/>
    <w:rsid w:val="00B25AAB"/>
    <w:rsid w:val="00B25C02"/>
    <w:rsid w:val="00B262C0"/>
    <w:rsid w:val="00B26820"/>
    <w:rsid w:val="00B27CC6"/>
    <w:rsid w:val="00B306B9"/>
    <w:rsid w:val="00B306F0"/>
    <w:rsid w:val="00B309E4"/>
    <w:rsid w:val="00B31357"/>
    <w:rsid w:val="00B313B1"/>
    <w:rsid w:val="00B313CC"/>
    <w:rsid w:val="00B31A63"/>
    <w:rsid w:val="00B31FA1"/>
    <w:rsid w:val="00B32906"/>
    <w:rsid w:val="00B32D03"/>
    <w:rsid w:val="00B334FB"/>
    <w:rsid w:val="00B339D8"/>
    <w:rsid w:val="00B33B7C"/>
    <w:rsid w:val="00B34A42"/>
    <w:rsid w:val="00B352D3"/>
    <w:rsid w:val="00B355FC"/>
    <w:rsid w:val="00B35D0F"/>
    <w:rsid w:val="00B3609B"/>
    <w:rsid w:val="00B361EC"/>
    <w:rsid w:val="00B3633A"/>
    <w:rsid w:val="00B363FB"/>
    <w:rsid w:val="00B376FD"/>
    <w:rsid w:val="00B37FBA"/>
    <w:rsid w:val="00B4032A"/>
    <w:rsid w:val="00B40C4A"/>
    <w:rsid w:val="00B40D9D"/>
    <w:rsid w:val="00B40DC5"/>
    <w:rsid w:val="00B41071"/>
    <w:rsid w:val="00B411EE"/>
    <w:rsid w:val="00B41405"/>
    <w:rsid w:val="00B4146B"/>
    <w:rsid w:val="00B414E7"/>
    <w:rsid w:val="00B4185D"/>
    <w:rsid w:val="00B4237C"/>
    <w:rsid w:val="00B4245B"/>
    <w:rsid w:val="00B424B0"/>
    <w:rsid w:val="00B42772"/>
    <w:rsid w:val="00B42F8D"/>
    <w:rsid w:val="00B43C30"/>
    <w:rsid w:val="00B43CF6"/>
    <w:rsid w:val="00B43D71"/>
    <w:rsid w:val="00B43EE4"/>
    <w:rsid w:val="00B4412E"/>
    <w:rsid w:val="00B44407"/>
    <w:rsid w:val="00B44C38"/>
    <w:rsid w:val="00B44E5F"/>
    <w:rsid w:val="00B45130"/>
    <w:rsid w:val="00B4516A"/>
    <w:rsid w:val="00B454B1"/>
    <w:rsid w:val="00B456B2"/>
    <w:rsid w:val="00B45837"/>
    <w:rsid w:val="00B45A9C"/>
    <w:rsid w:val="00B45DD7"/>
    <w:rsid w:val="00B45ECA"/>
    <w:rsid w:val="00B45EE3"/>
    <w:rsid w:val="00B4650C"/>
    <w:rsid w:val="00B46719"/>
    <w:rsid w:val="00B46950"/>
    <w:rsid w:val="00B46BEF"/>
    <w:rsid w:val="00B46C00"/>
    <w:rsid w:val="00B46D05"/>
    <w:rsid w:val="00B477B6"/>
    <w:rsid w:val="00B5003F"/>
    <w:rsid w:val="00B500BD"/>
    <w:rsid w:val="00B5067D"/>
    <w:rsid w:val="00B50A6C"/>
    <w:rsid w:val="00B515E3"/>
    <w:rsid w:val="00B5193E"/>
    <w:rsid w:val="00B51D2F"/>
    <w:rsid w:val="00B51DD5"/>
    <w:rsid w:val="00B52069"/>
    <w:rsid w:val="00B52488"/>
    <w:rsid w:val="00B52CAC"/>
    <w:rsid w:val="00B52D6D"/>
    <w:rsid w:val="00B52EFD"/>
    <w:rsid w:val="00B536AC"/>
    <w:rsid w:val="00B53A78"/>
    <w:rsid w:val="00B53A80"/>
    <w:rsid w:val="00B53F84"/>
    <w:rsid w:val="00B54DD8"/>
    <w:rsid w:val="00B54EAA"/>
    <w:rsid w:val="00B5501B"/>
    <w:rsid w:val="00B55024"/>
    <w:rsid w:val="00B55A75"/>
    <w:rsid w:val="00B55ED6"/>
    <w:rsid w:val="00B5743A"/>
    <w:rsid w:val="00B602DC"/>
    <w:rsid w:val="00B60D89"/>
    <w:rsid w:val="00B60DE7"/>
    <w:rsid w:val="00B61215"/>
    <w:rsid w:val="00B623F4"/>
    <w:rsid w:val="00B62C49"/>
    <w:rsid w:val="00B63C71"/>
    <w:rsid w:val="00B644A5"/>
    <w:rsid w:val="00B64501"/>
    <w:rsid w:val="00B64849"/>
    <w:rsid w:val="00B653D1"/>
    <w:rsid w:val="00B65435"/>
    <w:rsid w:val="00B658AA"/>
    <w:rsid w:val="00B65A34"/>
    <w:rsid w:val="00B65D30"/>
    <w:rsid w:val="00B664C9"/>
    <w:rsid w:val="00B66A2D"/>
    <w:rsid w:val="00B66DBA"/>
    <w:rsid w:val="00B66EB0"/>
    <w:rsid w:val="00B67255"/>
    <w:rsid w:val="00B67399"/>
    <w:rsid w:val="00B674EF"/>
    <w:rsid w:val="00B67561"/>
    <w:rsid w:val="00B67786"/>
    <w:rsid w:val="00B678B1"/>
    <w:rsid w:val="00B70158"/>
    <w:rsid w:val="00B705F9"/>
    <w:rsid w:val="00B706D5"/>
    <w:rsid w:val="00B70B79"/>
    <w:rsid w:val="00B710B6"/>
    <w:rsid w:val="00B71393"/>
    <w:rsid w:val="00B715DF"/>
    <w:rsid w:val="00B718A6"/>
    <w:rsid w:val="00B719C3"/>
    <w:rsid w:val="00B71BA0"/>
    <w:rsid w:val="00B7255E"/>
    <w:rsid w:val="00B72579"/>
    <w:rsid w:val="00B727FB"/>
    <w:rsid w:val="00B72D5D"/>
    <w:rsid w:val="00B73060"/>
    <w:rsid w:val="00B730E9"/>
    <w:rsid w:val="00B7361C"/>
    <w:rsid w:val="00B738D0"/>
    <w:rsid w:val="00B73D28"/>
    <w:rsid w:val="00B7465E"/>
    <w:rsid w:val="00B7487E"/>
    <w:rsid w:val="00B752C7"/>
    <w:rsid w:val="00B75837"/>
    <w:rsid w:val="00B763C0"/>
    <w:rsid w:val="00B765B3"/>
    <w:rsid w:val="00B766FF"/>
    <w:rsid w:val="00B77020"/>
    <w:rsid w:val="00B77E0D"/>
    <w:rsid w:val="00B803B8"/>
    <w:rsid w:val="00B80CEF"/>
    <w:rsid w:val="00B80D6F"/>
    <w:rsid w:val="00B81188"/>
    <w:rsid w:val="00B812E3"/>
    <w:rsid w:val="00B81671"/>
    <w:rsid w:val="00B81A71"/>
    <w:rsid w:val="00B82BDF"/>
    <w:rsid w:val="00B82CF5"/>
    <w:rsid w:val="00B82CFE"/>
    <w:rsid w:val="00B82E35"/>
    <w:rsid w:val="00B838EA"/>
    <w:rsid w:val="00B84384"/>
    <w:rsid w:val="00B84721"/>
    <w:rsid w:val="00B8486F"/>
    <w:rsid w:val="00B84A8D"/>
    <w:rsid w:val="00B8503F"/>
    <w:rsid w:val="00B85114"/>
    <w:rsid w:val="00B85148"/>
    <w:rsid w:val="00B852A1"/>
    <w:rsid w:val="00B855F9"/>
    <w:rsid w:val="00B858CD"/>
    <w:rsid w:val="00B8595E"/>
    <w:rsid w:val="00B85E82"/>
    <w:rsid w:val="00B86CC1"/>
    <w:rsid w:val="00B86F34"/>
    <w:rsid w:val="00B90260"/>
    <w:rsid w:val="00B9045E"/>
    <w:rsid w:val="00B9067D"/>
    <w:rsid w:val="00B90778"/>
    <w:rsid w:val="00B90A62"/>
    <w:rsid w:val="00B90F41"/>
    <w:rsid w:val="00B90F60"/>
    <w:rsid w:val="00B910D5"/>
    <w:rsid w:val="00B91AEB"/>
    <w:rsid w:val="00B91AF6"/>
    <w:rsid w:val="00B91B2D"/>
    <w:rsid w:val="00B92EEF"/>
    <w:rsid w:val="00B93168"/>
    <w:rsid w:val="00B9344F"/>
    <w:rsid w:val="00B93A64"/>
    <w:rsid w:val="00B93C63"/>
    <w:rsid w:val="00B94094"/>
    <w:rsid w:val="00B942D3"/>
    <w:rsid w:val="00B948FA"/>
    <w:rsid w:val="00B94BB1"/>
    <w:rsid w:val="00B94D57"/>
    <w:rsid w:val="00B9547E"/>
    <w:rsid w:val="00B95BFF"/>
    <w:rsid w:val="00B95D60"/>
    <w:rsid w:val="00B968D8"/>
    <w:rsid w:val="00B969DB"/>
    <w:rsid w:val="00B96EAC"/>
    <w:rsid w:val="00B96F45"/>
    <w:rsid w:val="00B970BA"/>
    <w:rsid w:val="00B979F0"/>
    <w:rsid w:val="00B97C9D"/>
    <w:rsid w:val="00BA0660"/>
    <w:rsid w:val="00BA0728"/>
    <w:rsid w:val="00BA11C7"/>
    <w:rsid w:val="00BA1B03"/>
    <w:rsid w:val="00BA265B"/>
    <w:rsid w:val="00BA2693"/>
    <w:rsid w:val="00BA2D07"/>
    <w:rsid w:val="00BA2EDA"/>
    <w:rsid w:val="00BA2F6F"/>
    <w:rsid w:val="00BA3B79"/>
    <w:rsid w:val="00BA4391"/>
    <w:rsid w:val="00BA4A42"/>
    <w:rsid w:val="00BA4CAD"/>
    <w:rsid w:val="00BA4DBB"/>
    <w:rsid w:val="00BA4FA6"/>
    <w:rsid w:val="00BA5380"/>
    <w:rsid w:val="00BA586A"/>
    <w:rsid w:val="00BA596D"/>
    <w:rsid w:val="00BA67F4"/>
    <w:rsid w:val="00BA6BBB"/>
    <w:rsid w:val="00BA6E63"/>
    <w:rsid w:val="00BA71B8"/>
    <w:rsid w:val="00BA7393"/>
    <w:rsid w:val="00BA7F0B"/>
    <w:rsid w:val="00BB0655"/>
    <w:rsid w:val="00BB0D0D"/>
    <w:rsid w:val="00BB0EAE"/>
    <w:rsid w:val="00BB11B3"/>
    <w:rsid w:val="00BB142A"/>
    <w:rsid w:val="00BB14C2"/>
    <w:rsid w:val="00BB1789"/>
    <w:rsid w:val="00BB1A90"/>
    <w:rsid w:val="00BB1C19"/>
    <w:rsid w:val="00BB1F6E"/>
    <w:rsid w:val="00BB22B1"/>
    <w:rsid w:val="00BB28F3"/>
    <w:rsid w:val="00BB2C64"/>
    <w:rsid w:val="00BB2C8C"/>
    <w:rsid w:val="00BB329F"/>
    <w:rsid w:val="00BB3561"/>
    <w:rsid w:val="00BB3C40"/>
    <w:rsid w:val="00BB4780"/>
    <w:rsid w:val="00BB55CC"/>
    <w:rsid w:val="00BB5760"/>
    <w:rsid w:val="00BB5DDE"/>
    <w:rsid w:val="00BB6C91"/>
    <w:rsid w:val="00BB6E8C"/>
    <w:rsid w:val="00BB6F81"/>
    <w:rsid w:val="00BB70ED"/>
    <w:rsid w:val="00BB713E"/>
    <w:rsid w:val="00BB7A51"/>
    <w:rsid w:val="00BB7D4A"/>
    <w:rsid w:val="00BB7EEA"/>
    <w:rsid w:val="00BC0E1A"/>
    <w:rsid w:val="00BC1064"/>
    <w:rsid w:val="00BC271B"/>
    <w:rsid w:val="00BC29C0"/>
    <w:rsid w:val="00BC2B12"/>
    <w:rsid w:val="00BC2E9F"/>
    <w:rsid w:val="00BC3475"/>
    <w:rsid w:val="00BC3EDC"/>
    <w:rsid w:val="00BC43BA"/>
    <w:rsid w:val="00BC4A14"/>
    <w:rsid w:val="00BC4DD8"/>
    <w:rsid w:val="00BC4E1E"/>
    <w:rsid w:val="00BC5AC8"/>
    <w:rsid w:val="00BC5E1E"/>
    <w:rsid w:val="00BC5E24"/>
    <w:rsid w:val="00BC63E9"/>
    <w:rsid w:val="00BC6400"/>
    <w:rsid w:val="00BC6D63"/>
    <w:rsid w:val="00BC7D27"/>
    <w:rsid w:val="00BD0866"/>
    <w:rsid w:val="00BD10D4"/>
    <w:rsid w:val="00BD13B5"/>
    <w:rsid w:val="00BD1E46"/>
    <w:rsid w:val="00BD204A"/>
    <w:rsid w:val="00BD2542"/>
    <w:rsid w:val="00BD3C71"/>
    <w:rsid w:val="00BD5112"/>
    <w:rsid w:val="00BD56B8"/>
    <w:rsid w:val="00BD5A83"/>
    <w:rsid w:val="00BD7A1B"/>
    <w:rsid w:val="00BD7FEA"/>
    <w:rsid w:val="00BE064B"/>
    <w:rsid w:val="00BE0752"/>
    <w:rsid w:val="00BE0ACB"/>
    <w:rsid w:val="00BE0AEB"/>
    <w:rsid w:val="00BE0BB2"/>
    <w:rsid w:val="00BE1303"/>
    <w:rsid w:val="00BE15BC"/>
    <w:rsid w:val="00BE162B"/>
    <w:rsid w:val="00BE18BB"/>
    <w:rsid w:val="00BE2152"/>
    <w:rsid w:val="00BE2484"/>
    <w:rsid w:val="00BE24F9"/>
    <w:rsid w:val="00BE2F53"/>
    <w:rsid w:val="00BE32AB"/>
    <w:rsid w:val="00BE330E"/>
    <w:rsid w:val="00BE3474"/>
    <w:rsid w:val="00BE37C2"/>
    <w:rsid w:val="00BE3EBE"/>
    <w:rsid w:val="00BE44FC"/>
    <w:rsid w:val="00BE51B9"/>
    <w:rsid w:val="00BE5EF6"/>
    <w:rsid w:val="00BE6043"/>
    <w:rsid w:val="00BE608F"/>
    <w:rsid w:val="00BE6190"/>
    <w:rsid w:val="00BE6B3D"/>
    <w:rsid w:val="00BE6E98"/>
    <w:rsid w:val="00BE7314"/>
    <w:rsid w:val="00BF07DC"/>
    <w:rsid w:val="00BF0B04"/>
    <w:rsid w:val="00BF115E"/>
    <w:rsid w:val="00BF1739"/>
    <w:rsid w:val="00BF1A8D"/>
    <w:rsid w:val="00BF1D4F"/>
    <w:rsid w:val="00BF2143"/>
    <w:rsid w:val="00BF24F2"/>
    <w:rsid w:val="00BF2990"/>
    <w:rsid w:val="00BF3363"/>
    <w:rsid w:val="00BF3A75"/>
    <w:rsid w:val="00BF3AF3"/>
    <w:rsid w:val="00BF4E0D"/>
    <w:rsid w:val="00BF53B2"/>
    <w:rsid w:val="00BF5799"/>
    <w:rsid w:val="00BF59CD"/>
    <w:rsid w:val="00BF5DB5"/>
    <w:rsid w:val="00BF5F91"/>
    <w:rsid w:val="00BF6883"/>
    <w:rsid w:val="00BF6B64"/>
    <w:rsid w:val="00BF6BAF"/>
    <w:rsid w:val="00BF70E9"/>
    <w:rsid w:val="00BF717A"/>
    <w:rsid w:val="00BF74A9"/>
    <w:rsid w:val="00BF7990"/>
    <w:rsid w:val="00BF7F77"/>
    <w:rsid w:val="00C007B8"/>
    <w:rsid w:val="00C00882"/>
    <w:rsid w:val="00C01836"/>
    <w:rsid w:val="00C01B38"/>
    <w:rsid w:val="00C01E85"/>
    <w:rsid w:val="00C02AB8"/>
    <w:rsid w:val="00C0301C"/>
    <w:rsid w:val="00C0390E"/>
    <w:rsid w:val="00C0499F"/>
    <w:rsid w:val="00C05355"/>
    <w:rsid w:val="00C05472"/>
    <w:rsid w:val="00C05A80"/>
    <w:rsid w:val="00C06121"/>
    <w:rsid w:val="00C061C4"/>
    <w:rsid w:val="00C0628C"/>
    <w:rsid w:val="00C0665E"/>
    <w:rsid w:val="00C06794"/>
    <w:rsid w:val="00C06A00"/>
    <w:rsid w:val="00C06A7A"/>
    <w:rsid w:val="00C0703B"/>
    <w:rsid w:val="00C073A4"/>
    <w:rsid w:val="00C0744C"/>
    <w:rsid w:val="00C07857"/>
    <w:rsid w:val="00C103B4"/>
    <w:rsid w:val="00C10B6B"/>
    <w:rsid w:val="00C10B6F"/>
    <w:rsid w:val="00C116E7"/>
    <w:rsid w:val="00C11BC0"/>
    <w:rsid w:val="00C11EA4"/>
    <w:rsid w:val="00C11ED3"/>
    <w:rsid w:val="00C12054"/>
    <w:rsid w:val="00C127DB"/>
    <w:rsid w:val="00C130B4"/>
    <w:rsid w:val="00C13B87"/>
    <w:rsid w:val="00C14875"/>
    <w:rsid w:val="00C14897"/>
    <w:rsid w:val="00C15284"/>
    <w:rsid w:val="00C16E6A"/>
    <w:rsid w:val="00C171B1"/>
    <w:rsid w:val="00C17293"/>
    <w:rsid w:val="00C1770E"/>
    <w:rsid w:val="00C1772C"/>
    <w:rsid w:val="00C20383"/>
    <w:rsid w:val="00C20A25"/>
    <w:rsid w:val="00C20A49"/>
    <w:rsid w:val="00C20AB6"/>
    <w:rsid w:val="00C20CBF"/>
    <w:rsid w:val="00C20F9E"/>
    <w:rsid w:val="00C212A4"/>
    <w:rsid w:val="00C21AAF"/>
    <w:rsid w:val="00C21B14"/>
    <w:rsid w:val="00C21D39"/>
    <w:rsid w:val="00C21E6D"/>
    <w:rsid w:val="00C21EEB"/>
    <w:rsid w:val="00C21F1A"/>
    <w:rsid w:val="00C21FB2"/>
    <w:rsid w:val="00C22261"/>
    <w:rsid w:val="00C22B18"/>
    <w:rsid w:val="00C22C4A"/>
    <w:rsid w:val="00C22D05"/>
    <w:rsid w:val="00C231D5"/>
    <w:rsid w:val="00C2329F"/>
    <w:rsid w:val="00C23957"/>
    <w:rsid w:val="00C23E8D"/>
    <w:rsid w:val="00C23F88"/>
    <w:rsid w:val="00C23FF9"/>
    <w:rsid w:val="00C24B80"/>
    <w:rsid w:val="00C24D88"/>
    <w:rsid w:val="00C25292"/>
    <w:rsid w:val="00C2554A"/>
    <w:rsid w:val="00C25B51"/>
    <w:rsid w:val="00C25C1C"/>
    <w:rsid w:val="00C25FBC"/>
    <w:rsid w:val="00C26046"/>
    <w:rsid w:val="00C26255"/>
    <w:rsid w:val="00C262F6"/>
    <w:rsid w:val="00C263EF"/>
    <w:rsid w:val="00C26411"/>
    <w:rsid w:val="00C26867"/>
    <w:rsid w:val="00C26BA7"/>
    <w:rsid w:val="00C26BE9"/>
    <w:rsid w:val="00C271B0"/>
    <w:rsid w:val="00C27B73"/>
    <w:rsid w:val="00C3009E"/>
    <w:rsid w:val="00C30147"/>
    <w:rsid w:val="00C304DB"/>
    <w:rsid w:val="00C3068B"/>
    <w:rsid w:val="00C309BF"/>
    <w:rsid w:val="00C30B09"/>
    <w:rsid w:val="00C318F3"/>
    <w:rsid w:val="00C31A08"/>
    <w:rsid w:val="00C31BE0"/>
    <w:rsid w:val="00C31D76"/>
    <w:rsid w:val="00C31F88"/>
    <w:rsid w:val="00C3225D"/>
    <w:rsid w:val="00C322AE"/>
    <w:rsid w:val="00C32950"/>
    <w:rsid w:val="00C32956"/>
    <w:rsid w:val="00C32962"/>
    <w:rsid w:val="00C32B68"/>
    <w:rsid w:val="00C32F05"/>
    <w:rsid w:val="00C333B4"/>
    <w:rsid w:val="00C344D0"/>
    <w:rsid w:val="00C34524"/>
    <w:rsid w:val="00C34620"/>
    <w:rsid w:val="00C34A97"/>
    <w:rsid w:val="00C34AB7"/>
    <w:rsid w:val="00C34C1E"/>
    <w:rsid w:val="00C34CC4"/>
    <w:rsid w:val="00C3530E"/>
    <w:rsid w:val="00C358AD"/>
    <w:rsid w:val="00C35AE4"/>
    <w:rsid w:val="00C35C25"/>
    <w:rsid w:val="00C3647E"/>
    <w:rsid w:val="00C364CD"/>
    <w:rsid w:val="00C36E70"/>
    <w:rsid w:val="00C37169"/>
    <w:rsid w:val="00C379E7"/>
    <w:rsid w:val="00C37E43"/>
    <w:rsid w:val="00C400C5"/>
    <w:rsid w:val="00C4055D"/>
    <w:rsid w:val="00C41083"/>
    <w:rsid w:val="00C41184"/>
    <w:rsid w:val="00C4145F"/>
    <w:rsid w:val="00C4186D"/>
    <w:rsid w:val="00C41C74"/>
    <w:rsid w:val="00C421C9"/>
    <w:rsid w:val="00C422BA"/>
    <w:rsid w:val="00C4246A"/>
    <w:rsid w:val="00C42783"/>
    <w:rsid w:val="00C427DB"/>
    <w:rsid w:val="00C4291F"/>
    <w:rsid w:val="00C4305D"/>
    <w:rsid w:val="00C43231"/>
    <w:rsid w:val="00C43DC1"/>
    <w:rsid w:val="00C443F0"/>
    <w:rsid w:val="00C44B7C"/>
    <w:rsid w:val="00C44DCD"/>
    <w:rsid w:val="00C45556"/>
    <w:rsid w:val="00C45582"/>
    <w:rsid w:val="00C45CE9"/>
    <w:rsid w:val="00C46871"/>
    <w:rsid w:val="00C47127"/>
    <w:rsid w:val="00C47146"/>
    <w:rsid w:val="00C4766B"/>
    <w:rsid w:val="00C477BD"/>
    <w:rsid w:val="00C47862"/>
    <w:rsid w:val="00C4789C"/>
    <w:rsid w:val="00C47D53"/>
    <w:rsid w:val="00C47DDA"/>
    <w:rsid w:val="00C50050"/>
    <w:rsid w:val="00C500A6"/>
    <w:rsid w:val="00C50915"/>
    <w:rsid w:val="00C50AAF"/>
    <w:rsid w:val="00C51149"/>
    <w:rsid w:val="00C511FC"/>
    <w:rsid w:val="00C518B1"/>
    <w:rsid w:val="00C51B63"/>
    <w:rsid w:val="00C5212F"/>
    <w:rsid w:val="00C52C97"/>
    <w:rsid w:val="00C5332C"/>
    <w:rsid w:val="00C539C1"/>
    <w:rsid w:val="00C53CF7"/>
    <w:rsid w:val="00C53E49"/>
    <w:rsid w:val="00C54045"/>
    <w:rsid w:val="00C54196"/>
    <w:rsid w:val="00C546FF"/>
    <w:rsid w:val="00C54C49"/>
    <w:rsid w:val="00C54CE0"/>
    <w:rsid w:val="00C54D56"/>
    <w:rsid w:val="00C55027"/>
    <w:rsid w:val="00C551BC"/>
    <w:rsid w:val="00C5544B"/>
    <w:rsid w:val="00C559F9"/>
    <w:rsid w:val="00C55C9A"/>
    <w:rsid w:val="00C5694D"/>
    <w:rsid w:val="00C5695B"/>
    <w:rsid w:val="00C56D9B"/>
    <w:rsid w:val="00C5743A"/>
    <w:rsid w:val="00C57E14"/>
    <w:rsid w:val="00C61232"/>
    <w:rsid w:val="00C613E4"/>
    <w:rsid w:val="00C61651"/>
    <w:rsid w:val="00C61948"/>
    <w:rsid w:val="00C620D8"/>
    <w:rsid w:val="00C623AB"/>
    <w:rsid w:val="00C624F4"/>
    <w:rsid w:val="00C62954"/>
    <w:rsid w:val="00C6312E"/>
    <w:rsid w:val="00C63CF7"/>
    <w:rsid w:val="00C6412C"/>
    <w:rsid w:val="00C64131"/>
    <w:rsid w:val="00C641CB"/>
    <w:rsid w:val="00C64CD3"/>
    <w:rsid w:val="00C6525A"/>
    <w:rsid w:val="00C65C77"/>
    <w:rsid w:val="00C65E83"/>
    <w:rsid w:val="00C66310"/>
    <w:rsid w:val="00C66811"/>
    <w:rsid w:val="00C668FC"/>
    <w:rsid w:val="00C66BA1"/>
    <w:rsid w:val="00C66FF3"/>
    <w:rsid w:val="00C67587"/>
    <w:rsid w:val="00C67B55"/>
    <w:rsid w:val="00C67D6E"/>
    <w:rsid w:val="00C67D79"/>
    <w:rsid w:val="00C703E1"/>
    <w:rsid w:val="00C70754"/>
    <w:rsid w:val="00C7109C"/>
    <w:rsid w:val="00C712FB"/>
    <w:rsid w:val="00C715E6"/>
    <w:rsid w:val="00C72095"/>
    <w:rsid w:val="00C721C1"/>
    <w:rsid w:val="00C723A9"/>
    <w:rsid w:val="00C72FC5"/>
    <w:rsid w:val="00C734B8"/>
    <w:rsid w:val="00C737D8"/>
    <w:rsid w:val="00C7395F"/>
    <w:rsid w:val="00C73DA4"/>
    <w:rsid w:val="00C74356"/>
    <w:rsid w:val="00C74C2E"/>
    <w:rsid w:val="00C74C97"/>
    <w:rsid w:val="00C754EE"/>
    <w:rsid w:val="00C75A44"/>
    <w:rsid w:val="00C75BA0"/>
    <w:rsid w:val="00C75D8E"/>
    <w:rsid w:val="00C75F84"/>
    <w:rsid w:val="00C7602F"/>
    <w:rsid w:val="00C762F9"/>
    <w:rsid w:val="00C76869"/>
    <w:rsid w:val="00C76C9E"/>
    <w:rsid w:val="00C76CAB"/>
    <w:rsid w:val="00C76D4A"/>
    <w:rsid w:val="00C76E48"/>
    <w:rsid w:val="00C77353"/>
    <w:rsid w:val="00C77A49"/>
    <w:rsid w:val="00C77E3F"/>
    <w:rsid w:val="00C77F79"/>
    <w:rsid w:val="00C80479"/>
    <w:rsid w:val="00C805E9"/>
    <w:rsid w:val="00C81160"/>
    <w:rsid w:val="00C81606"/>
    <w:rsid w:val="00C82DF2"/>
    <w:rsid w:val="00C82FD2"/>
    <w:rsid w:val="00C8375F"/>
    <w:rsid w:val="00C8420C"/>
    <w:rsid w:val="00C8430A"/>
    <w:rsid w:val="00C849C3"/>
    <w:rsid w:val="00C84D62"/>
    <w:rsid w:val="00C84F87"/>
    <w:rsid w:val="00C8525B"/>
    <w:rsid w:val="00C8605C"/>
    <w:rsid w:val="00C861F2"/>
    <w:rsid w:val="00C862D9"/>
    <w:rsid w:val="00C86676"/>
    <w:rsid w:val="00C8684F"/>
    <w:rsid w:val="00C86A6F"/>
    <w:rsid w:val="00C86F79"/>
    <w:rsid w:val="00C87CA1"/>
    <w:rsid w:val="00C9016C"/>
    <w:rsid w:val="00C9019A"/>
    <w:rsid w:val="00C90BCE"/>
    <w:rsid w:val="00C918A4"/>
    <w:rsid w:val="00C91D08"/>
    <w:rsid w:val="00C92B02"/>
    <w:rsid w:val="00C937F6"/>
    <w:rsid w:val="00C93943"/>
    <w:rsid w:val="00C94157"/>
    <w:rsid w:val="00C94181"/>
    <w:rsid w:val="00C9494D"/>
    <w:rsid w:val="00C94C8F"/>
    <w:rsid w:val="00C94F0E"/>
    <w:rsid w:val="00C956C5"/>
    <w:rsid w:val="00C9589B"/>
    <w:rsid w:val="00C95C49"/>
    <w:rsid w:val="00C96334"/>
    <w:rsid w:val="00C9662F"/>
    <w:rsid w:val="00C97583"/>
    <w:rsid w:val="00CA039D"/>
    <w:rsid w:val="00CA0601"/>
    <w:rsid w:val="00CA0BB9"/>
    <w:rsid w:val="00CA0C06"/>
    <w:rsid w:val="00CA0FCE"/>
    <w:rsid w:val="00CA193E"/>
    <w:rsid w:val="00CA1D4D"/>
    <w:rsid w:val="00CA28B7"/>
    <w:rsid w:val="00CA2A43"/>
    <w:rsid w:val="00CA2B74"/>
    <w:rsid w:val="00CA342F"/>
    <w:rsid w:val="00CA39B5"/>
    <w:rsid w:val="00CA3B62"/>
    <w:rsid w:val="00CA3BAE"/>
    <w:rsid w:val="00CA3D74"/>
    <w:rsid w:val="00CA4C55"/>
    <w:rsid w:val="00CA4EE7"/>
    <w:rsid w:val="00CA5013"/>
    <w:rsid w:val="00CA5418"/>
    <w:rsid w:val="00CA5E92"/>
    <w:rsid w:val="00CA6016"/>
    <w:rsid w:val="00CA6242"/>
    <w:rsid w:val="00CA6802"/>
    <w:rsid w:val="00CA6AD2"/>
    <w:rsid w:val="00CA6B87"/>
    <w:rsid w:val="00CA728C"/>
    <w:rsid w:val="00CA734D"/>
    <w:rsid w:val="00CA7425"/>
    <w:rsid w:val="00CA76E8"/>
    <w:rsid w:val="00CB0140"/>
    <w:rsid w:val="00CB0162"/>
    <w:rsid w:val="00CB0BF1"/>
    <w:rsid w:val="00CB10D8"/>
    <w:rsid w:val="00CB1348"/>
    <w:rsid w:val="00CB19C0"/>
    <w:rsid w:val="00CB1F31"/>
    <w:rsid w:val="00CB2230"/>
    <w:rsid w:val="00CB2914"/>
    <w:rsid w:val="00CB2A4B"/>
    <w:rsid w:val="00CB2EA5"/>
    <w:rsid w:val="00CB325C"/>
    <w:rsid w:val="00CB33D6"/>
    <w:rsid w:val="00CB44CC"/>
    <w:rsid w:val="00CB5291"/>
    <w:rsid w:val="00CB5443"/>
    <w:rsid w:val="00CB584A"/>
    <w:rsid w:val="00CB5B80"/>
    <w:rsid w:val="00CB64E9"/>
    <w:rsid w:val="00CB64FE"/>
    <w:rsid w:val="00CB65B5"/>
    <w:rsid w:val="00CB673B"/>
    <w:rsid w:val="00CB6B3C"/>
    <w:rsid w:val="00CB6CB9"/>
    <w:rsid w:val="00CB7197"/>
    <w:rsid w:val="00CB732F"/>
    <w:rsid w:val="00CB7901"/>
    <w:rsid w:val="00CB793C"/>
    <w:rsid w:val="00CC0188"/>
    <w:rsid w:val="00CC0AE2"/>
    <w:rsid w:val="00CC0DBD"/>
    <w:rsid w:val="00CC0E77"/>
    <w:rsid w:val="00CC0EDA"/>
    <w:rsid w:val="00CC13C9"/>
    <w:rsid w:val="00CC22F1"/>
    <w:rsid w:val="00CC2560"/>
    <w:rsid w:val="00CC2621"/>
    <w:rsid w:val="00CC2CCA"/>
    <w:rsid w:val="00CC3719"/>
    <w:rsid w:val="00CC3CBF"/>
    <w:rsid w:val="00CC3DC9"/>
    <w:rsid w:val="00CC3ECE"/>
    <w:rsid w:val="00CC4525"/>
    <w:rsid w:val="00CC461D"/>
    <w:rsid w:val="00CC46BC"/>
    <w:rsid w:val="00CC4AB1"/>
    <w:rsid w:val="00CC4B9B"/>
    <w:rsid w:val="00CC5853"/>
    <w:rsid w:val="00CC5A35"/>
    <w:rsid w:val="00CC76FF"/>
    <w:rsid w:val="00CC776B"/>
    <w:rsid w:val="00CC778E"/>
    <w:rsid w:val="00CC7893"/>
    <w:rsid w:val="00CC7E1A"/>
    <w:rsid w:val="00CD0A93"/>
    <w:rsid w:val="00CD132E"/>
    <w:rsid w:val="00CD1D51"/>
    <w:rsid w:val="00CD1F00"/>
    <w:rsid w:val="00CD2122"/>
    <w:rsid w:val="00CD2B9C"/>
    <w:rsid w:val="00CD345E"/>
    <w:rsid w:val="00CD3663"/>
    <w:rsid w:val="00CD3B93"/>
    <w:rsid w:val="00CD3BFF"/>
    <w:rsid w:val="00CD4073"/>
    <w:rsid w:val="00CD4252"/>
    <w:rsid w:val="00CD48D0"/>
    <w:rsid w:val="00CD4F8D"/>
    <w:rsid w:val="00CD5448"/>
    <w:rsid w:val="00CD5C8E"/>
    <w:rsid w:val="00CD611E"/>
    <w:rsid w:val="00CD61DB"/>
    <w:rsid w:val="00CD6A71"/>
    <w:rsid w:val="00CD73A8"/>
    <w:rsid w:val="00CD7801"/>
    <w:rsid w:val="00CD797B"/>
    <w:rsid w:val="00CD7D28"/>
    <w:rsid w:val="00CE03F0"/>
    <w:rsid w:val="00CE09ED"/>
    <w:rsid w:val="00CE0CEF"/>
    <w:rsid w:val="00CE0D5D"/>
    <w:rsid w:val="00CE1192"/>
    <w:rsid w:val="00CE11BB"/>
    <w:rsid w:val="00CE11D8"/>
    <w:rsid w:val="00CE1AD3"/>
    <w:rsid w:val="00CE211B"/>
    <w:rsid w:val="00CE413C"/>
    <w:rsid w:val="00CE43B7"/>
    <w:rsid w:val="00CE43F8"/>
    <w:rsid w:val="00CE46D4"/>
    <w:rsid w:val="00CE4B0A"/>
    <w:rsid w:val="00CE4E22"/>
    <w:rsid w:val="00CE56AC"/>
    <w:rsid w:val="00CE5D47"/>
    <w:rsid w:val="00CE60E3"/>
    <w:rsid w:val="00CE693F"/>
    <w:rsid w:val="00CE732E"/>
    <w:rsid w:val="00CF01E6"/>
    <w:rsid w:val="00CF065D"/>
    <w:rsid w:val="00CF09DD"/>
    <w:rsid w:val="00CF0C41"/>
    <w:rsid w:val="00CF0E03"/>
    <w:rsid w:val="00CF0F3E"/>
    <w:rsid w:val="00CF1141"/>
    <w:rsid w:val="00CF2192"/>
    <w:rsid w:val="00CF2472"/>
    <w:rsid w:val="00CF30AD"/>
    <w:rsid w:val="00CF37A7"/>
    <w:rsid w:val="00CF3AFE"/>
    <w:rsid w:val="00CF41A2"/>
    <w:rsid w:val="00CF438A"/>
    <w:rsid w:val="00CF4588"/>
    <w:rsid w:val="00CF4753"/>
    <w:rsid w:val="00CF506E"/>
    <w:rsid w:val="00CF5249"/>
    <w:rsid w:val="00CF5425"/>
    <w:rsid w:val="00CF547E"/>
    <w:rsid w:val="00CF57A7"/>
    <w:rsid w:val="00CF5D8E"/>
    <w:rsid w:val="00CF63CA"/>
    <w:rsid w:val="00CF67AC"/>
    <w:rsid w:val="00CF6CF6"/>
    <w:rsid w:val="00CF6EEA"/>
    <w:rsid w:val="00CF73C1"/>
    <w:rsid w:val="00CF75D1"/>
    <w:rsid w:val="00CF7CA0"/>
    <w:rsid w:val="00D00500"/>
    <w:rsid w:val="00D00BDA"/>
    <w:rsid w:val="00D012FA"/>
    <w:rsid w:val="00D0158D"/>
    <w:rsid w:val="00D01C6D"/>
    <w:rsid w:val="00D01CDE"/>
    <w:rsid w:val="00D01E8C"/>
    <w:rsid w:val="00D02CAA"/>
    <w:rsid w:val="00D03437"/>
    <w:rsid w:val="00D03494"/>
    <w:rsid w:val="00D03EC4"/>
    <w:rsid w:val="00D04456"/>
    <w:rsid w:val="00D048C8"/>
    <w:rsid w:val="00D04A40"/>
    <w:rsid w:val="00D04A8E"/>
    <w:rsid w:val="00D050AB"/>
    <w:rsid w:val="00D051D9"/>
    <w:rsid w:val="00D0567E"/>
    <w:rsid w:val="00D06333"/>
    <w:rsid w:val="00D0713F"/>
    <w:rsid w:val="00D07A5C"/>
    <w:rsid w:val="00D07D1A"/>
    <w:rsid w:val="00D10159"/>
    <w:rsid w:val="00D10B54"/>
    <w:rsid w:val="00D1126B"/>
    <w:rsid w:val="00D121D7"/>
    <w:rsid w:val="00D12647"/>
    <w:rsid w:val="00D12698"/>
    <w:rsid w:val="00D126EF"/>
    <w:rsid w:val="00D12B52"/>
    <w:rsid w:val="00D12BD8"/>
    <w:rsid w:val="00D12CCA"/>
    <w:rsid w:val="00D14008"/>
    <w:rsid w:val="00D145AF"/>
    <w:rsid w:val="00D15B69"/>
    <w:rsid w:val="00D16453"/>
    <w:rsid w:val="00D167D0"/>
    <w:rsid w:val="00D16D4A"/>
    <w:rsid w:val="00D16DF9"/>
    <w:rsid w:val="00D16E8D"/>
    <w:rsid w:val="00D173C4"/>
    <w:rsid w:val="00D177E0"/>
    <w:rsid w:val="00D17F6A"/>
    <w:rsid w:val="00D2028F"/>
    <w:rsid w:val="00D2116A"/>
    <w:rsid w:val="00D215E1"/>
    <w:rsid w:val="00D21C25"/>
    <w:rsid w:val="00D2226B"/>
    <w:rsid w:val="00D22894"/>
    <w:rsid w:val="00D23002"/>
    <w:rsid w:val="00D23018"/>
    <w:rsid w:val="00D232D5"/>
    <w:rsid w:val="00D23FA9"/>
    <w:rsid w:val="00D24180"/>
    <w:rsid w:val="00D24407"/>
    <w:rsid w:val="00D24546"/>
    <w:rsid w:val="00D25416"/>
    <w:rsid w:val="00D25D69"/>
    <w:rsid w:val="00D2612D"/>
    <w:rsid w:val="00D2639B"/>
    <w:rsid w:val="00D266D9"/>
    <w:rsid w:val="00D2710D"/>
    <w:rsid w:val="00D277C8"/>
    <w:rsid w:val="00D27A2E"/>
    <w:rsid w:val="00D27A99"/>
    <w:rsid w:val="00D27CBA"/>
    <w:rsid w:val="00D27CBC"/>
    <w:rsid w:val="00D306A7"/>
    <w:rsid w:val="00D306DF"/>
    <w:rsid w:val="00D31EC2"/>
    <w:rsid w:val="00D3204B"/>
    <w:rsid w:val="00D321A9"/>
    <w:rsid w:val="00D322ED"/>
    <w:rsid w:val="00D32F29"/>
    <w:rsid w:val="00D3397F"/>
    <w:rsid w:val="00D34042"/>
    <w:rsid w:val="00D34BD3"/>
    <w:rsid w:val="00D352E3"/>
    <w:rsid w:val="00D354A0"/>
    <w:rsid w:val="00D3564F"/>
    <w:rsid w:val="00D357E8"/>
    <w:rsid w:val="00D35926"/>
    <w:rsid w:val="00D35B3C"/>
    <w:rsid w:val="00D35FA3"/>
    <w:rsid w:val="00D3672A"/>
    <w:rsid w:val="00D36F2B"/>
    <w:rsid w:val="00D37D24"/>
    <w:rsid w:val="00D37E7E"/>
    <w:rsid w:val="00D406E8"/>
    <w:rsid w:val="00D409E1"/>
    <w:rsid w:val="00D40A15"/>
    <w:rsid w:val="00D41AFD"/>
    <w:rsid w:val="00D41D8D"/>
    <w:rsid w:val="00D42E71"/>
    <w:rsid w:val="00D43031"/>
    <w:rsid w:val="00D433F1"/>
    <w:rsid w:val="00D43528"/>
    <w:rsid w:val="00D43958"/>
    <w:rsid w:val="00D43BB6"/>
    <w:rsid w:val="00D4462A"/>
    <w:rsid w:val="00D450F2"/>
    <w:rsid w:val="00D45317"/>
    <w:rsid w:val="00D4532A"/>
    <w:rsid w:val="00D45375"/>
    <w:rsid w:val="00D45388"/>
    <w:rsid w:val="00D45C28"/>
    <w:rsid w:val="00D4617E"/>
    <w:rsid w:val="00D47959"/>
    <w:rsid w:val="00D50743"/>
    <w:rsid w:val="00D50D00"/>
    <w:rsid w:val="00D5177A"/>
    <w:rsid w:val="00D519EF"/>
    <w:rsid w:val="00D53079"/>
    <w:rsid w:val="00D534DB"/>
    <w:rsid w:val="00D53865"/>
    <w:rsid w:val="00D53D00"/>
    <w:rsid w:val="00D5416D"/>
    <w:rsid w:val="00D54305"/>
    <w:rsid w:val="00D545EB"/>
    <w:rsid w:val="00D5534F"/>
    <w:rsid w:val="00D55401"/>
    <w:rsid w:val="00D55880"/>
    <w:rsid w:val="00D55ADE"/>
    <w:rsid w:val="00D55BD2"/>
    <w:rsid w:val="00D57091"/>
    <w:rsid w:val="00D57AFD"/>
    <w:rsid w:val="00D60D51"/>
    <w:rsid w:val="00D60FCC"/>
    <w:rsid w:val="00D616AF"/>
    <w:rsid w:val="00D61701"/>
    <w:rsid w:val="00D619B4"/>
    <w:rsid w:val="00D622BA"/>
    <w:rsid w:val="00D62E3B"/>
    <w:rsid w:val="00D6368F"/>
    <w:rsid w:val="00D638A0"/>
    <w:rsid w:val="00D63BA6"/>
    <w:rsid w:val="00D63F6D"/>
    <w:rsid w:val="00D644F2"/>
    <w:rsid w:val="00D64CE2"/>
    <w:rsid w:val="00D64D82"/>
    <w:rsid w:val="00D64DE6"/>
    <w:rsid w:val="00D656B3"/>
    <w:rsid w:val="00D656BB"/>
    <w:rsid w:val="00D6570D"/>
    <w:rsid w:val="00D65BB4"/>
    <w:rsid w:val="00D65EE8"/>
    <w:rsid w:val="00D660EE"/>
    <w:rsid w:val="00D662D5"/>
    <w:rsid w:val="00D665DA"/>
    <w:rsid w:val="00D66784"/>
    <w:rsid w:val="00D673C3"/>
    <w:rsid w:val="00D67429"/>
    <w:rsid w:val="00D67DF7"/>
    <w:rsid w:val="00D70AAC"/>
    <w:rsid w:val="00D711B9"/>
    <w:rsid w:val="00D7158F"/>
    <w:rsid w:val="00D721DE"/>
    <w:rsid w:val="00D7226E"/>
    <w:rsid w:val="00D728C4"/>
    <w:rsid w:val="00D72D83"/>
    <w:rsid w:val="00D7342D"/>
    <w:rsid w:val="00D739FE"/>
    <w:rsid w:val="00D74431"/>
    <w:rsid w:val="00D74AEA"/>
    <w:rsid w:val="00D74D97"/>
    <w:rsid w:val="00D751E5"/>
    <w:rsid w:val="00D75628"/>
    <w:rsid w:val="00D76063"/>
    <w:rsid w:val="00D7607A"/>
    <w:rsid w:val="00D7652A"/>
    <w:rsid w:val="00D7661B"/>
    <w:rsid w:val="00D76AB0"/>
    <w:rsid w:val="00D76DF7"/>
    <w:rsid w:val="00D76E81"/>
    <w:rsid w:val="00D77117"/>
    <w:rsid w:val="00D77176"/>
    <w:rsid w:val="00D8016D"/>
    <w:rsid w:val="00D803E9"/>
    <w:rsid w:val="00D80661"/>
    <w:rsid w:val="00D80AB2"/>
    <w:rsid w:val="00D80ABA"/>
    <w:rsid w:val="00D81136"/>
    <w:rsid w:val="00D811D7"/>
    <w:rsid w:val="00D81421"/>
    <w:rsid w:val="00D815C6"/>
    <w:rsid w:val="00D81A8D"/>
    <w:rsid w:val="00D82639"/>
    <w:rsid w:val="00D8265C"/>
    <w:rsid w:val="00D82C0A"/>
    <w:rsid w:val="00D839F4"/>
    <w:rsid w:val="00D84AAD"/>
    <w:rsid w:val="00D84F85"/>
    <w:rsid w:val="00D84FE9"/>
    <w:rsid w:val="00D85184"/>
    <w:rsid w:val="00D856B5"/>
    <w:rsid w:val="00D85A0D"/>
    <w:rsid w:val="00D85B9D"/>
    <w:rsid w:val="00D85D1F"/>
    <w:rsid w:val="00D85EF5"/>
    <w:rsid w:val="00D8601E"/>
    <w:rsid w:val="00D86125"/>
    <w:rsid w:val="00D8642E"/>
    <w:rsid w:val="00D86C00"/>
    <w:rsid w:val="00D87101"/>
    <w:rsid w:val="00D8720E"/>
    <w:rsid w:val="00D8743F"/>
    <w:rsid w:val="00D879DE"/>
    <w:rsid w:val="00D9004E"/>
    <w:rsid w:val="00D9069C"/>
    <w:rsid w:val="00D907A1"/>
    <w:rsid w:val="00D90C8C"/>
    <w:rsid w:val="00D91D28"/>
    <w:rsid w:val="00D925A9"/>
    <w:rsid w:val="00D92772"/>
    <w:rsid w:val="00D927A5"/>
    <w:rsid w:val="00D92AB8"/>
    <w:rsid w:val="00D93144"/>
    <w:rsid w:val="00D9325E"/>
    <w:rsid w:val="00D9329F"/>
    <w:rsid w:val="00D9392D"/>
    <w:rsid w:val="00D9419B"/>
    <w:rsid w:val="00D94590"/>
    <w:rsid w:val="00D94769"/>
    <w:rsid w:val="00D94BEA"/>
    <w:rsid w:val="00D94D03"/>
    <w:rsid w:val="00D95062"/>
    <w:rsid w:val="00D9515D"/>
    <w:rsid w:val="00D96405"/>
    <w:rsid w:val="00D964C8"/>
    <w:rsid w:val="00D965FD"/>
    <w:rsid w:val="00D96735"/>
    <w:rsid w:val="00D968AD"/>
    <w:rsid w:val="00D968E8"/>
    <w:rsid w:val="00D96F50"/>
    <w:rsid w:val="00D97E02"/>
    <w:rsid w:val="00DA0815"/>
    <w:rsid w:val="00DA08EC"/>
    <w:rsid w:val="00DA0A0A"/>
    <w:rsid w:val="00DA127E"/>
    <w:rsid w:val="00DA12C8"/>
    <w:rsid w:val="00DA1962"/>
    <w:rsid w:val="00DA22AB"/>
    <w:rsid w:val="00DA2971"/>
    <w:rsid w:val="00DA2B82"/>
    <w:rsid w:val="00DA2E63"/>
    <w:rsid w:val="00DA3225"/>
    <w:rsid w:val="00DA3B86"/>
    <w:rsid w:val="00DA3D45"/>
    <w:rsid w:val="00DA3FD6"/>
    <w:rsid w:val="00DA42FB"/>
    <w:rsid w:val="00DA48B6"/>
    <w:rsid w:val="00DA4E0D"/>
    <w:rsid w:val="00DA5037"/>
    <w:rsid w:val="00DA547B"/>
    <w:rsid w:val="00DA549D"/>
    <w:rsid w:val="00DA554E"/>
    <w:rsid w:val="00DA71B7"/>
    <w:rsid w:val="00DA7338"/>
    <w:rsid w:val="00DA7375"/>
    <w:rsid w:val="00DA74BB"/>
    <w:rsid w:val="00DA76B5"/>
    <w:rsid w:val="00DA7C43"/>
    <w:rsid w:val="00DB0068"/>
    <w:rsid w:val="00DB080C"/>
    <w:rsid w:val="00DB093C"/>
    <w:rsid w:val="00DB0953"/>
    <w:rsid w:val="00DB0B26"/>
    <w:rsid w:val="00DB22D1"/>
    <w:rsid w:val="00DB3FC6"/>
    <w:rsid w:val="00DB4A21"/>
    <w:rsid w:val="00DB4BDC"/>
    <w:rsid w:val="00DB5575"/>
    <w:rsid w:val="00DB5717"/>
    <w:rsid w:val="00DB5BF1"/>
    <w:rsid w:val="00DB6092"/>
    <w:rsid w:val="00DB60F5"/>
    <w:rsid w:val="00DB6599"/>
    <w:rsid w:val="00DB6E57"/>
    <w:rsid w:val="00DB76FC"/>
    <w:rsid w:val="00DB7B21"/>
    <w:rsid w:val="00DC0E6B"/>
    <w:rsid w:val="00DC1874"/>
    <w:rsid w:val="00DC1ACD"/>
    <w:rsid w:val="00DC1B96"/>
    <w:rsid w:val="00DC1CB8"/>
    <w:rsid w:val="00DC1CC0"/>
    <w:rsid w:val="00DC2545"/>
    <w:rsid w:val="00DC2949"/>
    <w:rsid w:val="00DC2A4A"/>
    <w:rsid w:val="00DC2E2F"/>
    <w:rsid w:val="00DC37FF"/>
    <w:rsid w:val="00DC380A"/>
    <w:rsid w:val="00DC3888"/>
    <w:rsid w:val="00DC3F53"/>
    <w:rsid w:val="00DC4055"/>
    <w:rsid w:val="00DC4538"/>
    <w:rsid w:val="00DC462F"/>
    <w:rsid w:val="00DC4B0D"/>
    <w:rsid w:val="00DC5767"/>
    <w:rsid w:val="00DC5B15"/>
    <w:rsid w:val="00DC5DBD"/>
    <w:rsid w:val="00DC63AE"/>
    <w:rsid w:val="00DC6727"/>
    <w:rsid w:val="00DC6A33"/>
    <w:rsid w:val="00DC6AAE"/>
    <w:rsid w:val="00DC70A9"/>
    <w:rsid w:val="00DC7347"/>
    <w:rsid w:val="00DC778F"/>
    <w:rsid w:val="00DD0211"/>
    <w:rsid w:val="00DD02B1"/>
    <w:rsid w:val="00DD0399"/>
    <w:rsid w:val="00DD0409"/>
    <w:rsid w:val="00DD053F"/>
    <w:rsid w:val="00DD067C"/>
    <w:rsid w:val="00DD08EC"/>
    <w:rsid w:val="00DD0B54"/>
    <w:rsid w:val="00DD0C32"/>
    <w:rsid w:val="00DD0D13"/>
    <w:rsid w:val="00DD1560"/>
    <w:rsid w:val="00DD1B85"/>
    <w:rsid w:val="00DD22BA"/>
    <w:rsid w:val="00DD2A17"/>
    <w:rsid w:val="00DD2A94"/>
    <w:rsid w:val="00DD2C40"/>
    <w:rsid w:val="00DD42C9"/>
    <w:rsid w:val="00DD4865"/>
    <w:rsid w:val="00DD4DAD"/>
    <w:rsid w:val="00DD5221"/>
    <w:rsid w:val="00DD5378"/>
    <w:rsid w:val="00DD5BC8"/>
    <w:rsid w:val="00DD5CDB"/>
    <w:rsid w:val="00DD5D6C"/>
    <w:rsid w:val="00DD5E22"/>
    <w:rsid w:val="00DD5EB4"/>
    <w:rsid w:val="00DD63BD"/>
    <w:rsid w:val="00DD656F"/>
    <w:rsid w:val="00DD69B7"/>
    <w:rsid w:val="00DD6A9F"/>
    <w:rsid w:val="00DD6FCD"/>
    <w:rsid w:val="00DD7654"/>
    <w:rsid w:val="00DD7677"/>
    <w:rsid w:val="00DD7AC4"/>
    <w:rsid w:val="00DE0550"/>
    <w:rsid w:val="00DE06DA"/>
    <w:rsid w:val="00DE07ED"/>
    <w:rsid w:val="00DE0ECB"/>
    <w:rsid w:val="00DE128D"/>
    <w:rsid w:val="00DE316E"/>
    <w:rsid w:val="00DE3368"/>
    <w:rsid w:val="00DE340D"/>
    <w:rsid w:val="00DE35C6"/>
    <w:rsid w:val="00DE3CFB"/>
    <w:rsid w:val="00DE3E57"/>
    <w:rsid w:val="00DE3E76"/>
    <w:rsid w:val="00DE4961"/>
    <w:rsid w:val="00DE577D"/>
    <w:rsid w:val="00DE606C"/>
    <w:rsid w:val="00DE62E4"/>
    <w:rsid w:val="00DE6654"/>
    <w:rsid w:val="00DE6D54"/>
    <w:rsid w:val="00DE708A"/>
    <w:rsid w:val="00DE7A52"/>
    <w:rsid w:val="00DF0250"/>
    <w:rsid w:val="00DF092C"/>
    <w:rsid w:val="00DF0CEE"/>
    <w:rsid w:val="00DF117E"/>
    <w:rsid w:val="00DF1289"/>
    <w:rsid w:val="00DF14CB"/>
    <w:rsid w:val="00DF21F7"/>
    <w:rsid w:val="00DF309C"/>
    <w:rsid w:val="00DF342E"/>
    <w:rsid w:val="00DF35B2"/>
    <w:rsid w:val="00DF4927"/>
    <w:rsid w:val="00DF5026"/>
    <w:rsid w:val="00DF5AE8"/>
    <w:rsid w:val="00DF5F51"/>
    <w:rsid w:val="00DF609C"/>
    <w:rsid w:val="00DF67ED"/>
    <w:rsid w:val="00DF6B9F"/>
    <w:rsid w:val="00DF6DFC"/>
    <w:rsid w:val="00DF76BF"/>
    <w:rsid w:val="00DF7C14"/>
    <w:rsid w:val="00E00422"/>
    <w:rsid w:val="00E00774"/>
    <w:rsid w:val="00E009A4"/>
    <w:rsid w:val="00E00BA0"/>
    <w:rsid w:val="00E01039"/>
    <w:rsid w:val="00E011FE"/>
    <w:rsid w:val="00E01684"/>
    <w:rsid w:val="00E017E2"/>
    <w:rsid w:val="00E02382"/>
    <w:rsid w:val="00E025CC"/>
    <w:rsid w:val="00E0439D"/>
    <w:rsid w:val="00E04550"/>
    <w:rsid w:val="00E04723"/>
    <w:rsid w:val="00E0475B"/>
    <w:rsid w:val="00E04F0A"/>
    <w:rsid w:val="00E05CEF"/>
    <w:rsid w:val="00E06863"/>
    <w:rsid w:val="00E06ECF"/>
    <w:rsid w:val="00E06F62"/>
    <w:rsid w:val="00E07545"/>
    <w:rsid w:val="00E07621"/>
    <w:rsid w:val="00E077C8"/>
    <w:rsid w:val="00E07901"/>
    <w:rsid w:val="00E10378"/>
    <w:rsid w:val="00E105A8"/>
    <w:rsid w:val="00E10669"/>
    <w:rsid w:val="00E10735"/>
    <w:rsid w:val="00E1083D"/>
    <w:rsid w:val="00E10C42"/>
    <w:rsid w:val="00E10FB3"/>
    <w:rsid w:val="00E110FC"/>
    <w:rsid w:val="00E1154C"/>
    <w:rsid w:val="00E11B78"/>
    <w:rsid w:val="00E12710"/>
    <w:rsid w:val="00E12969"/>
    <w:rsid w:val="00E1349E"/>
    <w:rsid w:val="00E13972"/>
    <w:rsid w:val="00E14578"/>
    <w:rsid w:val="00E149B7"/>
    <w:rsid w:val="00E149CC"/>
    <w:rsid w:val="00E150FD"/>
    <w:rsid w:val="00E1547E"/>
    <w:rsid w:val="00E154B7"/>
    <w:rsid w:val="00E159CA"/>
    <w:rsid w:val="00E15A1F"/>
    <w:rsid w:val="00E15B00"/>
    <w:rsid w:val="00E16304"/>
    <w:rsid w:val="00E163B8"/>
    <w:rsid w:val="00E169ED"/>
    <w:rsid w:val="00E16F03"/>
    <w:rsid w:val="00E172A6"/>
    <w:rsid w:val="00E17339"/>
    <w:rsid w:val="00E17F70"/>
    <w:rsid w:val="00E20155"/>
    <w:rsid w:val="00E206A7"/>
    <w:rsid w:val="00E206B9"/>
    <w:rsid w:val="00E207D7"/>
    <w:rsid w:val="00E20811"/>
    <w:rsid w:val="00E20D79"/>
    <w:rsid w:val="00E20E18"/>
    <w:rsid w:val="00E217D0"/>
    <w:rsid w:val="00E217F8"/>
    <w:rsid w:val="00E21C8E"/>
    <w:rsid w:val="00E21E92"/>
    <w:rsid w:val="00E22442"/>
    <w:rsid w:val="00E226A5"/>
    <w:rsid w:val="00E22B54"/>
    <w:rsid w:val="00E22E65"/>
    <w:rsid w:val="00E23071"/>
    <w:rsid w:val="00E2313D"/>
    <w:rsid w:val="00E237C6"/>
    <w:rsid w:val="00E23C1B"/>
    <w:rsid w:val="00E23C82"/>
    <w:rsid w:val="00E23EE7"/>
    <w:rsid w:val="00E24129"/>
    <w:rsid w:val="00E2441F"/>
    <w:rsid w:val="00E2508B"/>
    <w:rsid w:val="00E264D9"/>
    <w:rsid w:val="00E266D8"/>
    <w:rsid w:val="00E269AF"/>
    <w:rsid w:val="00E26D8A"/>
    <w:rsid w:val="00E26EDD"/>
    <w:rsid w:val="00E27300"/>
    <w:rsid w:val="00E2743F"/>
    <w:rsid w:val="00E2799F"/>
    <w:rsid w:val="00E30696"/>
    <w:rsid w:val="00E30810"/>
    <w:rsid w:val="00E30FAF"/>
    <w:rsid w:val="00E31123"/>
    <w:rsid w:val="00E31ECF"/>
    <w:rsid w:val="00E32368"/>
    <w:rsid w:val="00E3239F"/>
    <w:rsid w:val="00E326E2"/>
    <w:rsid w:val="00E32B64"/>
    <w:rsid w:val="00E3333B"/>
    <w:rsid w:val="00E33359"/>
    <w:rsid w:val="00E33A28"/>
    <w:rsid w:val="00E34114"/>
    <w:rsid w:val="00E34470"/>
    <w:rsid w:val="00E35339"/>
    <w:rsid w:val="00E35569"/>
    <w:rsid w:val="00E358F0"/>
    <w:rsid w:val="00E35913"/>
    <w:rsid w:val="00E35C8C"/>
    <w:rsid w:val="00E362C6"/>
    <w:rsid w:val="00E36894"/>
    <w:rsid w:val="00E37007"/>
    <w:rsid w:val="00E370E0"/>
    <w:rsid w:val="00E377A0"/>
    <w:rsid w:val="00E37D7A"/>
    <w:rsid w:val="00E37F97"/>
    <w:rsid w:val="00E403DE"/>
    <w:rsid w:val="00E404BC"/>
    <w:rsid w:val="00E40771"/>
    <w:rsid w:val="00E408CA"/>
    <w:rsid w:val="00E40C11"/>
    <w:rsid w:val="00E419E3"/>
    <w:rsid w:val="00E41CBD"/>
    <w:rsid w:val="00E42242"/>
    <w:rsid w:val="00E42286"/>
    <w:rsid w:val="00E42FAF"/>
    <w:rsid w:val="00E43266"/>
    <w:rsid w:val="00E43647"/>
    <w:rsid w:val="00E438CB"/>
    <w:rsid w:val="00E43A75"/>
    <w:rsid w:val="00E44085"/>
    <w:rsid w:val="00E446AE"/>
    <w:rsid w:val="00E44A8D"/>
    <w:rsid w:val="00E452E0"/>
    <w:rsid w:val="00E452E8"/>
    <w:rsid w:val="00E45816"/>
    <w:rsid w:val="00E458C6"/>
    <w:rsid w:val="00E461F2"/>
    <w:rsid w:val="00E4635A"/>
    <w:rsid w:val="00E4669B"/>
    <w:rsid w:val="00E4732E"/>
    <w:rsid w:val="00E47524"/>
    <w:rsid w:val="00E475B2"/>
    <w:rsid w:val="00E4777E"/>
    <w:rsid w:val="00E50333"/>
    <w:rsid w:val="00E504AA"/>
    <w:rsid w:val="00E50C5F"/>
    <w:rsid w:val="00E511C8"/>
    <w:rsid w:val="00E51910"/>
    <w:rsid w:val="00E51BC7"/>
    <w:rsid w:val="00E51E1B"/>
    <w:rsid w:val="00E52084"/>
    <w:rsid w:val="00E520BD"/>
    <w:rsid w:val="00E526D3"/>
    <w:rsid w:val="00E52F2E"/>
    <w:rsid w:val="00E53328"/>
    <w:rsid w:val="00E54295"/>
    <w:rsid w:val="00E54479"/>
    <w:rsid w:val="00E548AD"/>
    <w:rsid w:val="00E54F6E"/>
    <w:rsid w:val="00E5523D"/>
    <w:rsid w:val="00E557A3"/>
    <w:rsid w:val="00E5581F"/>
    <w:rsid w:val="00E55CE2"/>
    <w:rsid w:val="00E56020"/>
    <w:rsid w:val="00E56AF4"/>
    <w:rsid w:val="00E56DF6"/>
    <w:rsid w:val="00E57BD9"/>
    <w:rsid w:val="00E600B2"/>
    <w:rsid w:val="00E603A7"/>
    <w:rsid w:val="00E60B03"/>
    <w:rsid w:val="00E61D68"/>
    <w:rsid w:val="00E61F58"/>
    <w:rsid w:val="00E62044"/>
    <w:rsid w:val="00E62189"/>
    <w:rsid w:val="00E62319"/>
    <w:rsid w:val="00E62345"/>
    <w:rsid w:val="00E62511"/>
    <w:rsid w:val="00E62D21"/>
    <w:rsid w:val="00E63617"/>
    <w:rsid w:val="00E637D4"/>
    <w:rsid w:val="00E63C49"/>
    <w:rsid w:val="00E63CCB"/>
    <w:rsid w:val="00E6416D"/>
    <w:rsid w:val="00E6459E"/>
    <w:rsid w:val="00E64B9F"/>
    <w:rsid w:val="00E64BA5"/>
    <w:rsid w:val="00E64CF7"/>
    <w:rsid w:val="00E64E61"/>
    <w:rsid w:val="00E65523"/>
    <w:rsid w:val="00E662FD"/>
    <w:rsid w:val="00E66685"/>
    <w:rsid w:val="00E667E7"/>
    <w:rsid w:val="00E66B55"/>
    <w:rsid w:val="00E66F03"/>
    <w:rsid w:val="00E6718B"/>
    <w:rsid w:val="00E673A7"/>
    <w:rsid w:val="00E673B4"/>
    <w:rsid w:val="00E67672"/>
    <w:rsid w:val="00E67BE3"/>
    <w:rsid w:val="00E67C63"/>
    <w:rsid w:val="00E70AB4"/>
    <w:rsid w:val="00E70F47"/>
    <w:rsid w:val="00E71245"/>
    <w:rsid w:val="00E7138A"/>
    <w:rsid w:val="00E71EC3"/>
    <w:rsid w:val="00E72058"/>
    <w:rsid w:val="00E726B0"/>
    <w:rsid w:val="00E72BCD"/>
    <w:rsid w:val="00E72D97"/>
    <w:rsid w:val="00E72FD9"/>
    <w:rsid w:val="00E736A7"/>
    <w:rsid w:val="00E736B2"/>
    <w:rsid w:val="00E736C4"/>
    <w:rsid w:val="00E738A0"/>
    <w:rsid w:val="00E738BB"/>
    <w:rsid w:val="00E73BA2"/>
    <w:rsid w:val="00E74088"/>
    <w:rsid w:val="00E74AC9"/>
    <w:rsid w:val="00E74E3E"/>
    <w:rsid w:val="00E752F1"/>
    <w:rsid w:val="00E75308"/>
    <w:rsid w:val="00E7531C"/>
    <w:rsid w:val="00E75A1C"/>
    <w:rsid w:val="00E75CAC"/>
    <w:rsid w:val="00E762F9"/>
    <w:rsid w:val="00E76366"/>
    <w:rsid w:val="00E765BF"/>
    <w:rsid w:val="00E76853"/>
    <w:rsid w:val="00E76888"/>
    <w:rsid w:val="00E76AC0"/>
    <w:rsid w:val="00E76B30"/>
    <w:rsid w:val="00E77A08"/>
    <w:rsid w:val="00E77A69"/>
    <w:rsid w:val="00E77AA5"/>
    <w:rsid w:val="00E802AE"/>
    <w:rsid w:val="00E809A0"/>
    <w:rsid w:val="00E81044"/>
    <w:rsid w:val="00E8115C"/>
    <w:rsid w:val="00E81319"/>
    <w:rsid w:val="00E813AA"/>
    <w:rsid w:val="00E8171A"/>
    <w:rsid w:val="00E81774"/>
    <w:rsid w:val="00E81E55"/>
    <w:rsid w:val="00E82D59"/>
    <w:rsid w:val="00E82FCB"/>
    <w:rsid w:val="00E83313"/>
    <w:rsid w:val="00E83519"/>
    <w:rsid w:val="00E8390C"/>
    <w:rsid w:val="00E84B81"/>
    <w:rsid w:val="00E851A4"/>
    <w:rsid w:val="00E854B4"/>
    <w:rsid w:val="00E8562C"/>
    <w:rsid w:val="00E85635"/>
    <w:rsid w:val="00E85A2A"/>
    <w:rsid w:val="00E85DA0"/>
    <w:rsid w:val="00E85F7B"/>
    <w:rsid w:val="00E85FDA"/>
    <w:rsid w:val="00E861E5"/>
    <w:rsid w:val="00E86EB6"/>
    <w:rsid w:val="00E87384"/>
    <w:rsid w:val="00E877E8"/>
    <w:rsid w:val="00E87B3E"/>
    <w:rsid w:val="00E908EE"/>
    <w:rsid w:val="00E90988"/>
    <w:rsid w:val="00E90B29"/>
    <w:rsid w:val="00E90D3B"/>
    <w:rsid w:val="00E90E7D"/>
    <w:rsid w:val="00E91153"/>
    <w:rsid w:val="00E91288"/>
    <w:rsid w:val="00E917A1"/>
    <w:rsid w:val="00E91AAA"/>
    <w:rsid w:val="00E92708"/>
    <w:rsid w:val="00E92CB7"/>
    <w:rsid w:val="00E92D5D"/>
    <w:rsid w:val="00E93A29"/>
    <w:rsid w:val="00E93F6A"/>
    <w:rsid w:val="00E94D39"/>
    <w:rsid w:val="00E9541A"/>
    <w:rsid w:val="00E9636D"/>
    <w:rsid w:val="00E974BE"/>
    <w:rsid w:val="00E97D3D"/>
    <w:rsid w:val="00EA0CA1"/>
    <w:rsid w:val="00EA0FE3"/>
    <w:rsid w:val="00EA13FC"/>
    <w:rsid w:val="00EA144B"/>
    <w:rsid w:val="00EA1DE0"/>
    <w:rsid w:val="00EA25D4"/>
    <w:rsid w:val="00EA283E"/>
    <w:rsid w:val="00EA382F"/>
    <w:rsid w:val="00EA3ADE"/>
    <w:rsid w:val="00EA4319"/>
    <w:rsid w:val="00EA440A"/>
    <w:rsid w:val="00EA4CAE"/>
    <w:rsid w:val="00EA5825"/>
    <w:rsid w:val="00EA62EB"/>
    <w:rsid w:val="00EA646C"/>
    <w:rsid w:val="00EA65B9"/>
    <w:rsid w:val="00EA665C"/>
    <w:rsid w:val="00EA7183"/>
    <w:rsid w:val="00EA7722"/>
    <w:rsid w:val="00EA79C0"/>
    <w:rsid w:val="00EA7E74"/>
    <w:rsid w:val="00EB07A3"/>
    <w:rsid w:val="00EB0E7A"/>
    <w:rsid w:val="00EB0F7D"/>
    <w:rsid w:val="00EB1429"/>
    <w:rsid w:val="00EB1624"/>
    <w:rsid w:val="00EB1663"/>
    <w:rsid w:val="00EB1B0C"/>
    <w:rsid w:val="00EB266C"/>
    <w:rsid w:val="00EB27D0"/>
    <w:rsid w:val="00EB29FC"/>
    <w:rsid w:val="00EB36B6"/>
    <w:rsid w:val="00EB3AA0"/>
    <w:rsid w:val="00EB43E3"/>
    <w:rsid w:val="00EB4BEE"/>
    <w:rsid w:val="00EB4C09"/>
    <w:rsid w:val="00EB5074"/>
    <w:rsid w:val="00EB557D"/>
    <w:rsid w:val="00EB57A7"/>
    <w:rsid w:val="00EB5C35"/>
    <w:rsid w:val="00EB5ECC"/>
    <w:rsid w:val="00EB641E"/>
    <w:rsid w:val="00EB6EBD"/>
    <w:rsid w:val="00EB7354"/>
    <w:rsid w:val="00EB7690"/>
    <w:rsid w:val="00EC02DE"/>
    <w:rsid w:val="00EC04B2"/>
    <w:rsid w:val="00EC0988"/>
    <w:rsid w:val="00EC0D8D"/>
    <w:rsid w:val="00EC112B"/>
    <w:rsid w:val="00EC14C4"/>
    <w:rsid w:val="00EC1D65"/>
    <w:rsid w:val="00EC1E50"/>
    <w:rsid w:val="00EC2636"/>
    <w:rsid w:val="00EC2B13"/>
    <w:rsid w:val="00EC370E"/>
    <w:rsid w:val="00EC37A6"/>
    <w:rsid w:val="00EC3FB7"/>
    <w:rsid w:val="00EC4210"/>
    <w:rsid w:val="00EC4C17"/>
    <w:rsid w:val="00EC4F78"/>
    <w:rsid w:val="00EC67FB"/>
    <w:rsid w:val="00EC68CD"/>
    <w:rsid w:val="00EC6986"/>
    <w:rsid w:val="00EC6AA7"/>
    <w:rsid w:val="00EC75B5"/>
    <w:rsid w:val="00EC792F"/>
    <w:rsid w:val="00EC7A7F"/>
    <w:rsid w:val="00EC7B5D"/>
    <w:rsid w:val="00EC7BE4"/>
    <w:rsid w:val="00EC7E75"/>
    <w:rsid w:val="00ED0233"/>
    <w:rsid w:val="00ED05CF"/>
    <w:rsid w:val="00ED0698"/>
    <w:rsid w:val="00ED071D"/>
    <w:rsid w:val="00ED0A29"/>
    <w:rsid w:val="00ED0A6F"/>
    <w:rsid w:val="00ED20FE"/>
    <w:rsid w:val="00ED259D"/>
    <w:rsid w:val="00ED2900"/>
    <w:rsid w:val="00ED3151"/>
    <w:rsid w:val="00ED31F6"/>
    <w:rsid w:val="00ED33C0"/>
    <w:rsid w:val="00ED3635"/>
    <w:rsid w:val="00ED3CE9"/>
    <w:rsid w:val="00ED3F47"/>
    <w:rsid w:val="00ED4272"/>
    <w:rsid w:val="00ED5030"/>
    <w:rsid w:val="00ED5109"/>
    <w:rsid w:val="00ED5651"/>
    <w:rsid w:val="00ED73D2"/>
    <w:rsid w:val="00ED764C"/>
    <w:rsid w:val="00ED764E"/>
    <w:rsid w:val="00ED7B35"/>
    <w:rsid w:val="00ED7FD9"/>
    <w:rsid w:val="00EE0123"/>
    <w:rsid w:val="00EE0889"/>
    <w:rsid w:val="00EE0F6C"/>
    <w:rsid w:val="00EE15C7"/>
    <w:rsid w:val="00EE204E"/>
    <w:rsid w:val="00EE31D1"/>
    <w:rsid w:val="00EE3370"/>
    <w:rsid w:val="00EE3A14"/>
    <w:rsid w:val="00EE3FCA"/>
    <w:rsid w:val="00EE426E"/>
    <w:rsid w:val="00EE44F3"/>
    <w:rsid w:val="00EE45FD"/>
    <w:rsid w:val="00EE47B6"/>
    <w:rsid w:val="00EE49E1"/>
    <w:rsid w:val="00EE4BAF"/>
    <w:rsid w:val="00EE4C9C"/>
    <w:rsid w:val="00EE5240"/>
    <w:rsid w:val="00EE6DE5"/>
    <w:rsid w:val="00EE76D4"/>
    <w:rsid w:val="00EF0344"/>
    <w:rsid w:val="00EF0931"/>
    <w:rsid w:val="00EF0CE3"/>
    <w:rsid w:val="00EF0FB4"/>
    <w:rsid w:val="00EF11FF"/>
    <w:rsid w:val="00EF1BC3"/>
    <w:rsid w:val="00EF2554"/>
    <w:rsid w:val="00EF26F4"/>
    <w:rsid w:val="00EF3913"/>
    <w:rsid w:val="00EF3B95"/>
    <w:rsid w:val="00EF50DF"/>
    <w:rsid w:val="00EF5219"/>
    <w:rsid w:val="00EF56AA"/>
    <w:rsid w:val="00EF5E4D"/>
    <w:rsid w:val="00EF6766"/>
    <w:rsid w:val="00EF67E9"/>
    <w:rsid w:val="00EF7234"/>
    <w:rsid w:val="00EF7B4B"/>
    <w:rsid w:val="00EF7CB3"/>
    <w:rsid w:val="00EF7E41"/>
    <w:rsid w:val="00EF7FD7"/>
    <w:rsid w:val="00F00759"/>
    <w:rsid w:val="00F0081C"/>
    <w:rsid w:val="00F00880"/>
    <w:rsid w:val="00F00CC6"/>
    <w:rsid w:val="00F0110F"/>
    <w:rsid w:val="00F0137A"/>
    <w:rsid w:val="00F01B5A"/>
    <w:rsid w:val="00F02799"/>
    <w:rsid w:val="00F02ABC"/>
    <w:rsid w:val="00F02F53"/>
    <w:rsid w:val="00F03195"/>
    <w:rsid w:val="00F0358B"/>
    <w:rsid w:val="00F03C8D"/>
    <w:rsid w:val="00F04FD9"/>
    <w:rsid w:val="00F05265"/>
    <w:rsid w:val="00F053C8"/>
    <w:rsid w:val="00F063F1"/>
    <w:rsid w:val="00F06501"/>
    <w:rsid w:val="00F0669F"/>
    <w:rsid w:val="00F0689C"/>
    <w:rsid w:val="00F07178"/>
    <w:rsid w:val="00F07370"/>
    <w:rsid w:val="00F07C6E"/>
    <w:rsid w:val="00F07E4D"/>
    <w:rsid w:val="00F10B3D"/>
    <w:rsid w:val="00F10E0D"/>
    <w:rsid w:val="00F10F55"/>
    <w:rsid w:val="00F11136"/>
    <w:rsid w:val="00F11EA9"/>
    <w:rsid w:val="00F124D9"/>
    <w:rsid w:val="00F12664"/>
    <w:rsid w:val="00F137A9"/>
    <w:rsid w:val="00F13B66"/>
    <w:rsid w:val="00F13C69"/>
    <w:rsid w:val="00F13F9A"/>
    <w:rsid w:val="00F14290"/>
    <w:rsid w:val="00F14578"/>
    <w:rsid w:val="00F153B2"/>
    <w:rsid w:val="00F15723"/>
    <w:rsid w:val="00F15907"/>
    <w:rsid w:val="00F15ED6"/>
    <w:rsid w:val="00F1634F"/>
    <w:rsid w:val="00F16B17"/>
    <w:rsid w:val="00F16B3D"/>
    <w:rsid w:val="00F17213"/>
    <w:rsid w:val="00F175EE"/>
    <w:rsid w:val="00F17866"/>
    <w:rsid w:val="00F17DA5"/>
    <w:rsid w:val="00F17DC1"/>
    <w:rsid w:val="00F210BC"/>
    <w:rsid w:val="00F21354"/>
    <w:rsid w:val="00F213BD"/>
    <w:rsid w:val="00F2184C"/>
    <w:rsid w:val="00F21C07"/>
    <w:rsid w:val="00F22351"/>
    <w:rsid w:val="00F22D6A"/>
    <w:rsid w:val="00F234BA"/>
    <w:rsid w:val="00F238B6"/>
    <w:rsid w:val="00F23A04"/>
    <w:rsid w:val="00F23C6C"/>
    <w:rsid w:val="00F23F2C"/>
    <w:rsid w:val="00F247A9"/>
    <w:rsid w:val="00F2492A"/>
    <w:rsid w:val="00F24A12"/>
    <w:rsid w:val="00F24A33"/>
    <w:rsid w:val="00F24DBD"/>
    <w:rsid w:val="00F25458"/>
    <w:rsid w:val="00F25ED8"/>
    <w:rsid w:val="00F26248"/>
    <w:rsid w:val="00F26340"/>
    <w:rsid w:val="00F265B5"/>
    <w:rsid w:val="00F265DA"/>
    <w:rsid w:val="00F267E4"/>
    <w:rsid w:val="00F26981"/>
    <w:rsid w:val="00F26B48"/>
    <w:rsid w:val="00F2734E"/>
    <w:rsid w:val="00F27725"/>
    <w:rsid w:val="00F30AC7"/>
    <w:rsid w:val="00F318D7"/>
    <w:rsid w:val="00F31948"/>
    <w:rsid w:val="00F31F2F"/>
    <w:rsid w:val="00F3207E"/>
    <w:rsid w:val="00F3241E"/>
    <w:rsid w:val="00F32ABF"/>
    <w:rsid w:val="00F3362E"/>
    <w:rsid w:val="00F3372B"/>
    <w:rsid w:val="00F338E2"/>
    <w:rsid w:val="00F33B6F"/>
    <w:rsid w:val="00F34C82"/>
    <w:rsid w:val="00F34F15"/>
    <w:rsid w:val="00F34FA2"/>
    <w:rsid w:val="00F3513E"/>
    <w:rsid w:val="00F351BD"/>
    <w:rsid w:val="00F35391"/>
    <w:rsid w:val="00F356C1"/>
    <w:rsid w:val="00F356F7"/>
    <w:rsid w:val="00F35AB6"/>
    <w:rsid w:val="00F35C73"/>
    <w:rsid w:val="00F36306"/>
    <w:rsid w:val="00F36519"/>
    <w:rsid w:val="00F3668C"/>
    <w:rsid w:val="00F36B99"/>
    <w:rsid w:val="00F36D86"/>
    <w:rsid w:val="00F36DA8"/>
    <w:rsid w:val="00F36EEF"/>
    <w:rsid w:val="00F37672"/>
    <w:rsid w:val="00F3774E"/>
    <w:rsid w:val="00F37F65"/>
    <w:rsid w:val="00F40188"/>
    <w:rsid w:val="00F40323"/>
    <w:rsid w:val="00F406C5"/>
    <w:rsid w:val="00F407A9"/>
    <w:rsid w:val="00F40851"/>
    <w:rsid w:val="00F4098D"/>
    <w:rsid w:val="00F410AA"/>
    <w:rsid w:val="00F419EA"/>
    <w:rsid w:val="00F41A74"/>
    <w:rsid w:val="00F41EF1"/>
    <w:rsid w:val="00F41F78"/>
    <w:rsid w:val="00F420B3"/>
    <w:rsid w:val="00F422FE"/>
    <w:rsid w:val="00F4258E"/>
    <w:rsid w:val="00F425D2"/>
    <w:rsid w:val="00F42BBB"/>
    <w:rsid w:val="00F42CC1"/>
    <w:rsid w:val="00F4352B"/>
    <w:rsid w:val="00F438C5"/>
    <w:rsid w:val="00F44263"/>
    <w:rsid w:val="00F442B9"/>
    <w:rsid w:val="00F44487"/>
    <w:rsid w:val="00F44C68"/>
    <w:rsid w:val="00F44DC3"/>
    <w:rsid w:val="00F44F50"/>
    <w:rsid w:val="00F45057"/>
    <w:rsid w:val="00F450CA"/>
    <w:rsid w:val="00F45108"/>
    <w:rsid w:val="00F454DC"/>
    <w:rsid w:val="00F45584"/>
    <w:rsid w:val="00F45825"/>
    <w:rsid w:val="00F45A3A"/>
    <w:rsid w:val="00F479A8"/>
    <w:rsid w:val="00F47F2B"/>
    <w:rsid w:val="00F50811"/>
    <w:rsid w:val="00F51237"/>
    <w:rsid w:val="00F519A2"/>
    <w:rsid w:val="00F519A6"/>
    <w:rsid w:val="00F51AD6"/>
    <w:rsid w:val="00F52162"/>
    <w:rsid w:val="00F521C7"/>
    <w:rsid w:val="00F52228"/>
    <w:rsid w:val="00F525DD"/>
    <w:rsid w:val="00F5288F"/>
    <w:rsid w:val="00F52B85"/>
    <w:rsid w:val="00F53853"/>
    <w:rsid w:val="00F53C88"/>
    <w:rsid w:val="00F53FAC"/>
    <w:rsid w:val="00F540CE"/>
    <w:rsid w:val="00F5422A"/>
    <w:rsid w:val="00F5457E"/>
    <w:rsid w:val="00F5472D"/>
    <w:rsid w:val="00F54F49"/>
    <w:rsid w:val="00F557EC"/>
    <w:rsid w:val="00F55D71"/>
    <w:rsid w:val="00F562F1"/>
    <w:rsid w:val="00F5717A"/>
    <w:rsid w:val="00F5724F"/>
    <w:rsid w:val="00F57458"/>
    <w:rsid w:val="00F6000E"/>
    <w:rsid w:val="00F60834"/>
    <w:rsid w:val="00F60EA5"/>
    <w:rsid w:val="00F61214"/>
    <w:rsid w:val="00F6134B"/>
    <w:rsid w:val="00F61365"/>
    <w:rsid w:val="00F61397"/>
    <w:rsid w:val="00F614A8"/>
    <w:rsid w:val="00F61FD9"/>
    <w:rsid w:val="00F62031"/>
    <w:rsid w:val="00F62106"/>
    <w:rsid w:val="00F621E8"/>
    <w:rsid w:val="00F62631"/>
    <w:rsid w:val="00F6282B"/>
    <w:rsid w:val="00F62F14"/>
    <w:rsid w:val="00F63199"/>
    <w:rsid w:val="00F6378C"/>
    <w:rsid w:val="00F63B55"/>
    <w:rsid w:val="00F63D94"/>
    <w:rsid w:val="00F640B3"/>
    <w:rsid w:val="00F642AC"/>
    <w:rsid w:val="00F64C1D"/>
    <w:rsid w:val="00F64DA8"/>
    <w:rsid w:val="00F64F32"/>
    <w:rsid w:val="00F65442"/>
    <w:rsid w:val="00F654BA"/>
    <w:rsid w:val="00F65715"/>
    <w:rsid w:val="00F65857"/>
    <w:rsid w:val="00F65E31"/>
    <w:rsid w:val="00F6618C"/>
    <w:rsid w:val="00F670D3"/>
    <w:rsid w:val="00F676F8"/>
    <w:rsid w:val="00F6799A"/>
    <w:rsid w:val="00F70AE8"/>
    <w:rsid w:val="00F70AF7"/>
    <w:rsid w:val="00F7173C"/>
    <w:rsid w:val="00F7192E"/>
    <w:rsid w:val="00F72403"/>
    <w:rsid w:val="00F72757"/>
    <w:rsid w:val="00F72B91"/>
    <w:rsid w:val="00F73456"/>
    <w:rsid w:val="00F74558"/>
    <w:rsid w:val="00F74CA6"/>
    <w:rsid w:val="00F75C78"/>
    <w:rsid w:val="00F75D76"/>
    <w:rsid w:val="00F75DCD"/>
    <w:rsid w:val="00F76033"/>
    <w:rsid w:val="00F762FF"/>
    <w:rsid w:val="00F77250"/>
    <w:rsid w:val="00F777F9"/>
    <w:rsid w:val="00F80359"/>
    <w:rsid w:val="00F81732"/>
    <w:rsid w:val="00F81B86"/>
    <w:rsid w:val="00F8267A"/>
    <w:rsid w:val="00F8271C"/>
    <w:rsid w:val="00F8278F"/>
    <w:rsid w:val="00F82800"/>
    <w:rsid w:val="00F82DEF"/>
    <w:rsid w:val="00F84631"/>
    <w:rsid w:val="00F846C6"/>
    <w:rsid w:val="00F86358"/>
    <w:rsid w:val="00F865E8"/>
    <w:rsid w:val="00F870B6"/>
    <w:rsid w:val="00F87291"/>
    <w:rsid w:val="00F873AB"/>
    <w:rsid w:val="00F874F2"/>
    <w:rsid w:val="00F87ABF"/>
    <w:rsid w:val="00F87AF9"/>
    <w:rsid w:val="00F90A52"/>
    <w:rsid w:val="00F90C35"/>
    <w:rsid w:val="00F90CB8"/>
    <w:rsid w:val="00F90D38"/>
    <w:rsid w:val="00F91525"/>
    <w:rsid w:val="00F91658"/>
    <w:rsid w:val="00F917F6"/>
    <w:rsid w:val="00F91A5B"/>
    <w:rsid w:val="00F9203C"/>
    <w:rsid w:val="00F920A8"/>
    <w:rsid w:val="00F924C6"/>
    <w:rsid w:val="00F92B43"/>
    <w:rsid w:val="00F92CEA"/>
    <w:rsid w:val="00F930D9"/>
    <w:rsid w:val="00F93145"/>
    <w:rsid w:val="00F93175"/>
    <w:rsid w:val="00F940DA"/>
    <w:rsid w:val="00F94B63"/>
    <w:rsid w:val="00F94F4A"/>
    <w:rsid w:val="00F94FAD"/>
    <w:rsid w:val="00F95A73"/>
    <w:rsid w:val="00F95AA6"/>
    <w:rsid w:val="00F9632D"/>
    <w:rsid w:val="00F97074"/>
    <w:rsid w:val="00F97767"/>
    <w:rsid w:val="00F978EF"/>
    <w:rsid w:val="00F97946"/>
    <w:rsid w:val="00F97C16"/>
    <w:rsid w:val="00FA02E8"/>
    <w:rsid w:val="00FA0D9A"/>
    <w:rsid w:val="00FA14D6"/>
    <w:rsid w:val="00FA1504"/>
    <w:rsid w:val="00FA1530"/>
    <w:rsid w:val="00FA1618"/>
    <w:rsid w:val="00FA16C8"/>
    <w:rsid w:val="00FA195A"/>
    <w:rsid w:val="00FA1B04"/>
    <w:rsid w:val="00FA1BF9"/>
    <w:rsid w:val="00FA2096"/>
    <w:rsid w:val="00FA2AC9"/>
    <w:rsid w:val="00FA300B"/>
    <w:rsid w:val="00FA475C"/>
    <w:rsid w:val="00FA47F6"/>
    <w:rsid w:val="00FA4D1B"/>
    <w:rsid w:val="00FA4E1F"/>
    <w:rsid w:val="00FA5230"/>
    <w:rsid w:val="00FA5251"/>
    <w:rsid w:val="00FA5415"/>
    <w:rsid w:val="00FA591A"/>
    <w:rsid w:val="00FA5A72"/>
    <w:rsid w:val="00FA62B0"/>
    <w:rsid w:val="00FA6D6E"/>
    <w:rsid w:val="00FA6EAE"/>
    <w:rsid w:val="00FA71B7"/>
    <w:rsid w:val="00FA7522"/>
    <w:rsid w:val="00FB00DF"/>
    <w:rsid w:val="00FB0EF6"/>
    <w:rsid w:val="00FB2155"/>
    <w:rsid w:val="00FB34D9"/>
    <w:rsid w:val="00FB37F0"/>
    <w:rsid w:val="00FB39DC"/>
    <w:rsid w:val="00FB3AE5"/>
    <w:rsid w:val="00FB3BFC"/>
    <w:rsid w:val="00FB3DA3"/>
    <w:rsid w:val="00FB40E8"/>
    <w:rsid w:val="00FB44F7"/>
    <w:rsid w:val="00FB4A67"/>
    <w:rsid w:val="00FB4C87"/>
    <w:rsid w:val="00FB4C9E"/>
    <w:rsid w:val="00FB55EC"/>
    <w:rsid w:val="00FB765E"/>
    <w:rsid w:val="00FB7B80"/>
    <w:rsid w:val="00FB7C10"/>
    <w:rsid w:val="00FB7C6F"/>
    <w:rsid w:val="00FB7CEE"/>
    <w:rsid w:val="00FB7E9E"/>
    <w:rsid w:val="00FC02AB"/>
    <w:rsid w:val="00FC040E"/>
    <w:rsid w:val="00FC0A51"/>
    <w:rsid w:val="00FC0A6B"/>
    <w:rsid w:val="00FC1181"/>
    <w:rsid w:val="00FC1AAB"/>
    <w:rsid w:val="00FC1F90"/>
    <w:rsid w:val="00FC2247"/>
    <w:rsid w:val="00FC23D3"/>
    <w:rsid w:val="00FC31AC"/>
    <w:rsid w:val="00FC32ED"/>
    <w:rsid w:val="00FC34B1"/>
    <w:rsid w:val="00FC35B6"/>
    <w:rsid w:val="00FC3677"/>
    <w:rsid w:val="00FC3A03"/>
    <w:rsid w:val="00FC3AF9"/>
    <w:rsid w:val="00FC3FF8"/>
    <w:rsid w:val="00FC413F"/>
    <w:rsid w:val="00FC41AB"/>
    <w:rsid w:val="00FC4306"/>
    <w:rsid w:val="00FC531F"/>
    <w:rsid w:val="00FC53BB"/>
    <w:rsid w:val="00FC5715"/>
    <w:rsid w:val="00FC6386"/>
    <w:rsid w:val="00FC6485"/>
    <w:rsid w:val="00FC66AD"/>
    <w:rsid w:val="00FC680F"/>
    <w:rsid w:val="00FC6F64"/>
    <w:rsid w:val="00FC70CA"/>
    <w:rsid w:val="00FC7119"/>
    <w:rsid w:val="00FC766A"/>
    <w:rsid w:val="00FD0BDC"/>
    <w:rsid w:val="00FD0D12"/>
    <w:rsid w:val="00FD0FA8"/>
    <w:rsid w:val="00FD101B"/>
    <w:rsid w:val="00FD137F"/>
    <w:rsid w:val="00FD1733"/>
    <w:rsid w:val="00FD18E1"/>
    <w:rsid w:val="00FD195D"/>
    <w:rsid w:val="00FD1CFA"/>
    <w:rsid w:val="00FD2534"/>
    <w:rsid w:val="00FD2744"/>
    <w:rsid w:val="00FD2AE5"/>
    <w:rsid w:val="00FD30C3"/>
    <w:rsid w:val="00FD39CC"/>
    <w:rsid w:val="00FD431A"/>
    <w:rsid w:val="00FD432B"/>
    <w:rsid w:val="00FD43C7"/>
    <w:rsid w:val="00FD4A96"/>
    <w:rsid w:val="00FD5008"/>
    <w:rsid w:val="00FD5329"/>
    <w:rsid w:val="00FD5A37"/>
    <w:rsid w:val="00FD5F6F"/>
    <w:rsid w:val="00FD6511"/>
    <w:rsid w:val="00FD6AAF"/>
    <w:rsid w:val="00FD6EA1"/>
    <w:rsid w:val="00FD7006"/>
    <w:rsid w:val="00FD772B"/>
    <w:rsid w:val="00FD78EB"/>
    <w:rsid w:val="00FD78F1"/>
    <w:rsid w:val="00FD7C33"/>
    <w:rsid w:val="00FD7F71"/>
    <w:rsid w:val="00FD7F93"/>
    <w:rsid w:val="00FE0905"/>
    <w:rsid w:val="00FE0E3C"/>
    <w:rsid w:val="00FE1818"/>
    <w:rsid w:val="00FE1CA9"/>
    <w:rsid w:val="00FE26D9"/>
    <w:rsid w:val="00FE2B2B"/>
    <w:rsid w:val="00FE3BC4"/>
    <w:rsid w:val="00FE3D7E"/>
    <w:rsid w:val="00FE4044"/>
    <w:rsid w:val="00FE5798"/>
    <w:rsid w:val="00FE5CA2"/>
    <w:rsid w:val="00FE61FD"/>
    <w:rsid w:val="00FE626A"/>
    <w:rsid w:val="00FE6D25"/>
    <w:rsid w:val="00FF0135"/>
    <w:rsid w:val="00FF02E7"/>
    <w:rsid w:val="00FF1DB4"/>
    <w:rsid w:val="00FF1EB9"/>
    <w:rsid w:val="00FF22DA"/>
    <w:rsid w:val="00FF34F5"/>
    <w:rsid w:val="00FF35AB"/>
    <w:rsid w:val="00FF3740"/>
    <w:rsid w:val="00FF3ACD"/>
    <w:rsid w:val="00FF4256"/>
    <w:rsid w:val="00FF468A"/>
    <w:rsid w:val="00FF4B6B"/>
    <w:rsid w:val="00FF4C11"/>
    <w:rsid w:val="00FF5146"/>
    <w:rsid w:val="00FF58CF"/>
    <w:rsid w:val="00FF5DB7"/>
    <w:rsid w:val="00FF64D4"/>
    <w:rsid w:val="00FF65AA"/>
    <w:rsid w:val="00FF6748"/>
    <w:rsid w:val="00FF6B5D"/>
    <w:rsid w:val="00FF6EB5"/>
    <w:rsid w:val="00FF7076"/>
    <w:rsid w:val="00FF7134"/>
    <w:rsid w:val="00FF7209"/>
    <w:rsid w:val="00FF7D5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F47A67F-767E-4D39-97DE-26FBFC72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B0140"/>
    <w:pPr>
      <w:widowControl w:val="0"/>
      <w:suppressAutoHyphens/>
      <w:spacing w:line="360" w:lineRule="auto"/>
      <w:ind w:firstLine="709"/>
      <w:jc w:val="both"/>
    </w:pPr>
    <w:rPr>
      <w:sz w:val="28"/>
      <w:szCs w:val="24"/>
    </w:rPr>
  </w:style>
  <w:style w:type="paragraph" w:styleId="1">
    <w:name w:val="heading 1"/>
    <w:basedOn w:val="a0"/>
    <w:next w:val="2"/>
    <w:qFormat/>
    <w:rsid w:val="00E91288"/>
    <w:pPr>
      <w:pageBreakBefore/>
      <w:numPr>
        <w:numId w:val="1"/>
      </w:numPr>
      <w:ind w:left="0"/>
      <w:jc w:val="center"/>
      <w:outlineLvl w:val="0"/>
    </w:pPr>
    <w:rPr>
      <w:rFonts w:cs="Arial"/>
      <w:bCs/>
      <w:caps/>
      <w:kern w:val="32"/>
      <w:szCs w:val="32"/>
    </w:rPr>
  </w:style>
  <w:style w:type="paragraph" w:styleId="2">
    <w:name w:val="heading 2"/>
    <w:basedOn w:val="a0"/>
    <w:next w:val="a0"/>
    <w:link w:val="20"/>
    <w:qFormat/>
    <w:rsid w:val="000855A2"/>
    <w:pPr>
      <w:keepNext/>
      <w:numPr>
        <w:ilvl w:val="1"/>
        <w:numId w:val="1"/>
      </w:numPr>
      <w:ind w:left="0" w:firstLine="709"/>
      <w:outlineLvl w:val="1"/>
    </w:pPr>
    <w:rPr>
      <w:rFonts w:cs="Arial"/>
      <w:bCs/>
      <w:iCs/>
      <w:szCs w:val="28"/>
    </w:rPr>
  </w:style>
  <w:style w:type="paragraph" w:styleId="3">
    <w:name w:val="heading 3"/>
    <w:basedOn w:val="a0"/>
    <w:next w:val="a0"/>
    <w:qFormat/>
    <w:rsid w:val="00E91288"/>
    <w:pPr>
      <w:keepNext/>
      <w:numPr>
        <w:ilvl w:val="2"/>
        <w:numId w:val="1"/>
      </w:numPr>
      <w:ind w:left="0" w:firstLine="709"/>
      <w:outlineLvl w:val="2"/>
    </w:pPr>
    <w:rPr>
      <w:rFonts w:cs="Arial"/>
      <w:bCs/>
      <w:szCs w:val="26"/>
    </w:rPr>
  </w:style>
  <w:style w:type="paragraph" w:styleId="4">
    <w:name w:val="heading 4"/>
    <w:basedOn w:val="a0"/>
    <w:next w:val="a0"/>
    <w:autoRedefine/>
    <w:qFormat/>
    <w:rsid w:val="00C0665E"/>
    <w:pPr>
      <w:pageBreakBefore/>
      <w:numPr>
        <w:ilvl w:val="3"/>
        <w:numId w:val="1"/>
      </w:numPr>
      <w:spacing w:after="240"/>
      <w:jc w:val="center"/>
      <w:outlineLvl w:val="3"/>
    </w:pPr>
    <w:rPr>
      <w:bCs/>
      <w:caps/>
      <w:szCs w:val="28"/>
    </w:rPr>
  </w:style>
  <w:style w:type="paragraph" w:styleId="5">
    <w:name w:val="heading 5"/>
    <w:basedOn w:val="a0"/>
    <w:next w:val="a0"/>
    <w:qFormat/>
    <w:rsid w:val="00C0665E"/>
    <w:pPr>
      <w:numPr>
        <w:ilvl w:val="4"/>
        <w:numId w:val="1"/>
      </w:numPr>
      <w:spacing w:before="240" w:after="60"/>
      <w:outlineLvl w:val="4"/>
    </w:pPr>
    <w:rPr>
      <w:b/>
      <w:bCs/>
      <w:i/>
      <w:iCs/>
      <w:sz w:val="26"/>
      <w:szCs w:val="26"/>
    </w:rPr>
  </w:style>
  <w:style w:type="paragraph" w:styleId="6">
    <w:name w:val="heading 6"/>
    <w:basedOn w:val="a0"/>
    <w:next w:val="a0"/>
    <w:qFormat/>
    <w:rsid w:val="00C0665E"/>
    <w:pPr>
      <w:numPr>
        <w:ilvl w:val="5"/>
        <w:numId w:val="1"/>
      </w:numPr>
      <w:spacing w:before="240" w:after="60"/>
      <w:outlineLvl w:val="5"/>
    </w:pPr>
    <w:rPr>
      <w:b/>
      <w:bCs/>
      <w:sz w:val="22"/>
      <w:szCs w:val="22"/>
    </w:rPr>
  </w:style>
  <w:style w:type="paragraph" w:styleId="7">
    <w:name w:val="heading 7"/>
    <w:basedOn w:val="a0"/>
    <w:next w:val="a0"/>
    <w:qFormat/>
    <w:rsid w:val="00C0665E"/>
    <w:pPr>
      <w:numPr>
        <w:ilvl w:val="6"/>
        <w:numId w:val="1"/>
      </w:numPr>
      <w:spacing w:before="240" w:after="60"/>
      <w:outlineLvl w:val="6"/>
    </w:pPr>
    <w:rPr>
      <w:sz w:val="24"/>
    </w:rPr>
  </w:style>
  <w:style w:type="paragraph" w:styleId="8">
    <w:name w:val="heading 8"/>
    <w:basedOn w:val="a0"/>
    <w:next w:val="a0"/>
    <w:qFormat/>
    <w:rsid w:val="00C0665E"/>
    <w:pPr>
      <w:numPr>
        <w:ilvl w:val="7"/>
        <w:numId w:val="1"/>
      </w:numPr>
      <w:spacing w:before="240" w:after="60"/>
      <w:outlineLvl w:val="7"/>
    </w:pPr>
    <w:rPr>
      <w:i/>
      <w:iCs/>
      <w:sz w:val="24"/>
    </w:rPr>
  </w:style>
  <w:style w:type="paragraph" w:styleId="9">
    <w:name w:val="heading 9"/>
    <w:basedOn w:val="a0"/>
    <w:next w:val="a0"/>
    <w:qFormat/>
    <w:rsid w:val="00C0665E"/>
    <w:pPr>
      <w:numPr>
        <w:ilvl w:val="8"/>
        <w:numId w:val="1"/>
      </w:num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40">
    <w:name w:val="toc 4"/>
    <w:basedOn w:val="a0"/>
    <w:next w:val="a0"/>
    <w:autoRedefine/>
    <w:uiPriority w:val="39"/>
    <w:rsid w:val="00FD2534"/>
    <w:pPr>
      <w:tabs>
        <w:tab w:val="right" w:leader="dot" w:pos="9639"/>
      </w:tabs>
      <w:ind w:right="-1"/>
    </w:pPr>
  </w:style>
  <w:style w:type="character" w:styleId="a4">
    <w:name w:val="page number"/>
    <w:basedOn w:val="a1"/>
    <w:rsid w:val="00DF5F51"/>
  </w:style>
  <w:style w:type="character" w:styleId="a5">
    <w:name w:val="Hyperlink"/>
    <w:basedOn w:val="a1"/>
    <w:uiPriority w:val="99"/>
    <w:rsid w:val="00462CA0"/>
    <w:rPr>
      <w:color w:val="0000FF"/>
      <w:u w:val="single"/>
    </w:rPr>
  </w:style>
  <w:style w:type="paragraph" w:customStyle="1" w:styleId="a6">
    <w:name w:val="введение"/>
    <w:basedOn w:val="a0"/>
    <w:next w:val="a0"/>
    <w:rsid w:val="00EE426E"/>
    <w:pPr>
      <w:pageBreakBefore/>
      <w:spacing w:after="240"/>
      <w:ind w:firstLine="0"/>
      <w:jc w:val="center"/>
    </w:pPr>
    <w:rPr>
      <w:caps/>
    </w:rPr>
  </w:style>
  <w:style w:type="paragraph" w:styleId="21">
    <w:name w:val="toc 2"/>
    <w:basedOn w:val="a0"/>
    <w:next w:val="a0"/>
    <w:autoRedefine/>
    <w:uiPriority w:val="39"/>
    <w:rsid w:val="003416A7"/>
    <w:pPr>
      <w:tabs>
        <w:tab w:val="left" w:pos="0"/>
        <w:tab w:val="left" w:pos="1134"/>
        <w:tab w:val="right" w:leader="dot" w:pos="9639"/>
        <w:tab w:val="right" w:leader="dot" w:pos="9911"/>
      </w:tabs>
      <w:ind w:right="-1" w:firstLine="720"/>
    </w:pPr>
  </w:style>
  <w:style w:type="paragraph" w:styleId="11">
    <w:name w:val="toc 1"/>
    <w:basedOn w:val="a0"/>
    <w:next w:val="a0"/>
    <w:autoRedefine/>
    <w:uiPriority w:val="39"/>
    <w:rsid w:val="00A04582"/>
    <w:pPr>
      <w:tabs>
        <w:tab w:val="left" w:pos="0"/>
        <w:tab w:val="right" w:leader="dot" w:pos="9639"/>
        <w:tab w:val="left" w:pos="10440"/>
      </w:tabs>
      <w:ind w:right="126" w:firstLine="720"/>
    </w:pPr>
    <w:rPr>
      <w:caps/>
    </w:rPr>
  </w:style>
  <w:style w:type="paragraph" w:customStyle="1" w:styleId="a7">
    <w:name w:val="Стиль По центру"/>
    <w:basedOn w:val="a0"/>
    <w:rsid w:val="00681823"/>
    <w:pPr>
      <w:spacing w:after="240"/>
      <w:ind w:firstLine="0"/>
      <w:jc w:val="center"/>
    </w:pPr>
    <w:rPr>
      <w:szCs w:val="20"/>
    </w:rPr>
  </w:style>
  <w:style w:type="paragraph" w:styleId="30">
    <w:name w:val="toc 3"/>
    <w:basedOn w:val="a0"/>
    <w:next w:val="a0"/>
    <w:autoRedefine/>
    <w:uiPriority w:val="39"/>
    <w:rsid w:val="00794A31"/>
    <w:pPr>
      <w:suppressLineNumbers/>
      <w:tabs>
        <w:tab w:val="left" w:pos="1134"/>
        <w:tab w:val="right" w:leader="dot" w:pos="9911"/>
      </w:tabs>
    </w:pPr>
  </w:style>
  <w:style w:type="paragraph" w:styleId="a8">
    <w:name w:val="header"/>
    <w:basedOn w:val="a0"/>
    <w:rsid w:val="003752F8"/>
    <w:pPr>
      <w:tabs>
        <w:tab w:val="center" w:pos="4677"/>
        <w:tab w:val="right" w:pos="9355"/>
      </w:tabs>
    </w:pPr>
  </w:style>
  <w:style w:type="paragraph" w:styleId="a9">
    <w:name w:val="footer"/>
    <w:basedOn w:val="a0"/>
    <w:link w:val="aa"/>
    <w:uiPriority w:val="99"/>
    <w:rsid w:val="003752F8"/>
    <w:pPr>
      <w:tabs>
        <w:tab w:val="center" w:pos="4677"/>
        <w:tab w:val="right" w:pos="9355"/>
      </w:tabs>
    </w:pPr>
  </w:style>
  <w:style w:type="table" w:styleId="ab">
    <w:name w:val="Table Grid"/>
    <w:basedOn w:val="a2"/>
    <w:uiPriority w:val="59"/>
    <w:rsid w:val="004E6B28"/>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
    <w:name w:val="Стиль По ширине После:  0 пт Междустр.интервал:  полуторный"/>
    <w:basedOn w:val="a0"/>
    <w:link w:val="00"/>
    <w:rsid w:val="00AF55BC"/>
    <w:pPr>
      <w:widowControl/>
      <w:suppressAutoHyphens w:val="0"/>
      <w:spacing w:line="240" w:lineRule="auto"/>
      <w:ind w:firstLine="0"/>
    </w:pPr>
    <w:rPr>
      <w:szCs w:val="20"/>
      <w:lang w:eastAsia="en-US"/>
    </w:rPr>
  </w:style>
  <w:style w:type="character" w:customStyle="1" w:styleId="00">
    <w:name w:val="Стиль По ширине После:  0 пт Междустр.интервал:  полуторный Знак"/>
    <w:basedOn w:val="a1"/>
    <w:link w:val="0"/>
    <w:locked/>
    <w:rsid w:val="00AF55BC"/>
    <w:rPr>
      <w:sz w:val="28"/>
      <w:lang w:val="ru-RU" w:eastAsia="en-US" w:bidi="ar-SA"/>
    </w:rPr>
  </w:style>
  <w:style w:type="character" w:styleId="ac">
    <w:name w:val="Strong"/>
    <w:basedOn w:val="a1"/>
    <w:uiPriority w:val="22"/>
    <w:qFormat/>
    <w:rsid w:val="00653B9B"/>
    <w:rPr>
      <w:b/>
      <w:bCs/>
    </w:rPr>
  </w:style>
  <w:style w:type="character" w:styleId="ad">
    <w:name w:val="FollowedHyperlink"/>
    <w:basedOn w:val="a1"/>
    <w:rsid w:val="00FC6485"/>
    <w:rPr>
      <w:color w:val="800080"/>
      <w:u w:val="single"/>
    </w:rPr>
  </w:style>
  <w:style w:type="character" w:customStyle="1" w:styleId="aa">
    <w:name w:val="Нижний колонтитул Знак"/>
    <w:basedOn w:val="a1"/>
    <w:link w:val="a9"/>
    <w:uiPriority w:val="99"/>
    <w:rsid w:val="00465039"/>
    <w:rPr>
      <w:sz w:val="28"/>
      <w:szCs w:val="24"/>
    </w:rPr>
  </w:style>
  <w:style w:type="paragraph" w:customStyle="1" w:styleId="ae">
    <w:name w:val="Приложение"/>
    <w:basedOn w:val="a6"/>
    <w:next w:val="a0"/>
    <w:rsid w:val="00E51BC7"/>
    <w:rPr>
      <w:caps w:val="0"/>
    </w:rPr>
  </w:style>
  <w:style w:type="paragraph" w:styleId="af">
    <w:name w:val="List Paragraph"/>
    <w:basedOn w:val="a0"/>
    <w:uiPriority w:val="99"/>
    <w:qFormat/>
    <w:rsid w:val="00B54DD8"/>
    <w:pPr>
      <w:widowControl/>
      <w:suppressAutoHyphens w:val="0"/>
      <w:spacing w:after="200" w:line="276" w:lineRule="auto"/>
      <w:ind w:left="720" w:firstLine="0"/>
      <w:contextualSpacing/>
      <w:jc w:val="left"/>
    </w:pPr>
    <w:rPr>
      <w:rFonts w:ascii="Calibri" w:eastAsia="Calibri" w:hAnsi="Calibri"/>
      <w:sz w:val="22"/>
      <w:szCs w:val="22"/>
      <w:lang w:eastAsia="en-US"/>
    </w:rPr>
  </w:style>
  <w:style w:type="paragraph" w:styleId="af0">
    <w:name w:val="Normal (Web)"/>
    <w:basedOn w:val="a0"/>
    <w:uiPriority w:val="99"/>
    <w:unhideWhenUsed/>
    <w:rsid w:val="00D357E8"/>
    <w:pPr>
      <w:widowControl/>
      <w:suppressAutoHyphens w:val="0"/>
      <w:spacing w:before="100" w:beforeAutospacing="1" w:after="100" w:afterAutospacing="1" w:line="240" w:lineRule="auto"/>
      <w:ind w:firstLine="0"/>
      <w:jc w:val="left"/>
    </w:pPr>
    <w:rPr>
      <w:sz w:val="24"/>
    </w:rPr>
  </w:style>
  <w:style w:type="character" w:customStyle="1" w:styleId="apple-converted-space">
    <w:name w:val="apple-converted-space"/>
    <w:basedOn w:val="a1"/>
    <w:rsid w:val="00D357E8"/>
  </w:style>
  <w:style w:type="paragraph" w:styleId="af1">
    <w:name w:val="Balloon Text"/>
    <w:basedOn w:val="a0"/>
    <w:link w:val="af2"/>
    <w:rsid w:val="009761CA"/>
    <w:pPr>
      <w:spacing w:line="240" w:lineRule="auto"/>
    </w:pPr>
    <w:rPr>
      <w:rFonts w:ascii="Tahoma" w:hAnsi="Tahoma" w:cs="Tahoma"/>
      <w:sz w:val="16"/>
      <w:szCs w:val="16"/>
    </w:rPr>
  </w:style>
  <w:style w:type="character" w:customStyle="1" w:styleId="af2">
    <w:name w:val="Текст выноски Знак"/>
    <w:basedOn w:val="a1"/>
    <w:link w:val="af1"/>
    <w:rsid w:val="009761CA"/>
    <w:rPr>
      <w:rFonts w:ascii="Tahoma" w:hAnsi="Tahoma" w:cs="Tahoma"/>
      <w:sz w:val="16"/>
      <w:szCs w:val="16"/>
    </w:rPr>
  </w:style>
  <w:style w:type="paragraph" w:customStyle="1" w:styleId="formattext">
    <w:name w:val="formattext"/>
    <w:basedOn w:val="a0"/>
    <w:rsid w:val="00943493"/>
    <w:pPr>
      <w:widowControl/>
      <w:suppressAutoHyphens w:val="0"/>
      <w:spacing w:before="100" w:beforeAutospacing="1" w:after="100" w:afterAutospacing="1" w:line="240" w:lineRule="auto"/>
      <w:ind w:firstLine="0"/>
      <w:jc w:val="left"/>
    </w:pPr>
    <w:rPr>
      <w:sz w:val="24"/>
    </w:rPr>
  </w:style>
  <w:style w:type="character" w:styleId="af3">
    <w:name w:val="Placeholder Text"/>
    <w:basedOn w:val="a1"/>
    <w:uiPriority w:val="99"/>
    <w:semiHidden/>
    <w:rsid w:val="00DB0B26"/>
    <w:rPr>
      <w:color w:val="808080"/>
    </w:rPr>
  </w:style>
  <w:style w:type="paragraph" w:customStyle="1" w:styleId="af4">
    <w:name w:val="Главный"/>
    <w:basedOn w:val="a0"/>
    <w:rsid w:val="00CD3B93"/>
    <w:pPr>
      <w:widowControl/>
      <w:suppressAutoHyphens w:val="0"/>
      <w:autoSpaceDE w:val="0"/>
      <w:autoSpaceDN w:val="0"/>
    </w:pPr>
    <w:rPr>
      <w:rFonts w:ascii="Arial" w:hAnsi="Arial" w:cs="Arial"/>
      <w:sz w:val="24"/>
    </w:rPr>
  </w:style>
  <w:style w:type="paragraph" w:styleId="31">
    <w:name w:val="Body Text 3"/>
    <w:basedOn w:val="a0"/>
    <w:link w:val="32"/>
    <w:rsid w:val="00C00882"/>
    <w:pPr>
      <w:widowControl/>
      <w:suppressAutoHyphens w:val="0"/>
      <w:spacing w:line="240" w:lineRule="auto"/>
      <w:ind w:firstLine="0"/>
    </w:pPr>
    <w:rPr>
      <w:sz w:val="24"/>
    </w:rPr>
  </w:style>
  <w:style w:type="character" w:customStyle="1" w:styleId="32">
    <w:name w:val="Основной текст 3 Знак"/>
    <w:basedOn w:val="a1"/>
    <w:link w:val="31"/>
    <w:rsid w:val="00C00882"/>
    <w:rPr>
      <w:sz w:val="24"/>
      <w:szCs w:val="24"/>
    </w:rPr>
  </w:style>
  <w:style w:type="paragraph" w:styleId="22">
    <w:name w:val="Body Text 2"/>
    <w:basedOn w:val="a0"/>
    <w:link w:val="23"/>
    <w:semiHidden/>
    <w:unhideWhenUsed/>
    <w:rsid w:val="00A817A1"/>
    <w:pPr>
      <w:spacing w:after="120" w:line="480" w:lineRule="auto"/>
    </w:pPr>
  </w:style>
  <w:style w:type="character" w:customStyle="1" w:styleId="23">
    <w:name w:val="Основной текст 2 Знак"/>
    <w:basedOn w:val="a1"/>
    <w:link w:val="22"/>
    <w:semiHidden/>
    <w:rsid w:val="00A817A1"/>
    <w:rPr>
      <w:sz w:val="28"/>
      <w:szCs w:val="24"/>
    </w:rPr>
  </w:style>
  <w:style w:type="paragraph" w:styleId="af5">
    <w:name w:val="Title"/>
    <w:basedOn w:val="a0"/>
    <w:next w:val="af6"/>
    <w:link w:val="af7"/>
    <w:qFormat/>
    <w:rsid w:val="00F97946"/>
    <w:pPr>
      <w:widowControl/>
      <w:suppressAutoHyphens w:val="0"/>
      <w:spacing w:line="240" w:lineRule="auto"/>
      <w:ind w:firstLine="0"/>
      <w:jc w:val="center"/>
    </w:pPr>
    <w:rPr>
      <w:b/>
      <w:sz w:val="32"/>
      <w:szCs w:val="32"/>
      <w:lang w:eastAsia="ar-SA"/>
    </w:rPr>
  </w:style>
  <w:style w:type="character" w:customStyle="1" w:styleId="af7">
    <w:name w:val="Название Знак"/>
    <w:basedOn w:val="a1"/>
    <w:link w:val="af5"/>
    <w:rsid w:val="00F97946"/>
    <w:rPr>
      <w:b/>
      <w:sz w:val="32"/>
      <w:szCs w:val="32"/>
      <w:lang w:eastAsia="ar-SA"/>
    </w:rPr>
  </w:style>
  <w:style w:type="paragraph" w:styleId="af6">
    <w:name w:val="Subtitle"/>
    <w:basedOn w:val="a0"/>
    <w:next w:val="a0"/>
    <w:link w:val="af8"/>
    <w:qFormat/>
    <w:rsid w:val="00F97946"/>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8">
    <w:name w:val="Подзаголовок Знак"/>
    <w:basedOn w:val="a1"/>
    <w:link w:val="af6"/>
    <w:rsid w:val="00F97946"/>
    <w:rPr>
      <w:rFonts w:asciiTheme="minorHAnsi" w:eastAsiaTheme="minorEastAsia" w:hAnsiTheme="minorHAnsi" w:cstheme="minorBidi"/>
      <w:color w:val="5A5A5A" w:themeColor="text1" w:themeTint="A5"/>
      <w:spacing w:val="15"/>
      <w:sz w:val="22"/>
      <w:szCs w:val="22"/>
    </w:rPr>
  </w:style>
  <w:style w:type="paragraph" w:styleId="af9">
    <w:name w:val="Body Text"/>
    <w:basedOn w:val="a0"/>
    <w:link w:val="afa"/>
    <w:semiHidden/>
    <w:unhideWhenUsed/>
    <w:rsid w:val="00DE128D"/>
    <w:pPr>
      <w:spacing w:after="120"/>
    </w:pPr>
  </w:style>
  <w:style w:type="character" w:customStyle="1" w:styleId="afa">
    <w:name w:val="Основной текст Знак"/>
    <w:basedOn w:val="a1"/>
    <w:link w:val="af9"/>
    <w:semiHidden/>
    <w:rsid w:val="00DE128D"/>
    <w:rPr>
      <w:sz w:val="28"/>
      <w:szCs w:val="24"/>
    </w:rPr>
  </w:style>
  <w:style w:type="character" w:customStyle="1" w:styleId="ecattext">
    <w:name w:val="ecattext"/>
    <w:basedOn w:val="a1"/>
    <w:rsid w:val="002B071B"/>
  </w:style>
  <w:style w:type="paragraph" w:customStyle="1" w:styleId="a">
    <w:name w:val="Литература"/>
    <w:basedOn w:val="a0"/>
    <w:rsid w:val="00C937F6"/>
    <w:pPr>
      <w:widowControl/>
      <w:numPr>
        <w:numId w:val="10"/>
      </w:numPr>
      <w:tabs>
        <w:tab w:val="left" w:pos="360"/>
      </w:tabs>
      <w:suppressAutoHyphens w:val="0"/>
      <w:spacing w:after="120" w:line="240" w:lineRule="auto"/>
      <w:jc w:val="left"/>
    </w:pPr>
    <w:rPr>
      <w:sz w:val="22"/>
      <w:szCs w:val="22"/>
      <w:lang w:eastAsia="zh-CN"/>
    </w:rPr>
  </w:style>
  <w:style w:type="paragraph" w:customStyle="1" w:styleId="12">
    <w:name w:val="Заголовок1"/>
    <w:basedOn w:val="a0"/>
    <w:next w:val="af6"/>
    <w:rsid w:val="001E08F8"/>
    <w:pPr>
      <w:widowControl/>
      <w:suppressAutoHyphens w:val="0"/>
      <w:spacing w:line="240" w:lineRule="auto"/>
      <w:ind w:firstLine="0"/>
      <w:jc w:val="center"/>
    </w:pPr>
    <w:rPr>
      <w:b/>
      <w:sz w:val="32"/>
      <w:szCs w:val="32"/>
      <w:lang w:eastAsia="zh-CN"/>
    </w:rPr>
  </w:style>
  <w:style w:type="paragraph" w:customStyle="1" w:styleId="afb">
    <w:name w:val="Авторы"/>
    <w:basedOn w:val="a0"/>
    <w:next w:val="afc"/>
    <w:rsid w:val="001E08F8"/>
    <w:pPr>
      <w:widowControl/>
      <w:suppressAutoHyphens w:val="0"/>
      <w:spacing w:line="240" w:lineRule="auto"/>
      <w:ind w:firstLine="0"/>
      <w:jc w:val="center"/>
    </w:pPr>
    <w:rPr>
      <w:sz w:val="24"/>
      <w:lang w:eastAsia="zh-CN"/>
    </w:rPr>
  </w:style>
  <w:style w:type="paragraph" w:customStyle="1" w:styleId="afc">
    <w:name w:val="Аннотация"/>
    <w:basedOn w:val="a0"/>
    <w:rsid w:val="001E08F8"/>
    <w:pPr>
      <w:widowControl/>
      <w:suppressAutoHyphens w:val="0"/>
      <w:spacing w:after="320" w:line="240" w:lineRule="auto"/>
      <w:ind w:left="851" w:right="851" w:firstLine="0"/>
    </w:pPr>
    <w:rPr>
      <w:sz w:val="20"/>
      <w:szCs w:val="20"/>
      <w:lang w:eastAsia="zh-CN"/>
    </w:rPr>
  </w:style>
  <w:style w:type="paragraph" w:customStyle="1" w:styleId="afd">
    <w:name w:val="св текс"/>
    <w:basedOn w:val="a0"/>
    <w:qFormat/>
    <w:rsid w:val="00E10C42"/>
    <w:pPr>
      <w:widowControl/>
      <w:suppressAutoHyphens w:val="0"/>
    </w:pPr>
    <w:rPr>
      <w:szCs w:val="22"/>
      <w:lang w:eastAsia="en-US"/>
    </w:rPr>
  </w:style>
  <w:style w:type="paragraph" w:customStyle="1" w:styleId="10">
    <w:name w:val="1 РАЗДЕЛ"/>
    <w:basedOn w:val="a0"/>
    <w:next w:val="a0"/>
    <w:rsid w:val="000D4C21"/>
    <w:pPr>
      <w:widowControl/>
      <w:numPr>
        <w:numId w:val="13"/>
      </w:numPr>
      <w:suppressLineNumbers/>
      <w:tabs>
        <w:tab w:val="left" w:pos="567"/>
        <w:tab w:val="left" w:pos="709"/>
      </w:tabs>
      <w:ind w:left="709" w:hanging="709"/>
      <w:jc w:val="center"/>
      <w:outlineLvl w:val="0"/>
    </w:pPr>
    <w:rPr>
      <w:rFonts w:ascii="Arial" w:hAnsi="Arial" w:cs="Arial"/>
      <w:szCs w:val="28"/>
    </w:rPr>
  </w:style>
  <w:style w:type="character" w:customStyle="1" w:styleId="20">
    <w:name w:val="Заголовок 2 Знак"/>
    <w:basedOn w:val="a1"/>
    <w:link w:val="2"/>
    <w:rsid w:val="000D4C21"/>
    <w:rPr>
      <w:rFonts w:cs="Arial"/>
      <w:bCs/>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046">
      <w:bodyDiv w:val="1"/>
      <w:marLeft w:val="0"/>
      <w:marRight w:val="0"/>
      <w:marTop w:val="0"/>
      <w:marBottom w:val="0"/>
      <w:divBdr>
        <w:top w:val="none" w:sz="0" w:space="0" w:color="auto"/>
        <w:left w:val="none" w:sz="0" w:space="0" w:color="auto"/>
        <w:bottom w:val="none" w:sz="0" w:space="0" w:color="auto"/>
        <w:right w:val="none" w:sz="0" w:space="0" w:color="auto"/>
      </w:divBdr>
    </w:div>
    <w:div w:id="6644286">
      <w:bodyDiv w:val="1"/>
      <w:marLeft w:val="0"/>
      <w:marRight w:val="0"/>
      <w:marTop w:val="0"/>
      <w:marBottom w:val="0"/>
      <w:divBdr>
        <w:top w:val="none" w:sz="0" w:space="0" w:color="auto"/>
        <w:left w:val="none" w:sz="0" w:space="0" w:color="auto"/>
        <w:bottom w:val="none" w:sz="0" w:space="0" w:color="auto"/>
        <w:right w:val="none" w:sz="0" w:space="0" w:color="auto"/>
      </w:divBdr>
    </w:div>
    <w:div w:id="15693161">
      <w:bodyDiv w:val="1"/>
      <w:marLeft w:val="0"/>
      <w:marRight w:val="0"/>
      <w:marTop w:val="0"/>
      <w:marBottom w:val="0"/>
      <w:divBdr>
        <w:top w:val="none" w:sz="0" w:space="0" w:color="auto"/>
        <w:left w:val="none" w:sz="0" w:space="0" w:color="auto"/>
        <w:bottom w:val="none" w:sz="0" w:space="0" w:color="auto"/>
        <w:right w:val="none" w:sz="0" w:space="0" w:color="auto"/>
      </w:divBdr>
    </w:div>
    <w:div w:id="28116232">
      <w:bodyDiv w:val="1"/>
      <w:marLeft w:val="0"/>
      <w:marRight w:val="0"/>
      <w:marTop w:val="0"/>
      <w:marBottom w:val="0"/>
      <w:divBdr>
        <w:top w:val="none" w:sz="0" w:space="0" w:color="auto"/>
        <w:left w:val="none" w:sz="0" w:space="0" w:color="auto"/>
        <w:bottom w:val="none" w:sz="0" w:space="0" w:color="auto"/>
        <w:right w:val="none" w:sz="0" w:space="0" w:color="auto"/>
      </w:divBdr>
    </w:div>
    <w:div w:id="30497530">
      <w:bodyDiv w:val="1"/>
      <w:marLeft w:val="0"/>
      <w:marRight w:val="0"/>
      <w:marTop w:val="0"/>
      <w:marBottom w:val="0"/>
      <w:divBdr>
        <w:top w:val="none" w:sz="0" w:space="0" w:color="auto"/>
        <w:left w:val="none" w:sz="0" w:space="0" w:color="auto"/>
        <w:bottom w:val="none" w:sz="0" w:space="0" w:color="auto"/>
        <w:right w:val="none" w:sz="0" w:space="0" w:color="auto"/>
      </w:divBdr>
    </w:div>
    <w:div w:id="31422877">
      <w:bodyDiv w:val="1"/>
      <w:marLeft w:val="0"/>
      <w:marRight w:val="0"/>
      <w:marTop w:val="0"/>
      <w:marBottom w:val="0"/>
      <w:divBdr>
        <w:top w:val="none" w:sz="0" w:space="0" w:color="auto"/>
        <w:left w:val="none" w:sz="0" w:space="0" w:color="auto"/>
        <w:bottom w:val="none" w:sz="0" w:space="0" w:color="auto"/>
        <w:right w:val="none" w:sz="0" w:space="0" w:color="auto"/>
      </w:divBdr>
    </w:div>
    <w:div w:id="43793022">
      <w:bodyDiv w:val="1"/>
      <w:marLeft w:val="0"/>
      <w:marRight w:val="0"/>
      <w:marTop w:val="0"/>
      <w:marBottom w:val="0"/>
      <w:divBdr>
        <w:top w:val="none" w:sz="0" w:space="0" w:color="auto"/>
        <w:left w:val="none" w:sz="0" w:space="0" w:color="auto"/>
        <w:bottom w:val="none" w:sz="0" w:space="0" w:color="auto"/>
        <w:right w:val="none" w:sz="0" w:space="0" w:color="auto"/>
      </w:divBdr>
    </w:div>
    <w:div w:id="50421904">
      <w:bodyDiv w:val="1"/>
      <w:marLeft w:val="0"/>
      <w:marRight w:val="0"/>
      <w:marTop w:val="0"/>
      <w:marBottom w:val="0"/>
      <w:divBdr>
        <w:top w:val="none" w:sz="0" w:space="0" w:color="auto"/>
        <w:left w:val="none" w:sz="0" w:space="0" w:color="auto"/>
        <w:bottom w:val="none" w:sz="0" w:space="0" w:color="auto"/>
        <w:right w:val="none" w:sz="0" w:space="0" w:color="auto"/>
      </w:divBdr>
    </w:div>
    <w:div w:id="53312503">
      <w:bodyDiv w:val="1"/>
      <w:marLeft w:val="0"/>
      <w:marRight w:val="0"/>
      <w:marTop w:val="0"/>
      <w:marBottom w:val="0"/>
      <w:divBdr>
        <w:top w:val="none" w:sz="0" w:space="0" w:color="auto"/>
        <w:left w:val="none" w:sz="0" w:space="0" w:color="auto"/>
        <w:bottom w:val="none" w:sz="0" w:space="0" w:color="auto"/>
        <w:right w:val="none" w:sz="0" w:space="0" w:color="auto"/>
      </w:divBdr>
    </w:div>
    <w:div w:id="60637920">
      <w:bodyDiv w:val="1"/>
      <w:marLeft w:val="0"/>
      <w:marRight w:val="0"/>
      <w:marTop w:val="0"/>
      <w:marBottom w:val="0"/>
      <w:divBdr>
        <w:top w:val="none" w:sz="0" w:space="0" w:color="auto"/>
        <w:left w:val="none" w:sz="0" w:space="0" w:color="auto"/>
        <w:bottom w:val="none" w:sz="0" w:space="0" w:color="auto"/>
        <w:right w:val="none" w:sz="0" w:space="0" w:color="auto"/>
      </w:divBdr>
    </w:div>
    <w:div w:id="65345524">
      <w:bodyDiv w:val="1"/>
      <w:marLeft w:val="0"/>
      <w:marRight w:val="0"/>
      <w:marTop w:val="0"/>
      <w:marBottom w:val="0"/>
      <w:divBdr>
        <w:top w:val="none" w:sz="0" w:space="0" w:color="auto"/>
        <w:left w:val="none" w:sz="0" w:space="0" w:color="auto"/>
        <w:bottom w:val="none" w:sz="0" w:space="0" w:color="auto"/>
        <w:right w:val="none" w:sz="0" w:space="0" w:color="auto"/>
      </w:divBdr>
    </w:div>
    <w:div w:id="83038256">
      <w:bodyDiv w:val="1"/>
      <w:marLeft w:val="0"/>
      <w:marRight w:val="0"/>
      <w:marTop w:val="0"/>
      <w:marBottom w:val="0"/>
      <w:divBdr>
        <w:top w:val="none" w:sz="0" w:space="0" w:color="auto"/>
        <w:left w:val="none" w:sz="0" w:space="0" w:color="auto"/>
        <w:bottom w:val="none" w:sz="0" w:space="0" w:color="auto"/>
        <w:right w:val="none" w:sz="0" w:space="0" w:color="auto"/>
      </w:divBdr>
    </w:div>
    <w:div w:id="85081406">
      <w:bodyDiv w:val="1"/>
      <w:marLeft w:val="0"/>
      <w:marRight w:val="0"/>
      <w:marTop w:val="0"/>
      <w:marBottom w:val="0"/>
      <w:divBdr>
        <w:top w:val="none" w:sz="0" w:space="0" w:color="auto"/>
        <w:left w:val="none" w:sz="0" w:space="0" w:color="auto"/>
        <w:bottom w:val="none" w:sz="0" w:space="0" w:color="auto"/>
        <w:right w:val="none" w:sz="0" w:space="0" w:color="auto"/>
      </w:divBdr>
      <w:divsChild>
        <w:div w:id="1868104378">
          <w:marLeft w:val="0"/>
          <w:marRight w:val="0"/>
          <w:marTop w:val="15"/>
          <w:marBottom w:val="0"/>
          <w:divBdr>
            <w:top w:val="none" w:sz="0" w:space="0" w:color="auto"/>
            <w:left w:val="none" w:sz="0" w:space="0" w:color="auto"/>
            <w:bottom w:val="none" w:sz="0" w:space="0" w:color="auto"/>
            <w:right w:val="none" w:sz="0" w:space="0" w:color="auto"/>
          </w:divBdr>
          <w:divsChild>
            <w:div w:id="884485383">
              <w:marLeft w:val="0"/>
              <w:marRight w:val="0"/>
              <w:marTop w:val="0"/>
              <w:marBottom w:val="0"/>
              <w:divBdr>
                <w:top w:val="none" w:sz="0" w:space="0" w:color="auto"/>
                <w:left w:val="none" w:sz="0" w:space="0" w:color="auto"/>
                <w:bottom w:val="none" w:sz="0" w:space="0" w:color="auto"/>
                <w:right w:val="none" w:sz="0" w:space="0" w:color="auto"/>
              </w:divBdr>
              <w:divsChild>
                <w:div w:id="2026393779">
                  <w:marLeft w:val="0"/>
                  <w:marRight w:val="0"/>
                  <w:marTop w:val="0"/>
                  <w:marBottom w:val="0"/>
                  <w:divBdr>
                    <w:top w:val="none" w:sz="0" w:space="0" w:color="auto"/>
                    <w:left w:val="none" w:sz="0" w:space="0" w:color="auto"/>
                    <w:bottom w:val="none" w:sz="0" w:space="0" w:color="auto"/>
                    <w:right w:val="none" w:sz="0" w:space="0" w:color="auto"/>
                  </w:divBdr>
                </w:div>
                <w:div w:id="340015255">
                  <w:marLeft w:val="0"/>
                  <w:marRight w:val="0"/>
                  <w:marTop w:val="0"/>
                  <w:marBottom w:val="0"/>
                  <w:divBdr>
                    <w:top w:val="none" w:sz="0" w:space="0" w:color="auto"/>
                    <w:left w:val="none" w:sz="0" w:space="0" w:color="auto"/>
                    <w:bottom w:val="none" w:sz="0" w:space="0" w:color="auto"/>
                    <w:right w:val="none" w:sz="0" w:space="0" w:color="auto"/>
                  </w:divBdr>
                </w:div>
                <w:div w:id="90861205">
                  <w:marLeft w:val="0"/>
                  <w:marRight w:val="0"/>
                  <w:marTop w:val="0"/>
                  <w:marBottom w:val="0"/>
                  <w:divBdr>
                    <w:top w:val="none" w:sz="0" w:space="0" w:color="auto"/>
                    <w:left w:val="none" w:sz="0" w:space="0" w:color="auto"/>
                    <w:bottom w:val="none" w:sz="0" w:space="0" w:color="auto"/>
                    <w:right w:val="none" w:sz="0" w:space="0" w:color="auto"/>
                  </w:divBdr>
                </w:div>
                <w:div w:id="1610428102">
                  <w:marLeft w:val="0"/>
                  <w:marRight w:val="0"/>
                  <w:marTop w:val="0"/>
                  <w:marBottom w:val="0"/>
                  <w:divBdr>
                    <w:top w:val="none" w:sz="0" w:space="0" w:color="auto"/>
                    <w:left w:val="none" w:sz="0" w:space="0" w:color="auto"/>
                    <w:bottom w:val="none" w:sz="0" w:space="0" w:color="auto"/>
                    <w:right w:val="none" w:sz="0" w:space="0" w:color="auto"/>
                  </w:divBdr>
                </w:div>
                <w:div w:id="1913194783">
                  <w:marLeft w:val="0"/>
                  <w:marRight w:val="0"/>
                  <w:marTop w:val="0"/>
                  <w:marBottom w:val="0"/>
                  <w:divBdr>
                    <w:top w:val="none" w:sz="0" w:space="0" w:color="auto"/>
                    <w:left w:val="none" w:sz="0" w:space="0" w:color="auto"/>
                    <w:bottom w:val="none" w:sz="0" w:space="0" w:color="auto"/>
                    <w:right w:val="none" w:sz="0" w:space="0" w:color="auto"/>
                  </w:divBdr>
                </w:div>
                <w:div w:id="121972014">
                  <w:marLeft w:val="0"/>
                  <w:marRight w:val="0"/>
                  <w:marTop w:val="0"/>
                  <w:marBottom w:val="0"/>
                  <w:divBdr>
                    <w:top w:val="none" w:sz="0" w:space="0" w:color="auto"/>
                    <w:left w:val="none" w:sz="0" w:space="0" w:color="auto"/>
                    <w:bottom w:val="none" w:sz="0" w:space="0" w:color="auto"/>
                    <w:right w:val="none" w:sz="0" w:space="0" w:color="auto"/>
                  </w:divBdr>
                </w:div>
                <w:div w:id="1786731842">
                  <w:marLeft w:val="0"/>
                  <w:marRight w:val="0"/>
                  <w:marTop w:val="0"/>
                  <w:marBottom w:val="0"/>
                  <w:divBdr>
                    <w:top w:val="none" w:sz="0" w:space="0" w:color="auto"/>
                    <w:left w:val="none" w:sz="0" w:space="0" w:color="auto"/>
                    <w:bottom w:val="none" w:sz="0" w:space="0" w:color="auto"/>
                    <w:right w:val="none" w:sz="0" w:space="0" w:color="auto"/>
                  </w:divBdr>
                </w:div>
                <w:div w:id="1264218045">
                  <w:marLeft w:val="0"/>
                  <w:marRight w:val="0"/>
                  <w:marTop w:val="0"/>
                  <w:marBottom w:val="0"/>
                  <w:divBdr>
                    <w:top w:val="none" w:sz="0" w:space="0" w:color="auto"/>
                    <w:left w:val="none" w:sz="0" w:space="0" w:color="auto"/>
                    <w:bottom w:val="none" w:sz="0" w:space="0" w:color="auto"/>
                    <w:right w:val="none" w:sz="0" w:space="0" w:color="auto"/>
                  </w:divBdr>
                </w:div>
                <w:div w:id="1031877711">
                  <w:marLeft w:val="0"/>
                  <w:marRight w:val="0"/>
                  <w:marTop w:val="0"/>
                  <w:marBottom w:val="0"/>
                  <w:divBdr>
                    <w:top w:val="none" w:sz="0" w:space="0" w:color="auto"/>
                    <w:left w:val="none" w:sz="0" w:space="0" w:color="auto"/>
                    <w:bottom w:val="none" w:sz="0" w:space="0" w:color="auto"/>
                    <w:right w:val="none" w:sz="0" w:space="0" w:color="auto"/>
                  </w:divBdr>
                </w:div>
                <w:div w:id="10672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570">
          <w:marLeft w:val="0"/>
          <w:marRight w:val="0"/>
          <w:marTop w:val="15"/>
          <w:marBottom w:val="0"/>
          <w:divBdr>
            <w:top w:val="none" w:sz="0" w:space="0" w:color="auto"/>
            <w:left w:val="none" w:sz="0" w:space="0" w:color="auto"/>
            <w:bottom w:val="none" w:sz="0" w:space="0" w:color="auto"/>
            <w:right w:val="none" w:sz="0" w:space="0" w:color="auto"/>
          </w:divBdr>
          <w:divsChild>
            <w:div w:id="1690452601">
              <w:marLeft w:val="0"/>
              <w:marRight w:val="0"/>
              <w:marTop w:val="0"/>
              <w:marBottom w:val="0"/>
              <w:divBdr>
                <w:top w:val="none" w:sz="0" w:space="0" w:color="auto"/>
                <w:left w:val="none" w:sz="0" w:space="0" w:color="auto"/>
                <w:bottom w:val="none" w:sz="0" w:space="0" w:color="auto"/>
                <w:right w:val="none" w:sz="0" w:space="0" w:color="auto"/>
              </w:divBdr>
              <w:divsChild>
                <w:div w:id="691227295">
                  <w:marLeft w:val="0"/>
                  <w:marRight w:val="0"/>
                  <w:marTop w:val="0"/>
                  <w:marBottom w:val="0"/>
                  <w:divBdr>
                    <w:top w:val="none" w:sz="0" w:space="0" w:color="auto"/>
                    <w:left w:val="none" w:sz="0" w:space="0" w:color="auto"/>
                    <w:bottom w:val="none" w:sz="0" w:space="0" w:color="auto"/>
                    <w:right w:val="none" w:sz="0" w:space="0" w:color="auto"/>
                  </w:divBdr>
                </w:div>
                <w:div w:id="1331060324">
                  <w:marLeft w:val="0"/>
                  <w:marRight w:val="0"/>
                  <w:marTop w:val="0"/>
                  <w:marBottom w:val="0"/>
                  <w:divBdr>
                    <w:top w:val="none" w:sz="0" w:space="0" w:color="auto"/>
                    <w:left w:val="none" w:sz="0" w:space="0" w:color="auto"/>
                    <w:bottom w:val="none" w:sz="0" w:space="0" w:color="auto"/>
                    <w:right w:val="none" w:sz="0" w:space="0" w:color="auto"/>
                  </w:divBdr>
                </w:div>
                <w:div w:id="1438410670">
                  <w:marLeft w:val="0"/>
                  <w:marRight w:val="0"/>
                  <w:marTop w:val="0"/>
                  <w:marBottom w:val="0"/>
                  <w:divBdr>
                    <w:top w:val="none" w:sz="0" w:space="0" w:color="auto"/>
                    <w:left w:val="none" w:sz="0" w:space="0" w:color="auto"/>
                    <w:bottom w:val="none" w:sz="0" w:space="0" w:color="auto"/>
                    <w:right w:val="none" w:sz="0" w:space="0" w:color="auto"/>
                  </w:divBdr>
                </w:div>
                <w:div w:id="782724682">
                  <w:marLeft w:val="0"/>
                  <w:marRight w:val="0"/>
                  <w:marTop w:val="0"/>
                  <w:marBottom w:val="0"/>
                  <w:divBdr>
                    <w:top w:val="none" w:sz="0" w:space="0" w:color="auto"/>
                    <w:left w:val="none" w:sz="0" w:space="0" w:color="auto"/>
                    <w:bottom w:val="none" w:sz="0" w:space="0" w:color="auto"/>
                    <w:right w:val="none" w:sz="0" w:space="0" w:color="auto"/>
                  </w:divBdr>
                </w:div>
                <w:div w:id="780685262">
                  <w:marLeft w:val="0"/>
                  <w:marRight w:val="0"/>
                  <w:marTop w:val="0"/>
                  <w:marBottom w:val="0"/>
                  <w:divBdr>
                    <w:top w:val="none" w:sz="0" w:space="0" w:color="auto"/>
                    <w:left w:val="none" w:sz="0" w:space="0" w:color="auto"/>
                    <w:bottom w:val="none" w:sz="0" w:space="0" w:color="auto"/>
                    <w:right w:val="none" w:sz="0" w:space="0" w:color="auto"/>
                  </w:divBdr>
                </w:div>
                <w:div w:id="728193650">
                  <w:marLeft w:val="0"/>
                  <w:marRight w:val="0"/>
                  <w:marTop w:val="0"/>
                  <w:marBottom w:val="0"/>
                  <w:divBdr>
                    <w:top w:val="none" w:sz="0" w:space="0" w:color="auto"/>
                    <w:left w:val="none" w:sz="0" w:space="0" w:color="auto"/>
                    <w:bottom w:val="none" w:sz="0" w:space="0" w:color="auto"/>
                    <w:right w:val="none" w:sz="0" w:space="0" w:color="auto"/>
                  </w:divBdr>
                </w:div>
                <w:div w:id="1595700732">
                  <w:marLeft w:val="0"/>
                  <w:marRight w:val="0"/>
                  <w:marTop w:val="0"/>
                  <w:marBottom w:val="0"/>
                  <w:divBdr>
                    <w:top w:val="none" w:sz="0" w:space="0" w:color="auto"/>
                    <w:left w:val="none" w:sz="0" w:space="0" w:color="auto"/>
                    <w:bottom w:val="none" w:sz="0" w:space="0" w:color="auto"/>
                    <w:right w:val="none" w:sz="0" w:space="0" w:color="auto"/>
                  </w:divBdr>
                </w:div>
                <w:div w:id="47726642">
                  <w:marLeft w:val="0"/>
                  <w:marRight w:val="0"/>
                  <w:marTop w:val="0"/>
                  <w:marBottom w:val="0"/>
                  <w:divBdr>
                    <w:top w:val="none" w:sz="0" w:space="0" w:color="auto"/>
                    <w:left w:val="none" w:sz="0" w:space="0" w:color="auto"/>
                    <w:bottom w:val="none" w:sz="0" w:space="0" w:color="auto"/>
                    <w:right w:val="none" w:sz="0" w:space="0" w:color="auto"/>
                  </w:divBdr>
                </w:div>
                <w:div w:id="1183007139">
                  <w:marLeft w:val="0"/>
                  <w:marRight w:val="0"/>
                  <w:marTop w:val="0"/>
                  <w:marBottom w:val="0"/>
                  <w:divBdr>
                    <w:top w:val="none" w:sz="0" w:space="0" w:color="auto"/>
                    <w:left w:val="none" w:sz="0" w:space="0" w:color="auto"/>
                    <w:bottom w:val="none" w:sz="0" w:space="0" w:color="auto"/>
                    <w:right w:val="none" w:sz="0" w:space="0" w:color="auto"/>
                  </w:divBdr>
                </w:div>
                <w:div w:id="856037606">
                  <w:marLeft w:val="0"/>
                  <w:marRight w:val="0"/>
                  <w:marTop w:val="0"/>
                  <w:marBottom w:val="0"/>
                  <w:divBdr>
                    <w:top w:val="none" w:sz="0" w:space="0" w:color="auto"/>
                    <w:left w:val="none" w:sz="0" w:space="0" w:color="auto"/>
                    <w:bottom w:val="none" w:sz="0" w:space="0" w:color="auto"/>
                    <w:right w:val="none" w:sz="0" w:space="0" w:color="auto"/>
                  </w:divBdr>
                </w:div>
                <w:div w:id="870340461">
                  <w:marLeft w:val="0"/>
                  <w:marRight w:val="0"/>
                  <w:marTop w:val="0"/>
                  <w:marBottom w:val="0"/>
                  <w:divBdr>
                    <w:top w:val="none" w:sz="0" w:space="0" w:color="auto"/>
                    <w:left w:val="none" w:sz="0" w:space="0" w:color="auto"/>
                    <w:bottom w:val="none" w:sz="0" w:space="0" w:color="auto"/>
                    <w:right w:val="none" w:sz="0" w:space="0" w:color="auto"/>
                  </w:divBdr>
                </w:div>
                <w:div w:id="73161247">
                  <w:marLeft w:val="0"/>
                  <w:marRight w:val="0"/>
                  <w:marTop w:val="0"/>
                  <w:marBottom w:val="0"/>
                  <w:divBdr>
                    <w:top w:val="none" w:sz="0" w:space="0" w:color="auto"/>
                    <w:left w:val="none" w:sz="0" w:space="0" w:color="auto"/>
                    <w:bottom w:val="none" w:sz="0" w:space="0" w:color="auto"/>
                    <w:right w:val="none" w:sz="0" w:space="0" w:color="auto"/>
                  </w:divBdr>
                </w:div>
                <w:div w:id="2076080754">
                  <w:marLeft w:val="0"/>
                  <w:marRight w:val="0"/>
                  <w:marTop w:val="0"/>
                  <w:marBottom w:val="0"/>
                  <w:divBdr>
                    <w:top w:val="none" w:sz="0" w:space="0" w:color="auto"/>
                    <w:left w:val="none" w:sz="0" w:space="0" w:color="auto"/>
                    <w:bottom w:val="none" w:sz="0" w:space="0" w:color="auto"/>
                    <w:right w:val="none" w:sz="0" w:space="0" w:color="auto"/>
                  </w:divBdr>
                </w:div>
                <w:div w:id="2466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1546">
      <w:bodyDiv w:val="1"/>
      <w:marLeft w:val="0"/>
      <w:marRight w:val="0"/>
      <w:marTop w:val="0"/>
      <w:marBottom w:val="0"/>
      <w:divBdr>
        <w:top w:val="none" w:sz="0" w:space="0" w:color="auto"/>
        <w:left w:val="none" w:sz="0" w:space="0" w:color="auto"/>
        <w:bottom w:val="none" w:sz="0" w:space="0" w:color="auto"/>
        <w:right w:val="none" w:sz="0" w:space="0" w:color="auto"/>
      </w:divBdr>
    </w:div>
    <w:div w:id="118576051">
      <w:bodyDiv w:val="1"/>
      <w:marLeft w:val="0"/>
      <w:marRight w:val="0"/>
      <w:marTop w:val="0"/>
      <w:marBottom w:val="0"/>
      <w:divBdr>
        <w:top w:val="none" w:sz="0" w:space="0" w:color="auto"/>
        <w:left w:val="none" w:sz="0" w:space="0" w:color="auto"/>
        <w:bottom w:val="none" w:sz="0" w:space="0" w:color="auto"/>
        <w:right w:val="none" w:sz="0" w:space="0" w:color="auto"/>
      </w:divBdr>
    </w:div>
    <w:div w:id="128399194">
      <w:bodyDiv w:val="1"/>
      <w:marLeft w:val="0"/>
      <w:marRight w:val="0"/>
      <w:marTop w:val="0"/>
      <w:marBottom w:val="0"/>
      <w:divBdr>
        <w:top w:val="none" w:sz="0" w:space="0" w:color="auto"/>
        <w:left w:val="none" w:sz="0" w:space="0" w:color="auto"/>
        <w:bottom w:val="none" w:sz="0" w:space="0" w:color="auto"/>
        <w:right w:val="none" w:sz="0" w:space="0" w:color="auto"/>
      </w:divBdr>
    </w:div>
    <w:div w:id="132261674">
      <w:bodyDiv w:val="1"/>
      <w:marLeft w:val="0"/>
      <w:marRight w:val="0"/>
      <w:marTop w:val="0"/>
      <w:marBottom w:val="0"/>
      <w:divBdr>
        <w:top w:val="none" w:sz="0" w:space="0" w:color="auto"/>
        <w:left w:val="none" w:sz="0" w:space="0" w:color="auto"/>
        <w:bottom w:val="none" w:sz="0" w:space="0" w:color="auto"/>
        <w:right w:val="none" w:sz="0" w:space="0" w:color="auto"/>
      </w:divBdr>
    </w:div>
    <w:div w:id="134375326">
      <w:bodyDiv w:val="1"/>
      <w:marLeft w:val="0"/>
      <w:marRight w:val="0"/>
      <w:marTop w:val="0"/>
      <w:marBottom w:val="0"/>
      <w:divBdr>
        <w:top w:val="none" w:sz="0" w:space="0" w:color="auto"/>
        <w:left w:val="none" w:sz="0" w:space="0" w:color="auto"/>
        <w:bottom w:val="none" w:sz="0" w:space="0" w:color="auto"/>
        <w:right w:val="none" w:sz="0" w:space="0" w:color="auto"/>
      </w:divBdr>
    </w:div>
    <w:div w:id="158158437">
      <w:bodyDiv w:val="1"/>
      <w:marLeft w:val="0"/>
      <w:marRight w:val="0"/>
      <w:marTop w:val="0"/>
      <w:marBottom w:val="0"/>
      <w:divBdr>
        <w:top w:val="none" w:sz="0" w:space="0" w:color="auto"/>
        <w:left w:val="none" w:sz="0" w:space="0" w:color="auto"/>
        <w:bottom w:val="none" w:sz="0" w:space="0" w:color="auto"/>
        <w:right w:val="none" w:sz="0" w:space="0" w:color="auto"/>
      </w:divBdr>
    </w:div>
    <w:div w:id="162546969">
      <w:bodyDiv w:val="1"/>
      <w:marLeft w:val="0"/>
      <w:marRight w:val="0"/>
      <w:marTop w:val="0"/>
      <w:marBottom w:val="0"/>
      <w:divBdr>
        <w:top w:val="none" w:sz="0" w:space="0" w:color="auto"/>
        <w:left w:val="none" w:sz="0" w:space="0" w:color="auto"/>
        <w:bottom w:val="none" w:sz="0" w:space="0" w:color="auto"/>
        <w:right w:val="none" w:sz="0" w:space="0" w:color="auto"/>
      </w:divBdr>
    </w:div>
    <w:div w:id="167183388">
      <w:bodyDiv w:val="1"/>
      <w:marLeft w:val="0"/>
      <w:marRight w:val="0"/>
      <w:marTop w:val="0"/>
      <w:marBottom w:val="0"/>
      <w:divBdr>
        <w:top w:val="none" w:sz="0" w:space="0" w:color="auto"/>
        <w:left w:val="none" w:sz="0" w:space="0" w:color="auto"/>
        <w:bottom w:val="none" w:sz="0" w:space="0" w:color="auto"/>
        <w:right w:val="none" w:sz="0" w:space="0" w:color="auto"/>
      </w:divBdr>
    </w:div>
    <w:div w:id="174195031">
      <w:bodyDiv w:val="1"/>
      <w:marLeft w:val="0"/>
      <w:marRight w:val="0"/>
      <w:marTop w:val="0"/>
      <w:marBottom w:val="0"/>
      <w:divBdr>
        <w:top w:val="none" w:sz="0" w:space="0" w:color="auto"/>
        <w:left w:val="none" w:sz="0" w:space="0" w:color="auto"/>
        <w:bottom w:val="none" w:sz="0" w:space="0" w:color="auto"/>
        <w:right w:val="none" w:sz="0" w:space="0" w:color="auto"/>
      </w:divBdr>
    </w:div>
    <w:div w:id="187573888">
      <w:bodyDiv w:val="1"/>
      <w:marLeft w:val="0"/>
      <w:marRight w:val="0"/>
      <w:marTop w:val="0"/>
      <w:marBottom w:val="0"/>
      <w:divBdr>
        <w:top w:val="none" w:sz="0" w:space="0" w:color="auto"/>
        <w:left w:val="none" w:sz="0" w:space="0" w:color="auto"/>
        <w:bottom w:val="none" w:sz="0" w:space="0" w:color="auto"/>
        <w:right w:val="none" w:sz="0" w:space="0" w:color="auto"/>
      </w:divBdr>
    </w:div>
    <w:div w:id="194779112">
      <w:bodyDiv w:val="1"/>
      <w:marLeft w:val="0"/>
      <w:marRight w:val="0"/>
      <w:marTop w:val="0"/>
      <w:marBottom w:val="0"/>
      <w:divBdr>
        <w:top w:val="none" w:sz="0" w:space="0" w:color="auto"/>
        <w:left w:val="none" w:sz="0" w:space="0" w:color="auto"/>
        <w:bottom w:val="none" w:sz="0" w:space="0" w:color="auto"/>
        <w:right w:val="none" w:sz="0" w:space="0" w:color="auto"/>
      </w:divBdr>
    </w:div>
    <w:div w:id="200285357">
      <w:bodyDiv w:val="1"/>
      <w:marLeft w:val="0"/>
      <w:marRight w:val="0"/>
      <w:marTop w:val="0"/>
      <w:marBottom w:val="0"/>
      <w:divBdr>
        <w:top w:val="none" w:sz="0" w:space="0" w:color="auto"/>
        <w:left w:val="none" w:sz="0" w:space="0" w:color="auto"/>
        <w:bottom w:val="none" w:sz="0" w:space="0" w:color="auto"/>
        <w:right w:val="none" w:sz="0" w:space="0" w:color="auto"/>
      </w:divBdr>
    </w:div>
    <w:div w:id="203518438">
      <w:bodyDiv w:val="1"/>
      <w:marLeft w:val="0"/>
      <w:marRight w:val="0"/>
      <w:marTop w:val="0"/>
      <w:marBottom w:val="0"/>
      <w:divBdr>
        <w:top w:val="none" w:sz="0" w:space="0" w:color="auto"/>
        <w:left w:val="none" w:sz="0" w:space="0" w:color="auto"/>
        <w:bottom w:val="none" w:sz="0" w:space="0" w:color="auto"/>
        <w:right w:val="none" w:sz="0" w:space="0" w:color="auto"/>
      </w:divBdr>
    </w:div>
    <w:div w:id="222376406">
      <w:bodyDiv w:val="1"/>
      <w:marLeft w:val="0"/>
      <w:marRight w:val="0"/>
      <w:marTop w:val="0"/>
      <w:marBottom w:val="0"/>
      <w:divBdr>
        <w:top w:val="none" w:sz="0" w:space="0" w:color="auto"/>
        <w:left w:val="none" w:sz="0" w:space="0" w:color="auto"/>
        <w:bottom w:val="none" w:sz="0" w:space="0" w:color="auto"/>
        <w:right w:val="none" w:sz="0" w:space="0" w:color="auto"/>
      </w:divBdr>
    </w:div>
    <w:div w:id="223105585">
      <w:bodyDiv w:val="1"/>
      <w:marLeft w:val="0"/>
      <w:marRight w:val="0"/>
      <w:marTop w:val="0"/>
      <w:marBottom w:val="0"/>
      <w:divBdr>
        <w:top w:val="none" w:sz="0" w:space="0" w:color="auto"/>
        <w:left w:val="none" w:sz="0" w:space="0" w:color="auto"/>
        <w:bottom w:val="none" w:sz="0" w:space="0" w:color="auto"/>
        <w:right w:val="none" w:sz="0" w:space="0" w:color="auto"/>
      </w:divBdr>
    </w:div>
    <w:div w:id="235172795">
      <w:bodyDiv w:val="1"/>
      <w:marLeft w:val="0"/>
      <w:marRight w:val="0"/>
      <w:marTop w:val="0"/>
      <w:marBottom w:val="0"/>
      <w:divBdr>
        <w:top w:val="none" w:sz="0" w:space="0" w:color="auto"/>
        <w:left w:val="none" w:sz="0" w:space="0" w:color="auto"/>
        <w:bottom w:val="none" w:sz="0" w:space="0" w:color="auto"/>
        <w:right w:val="none" w:sz="0" w:space="0" w:color="auto"/>
      </w:divBdr>
    </w:div>
    <w:div w:id="248660804">
      <w:bodyDiv w:val="1"/>
      <w:marLeft w:val="0"/>
      <w:marRight w:val="0"/>
      <w:marTop w:val="0"/>
      <w:marBottom w:val="0"/>
      <w:divBdr>
        <w:top w:val="none" w:sz="0" w:space="0" w:color="auto"/>
        <w:left w:val="none" w:sz="0" w:space="0" w:color="auto"/>
        <w:bottom w:val="none" w:sz="0" w:space="0" w:color="auto"/>
        <w:right w:val="none" w:sz="0" w:space="0" w:color="auto"/>
      </w:divBdr>
      <w:divsChild>
        <w:div w:id="1734542870">
          <w:marLeft w:val="0"/>
          <w:marRight w:val="0"/>
          <w:marTop w:val="0"/>
          <w:marBottom w:val="0"/>
          <w:divBdr>
            <w:top w:val="none" w:sz="0" w:space="0" w:color="auto"/>
            <w:left w:val="none" w:sz="0" w:space="0" w:color="auto"/>
            <w:bottom w:val="none" w:sz="0" w:space="0" w:color="auto"/>
            <w:right w:val="none" w:sz="0" w:space="0" w:color="auto"/>
          </w:divBdr>
        </w:div>
        <w:div w:id="1264455114">
          <w:marLeft w:val="0"/>
          <w:marRight w:val="0"/>
          <w:marTop w:val="0"/>
          <w:marBottom w:val="0"/>
          <w:divBdr>
            <w:top w:val="none" w:sz="0" w:space="0" w:color="auto"/>
            <w:left w:val="none" w:sz="0" w:space="0" w:color="auto"/>
            <w:bottom w:val="none" w:sz="0" w:space="0" w:color="auto"/>
            <w:right w:val="none" w:sz="0" w:space="0" w:color="auto"/>
          </w:divBdr>
          <w:divsChild>
            <w:div w:id="1663117413">
              <w:marLeft w:val="0"/>
              <w:marRight w:val="0"/>
              <w:marTop w:val="0"/>
              <w:marBottom w:val="0"/>
              <w:divBdr>
                <w:top w:val="none" w:sz="0" w:space="0" w:color="auto"/>
                <w:left w:val="none" w:sz="0" w:space="0" w:color="auto"/>
                <w:bottom w:val="none" w:sz="0" w:space="0" w:color="auto"/>
                <w:right w:val="none" w:sz="0" w:space="0" w:color="auto"/>
              </w:divBdr>
              <w:divsChild>
                <w:div w:id="9089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42111">
      <w:bodyDiv w:val="1"/>
      <w:marLeft w:val="0"/>
      <w:marRight w:val="0"/>
      <w:marTop w:val="0"/>
      <w:marBottom w:val="0"/>
      <w:divBdr>
        <w:top w:val="none" w:sz="0" w:space="0" w:color="auto"/>
        <w:left w:val="none" w:sz="0" w:space="0" w:color="auto"/>
        <w:bottom w:val="none" w:sz="0" w:space="0" w:color="auto"/>
        <w:right w:val="none" w:sz="0" w:space="0" w:color="auto"/>
      </w:divBdr>
    </w:div>
    <w:div w:id="259800774">
      <w:bodyDiv w:val="1"/>
      <w:marLeft w:val="0"/>
      <w:marRight w:val="0"/>
      <w:marTop w:val="0"/>
      <w:marBottom w:val="0"/>
      <w:divBdr>
        <w:top w:val="none" w:sz="0" w:space="0" w:color="auto"/>
        <w:left w:val="none" w:sz="0" w:space="0" w:color="auto"/>
        <w:bottom w:val="none" w:sz="0" w:space="0" w:color="auto"/>
        <w:right w:val="none" w:sz="0" w:space="0" w:color="auto"/>
      </w:divBdr>
    </w:div>
    <w:div w:id="269701841">
      <w:bodyDiv w:val="1"/>
      <w:marLeft w:val="0"/>
      <w:marRight w:val="0"/>
      <w:marTop w:val="0"/>
      <w:marBottom w:val="0"/>
      <w:divBdr>
        <w:top w:val="none" w:sz="0" w:space="0" w:color="auto"/>
        <w:left w:val="none" w:sz="0" w:space="0" w:color="auto"/>
        <w:bottom w:val="none" w:sz="0" w:space="0" w:color="auto"/>
        <w:right w:val="none" w:sz="0" w:space="0" w:color="auto"/>
      </w:divBdr>
    </w:div>
    <w:div w:id="289022941">
      <w:bodyDiv w:val="1"/>
      <w:marLeft w:val="0"/>
      <w:marRight w:val="0"/>
      <w:marTop w:val="0"/>
      <w:marBottom w:val="0"/>
      <w:divBdr>
        <w:top w:val="none" w:sz="0" w:space="0" w:color="auto"/>
        <w:left w:val="none" w:sz="0" w:space="0" w:color="auto"/>
        <w:bottom w:val="none" w:sz="0" w:space="0" w:color="auto"/>
        <w:right w:val="none" w:sz="0" w:space="0" w:color="auto"/>
      </w:divBdr>
    </w:div>
    <w:div w:id="303240733">
      <w:bodyDiv w:val="1"/>
      <w:marLeft w:val="0"/>
      <w:marRight w:val="0"/>
      <w:marTop w:val="0"/>
      <w:marBottom w:val="0"/>
      <w:divBdr>
        <w:top w:val="none" w:sz="0" w:space="0" w:color="auto"/>
        <w:left w:val="none" w:sz="0" w:space="0" w:color="auto"/>
        <w:bottom w:val="none" w:sz="0" w:space="0" w:color="auto"/>
        <w:right w:val="none" w:sz="0" w:space="0" w:color="auto"/>
      </w:divBdr>
    </w:div>
    <w:div w:id="305207215">
      <w:bodyDiv w:val="1"/>
      <w:marLeft w:val="0"/>
      <w:marRight w:val="0"/>
      <w:marTop w:val="0"/>
      <w:marBottom w:val="0"/>
      <w:divBdr>
        <w:top w:val="none" w:sz="0" w:space="0" w:color="auto"/>
        <w:left w:val="none" w:sz="0" w:space="0" w:color="auto"/>
        <w:bottom w:val="none" w:sz="0" w:space="0" w:color="auto"/>
        <w:right w:val="none" w:sz="0" w:space="0" w:color="auto"/>
      </w:divBdr>
    </w:div>
    <w:div w:id="310865297">
      <w:bodyDiv w:val="1"/>
      <w:marLeft w:val="0"/>
      <w:marRight w:val="0"/>
      <w:marTop w:val="0"/>
      <w:marBottom w:val="0"/>
      <w:divBdr>
        <w:top w:val="none" w:sz="0" w:space="0" w:color="auto"/>
        <w:left w:val="none" w:sz="0" w:space="0" w:color="auto"/>
        <w:bottom w:val="none" w:sz="0" w:space="0" w:color="auto"/>
        <w:right w:val="none" w:sz="0" w:space="0" w:color="auto"/>
      </w:divBdr>
    </w:div>
    <w:div w:id="321007623">
      <w:bodyDiv w:val="1"/>
      <w:marLeft w:val="0"/>
      <w:marRight w:val="0"/>
      <w:marTop w:val="0"/>
      <w:marBottom w:val="0"/>
      <w:divBdr>
        <w:top w:val="none" w:sz="0" w:space="0" w:color="auto"/>
        <w:left w:val="none" w:sz="0" w:space="0" w:color="auto"/>
        <w:bottom w:val="none" w:sz="0" w:space="0" w:color="auto"/>
        <w:right w:val="none" w:sz="0" w:space="0" w:color="auto"/>
      </w:divBdr>
      <w:divsChild>
        <w:div w:id="1472285827">
          <w:marLeft w:val="0"/>
          <w:marRight w:val="0"/>
          <w:marTop w:val="0"/>
          <w:marBottom w:val="0"/>
          <w:divBdr>
            <w:top w:val="none" w:sz="0" w:space="0" w:color="auto"/>
            <w:left w:val="none" w:sz="0" w:space="0" w:color="auto"/>
            <w:bottom w:val="none" w:sz="0" w:space="0" w:color="auto"/>
            <w:right w:val="none" w:sz="0" w:space="0" w:color="auto"/>
          </w:divBdr>
          <w:divsChild>
            <w:div w:id="1841696310">
              <w:marLeft w:val="0"/>
              <w:marRight w:val="0"/>
              <w:marTop w:val="30"/>
              <w:marBottom w:val="0"/>
              <w:divBdr>
                <w:top w:val="none" w:sz="0" w:space="0" w:color="auto"/>
                <w:left w:val="none" w:sz="0" w:space="0" w:color="auto"/>
                <w:bottom w:val="none" w:sz="0" w:space="0" w:color="auto"/>
                <w:right w:val="none" w:sz="0" w:space="0" w:color="auto"/>
              </w:divBdr>
            </w:div>
            <w:div w:id="102047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5748">
      <w:bodyDiv w:val="1"/>
      <w:marLeft w:val="0"/>
      <w:marRight w:val="0"/>
      <w:marTop w:val="0"/>
      <w:marBottom w:val="0"/>
      <w:divBdr>
        <w:top w:val="none" w:sz="0" w:space="0" w:color="auto"/>
        <w:left w:val="none" w:sz="0" w:space="0" w:color="auto"/>
        <w:bottom w:val="none" w:sz="0" w:space="0" w:color="auto"/>
        <w:right w:val="none" w:sz="0" w:space="0" w:color="auto"/>
      </w:divBdr>
    </w:div>
    <w:div w:id="332730504">
      <w:bodyDiv w:val="1"/>
      <w:marLeft w:val="0"/>
      <w:marRight w:val="0"/>
      <w:marTop w:val="0"/>
      <w:marBottom w:val="0"/>
      <w:divBdr>
        <w:top w:val="none" w:sz="0" w:space="0" w:color="auto"/>
        <w:left w:val="none" w:sz="0" w:space="0" w:color="auto"/>
        <w:bottom w:val="none" w:sz="0" w:space="0" w:color="auto"/>
        <w:right w:val="none" w:sz="0" w:space="0" w:color="auto"/>
      </w:divBdr>
    </w:div>
    <w:div w:id="360325389">
      <w:bodyDiv w:val="1"/>
      <w:marLeft w:val="0"/>
      <w:marRight w:val="0"/>
      <w:marTop w:val="0"/>
      <w:marBottom w:val="0"/>
      <w:divBdr>
        <w:top w:val="none" w:sz="0" w:space="0" w:color="auto"/>
        <w:left w:val="none" w:sz="0" w:space="0" w:color="auto"/>
        <w:bottom w:val="none" w:sz="0" w:space="0" w:color="auto"/>
        <w:right w:val="none" w:sz="0" w:space="0" w:color="auto"/>
      </w:divBdr>
    </w:div>
    <w:div w:id="367990220">
      <w:bodyDiv w:val="1"/>
      <w:marLeft w:val="0"/>
      <w:marRight w:val="0"/>
      <w:marTop w:val="0"/>
      <w:marBottom w:val="0"/>
      <w:divBdr>
        <w:top w:val="none" w:sz="0" w:space="0" w:color="auto"/>
        <w:left w:val="none" w:sz="0" w:space="0" w:color="auto"/>
        <w:bottom w:val="none" w:sz="0" w:space="0" w:color="auto"/>
        <w:right w:val="none" w:sz="0" w:space="0" w:color="auto"/>
      </w:divBdr>
    </w:div>
    <w:div w:id="377052670">
      <w:bodyDiv w:val="1"/>
      <w:marLeft w:val="0"/>
      <w:marRight w:val="0"/>
      <w:marTop w:val="0"/>
      <w:marBottom w:val="0"/>
      <w:divBdr>
        <w:top w:val="none" w:sz="0" w:space="0" w:color="auto"/>
        <w:left w:val="none" w:sz="0" w:space="0" w:color="auto"/>
        <w:bottom w:val="none" w:sz="0" w:space="0" w:color="auto"/>
        <w:right w:val="none" w:sz="0" w:space="0" w:color="auto"/>
      </w:divBdr>
    </w:div>
    <w:div w:id="377824337">
      <w:bodyDiv w:val="1"/>
      <w:marLeft w:val="0"/>
      <w:marRight w:val="0"/>
      <w:marTop w:val="0"/>
      <w:marBottom w:val="0"/>
      <w:divBdr>
        <w:top w:val="none" w:sz="0" w:space="0" w:color="auto"/>
        <w:left w:val="none" w:sz="0" w:space="0" w:color="auto"/>
        <w:bottom w:val="none" w:sz="0" w:space="0" w:color="auto"/>
        <w:right w:val="none" w:sz="0" w:space="0" w:color="auto"/>
      </w:divBdr>
    </w:div>
    <w:div w:id="384180398">
      <w:bodyDiv w:val="1"/>
      <w:marLeft w:val="0"/>
      <w:marRight w:val="0"/>
      <w:marTop w:val="0"/>
      <w:marBottom w:val="0"/>
      <w:divBdr>
        <w:top w:val="none" w:sz="0" w:space="0" w:color="auto"/>
        <w:left w:val="none" w:sz="0" w:space="0" w:color="auto"/>
        <w:bottom w:val="none" w:sz="0" w:space="0" w:color="auto"/>
        <w:right w:val="none" w:sz="0" w:space="0" w:color="auto"/>
      </w:divBdr>
    </w:div>
    <w:div w:id="384719686">
      <w:bodyDiv w:val="1"/>
      <w:marLeft w:val="0"/>
      <w:marRight w:val="0"/>
      <w:marTop w:val="0"/>
      <w:marBottom w:val="0"/>
      <w:divBdr>
        <w:top w:val="none" w:sz="0" w:space="0" w:color="auto"/>
        <w:left w:val="none" w:sz="0" w:space="0" w:color="auto"/>
        <w:bottom w:val="none" w:sz="0" w:space="0" w:color="auto"/>
        <w:right w:val="none" w:sz="0" w:space="0" w:color="auto"/>
      </w:divBdr>
    </w:div>
    <w:div w:id="403453292">
      <w:bodyDiv w:val="1"/>
      <w:marLeft w:val="0"/>
      <w:marRight w:val="0"/>
      <w:marTop w:val="0"/>
      <w:marBottom w:val="0"/>
      <w:divBdr>
        <w:top w:val="none" w:sz="0" w:space="0" w:color="auto"/>
        <w:left w:val="none" w:sz="0" w:space="0" w:color="auto"/>
        <w:bottom w:val="none" w:sz="0" w:space="0" w:color="auto"/>
        <w:right w:val="none" w:sz="0" w:space="0" w:color="auto"/>
      </w:divBdr>
    </w:div>
    <w:div w:id="418407029">
      <w:bodyDiv w:val="1"/>
      <w:marLeft w:val="0"/>
      <w:marRight w:val="0"/>
      <w:marTop w:val="0"/>
      <w:marBottom w:val="0"/>
      <w:divBdr>
        <w:top w:val="none" w:sz="0" w:space="0" w:color="auto"/>
        <w:left w:val="none" w:sz="0" w:space="0" w:color="auto"/>
        <w:bottom w:val="none" w:sz="0" w:space="0" w:color="auto"/>
        <w:right w:val="none" w:sz="0" w:space="0" w:color="auto"/>
      </w:divBdr>
    </w:div>
    <w:div w:id="422147911">
      <w:bodyDiv w:val="1"/>
      <w:marLeft w:val="0"/>
      <w:marRight w:val="0"/>
      <w:marTop w:val="0"/>
      <w:marBottom w:val="0"/>
      <w:divBdr>
        <w:top w:val="none" w:sz="0" w:space="0" w:color="auto"/>
        <w:left w:val="none" w:sz="0" w:space="0" w:color="auto"/>
        <w:bottom w:val="none" w:sz="0" w:space="0" w:color="auto"/>
        <w:right w:val="none" w:sz="0" w:space="0" w:color="auto"/>
      </w:divBdr>
    </w:div>
    <w:div w:id="437912403">
      <w:bodyDiv w:val="1"/>
      <w:marLeft w:val="0"/>
      <w:marRight w:val="0"/>
      <w:marTop w:val="0"/>
      <w:marBottom w:val="0"/>
      <w:divBdr>
        <w:top w:val="none" w:sz="0" w:space="0" w:color="auto"/>
        <w:left w:val="none" w:sz="0" w:space="0" w:color="auto"/>
        <w:bottom w:val="none" w:sz="0" w:space="0" w:color="auto"/>
        <w:right w:val="none" w:sz="0" w:space="0" w:color="auto"/>
      </w:divBdr>
    </w:div>
    <w:div w:id="439496332">
      <w:bodyDiv w:val="1"/>
      <w:marLeft w:val="0"/>
      <w:marRight w:val="0"/>
      <w:marTop w:val="0"/>
      <w:marBottom w:val="0"/>
      <w:divBdr>
        <w:top w:val="none" w:sz="0" w:space="0" w:color="auto"/>
        <w:left w:val="none" w:sz="0" w:space="0" w:color="auto"/>
        <w:bottom w:val="none" w:sz="0" w:space="0" w:color="auto"/>
        <w:right w:val="none" w:sz="0" w:space="0" w:color="auto"/>
      </w:divBdr>
    </w:div>
    <w:div w:id="442457533">
      <w:bodyDiv w:val="1"/>
      <w:marLeft w:val="0"/>
      <w:marRight w:val="0"/>
      <w:marTop w:val="0"/>
      <w:marBottom w:val="0"/>
      <w:divBdr>
        <w:top w:val="none" w:sz="0" w:space="0" w:color="auto"/>
        <w:left w:val="none" w:sz="0" w:space="0" w:color="auto"/>
        <w:bottom w:val="none" w:sz="0" w:space="0" w:color="auto"/>
        <w:right w:val="none" w:sz="0" w:space="0" w:color="auto"/>
      </w:divBdr>
    </w:div>
    <w:div w:id="449983008">
      <w:bodyDiv w:val="1"/>
      <w:marLeft w:val="0"/>
      <w:marRight w:val="0"/>
      <w:marTop w:val="0"/>
      <w:marBottom w:val="0"/>
      <w:divBdr>
        <w:top w:val="none" w:sz="0" w:space="0" w:color="auto"/>
        <w:left w:val="none" w:sz="0" w:space="0" w:color="auto"/>
        <w:bottom w:val="none" w:sz="0" w:space="0" w:color="auto"/>
        <w:right w:val="none" w:sz="0" w:space="0" w:color="auto"/>
      </w:divBdr>
    </w:div>
    <w:div w:id="452140842">
      <w:bodyDiv w:val="1"/>
      <w:marLeft w:val="0"/>
      <w:marRight w:val="0"/>
      <w:marTop w:val="0"/>
      <w:marBottom w:val="0"/>
      <w:divBdr>
        <w:top w:val="none" w:sz="0" w:space="0" w:color="auto"/>
        <w:left w:val="none" w:sz="0" w:space="0" w:color="auto"/>
        <w:bottom w:val="none" w:sz="0" w:space="0" w:color="auto"/>
        <w:right w:val="none" w:sz="0" w:space="0" w:color="auto"/>
      </w:divBdr>
    </w:div>
    <w:div w:id="454761396">
      <w:bodyDiv w:val="1"/>
      <w:marLeft w:val="0"/>
      <w:marRight w:val="0"/>
      <w:marTop w:val="0"/>
      <w:marBottom w:val="0"/>
      <w:divBdr>
        <w:top w:val="none" w:sz="0" w:space="0" w:color="auto"/>
        <w:left w:val="none" w:sz="0" w:space="0" w:color="auto"/>
        <w:bottom w:val="none" w:sz="0" w:space="0" w:color="auto"/>
        <w:right w:val="none" w:sz="0" w:space="0" w:color="auto"/>
      </w:divBdr>
    </w:div>
    <w:div w:id="469172708">
      <w:bodyDiv w:val="1"/>
      <w:marLeft w:val="0"/>
      <w:marRight w:val="0"/>
      <w:marTop w:val="0"/>
      <w:marBottom w:val="0"/>
      <w:divBdr>
        <w:top w:val="none" w:sz="0" w:space="0" w:color="auto"/>
        <w:left w:val="none" w:sz="0" w:space="0" w:color="auto"/>
        <w:bottom w:val="none" w:sz="0" w:space="0" w:color="auto"/>
        <w:right w:val="none" w:sz="0" w:space="0" w:color="auto"/>
      </w:divBdr>
    </w:div>
    <w:div w:id="470367544">
      <w:bodyDiv w:val="1"/>
      <w:marLeft w:val="0"/>
      <w:marRight w:val="0"/>
      <w:marTop w:val="0"/>
      <w:marBottom w:val="0"/>
      <w:divBdr>
        <w:top w:val="none" w:sz="0" w:space="0" w:color="auto"/>
        <w:left w:val="none" w:sz="0" w:space="0" w:color="auto"/>
        <w:bottom w:val="none" w:sz="0" w:space="0" w:color="auto"/>
        <w:right w:val="none" w:sz="0" w:space="0" w:color="auto"/>
      </w:divBdr>
    </w:div>
    <w:div w:id="494031452">
      <w:bodyDiv w:val="1"/>
      <w:marLeft w:val="0"/>
      <w:marRight w:val="0"/>
      <w:marTop w:val="0"/>
      <w:marBottom w:val="0"/>
      <w:divBdr>
        <w:top w:val="none" w:sz="0" w:space="0" w:color="auto"/>
        <w:left w:val="none" w:sz="0" w:space="0" w:color="auto"/>
        <w:bottom w:val="none" w:sz="0" w:space="0" w:color="auto"/>
        <w:right w:val="none" w:sz="0" w:space="0" w:color="auto"/>
      </w:divBdr>
    </w:div>
    <w:div w:id="494224057">
      <w:bodyDiv w:val="1"/>
      <w:marLeft w:val="0"/>
      <w:marRight w:val="0"/>
      <w:marTop w:val="0"/>
      <w:marBottom w:val="0"/>
      <w:divBdr>
        <w:top w:val="none" w:sz="0" w:space="0" w:color="auto"/>
        <w:left w:val="none" w:sz="0" w:space="0" w:color="auto"/>
        <w:bottom w:val="none" w:sz="0" w:space="0" w:color="auto"/>
        <w:right w:val="none" w:sz="0" w:space="0" w:color="auto"/>
      </w:divBdr>
    </w:div>
    <w:div w:id="494537617">
      <w:bodyDiv w:val="1"/>
      <w:marLeft w:val="0"/>
      <w:marRight w:val="0"/>
      <w:marTop w:val="0"/>
      <w:marBottom w:val="0"/>
      <w:divBdr>
        <w:top w:val="none" w:sz="0" w:space="0" w:color="auto"/>
        <w:left w:val="none" w:sz="0" w:space="0" w:color="auto"/>
        <w:bottom w:val="none" w:sz="0" w:space="0" w:color="auto"/>
        <w:right w:val="none" w:sz="0" w:space="0" w:color="auto"/>
      </w:divBdr>
    </w:div>
    <w:div w:id="519852848">
      <w:bodyDiv w:val="1"/>
      <w:marLeft w:val="0"/>
      <w:marRight w:val="0"/>
      <w:marTop w:val="0"/>
      <w:marBottom w:val="0"/>
      <w:divBdr>
        <w:top w:val="none" w:sz="0" w:space="0" w:color="auto"/>
        <w:left w:val="none" w:sz="0" w:space="0" w:color="auto"/>
        <w:bottom w:val="none" w:sz="0" w:space="0" w:color="auto"/>
        <w:right w:val="none" w:sz="0" w:space="0" w:color="auto"/>
      </w:divBdr>
    </w:div>
    <w:div w:id="543295242">
      <w:bodyDiv w:val="1"/>
      <w:marLeft w:val="0"/>
      <w:marRight w:val="0"/>
      <w:marTop w:val="0"/>
      <w:marBottom w:val="0"/>
      <w:divBdr>
        <w:top w:val="none" w:sz="0" w:space="0" w:color="auto"/>
        <w:left w:val="none" w:sz="0" w:space="0" w:color="auto"/>
        <w:bottom w:val="none" w:sz="0" w:space="0" w:color="auto"/>
        <w:right w:val="none" w:sz="0" w:space="0" w:color="auto"/>
      </w:divBdr>
    </w:div>
    <w:div w:id="550963036">
      <w:bodyDiv w:val="1"/>
      <w:marLeft w:val="0"/>
      <w:marRight w:val="0"/>
      <w:marTop w:val="0"/>
      <w:marBottom w:val="0"/>
      <w:divBdr>
        <w:top w:val="none" w:sz="0" w:space="0" w:color="auto"/>
        <w:left w:val="none" w:sz="0" w:space="0" w:color="auto"/>
        <w:bottom w:val="none" w:sz="0" w:space="0" w:color="auto"/>
        <w:right w:val="none" w:sz="0" w:space="0" w:color="auto"/>
      </w:divBdr>
    </w:div>
    <w:div w:id="571354549">
      <w:bodyDiv w:val="1"/>
      <w:marLeft w:val="0"/>
      <w:marRight w:val="0"/>
      <w:marTop w:val="0"/>
      <w:marBottom w:val="0"/>
      <w:divBdr>
        <w:top w:val="none" w:sz="0" w:space="0" w:color="auto"/>
        <w:left w:val="none" w:sz="0" w:space="0" w:color="auto"/>
        <w:bottom w:val="none" w:sz="0" w:space="0" w:color="auto"/>
        <w:right w:val="none" w:sz="0" w:space="0" w:color="auto"/>
      </w:divBdr>
    </w:div>
    <w:div w:id="573004857">
      <w:bodyDiv w:val="1"/>
      <w:marLeft w:val="0"/>
      <w:marRight w:val="0"/>
      <w:marTop w:val="0"/>
      <w:marBottom w:val="0"/>
      <w:divBdr>
        <w:top w:val="none" w:sz="0" w:space="0" w:color="auto"/>
        <w:left w:val="none" w:sz="0" w:space="0" w:color="auto"/>
        <w:bottom w:val="none" w:sz="0" w:space="0" w:color="auto"/>
        <w:right w:val="none" w:sz="0" w:space="0" w:color="auto"/>
      </w:divBdr>
    </w:div>
    <w:div w:id="584415016">
      <w:bodyDiv w:val="1"/>
      <w:marLeft w:val="0"/>
      <w:marRight w:val="0"/>
      <w:marTop w:val="0"/>
      <w:marBottom w:val="0"/>
      <w:divBdr>
        <w:top w:val="none" w:sz="0" w:space="0" w:color="auto"/>
        <w:left w:val="none" w:sz="0" w:space="0" w:color="auto"/>
        <w:bottom w:val="none" w:sz="0" w:space="0" w:color="auto"/>
        <w:right w:val="none" w:sz="0" w:space="0" w:color="auto"/>
      </w:divBdr>
    </w:div>
    <w:div w:id="597256220">
      <w:bodyDiv w:val="1"/>
      <w:marLeft w:val="0"/>
      <w:marRight w:val="0"/>
      <w:marTop w:val="0"/>
      <w:marBottom w:val="0"/>
      <w:divBdr>
        <w:top w:val="none" w:sz="0" w:space="0" w:color="auto"/>
        <w:left w:val="none" w:sz="0" w:space="0" w:color="auto"/>
        <w:bottom w:val="none" w:sz="0" w:space="0" w:color="auto"/>
        <w:right w:val="none" w:sz="0" w:space="0" w:color="auto"/>
      </w:divBdr>
    </w:div>
    <w:div w:id="600528499">
      <w:bodyDiv w:val="1"/>
      <w:marLeft w:val="0"/>
      <w:marRight w:val="0"/>
      <w:marTop w:val="0"/>
      <w:marBottom w:val="0"/>
      <w:divBdr>
        <w:top w:val="none" w:sz="0" w:space="0" w:color="auto"/>
        <w:left w:val="none" w:sz="0" w:space="0" w:color="auto"/>
        <w:bottom w:val="none" w:sz="0" w:space="0" w:color="auto"/>
        <w:right w:val="none" w:sz="0" w:space="0" w:color="auto"/>
      </w:divBdr>
    </w:div>
    <w:div w:id="605308122">
      <w:bodyDiv w:val="1"/>
      <w:marLeft w:val="0"/>
      <w:marRight w:val="0"/>
      <w:marTop w:val="0"/>
      <w:marBottom w:val="0"/>
      <w:divBdr>
        <w:top w:val="none" w:sz="0" w:space="0" w:color="auto"/>
        <w:left w:val="none" w:sz="0" w:space="0" w:color="auto"/>
        <w:bottom w:val="none" w:sz="0" w:space="0" w:color="auto"/>
        <w:right w:val="none" w:sz="0" w:space="0" w:color="auto"/>
      </w:divBdr>
    </w:div>
    <w:div w:id="608657165">
      <w:bodyDiv w:val="1"/>
      <w:marLeft w:val="0"/>
      <w:marRight w:val="0"/>
      <w:marTop w:val="0"/>
      <w:marBottom w:val="0"/>
      <w:divBdr>
        <w:top w:val="none" w:sz="0" w:space="0" w:color="auto"/>
        <w:left w:val="none" w:sz="0" w:space="0" w:color="auto"/>
        <w:bottom w:val="none" w:sz="0" w:space="0" w:color="auto"/>
        <w:right w:val="none" w:sz="0" w:space="0" w:color="auto"/>
      </w:divBdr>
    </w:div>
    <w:div w:id="619409926">
      <w:bodyDiv w:val="1"/>
      <w:marLeft w:val="0"/>
      <w:marRight w:val="0"/>
      <w:marTop w:val="0"/>
      <w:marBottom w:val="0"/>
      <w:divBdr>
        <w:top w:val="none" w:sz="0" w:space="0" w:color="auto"/>
        <w:left w:val="none" w:sz="0" w:space="0" w:color="auto"/>
        <w:bottom w:val="none" w:sz="0" w:space="0" w:color="auto"/>
        <w:right w:val="none" w:sz="0" w:space="0" w:color="auto"/>
      </w:divBdr>
    </w:div>
    <w:div w:id="621573477">
      <w:bodyDiv w:val="1"/>
      <w:marLeft w:val="0"/>
      <w:marRight w:val="0"/>
      <w:marTop w:val="0"/>
      <w:marBottom w:val="0"/>
      <w:divBdr>
        <w:top w:val="none" w:sz="0" w:space="0" w:color="auto"/>
        <w:left w:val="none" w:sz="0" w:space="0" w:color="auto"/>
        <w:bottom w:val="none" w:sz="0" w:space="0" w:color="auto"/>
        <w:right w:val="none" w:sz="0" w:space="0" w:color="auto"/>
      </w:divBdr>
    </w:div>
    <w:div w:id="622348123">
      <w:bodyDiv w:val="1"/>
      <w:marLeft w:val="0"/>
      <w:marRight w:val="0"/>
      <w:marTop w:val="0"/>
      <w:marBottom w:val="0"/>
      <w:divBdr>
        <w:top w:val="none" w:sz="0" w:space="0" w:color="auto"/>
        <w:left w:val="none" w:sz="0" w:space="0" w:color="auto"/>
        <w:bottom w:val="none" w:sz="0" w:space="0" w:color="auto"/>
        <w:right w:val="none" w:sz="0" w:space="0" w:color="auto"/>
      </w:divBdr>
    </w:div>
    <w:div w:id="625086032">
      <w:bodyDiv w:val="1"/>
      <w:marLeft w:val="0"/>
      <w:marRight w:val="0"/>
      <w:marTop w:val="0"/>
      <w:marBottom w:val="0"/>
      <w:divBdr>
        <w:top w:val="none" w:sz="0" w:space="0" w:color="auto"/>
        <w:left w:val="none" w:sz="0" w:space="0" w:color="auto"/>
        <w:bottom w:val="none" w:sz="0" w:space="0" w:color="auto"/>
        <w:right w:val="none" w:sz="0" w:space="0" w:color="auto"/>
      </w:divBdr>
    </w:div>
    <w:div w:id="637802330">
      <w:bodyDiv w:val="1"/>
      <w:marLeft w:val="0"/>
      <w:marRight w:val="0"/>
      <w:marTop w:val="0"/>
      <w:marBottom w:val="0"/>
      <w:divBdr>
        <w:top w:val="none" w:sz="0" w:space="0" w:color="auto"/>
        <w:left w:val="none" w:sz="0" w:space="0" w:color="auto"/>
        <w:bottom w:val="none" w:sz="0" w:space="0" w:color="auto"/>
        <w:right w:val="none" w:sz="0" w:space="0" w:color="auto"/>
      </w:divBdr>
    </w:div>
    <w:div w:id="652877705">
      <w:bodyDiv w:val="1"/>
      <w:marLeft w:val="0"/>
      <w:marRight w:val="0"/>
      <w:marTop w:val="0"/>
      <w:marBottom w:val="0"/>
      <w:divBdr>
        <w:top w:val="none" w:sz="0" w:space="0" w:color="auto"/>
        <w:left w:val="none" w:sz="0" w:space="0" w:color="auto"/>
        <w:bottom w:val="none" w:sz="0" w:space="0" w:color="auto"/>
        <w:right w:val="none" w:sz="0" w:space="0" w:color="auto"/>
      </w:divBdr>
    </w:div>
    <w:div w:id="653949469">
      <w:bodyDiv w:val="1"/>
      <w:marLeft w:val="0"/>
      <w:marRight w:val="0"/>
      <w:marTop w:val="0"/>
      <w:marBottom w:val="0"/>
      <w:divBdr>
        <w:top w:val="none" w:sz="0" w:space="0" w:color="auto"/>
        <w:left w:val="none" w:sz="0" w:space="0" w:color="auto"/>
        <w:bottom w:val="none" w:sz="0" w:space="0" w:color="auto"/>
        <w:right w:val="none" w:sz="0" w:space="0" w:color="auto"/>
      </w:divBdr>
    </w:div>
    <w:div w:id="670333161">
      <w:bodyDiv w:val="1"/>
      <w:marLeft w:val="0"/>
      <w:marRight w:val="0"/>
      <w:marTop w:val="0"/>
      <w:marBottom w:val="0"/>
      <w:divBdr>
        <w:top w:val="none" w:sz="0" w:space="0" w:color="auto"/>
        <w:left w:val="none" w:sz="0" w:space="0" w:color="auto"/>
        <w:bottom w:val="none" w:sz="0" w:space="0" w:color="auto"/>
        <w:right w:val="none" w:sz="0" w:space="0" w:color="auto"/>
      </w:divBdr>
    </w:div>
    <w:div w:id="670569648">
      <w:bodyDiv w:val="1"/>
      <w:marLeft w:val="0"/>
      <w:marRight w:val="0"/>
      <w:marTop w:val="0"/>
      <w:marBottom w:val="0"/>
      <w:divBdr>
        <w:top w:val="none" w:sz="0" w:space="0" w:color="auto"/>
        <w:left w:val="none" w:sz="0" w:space="0" w:color="auto"/>
        <w:bottom w:val="none" w:sz="0" w:space="0" w:color="auto"/>
        <w:right w:val="none" w:sz="0" w:space="0" w:color="auto"/>
      </w:divBdr>
    </w:div>
    <w:div w:id="675813133">
      <w:bodyDiv w:val="1"/>
      <w:marLeft w:val="0"/>
      <w:marRight w:val="0"/>
      <w:marTop w:val="0"/>
      <w:marBottom w:val="0"/>
      <w:divBdr>
        <w:top w:val="none" w:sz="0" w:space="0" w:color="auto"/>
        <w:left w:val="none" w:sz="0" w:space="0" w:color="auto"/>
        <w:bottom w:val="none" w:sz="0" w:space="0" w:color="auto"/>
        <w:right w:val="none" w:sz="0" w:space="0" w:color="auto"/>
      </w:divBdr>
    </w:div>
    <w:div w:id="692846983">
      <w:bodyDiv w:val="1"/>
      <w:marLeft w:val="0"/>
      <w:marRight w:val="0"/>
      <w:marTop w:val="0"/>
      <w:marBottom w:val="0"/>
      <w:divBdr>
        <w:top w:val="none" w:sz="0" w:space="0" w:color="auto"/>
        <w:left w:val="none" w:sz="0" w:space="0" w:color="auto"/>
        <w:bottom w:val="none" w:sz="0" w:space="0" w:color="auto"/>
        <w:right w:val="none" w:sz="0" w:space="0" w:color="auto"/>
      </w:divBdr>
    </w:div>
    <w:div w:id="701785850">
      <w:bodyDiv w:val="1"/>
      <w:marLeft w:val="0"/>
      <w:marRight w:val="0"/>
      <w:marTop w:val="0"/>
      <w:marBottom w:val="0"/>
      <w:divBdr>
        <w:top w:val="none" w:sz="0" w:space="0" w:color="auto"/>
        <w:left w:val="none" w:sz="0" w:space="0" w:color="auto"/>
        <w:bottom w:val="none" w:sz="0" w:space="0" w:color="auto"/>
        <w:right w:val="none" w:sz="0" w:space="0" w:color="auto"/>
      </w:divBdr>
    </w:div>
    <w:div w:id="707876348">
      <w:bodyDiv w:val="1"/>
      <w:marLeft w:val="0"/>
      <w:marRight w:val="0"/>
      <w:marTop w:val="0"/>
      <w:marBottom w:val="0"/>
      <w:divBdr>
        <w:top w:val="none" w:sz="0" w:space="0" w:color="auto"/>
        <w:left w:val="none" w:sz="0" w:space="0" w:color="auto"/>
        <w:bottom w:val="none" w:sz="0" w:space="0" w:color="auto"/>
        <w:right w:val="none" w:sz="0" w:space="0" w:color="auto"/>
      </w:divBdr>
    </w:div>
    <w:div w:id="732505064">
      <w:bodyDiv w:val="1"/>
      <w:marLeft w:val="0"/>
      <w:marRight w:val="0"/>
      <w:marTop w:val="0"/>
      <w:marBottom w:val="0"/>
      <w:divBdr>
        <w:top w:val="none" w:sz="0" w:space="0" w:color="auto"/>
        <w:left w:val="none" w:sz="0" w:space="0" w:color="auto"/>
        <w:bottom w:val="none" w:sz="0" w:space="0" w:color="auto"/>
        <w:right w:val="none" w:sz="0" w:space="0" w:color="auto"/>
      </w:divBdr>
    </w:div>
    <w:div w:id="737284904">
      <w:bodyDiv w:val="1"/>
      <w:marLeft w:val="0"/>
      <w:marRight w:val="0"/>
      <w:marTop w:val="0"/>
      <w:marBottom w:val="0"/>
      <w:divBdr>
        <w:top w:val="none" w:sz="0" w:space="0" w:color="auto"/>
        <w:left w:val="none" w:sz="0" w:space="0" w:color="auto"/>
        <w:bottom w:val="none" w:sz="0" w:space="0" w:color="auto"/>
        <w:right w:val="none" w:sz="0" w:space="0" w:color="auto"/>
      </w:divBdr>
    </w:div>
    <w:div w:id="739324199">
      <w:bodyDiv w:val="1"/>
      <w:marLeft w:val="0"/>
      <w:marRight w:val="0"/>
      <w:marTop w:val="0"/>
      <w:marBottom w:val="0"/>
      <w:divBdr>
        <w:top w:val="none" w:sz="0" w:space="0" w:color="auto"/>
        <w:left w:val="none" w:sz="0" w:space="0" w:color="auto"/>
        <w:bottom w:val="none" w:sz="0" w:space="0" w:color="auto"/>
        <w:right w:val="none" w:sz="0" w:space="0" w:color="auto"/>
      </w:divBdr>
    </w:div>
    <w:div w:id="756514481">
      <w:bodyDiv w:val="1"/>
      <w:marLeft w:val="0"/>
      <w:marRight w:val="0"/>
      <w:marTop w:val="0"/>
      <w:marBottom w:val="0"/>
      <w:divBdr>
        <w:top w:val="none" w:sz="0" w:space="0" w:color="auto"/>
        <w:left w:val="none" w:sz="0" w:space="0" w:color="auto"/>
        <w:bottom w:val="none" w:sz="0" w:space="0" w:color="auto"/>
        <w:right w:val="none" w:sz="0" w:space="0" w:color="auto"/>
      </w:divBdr>
    </w:div>
    <w:div w:id="762381541">
      <w:bodyDiv w:val="1"/>
      <w:marLeft w:val="0"/>
      <w:marRight w:val="0"/>
      <w:marTop w:val="0"/>
      <w:marBottom w:val="0"/>
      <w:divBdr>
        <w:top w:val="none" w:sz="0" w:space="0" w:color="auto"/>
        <w:left w:val="none" w:sz="0" w:space="0" w:color="auto"/>
        <w:bottom w:val="none" w:sz="0" w:space="0" w:color="auto"/>
        <w:right w:val="none" w:sz="0" w:space="0" w:color="auto"/>
      </w:divBdr>
    </w:div>
    <w:div w:id="777338676">
      <w:bodyDiv w:val="1"/>
      <w:marLeft w:val="0"/>
      <w:marRight w:val="0"/>
      <w:marTop w:val="0"/>
      <w:marBottom w:val="0"/>
      <w:divBdr>
        <w:top w:val="none" w:sz="0" w:space="0" w:color="auto"/>
        <w:left w:val="none" w:sz="0" w:space="0" w:color="auto"/>
        <w:bottom w:val="none" w:sz="0" w:space="0" w:color="auto"/>
        <w:right w:val="none" w:sz="0" w:space="0" w:color="auto"/>
      </w:divBdr>
    </w:div>
    <w:div w:id="786895971">
      <w:bodyDiv w:val="1"/>
      <w:marLeft w:val="0"/>
      <w:marRight w:val="0"/>
      <w:marTop w:val="0"/>
      <w:marBottom w:val="0"/>
      <w:divBdr>
        <w:top w:val="none" w:sz="0" w:space="0" w:color="auto"/>
        <w:left w:val="none" w:sz="0" w:space="0" w:color="auto"/>
        <w:bottom w:val="none" w:sz="0" w:space="0" w:color="auto"/>
        <w:right w:val="none" w:sz="0" w:space="0" w:color="auto"/>
      </w:divBdr>
    </w:div>
    <w:div w:id="799493130">
      <w:bodyDiv w:val="1"/>
      <w:marLeft w:val="0"/>
      <w:marRight w:val="0"/>
      <w:marTop w:val="0"/>
      <w:marBottom w:val="0"/>
      <w:divBdr>
        <w:top w:val="none" w:sz="0" w:space="0" w:color="auto"/>
        <w:left w:val="none" w:sz="0" w:space="0" w:color="auto"/>
        <w:bottom w:val="none" w:sz="0" w:space="0" w:color="auto"/>
        <w:right w:val="none" w:sz="0" w:space="0" w:color="auto"/>
      </w:divBdr>
    </w:div>
    <w:div w:id="800804517">
      <w:bodyDiv w:val="1"/>
      <w:marLeft w:val="0"/>
      <w:marRight w:val="0"/>
      <w:marTop w:val="0"/>
      <w:marBottom w:val="0"/>
      <w:divBdr>
        <w:top w:val="none" w:sz="0" w:space="0" w:color="auto"/>
        <w:left w:val="none" w:sz="0" w:space="0" w:color="auto"/>
        <w:bottom w:val="none" w:sz="0" w:space="0" w:color="auto"/>
        <w:right w:val="none" w:sz="0" w:space="0" w:color="auto"/>
      </w:divBdr>
    </w:div>
    <w:div w:id="826634281">
      <w:bodyDiv w:val="1"/>
      <w:marLeft w:val="0"/>
      <w:marRight w:val="0"/>
      <w:marTop w:val="0"/>
      <w:marBottom w:val="0"/>
      <w:divBdr>
        <w:top w:val="none" w:sz="0" w:space="0" w:color="auto"/>
        <w:left w:val="none" w:sz="0" w:space="0" w:color="auto"/>
        <w:bottom w:val="none" w:sz="0" w:space="0" w:color="auto"/>
        <w:right w:val="none" w:sz="0" w:space="0" w:color="auto"/>
      </w:divBdr>
    </w:div>
    <w:div w:id="835994163">
      <w:bodyDiv w:val="1"/>
      <w:marLeft w:val="0"/>
      <w:marRight w:val="0"/>
      <w:marTop w:val="0"/>
      <w:marBottom w:val="0"/>
      <w:divBdr>
        <w:top w:val="none" w:sz="0" w:space="0" w:color="auto"/>
        <w:left w:val="none" w:sz="0" w:space="0" w:color="auto"/>
        <w:bottom w:val="none" w:sz="0" w:space="0" w:color="auto"/>
        <w:right w:val="none" w:sz="0" w:space="0" w:color="auto"/>
      </w:divBdr>
    </w:div>
    <w:div w:id="840201648">
      <w:bodyDiv w:val="1"/>
      <w:marLeft w:val="0"/>
      <w:marRight w:val="0"/>
      <w:marTop w:val="0"/>
      <w:marBottom w:val="0"/>
      <w:divBdr>
        <w:top w:val="none" w:sz="0" w:space="0" w:color="auto"/>
        <w:left w:val="none" w:sz="0" w:space="0" w:color="auto"/>
        <w:bottom w:val="none" w:sz="0" w:space="0" w:color="auto"/>
        <w:right w:val="none" w:sz="0" w:space="0" w:color="auto"/>
      </w:divBdr>
    </w:div>
    <w:div w:id="860438123">
      <w:bodyDiv w:val="1"/>
      <w:marLeft w:val="0"/>
      <w:marRight w:val="0"/>
      <w:marTop w:val="0"/>
      <w:marBottom w:val="0"/>
      <w:divBdr>
        <w:top w:val="none" w:sz="0" w:space="0" w:color="auto"/>
        <w:left w:val="none" w:sz="0" w:space="0" w:color="auto"/>
        <w:bottom w:val="none" w:sz="0" w:space="0" w:color="auto"/>
        <w:right w:val="none" w:sz="0" w:space="0" w:color="auto"/>
      </w:divBdr>
    </w:div>
    <w:div w:id="866258132">
      <w:bodyDiv w:val="1"/>
      <w:marLeft w:val="0"/>
      <w:marRight w:val="0"/>
      <w:marTop w:val="0"/>
      <w:marBottom w:val="0"/>
      <w:divBdr>
        <w:top w:val="none" w:sz="0" w:space="0" w:color="auto"/>
        <w:left w:val="none" w:sz="0" w:space="0" w:color="auto"/>
        <w:bottom w:val="none" w:sz="0" w:space="0" w:color="auto"/>
        <w:right w:val="none" w:sz="0" w:space="0" w:color="auto"/>
      </w:divBdr>
    </w:div>
    <w:div w:id="866984155">
      <w:bodyDiv w:val="1"/>
      <w:marLeft w:val="0"/>
      <w:marRight w:val="0"/>
      <w:marTop w:val="0"/>
      <w:marBottom w:val="0"/>
      <w:divBdr>
        <w:top w:val="none" w:sz="0" w:space="0" w:color="auto"/>
        <w:left w:val="none" w:sz="0" w:space="0" w:color="auto"/>
        <w:bottom w:val="none" w:sz="0" w:space="0" w:color="auto"/>
        <w:right w:val="none" w:sz="0" w:space="0" w:color="auto"/>
      </w:divBdr>
    </w:div>
    <w:div w:id="873466136">
      <w:bodyDiv w:val="1"/>
      <w:marLeft w:val="0"/>
      <w:marRight w:val="0"/>
      <w:marTop w:val="0"/>
      <w:marBottom w:val="0"/>
      <w:divBdr>
        <w:top w:val="none" w:sz="0" w:space="0" w:color="auto"/>
        <w:left w:val="none" w:sz="0" w:space="0" w:color="auto"/>
        <w:bottom w:val="none" w:sz="0" w:space="0" w:color="auto"/>
        <w:right w:val="none" w:sz="0" w:space="0" w:color="auto"/>
      </w:divBdr>
    </w:div>
    <w:div w:id="883979746">
      <w:bodyDiv w:val="1"/>
      <w:marLeft w:val="0"/>
      <w:marRight w:val="0"/>
      <w:marTop w:val="0"/>
      <w:marBottom w:val="0"/>
      <w:divBdr>
        <w:top w:val="none" w:sz="0" w:space="0" w:color="auto"/>
        <w:left w:val="none" w:sz="0" w:space="0" w:color="auto"/>
        <w:bottom w:val="none" w:sz="0" w:space="0" w:color="auto"/>
        <w:right w:val="none" w:sz="0" w:space="0" w:color="auto"/>
      </w:divBdr>
    </w:div>
    <w:div w:id="884830493">
      <w:bodyDiv w:val="1"/>
      <w:marLeft w:val="0"/>
      <w:marRight w:val="0"/>
      <w:marTop w:val="0"/>
      <w:marBottom w:val="0"/>
      <w:divBdr>
        <w:top w:val="none" w:sz="0" w:space="0" w:color="auto"/>
        <w:left w:val="none" w:sz="0" w:space="0" w:color="auto"/>
        <w:bottom w:val="none" w:sz="0" w:space="0" w:color="auto"/>
        <w:right w:val="none" w:sz="0" w:space="0" w:color="auto"/>
      </w:divBdr>
    </w:div>
    <w:div w:id="897013381">
      <w:bodyDiv w:val="1"/>
      <w:marLeft w:val="0"/>
      <w:marRight w:val="0"/>
      <w:marTop w:val="0"/>
      <w:marBottom w:val="0"/>
      <w:divBdr>
        <w:top w:val="none" w:sz="0" w:space="0" w:color="auto"/>
        <w:left w:val="none" w:sz="0" w:space="0" w:color="auto"/>
        <w:bottom w:val="none" w:sz="0" w:space="0" w:color="auto"/>
        <w:right w:val="none" w:sz="0" w:space="0" w:color="auto"/>
      </w:divBdr>
    </w:div>
    <w:div w:id="905720420">
      <w:bodyDiv w:val="1"/>
      <w:marLeft w:val="0"/>
      <w:marRight w:val="0"/>
      <w:marTop w:val="0"/>
      <w:marBottom w:val="0"/>
      <w:divBdr>
        <w:top w:val="none" w:sz="0" w:space="0" w:color="auto"/>
        <w:left w:val="none" w:sz="0" w:space="0" w:color="auto"/>
        <w:bottom w:val="none" w:sz="0" w:space="0" w:color="auto"/>
        <w:right w:val="none" w:sz="0" w:space="0" w:color="auto"/>
      </w:divBdr>
    </w:div>
    <w:div w:id="909579838">
      <w:bodyDiv w:val="1"/>
      <w:marLeft w:val="0"/>
      <w:marRight w:val="0"/>
      <w:marTop w:val="0"/>
      <w:marBottom w:val="0"/>
      <w:divBdr>
        <w:top w:val="none" w:sz="0" w:space="0" w:color="auto"/>
        <w:left w:val="none" w:sz="0" w:space="0" w:color="auto"/>
        <w:bottom w:val="none" w:sz="0" w:space="0" w:color="auto"/>
        <w:right w:val="none" w:sz="0" w:space="0" w:color="auto"/>
      </w:divBdr>
    </w:div>
    <w:div w:id="923219018">
      <w:bodyDiv w:val="1"/>
      <w:marLeft w:val="0"/>
      <w:marRight w:val="0"/>
      <w:marTop w:val="0"/>
      <w:marBottom w:val="0"/>
      <w:divBdr>
        <w:top w:val="none" w:sz="0" w:space="0" w:color="auto"/>
        <w:left w:val="none" w:sz="0" w:space="0" w:color="auto"/>
        <w:bottom w:val="none" w:sz="0" w:space="0" w:color="auto"/>
        <w:right w:val="none" w:sz="0" w:space="0" w:color="auto"/>
      </w:divBdr>
    </w:div>
    <w:div w:id="956376466">
      <w:bodyDiv w:val="1"/>
      <w:marLeft w:val="0"/>
      <w:marRight w:val="0"/>
      <w:marTop w:val="0"/>
      <w:marBottom w:val="0"/>
      <w:divBdr>
        <w:top w:val="none" w:sz="0" w:space="0" w:color="auto"/>
        <w:left w:val="none" w:sz="0" w:space="0" w:color="auto"/>
        <w:bottom w:val="none" w:sz="0" w:space="0" w:color="auto"/>
        <w:right w:val="none" w:sz="0" w:space="0" w:color="auto"/>
      </w:divBdr>
    </w:div>
    <w:div w:id="958023947">
      <w:bodyDiv w:val="1"/>
      <w:marLeft w:val="0"/>
      <w:marRight w:val="0"/>
      <w:marTop w:val="0"/>
      <w:marBottom w:val="0"/>
      <w:divBdr>
        <w:top w:val="none" w:sz="0" w:space="0" w:color="auto"/>
        <w:left w:val="none" w:sz="0" w:space="0" w:color="auto"/>
        <w:bottom w:val="none" w:sz="0" w:space="0" w:color="auto"/>
        <w:right w:val="none" w:sz="0" w:space="0" w:color="auto"/>
      </w:divBdr>
    </w:div>
    <w:div w:id="964307704">
      <w:bodyDiv w:val="1"/>
      <w:marLeft w:val="0"/>
      <w:marRight w:val="0"/>
      <w:marTop w:val="0"/>
      <w:marBottom w:val="0"/>
      <w:divBdr>
        <w:top w:val="none" w:sz="0" w:space="0" w:color="auto"/>
        <w:left w:val="none" w:sz="0" w:space="0" w:color="auto"/>
        <w:bottom w:val="none" w:sz="0" w:space="0" w:color="auto"/>
        <w:right w:val="none" w:sz="0" w:space="0" w:color="auto"/>
      </w:divBdr>
    </w:div>
    <w:div w:id="965351333">
      <w:bodyDiv w:val="1"/>
      <w:marLeft w:val="0"/>
      <w:marRight w:val="0"/>
      <w:marTop w:val="0"/>
      <w:marBottom w:val="0"/>
      <w:divBdr>
        <w:top w:val="none" w:sz="0" w:space="0" w:color="auto"/>
        <w:left w:val="none" w:sz="0" w:space="0" w:color="auto"/>
        <w:bottom w:val="none" w:sz="0" w:space="0" w:color="auto"/>
        <w:right w:val="none" w:sz="0" w:space="0" w:color="auto"/>
      </w:divBdr>
    </w:div>
    <w:div w:id="965938739">
      <w:bodyDiv w:val="1"/>
      <w:marLeft w:val="0"/>
      <w:marRight w:val="0"/>
      <w:marTop w:val="0"/>
      <w:marBottom w:val="0"/>
      <w:divBdr>
        <w:top w:val="none" w:sz="0" w:space="0" w:color="auto"/>
        <w:left w:val="none" w:sz="0" w:space="0" w:color="auto"/>
        <w:bottom w:val="none" w:sz="0" w:space="0" w:color="auto"/>
        <w:right w:val="none" w:sz="0" w:space="0" w:color="auto"/>
      </w:divBdr>
    </w:div>
    <w:div w:id="979501243">
      <w:bodyDiv w:val="1"/>
      <w:marLeft w:val="0"/>
      <w:marRight w:val="0"/>
      <w:marTop w:val="0"/>
      <w:marBottom w:val="0"/>
      <w:divBdr>
        <w:top w:val="none" w:sz="0" w:space="0" w:color="auto"/>
        <w:left w:val="none" w:sz="0" w:space="0" w:color="auto"/>
        <w:bottom w:val="none" w:sz="0" w:space="0" w:color="auto"/>
        <w:right w:val="none" w:sz="0" w:space="0" w:color="auto"/>
      </w:divBdr>
    </w:div>
    <w:div w:id="1002315851">
      <w:bodyDiv w:val="1"/>
      <w:marLeft w:val="0"/>
      <w:marRight w:val="0"/>
      <w:marTop w:val="0"/>
      <w:marBottom w:val="0"/>
      <w:divBdr>
        <w:top w:val="none" w:sz="0" w:space="0" w:color="auto"/>
        <w:left w:val="none" w:sz="0" w:space="0" w:color="auto"/>
        <w:bottom w:val="none" w:sz="0" w:space="0" w:color="auto"/>
        <w:right w:val="none" w:sz="0" w:space="0" w:color="auto"/>
      </w:divBdr>
    </w:div>
    <w:div w:id="1032612515">
      <w:bodyDiv w:val="1"/>
      <w:marLeft w:val="0"/>
      <w:marRight w:val="0"/>
      <w:marTop w:val="0"/>
      <w:marBottom w:val="0"/>
      <w:divBdr>
        <w:top w:val="none" w:sz="0" w:space="0" w:color="auto"/>
        <w:left w:val="none" w:sz="0" w:space="0" w:color="auto"/>
        <w:bottom w:val="none" w:sz="0" w:space="0" w:color="auto"/>
        <w:right w:val="none" w:sz="0" w:space="0" w:color="auto"/>
      </w:divBdr>
    </w:div>
    <w:div w:id="1052777710">
      <w:bodyDiv w:val="1"/>
      <w:marLeft w:val="0"/>
      <w:marRight w:val="0"/>
      <w:marTop w:val="0"/>
      <w:marBottom w:val="0"/>
      <w:divBdr>
        <w:top w:val="none" w:sz="0" w:space="0" w:color="auto"/>
        <w:left w:val="none" w:sz="0" w:space="0" w:color="auto"/>
        <w:bottom w:val="none" w:sz="0" w:space="0" w:color="auto"/>
        <w:right w:val="none" w:sz="0" w:space="0" w:color="auto"/>
      </w:divBdr>
    </w:div>
    <w:div w:id="1069959861">
      <w:bodyDiv w:val="1"/>
      <w:marLeft w:val="0"/>
      <w:marRight w:val="0"/>
      <w:marTop w:val="0"/>
      <w:marBottom w:val="0"/>
      <w:divBdr>
        <w:top w:val="none" w:sz="0" w:space="0" w:color="auto"/>
        <w:left w:val="none" w:sz="0" w:space="0" w:color="auto"/>
        <w:bottom w:val="none" w:sz="0" w:space="0" w:color="auto"/>
        <w:right w:val="none" w:sz="0" w:space="0" w:color="auto"/>
      </w:divBdr>
    </w:div>
    <w:div w:id="1079713521">
      <w:bodyDiv w:val="1"/>
      <w:marLeft w:val="0"/>
      <w:marRight w:val="0"/>
      <w:marTop w:val="0"/>
      <w:marBottom w:val="0"/>
      <w:divBdr>
        <w:top w:val="none" w:sz="0" w:space="0" w:color="auto"/>
        <w:left w:val="none" w:sz="0" w:space="0" w:color="auto"/>
        <w:bottom w:val="none" w:sz="0" w:space="0" w:color="auto"/>
        <w:right w:val="none" w:sz="0" w:space="0" w:color="auto"/>
      </w:divBdr>
    </w:div>
    <w:div w:id="1084379394">
      <w:bodyDiv w:val="1"/>
      <w:marLeft w:val="0"/>
      <w:marRight w:val="0"/>
      <w:marTop w:val="0"/>
      <w:marBottom w:val="0"/>
      <w:divBdr>
        <w:top w:val="none" w:sz="0" w:space="0" w:color="auto"/>
        <w:left w:val="none" w:sz="0" w:space="0" w:color="auto"/>
        <w:bottom w:val="none" w:sz="0" w:space="0" w:color="auto"/>
        <w:right w:val="none" w:sz="0" w:space="0" w:color="auto"/>
      </w:divBdr>
    </w:div>
    <w:div w:id="1085372709">
      <w:bodyDiv w:val="1"/>
      <w:marLeft w:val="0"/>
      <w:marRight w:val="0"/>
      <w:marTop w:val="0"/>
      <w:marBottom w:val="0"/>
      <w:divBdr>
        <w:top w:val="none" w:sz="0" w:space="0" w:color="auto"/>
        <w:left w:val="none" w:sz="0" w:space="0" w:color="auto"/>
        <w:bottom w:val="none" w:sz="0" w:space="0" w:color="auto"/>
        <w:right w:val="none" w:sz="0" w:space="0" w:color="auto"/>
      </w:divBdr>
    </w:div>
    <w:div w:id="1094932855">
      <w:bodyDiv w:val="1"/>
      <w:marLeft w:val="0"/>
      <w:marRight w:val="0"/>
      <w:marTop w:val="0"/>
      <w:marBottom w:val="0"/>
      <w:divBdr>
        <w:top w:val="none" w:sz="0" w:space="0" w:color="auto"/>
        <w:left w:val="none" w:sz="0" w:space="0" w:color="auto"/>
        <w:bottom w:val="none" w:sz="0" w:space="0" w:color="auto"/>
        <w:right w:val="none" w:sz="0" w:space="0" w:color="auto"/>
      </w:divBdr>
      <w:divsChild>
        <w:div w:id="822356938">
          <w:marLeft w:val="0"/>
          <w:marRight w:val="0"/>
          <w:marTop w:val="0"/>
          <w:marBottom w:val="0"/>
          <w:divBdr>
            <w:top w:val="none" w:sz="0" w:space="0" w:color="auto"/>
            <w:left w:val="none" w:sz="0" w:space="0" w:color="auto"/>
            <w:bottom w:val="none" w:sz="0" w:space="0" w:color="auto"/>
            <w:right w:val="none" w:sz="0" w:space="0" w:color="auto"/>
          </w:divBdr>
          <w:divsChild>
            <w:div w:id="1459493761">
              <w:marLeft w:val="0"/>
              <w:marRight w:val="0"/>
              <w:marTop w:val="0"/>
              <w:marBottom w:val="0"/>
              <w:divBdr>
                <w:top w:val="none" w:sz="0" w:space="0" w:color="auto"/>
                <w:left w:val="none" w:sz="0" w:space="0" w:color="auto"/>
                <w:bottom w:val="none" w:sz="0" w:space="0" w:color="auto"/>
                <w:right w:val="none" w:sz="0" w:space="0" w:color="auto"/>
              </w:divBdr>
              <w:divsChild>
                <w:div w:id="1532497396">
                  <w:marLeft w:val="0"/>
                  <w:marRight w:val="0"/>
                  <w:marTop w:val="0"/>
                  <w:marBottom w:val="0"/>
                  <w:divBdr>
                    <w:top w:val="none" w:sz="0" w:space="0" w:color="auto"/>
                    <w:left w:val="none" w:sz="0" w:space="0" w:color="auto"/>
                    <w:bottom w:val="none" w:sz="0" w:space="0" w:color="auto"/>
                    <w:right w:val="none" w:sz="0" w:space="0" w:color="auto"/>
                  </w:divBdr>
                </w:div>
                <w:div w:id="1139765763">
                  <w:marLeft w:val="0"/>
                  <w:marRight w:val="0"/>
                  <w:marTop w:val="0"/>
                  <w:marBottom w:val="0"/>
                  <w:divBdr>
                    <w:top w:val="none" w:sz="0" w:space="0" w:color="auto"/>
                    <w:left w:val="none" w:sz="0" w:space="0" w:color="auto"/>
                    <w:bottom w:val="none" w:sz="0" w:space="0" w:color="auto"/>
                    <w:right w:val="none" w:sz="0" w:space="0" w:color="auto"/>
                  </w:divBdr>
                </w:div>
                <w:div w:id="230972339">
                  <w:marLeft w:val="0"/>
                  <w:marRight w:val="0"/>
                  <w:marTop w:val="0"/>
                  <w:marBottom w:val="0"/>
                  <w:divBdr>
                    <w:top w:val="none" w:sz="0" w:space="0" w:color="auto"/>
                    <w:left w:val="none" w:sz="0" w:space="0" w:color="auto"/>
                    <w:bottom w:val="none" w:sz="0" w:space="0" w:color="auto"/>
                    <w:right w:val="none" w:sz="0" w:space="0" w:color="auto"/>
                  </w:divBdr>
                </w:div>
                <w:div w:id="149639778">
                  <w:marLeft w:val="0"/>
                  <w:marRight w:val="0"/>
                  <w:marTop w:val="0"/>
                  <w:marBottom w:val="0"/>
                  <w:divBdr>
                    <w:top w:val="none" w:sz="0" w:space="0" w:color="auto"/>
                    <w:left w:val="none" w:sz="0" w:space="0" w:color="auto"/>
                    <w:bottom w:val="none" w:sz="0" w:space="0" w:color="auto"/>
                    <w:right w:val="none" w:sz="0" w:space="0" w:color="auto"/>
                  </w:divBdr>
                </w:div>
                <w:div w:id="454636881">
                  <w:marLeft w:val="0"/>
                  <w:marRight w:val="0"/>
                  <w:marTop w:val="0"/>
                  <w:marBottom w:val="0"/>
                  <w:divBdr>
                    <w:top w:val="none" w:sz="0" w:space="0" w:color="auto"/>
                    <w:left w:val="none" w:sz="0" w:space="0" w:color="auto"/>
                    <w:bottom w:val="none" w:sz="0" w:space="0" w:color="auto"/>
                    <w:right w:val="none" w:sz="0" w:space="0" w:color="auto"/>
                  </w:divBdr>
                </w:div>
                <w:div w:id="21782905">
                  <w:marLeft w:val="0"/>
                  <w:marRight w:val="0"/>
                  <w:marTop w:val="0"/>
                  <w:marBottom w:val="0"/>
                  <w:divBdr>
                    <w:top w:val="none" w:sz="0" w:space="0" w:color="auto"/>
                    <w:left w:val="none" w:sz="0" w:space="0" w:color="auto"/>
                    <w:bottom w:val="none" w:sz="0" w:space="0" w:color="auto"/>
                    <w:right w:val="none" w:sz="0" w:space="0" w:color="auto"/>
                  </w:divBdr>
                </w:div>
                <w:div w:id="325791469">
                  <w:marLeft w:val="0"/>
                  <w:marRight w:val="0"/>
                  <w:marTop w:val="0"/>
                  <w:marBottom w:val="0"/>
                  <w:divBdr>
                    <w:top w:val="none" w:sz="0" w:space="0" w:color="auto"/>
                    <w:left w:val="none" w:sz="0" w:space="0" w:color="auto"/>
                    <w:bottom w:val="none" w:sz="0" w:space="0" w:color="auto"/>
                    <w:right w:val="none" w:sz="0" w:space="0" w:color="auto"/>
                  </w:divBdr>
                </w:div>
                <w:div w:id="1308391096">
                  <w:marLeft w:val="0"/>
                  <w:marRight w:val="0"/>
                  <w:marTop w:val="0"/>
                  <w:marBottom w:val="0"/>
                  <w:divBdr>
                    <w:top w:val="none" w:sz="0" w:space="0" w:color="auto"/>
                    <w:left w:val="none" w:sz="0" w:space="0" w:color="auto"/>
                    <w:bottom w:val="none" w:sz="0" w:space="0" w:color="auto"/>
                    <w:right w:val="none" w:sz="0" w:space="0" w:color="auto"/>
                  </w:divBdr>
                </w:div>
                <w:div w:id="320619493">
                  <w:marLeft w:val="0"/>
                  <w:marRight w:val="0"/>
                  <w:marTop w:val="0"/>
                  <w:marBottom w:val="0"/>
                  <w:divBdr>
                    <w:top w:val="none" w:sz="0" w:space="0" w:color="auto"/>
                    <w:left w:val="none" w:sz="0" w:space="0" w:color="auto"/>
                    <w:bottom w:val="none" w:sz="0" w:space="0" w:color="auto"/>
                    <w:right w:val="none" w:sz="0" w:space="0" w:color="auto"/>
                  </w:divBdr>
                </w:div>
                <w:div w:id="1285579015">
                  <w:marLeft w:val="0"/>
                  <w:marRight w:val="0"/>
                  <w:marTop w:val="0"/>
                  <w:marBottom w:val="0"/>
                  <w:divBdr>
                    <w:top w:val="none" w:sz="0" w:space="0" w:color="auto"/>
                    <w:left w:val="none" w:sz="0" w:space="0" w:color="auto"/>
                    <w:bottom w:val="none" w:sz="0" w:space="0" w:color="auto"/>
                    <w:right w:val="none" w:sz="0" w:space="0" w:color="auto"/>
                  </w:divBdr>
                </w:div>
                <w:div w:id="16838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9629">
          <w:marLeft w:val="0"/>
          <w:marRight w:val="0"/>
          <w:marTop w:val="0"/>
          <w:marBottom w:val="0"/>
          <w:divBdr>
            <w:top w:val="none" w:sz="0" w:space="0" w:color="auto"/>
            <w:left w:val="none" w:sz="0" w:space="0" w:color="auto"/>
            <w:bottom w:val="none" w:sz="0" w:space="0" w:color="auto"/>
            <w:right w:val="none" w:sz="0" w:space="0" w:color="auto"/>
          </w:divBdr>
          <w:divsChild>
            <w:div w:id="159277559">
              <w:marLeft w:val="0"/>
              <w:marRight w:val="0"/>
              <w:marTop w:val="0"/>
              <w:marBottom w:val="0"/>
              <w:divBdr>
                <w:top w:val="none" w:sz="0" w:space="0" w:color="auto"/>
                <w:left w:val="none" w:sz="0" w:space="0" w:color="auto"/>
                <w:bottom w:val="none" w:sz="0" w:space="0" w:color="auto"/>
                <w:right w:val="none" w:sz="0" w:space="0" w:color="auto"/>
              </w:divBdr>
              <w:divsChild>
                <w:div w:id="1927956579">
                  <w:marLeft w:val="0"/>
                  <w:marRight w:val="0"/>
                  <w:marTop w:val="0"/>
                  <w:marBottom w:val="0"/>
                  <w:divBdr>
                    <w:top w:val="none" w:sz="0" w:space="0" w:color="auto"/>
                    <w:left w:val="none" w:sz="0" w:space="0" w:color="auto"/>
                    <w:bottom w:val="none" w:sz="0" w:space="0" w:color="auto"/>
                    <w:right w:val="none" w:sz="0" w:space="0" w:color="auto"/>
                  </w:divBdr>
                  <w:divsChild>
                    <w:div w:id="1769039574">
                      <w:marLeft w:val="0"/>
                      <w:marRight w:val="0"/>
                      <w:marTop w:val="0"/>
                      <w:marBottom w:val="0"/>
                      <w:divBdr>
                        <w:top w:val="none" w:sz="0" w:space="0" w:color="auto"/>
                        <w:left w:val="none" w:sz="0" w:space="0" w:color="auto"/>
                        <w:bottom w:val="none" w:sz="0" w:space="0" w:color="auto"/>
                        <w:right w:val="none" w:sz="0" w:space="0" w:color="auto"/>
                      </w:divBdr>
                    </w:div>
                    <w:div w:id="879513790">
                      <w:marLeft w:val="0"/>
                      <w:marRight w:val="0"/>
                      <w:marTop w:val="0"/>
                      <w:marBottom w:val="0"/>
                      <w:divBdr>
                        <w:top w:val="none" w:sz="0" w:space="0" w:color="auto"/>
                        <w:left w:val="none" w:sz="0" w:space="0" w:color="auto"/>
                        <w:bottom w:val="none" w:sz="0" w:space="0" w:color="auto"/>
                        <w:right w:val="none" w:sz="0" w:space="0" w:color="auto"/>
                      </w:divBdr>
                    </w:div>
                    <w:div w:id="789209609">
                      <w:marLeft w:val="0"/>
                      <w:marRight w:val="0"/>
                      <w:marTop w:val="0"/>
                      <w:marBottom w:val="0"/>
                      <w:divBdr>
                        <w:top w:val="none" w:sz="0" w:space="0" w:color="auto"/>
                        <w:left w:val="none" w:sz="0" w:space="0" w:color="auto"/>
                        <w:bottom w:val="none" w:sz="0" w:space="0" w:color="auto"/>
                        <w:right w:val="none" w:sz="0" w:space="0" w:color="auto"/>
                      </w:divBdr>
                    </w:div>
                    <w:div w:id="409928580">
                      <w:marLeft w:val="0"/>
                      <w:marRight w:val="0"/>
                      <w:marTop w:val="0"/>
                      <w:marBottom w:val="0"/>
                      <w:divBdr>
                        <w:top w:val="none" w:sz="0" w:space="0" w:color="auto"/>
                        <w:left w:val="none" w:sz="0" w:space="0" w:color="auto"/>
                        <w:bottom w:val="none" w:sz="0" w:space="0" w:color="auto"/>
                        <w:right w:val="none" w:sz="0" w:space="0" w:color="auto"/>
                      </w:divBdr>
                    </w:div>
                    <w:div w:id="2046709931">
                      <w:marLeft w:val="0"/>
                      <w:marRight w:val="0"/>
                      <w:marTop w:val="0"/>
                      <w:marBottom w:val="0"/>
                      <w:divBdr>
                        <w:top w:val="none" w:sz="0" w:space="0" w:color="auto"/>
                        <w:left w:val="none" w:sz="0" w:space="0" w:color="auto"/>
                        <w:bottom w:val="none" w:sz="0" w:space="0" w:color="auto"/>
                        <w:right w:val="none" w:sz="0" w:space="0" w:color="auto"/>
                      </w:divBdr>
                    </w:div>
                    <w:div w:id="1255243118">
                      <w:marLeft w:val="0"/>
                      <w:marRight w:val="0"/>
                      <w:marTop w:val="0"/>
                      <w:marBottom w:val="0"/>
                      <w:divBdr>
                        <w:top w:val="none" w:sz="0" w:space="0" w:color="auto"/>
                        <w:left w:val="none" w:sz="0" w:space="0" w:color="auto"/>
                        <w:bottom w:val="none" w:sz="0" w:space="0" w:color="auto"/>
                        <w:right w:val="none" w:sz="0" w:space="0" w:color="auto"/>
                      </w:divBdr>
                    </w:div>
                    <w:div w:id="378865536">
                      <w:marLeft w:val="0"/>
                      <w:marRight w:val="0"/>
                      <w:marTop w:val="0"/>
                      <w:marBottom w:val="0"/>
                      <w:divBdr>
                        <w:top w:val="none" w:sz="0" w:space="0" w:color="auto"/>
                        <w:left w:val="none" w:sz="0" w:space="0" w:color="auto"/>
                        <w:bottom w:val="none" w:sz="0" w:space="0" w:color="auto"/>
                        <w:right w:val="none" w:sz="0" w:space="0" w:color="auto"/>
                      </w:divBdr>
                    </w:div>
                    <w:div w:id="1018239644">
                      <w:marLeft w:val="0"/>
                      <w:marRight w:val="0"/>
                      <w:marTop w:val="0"/>
                      <w:marBottom w:val="0"/>
                      <w:divBdr>
                        <w:top w:val="none" w:sz="0" w:space="0" w:color="auto"/>
                        <w:left w:val="none" w:sz="0" w:space="0" w:color="auto"/>
                        <w:bottom w:val="none" w:sz="0" w:space="0" w:color="auto"/>
                        <w:right w:val="none" w:sz="0" w:space="0" w:color="auto"/>
                      </w:divBdr>
                    </w:div>
                    <w:div w:id="1732076703">
                      <w:marLeft w:val="0"/>
                      <w:marRight w:val="0"/>
                      <w:marTop w:val="0"/>
                      <w:marBottom w:val="0"/>
                      <w:divBdr>
                        <w:top w:val="none" w:sz="0" w:space="0" w:color="auto"/>
                        <w:left w:val="none" w:sz="0" w:space="0" w:color="auto"/>
                        <w:bottom w:val="none" w:sz="0" w:space="0" w:color="auto"/>
                        <w:right w:val="none" w:sz="0" w:space="0" w:color="auto"/>
                      </w:divBdr>
                    </w:div>
                    <w:div w:id="1611354266">
                      <w:marLeft w:val="0"/>
                      <w:marRight w:val="0"/>
                      <w:marTop w:val="0"/>
                      <w:marBottom w:val="0"/>
                      <w:divBdr>
                        <w:top w:val="none" w:sz="0" w:space="0" w:color="auto"/>
                        <w:left w:val="none" w:sz="0" w:space="0" w:color="auto"/>
                        <w:bottom w:val="none" w:sz="0" w:space="0" w:color="auto"/>
                        <w:right w:val="none" w:sz="0" w:space="0" w:color="auto"/>
                      </w:divBdr>
                    </w:div>
                    <w:div w:id="1201867561">
                      <w:marLeft w:val="0"/>
                      <w:marRight w:val="0"/>
                      <w:marTop w:val="0"/>
                      <w:marBottom w:val="0"/>
                      <w:divBdr>
                        <w:top w:val="none" w:sz="0" w:space="0" w:color="auto"/>
                        <w:left w:val="none" w:sz="0" w:space="0" w:color="auto"/>
                        <w:bottom w:val="none" w:sz="0" w:space="0" w:color="auto"/>
                        <w:right w:val="none" w:sz="0" w:space="0" w:color="auto"/>
                      </w:divBdr>
                    </w:div>
                    <w:div w:id="619381719">
                      <w:marLeft w:val="0"/>
                      <w:marRight w:val="0"/>
                      <w:marTop w:val="0"/>
                      <w:marBottom w:val="0"/>
                      <w:divBdr>
                        <w:top w:val="none" w:sz="0" w:space="0" w:color="auto"/>
                        <w:left w:val="none" w:sz="0" w:space="0" w:color="auto"/>
                        <w:bottom w:val="none" w:sz="0" w:space="0" w:color="auto"/>
                        <w:right w:val="none" w:sz="0" w:space="0" w:color="auto"/>
                      </w:divBdr>
                    </w:div>
                    <w:div w:id="1440639274">
                      <w:marLeft w:val="0"/>
                      <w:marRight w:val="0"/>
                      <w:marTop w:val="0"/>
                      <w:marBottom w:val="0"/>
                      <w:divBdr>
                        <w:top w:val="none" w:sz="0" w:space="0" w:color="auto"/>
                        <w:left w:val="none" w:sz="0" w:space="0" w:color="auto"/>
                        <w:bottom w:val="none" w:sz="0" w:space="0" w:color="auto"/>
                        <w:right w:val="none" w:sz="0" w:space="0" w:color="auto"/>
                      </w:divBdr>
                    </w:div>
                    <w:div w:id="342242877">
                      <w:marLeft w:val="0"/>
                      <w:marRight w:val="0"/>
                      <w:marTop w:val="0"/>
                      <w:marBottom w:val="0"/>
                      <w:divBdr>
                        <w:top w:val="none" w:sz="0" w:space="0" w:color="auto"/>
                        <w:left w:val="none" w:sz="0" w:space="0" w:color="auto"/>
                        <w:bottom w:val="none" w:sz="0" w:space="0" w:color="auto"/>
                        <w:right w:val="none" w:sz="0" w:space="0" w:color="auto"/>
                      </w:divBdr>
                    </w:div>
                    <w:div w:id="1538589817">
                      <w:marLeft w:val="0"/>
                      <w:marRight w:val="0"/>
                      <w:marTop w:val="0"/>
                      <w:marBottom w:val="0"/>
                      <w:divBdr>
                        <w:top w:val="none" w:sz="0" w:space="0" w:color="auto"/>
                        <w:left w:val="none" w:sz="0" w:space="0" w:color="auto"/>
                        <w:bottom w:val="none" w:sz="0" w:space="0" w:color="auto"/>
                        <w:right w:val="none" w:sz="0" w:space="0" w:color="auto"/>
                      </w:divBdr>
                    </w:div>
                    <w:div w:id="569002098">
                      <w:marLeft w:val="0"/>
                      <w:marRight w:val="0"/>
                      <w:marTop w:val="0"/>
                      <w:marBottom w:val="0"/>
                      <w:divBdr>
                        <w:top w:val="none" w:sz="0" w:space="0" w:color="auto"/>
                        <w:left w:val="none" w:sz="0" w:space="0" w:color="auto"/>
                        <w:bottom w:val="none" w:sz="0" w:space="0" w:color="auto"/>
                        <w:right w:val="none" w:sz="0" w:space="0" w:color="auto"/>
                      </w:divBdr>
                    </w:div>
                    <w:div w:id="1691107793">
                      <w:marLeft w:val="0"/>
                      <w:marRight w:val="0"/>
                      <w:marTop w:val="0"/>
                      <w:marBottom w:val="0"/>
                      <w:divBdr>
                        <w:top w:val="none" w:sz="0" w:space="0" w:color="auto"/>
                        <w:left w:val="none" w:sz="0" w:space="0" w:color="auto"/>
                        <w:bottom w:val="none" w:sz="0" w:space="0" w:color="auto"/>
                        <w:right w:val="none" w:sz="0" w:space="0" w:color="auto"/>
                      </w:divBdr>
                    </w:div>
                    <w:div w:id="400106421">
                      <w:marLeft w:val="0"/>
                      <w:marRight w:val="0"/>
                      <w:marTop w:val="0"/>
                      <w:marBottom w:val="0"/>
                      <w:divBdr>
                        <w:top w:val="none" w:sz="0" w:space="0" w:color="auto"/>
                        <w:left w:val="none" w:sz="0" w:space="0" w:color="auto"/>
                        <w:bottom w:val="none" w:sz="0" w:space="0" w:color="auto"/>
                        <w:right w:val="none" w:sz="0" w:space="0" w:color="auto"/>
                      </w:divBdr>
                    </w:div>
                    <w:div w:id="2000499562">
                      <w:marLeft w:val="0"/>
                      <w:marRight w:val="0"/>
                      <w:marTop w:val="0"/>
                      <w:marBottom w:val="0"/>
                      <w:divBdr>
                        <w:top w:val="none" w:sz="0" w:space="0" w:color="auto"/>
                        <w:left w:val="none" w:sz="0" w:space="0" w:color="auto"/>
                        <w:bottom w:val="none" w:sz="0" w:space="0" w:color="auto"/>
                        <w:right w:val="none" w:sz="0" w:space="0" w:color="auto"/>
                      </w:divBdr>
                    </w:div>
                    <w:div w:id="272596223">
                      <w:marLeft w:val="0"/>
                      <w:marRight w:val="0"/>
                      <w:marTop w:val="0"/>
                      <w:marBottom w:val="0"/>
                      <w:divBdr>
                        <w:top w:val="none" w:sz="0" w:space="0" w:color="auto"/>
                        <w:left w:val="none" w:sz="0" w:space="0" w:color="auto"/>
                        <w:bottom w:val="none" w:sz="0" w:space="0" w:color="auto"/>
                        <w:right w:val="none" w:sz="0" w:space="0" w:color="auto"/>
                      </w:divBdr>
                    </w:div>
                    <w:div w:id="2020621417">
                      <w:marLeft w:val="0"/>
                      <w:marRight w:val="0"/>
                      <w:marTop w:val="0"/>
                      <w:marBottom w:val="0"/>
                      <w:divBdr>
                        <w:top w:val="none" w:sz="0" w:space="0" w:color="auto"/>
                        <w:left w:val="none" w:sz="0" w:space="0" w:color="auto"/>
                        <w:bottom w:val="none" w:sz="0" w:space="0" w:color="auto"/>
                        <w:right w:val="none" w:sz="0" w:space="0" w:color="auto"/>
                      </w:divBdr>
                    </w:div>
                    <w:div w:id="325058960">
                      <w:marLeft w:val="0"/>
                      <w:marRight w:val="0"/>
                      <w:marTop w:val="0"/>
                      <w:marBottom w:val="0"/>
                      <w:divBdr>
                        <w:top w:val="none" w:sz="0" w:space="0" w:color="auto"/>
                        <w:left w:val="none" w:sz="0" w:space="0" w:color="auto"/>
                        <w:bottom w:val="none" w:sz="0" w:space="0" w:color="auto"/>
                        <w:right w:val="none" w:sz="0" w:space="0" w:color="auto"/>
                      </w:divBdr>
                    </w:div>
                    <w:div w:id="1779250819">
                      <w:marLeft w:val="0"/>
                      <w:marRight w:val="0"/>
                      <w:marTop w:val="0"/>
                      <w:marBottom w:val="0"/>
                      <w:divBdr>
                        <w:top w:val="none" w:sz="0" w:space="0" w:color="auto"/>
                        <w:left w:val="none" w:sz="0" w:space="0" w:color="auto"/>
                        <w:bottom w:val="none" w:sz="0" w:space="0" w:color="auto"/>
                        <w:right w:val="none" w:sz="0" w:space="0" w:color="auto"/>
                      </w:divBdr>
                    </w:div>
                    <w:div w:id="1689794296">
                      <w:marLeft w:val="0"/>
                      <w:marRight w:val="0"/>
                      <w:marTop w:val="0"/>
                      <w:marBottom w:val="0"/>
                      <w:divBdr>
                        <w:top w:val="none" w:sz="0" w:space="0" w:color="auto"/>
                        <w:left w:val="none" w:sz="0" w:space="0" w:color="auto"/>
                        <w:bottom w:val="none" w:sz="0" w:space="0" w:color="auto"/>
                        <w:right w:val="none" w:sz="0" w:space="0" w:color="auto"/>
                      </w:divBdr>
                    </w:div>
                    <w:div w:id="1683973001">
                      <w:marLeft w:val="0"/>
                      <w:marRight w:val="0"/>
                      <w:marTop w:val="0"/>
                      <w:marBottom w:val="0"/>
                      <w:divBdr>
                        <w:top w:val="none" w:sz="0" w:space="0" w:color="auto"/>
                        <w:left w:val="none" w:sz="0" w:space="0" w:color="auto"/>
                        <w:bottom w:val="none" w:sz="0" w:space="0" w:color="auto"/>
                        <w:right w:val="none" w:sz="0" w:space="0" w:color="auto"/>
                      </w:divBdr>
                    </w:div>
                    <w:div w:id="9203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81078">
      <w:bodyDiv w:val="1"/>
      <w:marLeft w:val="0"/>
      <w:marRight w:val="0"/>
      <w:marTop w:val="0"/>
      <w:marBottom w:val="0"/>
      <w:divBdr>
        <w:top w:val="none" w:sz="0" w:space="0" w:color="auto"/>
        <w:left w:val="none" w:sz="0" w:space="0" w:color="auto"/>
        <w:bottom w:val="none" w:sz="0" w:space="0" w:color="auto"/>
        <w:right w:val="none" w:sz="0" w:space="0" w:color="auto"/>
      </w:divBdr>
    </w:div>
    <w:div w:id="1111971221">
      <w:bodyDiv w:val="1"/>
      <w:marLeft w:val="0"/>
      <w:marRight w:val="0"/>
      <w:marTop w:val="0"/>
      <w:marBottom w:val="0"/>
      <w:divBdr>
        <w:top w:val="none" w:sz="0" w:space="0" w:color="auto"/>
        <w:left w:val="none" w:sz="0" w:space="0" w:color="auto"/>
        <w:bottom w:val="none" w:sz="0" w:space="0" w:color="auto"/>
        <w:right w:val="none" w:sz="0" w:space="0" w:color="auto"/>
      </w:divBdr>
    </w:div>
    <w:div w:id="1123310532">
      <w:bodyDiv w:val="1"/>
      <w:marLeft w:val="0"/>
      <w:marRight w:val="0"/>
      <w:marTop w:val="0"/>
      <w:marBottom w:val="0"/>
      <w:divBdr>
        <w:top w:val="none" w:sz="0" w:space="0" w:color="auto"/>
        <w:left w:val="none" w:sz="0" w:space="0" w:color="auto"/>
        <w:bottom w:val="none" w:sz="0" w:space="0" w:color="auto"/>
        <w:right w:val="none" w:sz="0" w:space="0" w:color="auto"/>
      </w:divBdr>
    </w:div>
    <w:div w:id="1130244774">
      <w:bodyDiv w:val="1"/>
      <w:marLeft w:val="0"/>
      <w:marRight w:val="0"/>
      <w:marTop w:val="0"/>
      <w:marBottom w:val="0"/>
      <w:divBdr>
        <w:top w:val="none" w:sz="0" w:space="0" w:color="auto"/>
        <w:left w:val="none" w:sz="0" w:space="0" w:color="auto"/>
        <w:bottom w:val="none" w:sz="0" w:space="0" w:color="auto"/>
        <w:right w:val="none" w:sz="0" w:space="0" w:color="auto"/>
      </w:divBdr>
    </w:div>
    <w:div w:id="1136027049">
      <w:bodyDiv w:val="1"/>
      <w:marLeft w:val="0"/>
      <w:marRight w:val="0"/>
      <w:marTop w:val="0"/>
      <w:marBottom w:val="0"/>
      <w:divBdr>
        <w:top w:val="none" w:sz="0" w:space="0" w:color="auto"/>
        <w:left w:val="none" w:sz="0" w:space="0" w:color="auto"/>
        <w:bottom w:val="none" w:sz="0" w:space="0" w:color="auto"/>
        <w:right w:val="none" w:sz="0" w:space="0" w:color="auto"/>
      </w:divBdr>
    </w:div>
    <w:div w:id="1141997544">
      <w:bodyDiv w:val="1"/>
      <w:marLeft w:val="0"/>
      <w:marRight w:val="0"/>
      <w:marTop w:val="0"/>
      <w:marBottom w:val="0"/>
      <w:divBdr>
        <w:top w:val="none" w:sz="0" w:space="0" w:color="auto"/>
        <w:left w:val="none" w:sz="0" w:space="0" w:color="auto"/>
        <w:bottom w:val="none" w:sz="0" w:space="0" w:color="auto"/>
        <w:right w:val="none" w:sz="0" w:space="0" w:color="auto"/>
      </w:divBdr>
    </w:div>
    <w:div w:id="1170490194">
      <w:bodyDiv w:val="1"/>
      <w:marLeft w:val="0"/>
      <w:marRight w:val="0"/>
      <w:marTop w:val="0"/>
      <w:marBottom w:val="0"/>
      <w:divBdr>
        <w:top w:val="none" w:sz="0" w:space="0" w:color="auto"/>
        <w:left w:val="none" w:sz="0" w:space="0" w:color="auto"/>
        <w:bottom w:val="none" w:sz="0" w:space="0" w:color="auto"/>
        <w:right w:val="none" w:sz="0" w:space="0" w:color="auto"/>
      </w:divBdr>
    </w:div>
    <w:div w:id="1171919092">
      <w:bodyDiv w:val="1"/>
      <w:marLeft w:val="0"/>
      <w:marRight w:val="0"/>
      <w:marTop w:val="0"/>
      <w:marBottom w:val="0"/>
      <w:divBdr>
        <w:top w:val="none" w:sz="0" w:space="0" w:color="auto"/>
        <w:left w:val="none" w:sz="0" w:space="0" w:color="auto"/>
        <w:bottom w:val="none" w:sz="0" w:space="0" w:color="auto"/>
        <w:right w:val="none" w:sz="0" w:space="0" w:color="auto"/>
      </w:divBdr>
      <w:divsChild>
        <w:div w:id="1676952733">
          <w:marLeft w:val="0"/>
          <w:marRight w:val="0"/>
          <w:marTop w:val="0"/>
          <w:marBottom w:val="0"/>
          <w:divBdr>
            <w:top w:val="none" w:sz="0" w:space="0" w:color="auto"/>
            <w:left w:val="none" w:sz="0" w:space="0" w:color="auto"/>
            <w:bottom w:val="none" w:sz="0" w:space="0" w:color="auto"/>
            <w:right w:val="none" w:sz="0" w:space="0" w:color="auto"/>
          </w:divBdr>
        </w:div>
        <w:div w:id="1665815333">
          <w:marLeft w:val="0"/>
          <w:marRight w:val="0"/>
          <w:marTop w:val="0"/>
          <w:marBottom w:val="0"/>
          <w:divBdr>
            <w:top w:val="none" w:sz="0" w:space="0" w:color="auto"/>
            <w:left w:val="none" w:sz="0" w:space="0" w:color="auto"/>
            <w:bottom w:val="none" w:sz="0" w:space="0" w:color="auto"/>
            <w:right w:val="none" w:sz="0" w:space="0" w:color="auto"/>
          </w:divBdr>
        </w:div>
        <w:div w:id="1685932796">
          <w:marLeft w:val="0"/>
          <w:marRight w:val="0"/>
          <w:marTop w:val="0"/>
          <w:marBottom w:val="0"/>
          <w:divBdr>
            <w:top w:val="none" w:sz="0" w:space="0" w:color="auto"/>
            <w:left w:val="none" w:sz="0" w:space="0" w:color="auto"/>
            <w:bottom w:val="none" w:sz="0" w:space="0" w:color="auto"/>
            <w:right w:val="none" w:sz="0" w:space="0" w:color="auto"/>
          </w:divBdr>
        </w:div>
        <w:div w:id="900479299">
          <w:marLeft w:val="0"/>
          <w:marRight w:val="0"/>
          <w:marTop w:val="0"/>
          <w:marBottom w:val="0"/>
          <w:divBdr>
            <w:top w:val="none" w:sz="0" w:space="0" w:color="auto"/>
            <w:left w:val="none" w:sz="0" w:space="0" w:color="auto"/>
            <w:bottom w:val="none" w:sz="0" w:space="0" w:color="auto"/>
            <w:right w:val="none" w:sz="0" w:space="0" w:color="auto"/>
          </w:divBdr>
        </w:div>
        <w:div w:id="1162113964">
          <w:marLeft w:val="0"/>
          <w:marRight w:val="0"/>
          <w:marTop w:val="0"/>
          <w:marBottom w:val="0"/>
          <w:divBdr>
            <w:top w:val="none" w:sz="0" w:space="0" w:color="auto"/>
            <w:left w:val="none" w:sz="0" w:space="0" w:color="auto"/>
            <w:bottom w:val="none" w:sz="0" w:space="0" w:color="auto"/>
            <w:right w:val="none" w:sz="0" w:space="0" w:color="auto"/>
          </w:divBdr>
        </w:div>
      </w:divsChild>
    </w:div>
    <w:div w:id="1172984481">
      <w:bodyDiv w:val="1"/>
      <w:marLeft w:val="0"/>
      <w:marRight w:val="0"/>
      <w:marTop w:val="0"/>
      <w:marBottom w:val="0"/>
      <w:divBdr>
        <w:top w:val="none" w:sz="0" w:space="0" w:color="auto"/>
        <w:left w:val="none" w:sz="0" w:space="0" w:color="auto"/>
        <w:bottom w:val="none" w:sz="0" w:space="0" w:color="auto"/>
        <w:right w:val="none" w:sz="0" w:space="0" w:color="auto"/>
      </w:divBdr>
    </w:div>
    <w:div w:id="1179274403">
      <w:bodyDiv w:val="1"/>
      <w:marLeft w:val="0"/>
      <w:marRight w:val="0"/>
      <w:marTop w:val="0"/>
      <w:marBottom w:val="0"/>
      <w:divBdr>
        <w:top w:val="none" w:sz="0" w:space="0" w:color="auto"/>
        <w:left w:val="none" w:sz="0" w:space="0" w:color="auto"/>
        <w:bottom w:val="none" w:sz="0" w:space="0" w:color="auto"/>
        <w:right w:val="none" w:sz="0" w:space="0" w:color="auto"/>
      </w:divBdr>
    </w:div>
    <w:div w:id="1179930366">
      <w:bodyDiv w:val="1"/>
      <w:marLeft w:val="0"/>
      <w:marRight w:val="0"/>
      <w:marTop w:val="0"/>
      <w:marBottom w:val="0"/>
      <w:divBdr>
        <w:top w:val="none" w:sz="0" w:space="0" w:color="auto"/>
        <w:left w:val="none" w:sz="0" w:space="0" w:color="auto"/>
        <w:bottom w:val="none" w:sz="0" w:space="0" w:color="auto"/>
        <w:right w:val="none" w:sz="0" w:space="0" w:color="auto"/>
      </w:divBdr>
    </w:div>
    <w:div w:id="1187401884">
      <w:bodyDiv w:val="1"/>
      <w:marLeft w:val="0"/>
      <w:marRight w:val="0"/>
      <w:marTop w:val="0"/>
      <w:marBottom w:val="0"/>
      <w:divBdr>
        <w:top w:val="none" w:sz="0" w:space="0" w:color="auto"/>
        <w:left w:val="none" w:sz="0" w:space="0" w:color="auto"/>
        <w:bottom w:val="none" w:sz="0" w:space="0" w:color="auto"/>
        <w:right w:val="none" w:sz="0" w:space="0" w:color="auto"/>
      </w:divBdr>
    </w:div>
    <w:div w:id="1192185695">
      <w:bodyDiv w:val="1"/>
      <w:marLeft w:val="0"/>
      <w:marRight w:val="0"/>
      <w:marTop w:val="0"/>
      <w:marBottom w:val="0"/>
      <w:divBdr>
        <w:top w:val="none" w:sz="0" w:space="0" w:color="auto"/>
        <w:left w:val="none" w:sz="0" w:space="0" w:color="auto"/>
        <w:bottom w:val="none" w:sz="0" w:space="0" w:color="auto"/>
        <w:right w:val="none" w:sz="0" w:space="0" w:color="auto"/>
      </w:divBdr>
    </w:div>
    <w:div w:id="1206139196">
      <w:bodyDiv w:val="1"/>
      <w:marLeft w:val="0"/>
      <w:marRight w:val="0"/>
      <w:marTop w:val="0"/>
      <w:marBottom w:val="0"/>
      <w:divBdr>
        <w:top w:val="none" w:sz="0" w:space="0" w:color="auto"/>
        <w:left w:val="none" w:sz="0" w:space="0" w:color="auto"/>
        <w:bottom w:val="none" w:sz="0" w:space="0" w:color="auto"/>
        <w:right w:val="none" w:sz="0" w:space="0" w:color="auto"/>
      </w:divBdr>
    </w:div>
    <w:div w:id="1219589016">
      <w:bodyDiv w:val="1"/>
      <w:marLeft w:val="0"/>
      <w:marRight w:val="0"/>
      <w:marTop w:val="0"/>
      <w:marBottom w:val="0"/>
      <w:divBdr>
        <w:top w:val="none" w:sz="0" w:space="0" w:color="auto"/>
        <w:left w:val="none" w:sz="0" w:space="0" w:color="auto"/>
        <w:bottom w:val="none" w:sz="0" w:space="0" w:color="auto"/>
        <w:right w:val="none" w:sz="0" w:space="0" w:color="auto"/>
      </w:divBdr>
    </w:div>
    <w:div w:id="1228882066">
      <w:bodyDiv w:val="1"/>
      <w:marLeft w:val="0"/>
      <w:marRight w:val="0"/>
      <w:marTop w:val="0"/>
      <w:marBottom w:val="0"/>
      <w:divBdr>
        <w:top w:val="none" w:sz="0" w:space="0" w:color="auto"/>
        <w:left w:val="none" w:sz="0" w:space="0" w:color="auto"/>
        <w:bottom w:val="none" w:sz="0" w:space="0" w:color="auto"/>
        <w:right w:val="none" w:sz="0" w:space="0" w:color="auto"/>
      </w:divBdr>
    </w:div>
    <w:div w:id="1239362502">
      <w:bodyDiv w:val="1"/>
      <w:marLeft w:val="0"/>
      <w:marRight w:val="0"/>
      <w:marTop w:val="0"/>
      <w:marBottom w:val="0"/>
      <w:divBdr>
        <w:top w:val="none" w:sz="0" w:space="0" w:color="auto"/>
        <w:left w:val="none" w:sz="0" w:space="0" w:color="auto"/>
        <w:bottom w:val="none" w:sz="0" w:space="0" w:color="auto"/>
        <w:right w:val="none" w:sz="0" w:space="0" w:color="auto"/>
      </w:divBdr>
    </w:div>
    <w:div w:id="1241788809">
      <w:bodyDiv w:val="1"/>
      <w:marLeft w:val="0"/>
      <w:marRight w:val="0"/>
      <w:marTop w:val="0"/>
      <w:marBottom w:val="0"/>
      <w:divBdr>
        <w:top w:val="none" w:sz="0" w:space="0" w:color="auto"/>
        <w:left w:val="none" w:sz="0" w:space="0" w:color="auto"/>
        <w:bottom w:val="none" w:sz="0" w:space="0" w:color="auto"/>
        <w:right w:val="none" w:sz="0" w:space="0" w:color="auto"/>
      </w:divBdr>
    </w:div>
    <w:div w:id="1243297889">
      <w:bodyDiv w:val="1"/>
      <w:marLeft w:val="0"/>
      <w:marRight w:val="0"/>
      <w:marTop w:val="0"/>
      <w:marBottom w:val="0"/>
      <w:divBdr>
        <w:top w:val="none" w:sz="0" w:space="0" w:color="auto"/>
        <w:left w:val="none" w:sz="0" w:space="0" w:color="auto"/>
        <w:bottom w:val="none" w:sz="0" w:space="0" w:color="auto"/>
        <w:right w:val="none" w:sz="0" w:space="0" w:color="auto"/>
      </w:divBdr>
    </w:div>
    <w:div w:id="1245871370">
      <w:bodyDiv w:val="1"/>
      <w:marLeft w:val="0"/>
      <w:marRight w:val="0"/>
      <w:marTop w:val="0"/>
      <w:marBottom w:val="0"/>
      <w:divBdr>
        <w:top w:val="none" w:sz="0" w:space="0" w:color="auto"/>
        <w:left w:val="none" w:sz="0" w:space="0" w:color="auto"/>
        <w:bottom w:val="none" w:sz="0" w:space="0" w:color="auto"/>
        <w:right w:val="none" w:sz="0" w:space="0" w:color="auto"/>
      </w:divBdr>
    </w:div>
    <w:div w:id="1253779626">
      <w:bodyDiv w:val="1"/>
      <w:marLeft w:val="0"/>
      <w:marRight w:val="0"/>
      <w:marTop w:val="0"/>
      <w:marBottom w:val="0"/>
      <w:divBdr>
        <w:top w:val="none" w:sz="0" w:space="0" w:color="auto"/>
        <w:left w:val="none" w:sz="0" w:space="0" w:color="auto"/>
        <w:bottom w:val="none" w:sz="0" w:space="0" w:color="auto"/>
        <w:right w:val="none" w:sz="0" w:space="0" w:color="auto"/>
      </w:divBdr>
    </w:div>
    <w:div w:id="1270046201">
      <w:bodyDiv w:val="1"/>
      <w:marLeft w:val="0"/>
      <w:marRight w:val="0"/>
      <w:marTop w:val="0"/>
      <w:marBottom w:val="0"/>
      <w:divBdr>
        <w:top w:val="none" w:sz="0" w:space="0" w:color="auto"/>
        <w:left w:val="none" w:sz="0" w:space="0" w:color="auto"/>
        <w:bottom w:val="none" w:sz="0" w:space="0" w:color="auto"/>
        <w:right w:val="none" w:sz="0" w:space="0" w:color="auto"/>
      </w:divBdr>
    </w:div>
    <w:div w:id="1288855241">
      <w:bodyDiv w:val="1"/>
      <w:marLeft w:val="0"/>
      <w:marRight w:val="0"/>
      <w:marTop w:val="0"/>
      <w:marBottom w:val="0"/>
      <w:divBdr>
        <w:top w:val="none" w:sz="0" w:space="0" w:color="auto"/>
        <w:left w:val="none" w:sz="0" w:space="0" w:color="auto"/>
        <w:bottom w:val="none" w:sz="0" w:space="0" w:color="auto"/>
        <w:right w:val="none" w:sz="0" w:space="0" w:color="auto"/>
      </w:divBdr>
      <w:divsChild>
        <w:div w:id="723793752">
          <w:marLeft w:val="0"/>
          <w:marRight w:val="0"/>
          <w:marTop w:val="200"/>
          <w:marBottom w:val="200"/>
          <w:divBdr>
            <w:top w:val="dashed" w:sz="8" w:space="0" w:color="787878"/>
            <w:left w:val="dashed" w:sz="8" w:space="0" w:color="787878"/>
            <w:bottom w:val="dashed" w:sz="8" w:space="0" w:color="787878"/>
            <w:right w:val="dashed" w:sz="8" w:space="0" w:color="787878"/>
          </w:divBdr>
        </w:div>
        <w:div w:id="798189069">
          <w:marLeft w:val="0"/>
          <w:marRight w:val="0"/>
          <w:marTop w:val="200"/>
          <w:marBottom w:val="200"/>
          <w:divBdr>
            <w:top w:val="dashed" w:sz="8" w:space="0" w:color="787878"/>
            <w:left w:val="dashed" w:sz="8" w:space="0" w:color="787878"/>
            <w:bottom w:val="dashed" w:sz="8" w:space="0" w:color="787878"/>
            <w:right w:val="dashed" w:sz="8" w:space="0" w:color="787878"/>
          </w:divBdr>
        </w:div>
        <w:div w:id="1903637318">
          <w:marLeft w:val="0"/>
          <w:marRight w:val="0"/>
          <w:marTop w:val="200"/>
          <w:marBottom w:val="200"/>
          <w:divBdr>
            <w:top w:val="none" w:sz="0" w:space="0" w:color="auto"/>
            <w:left w:val="none" w:sz="0" w:space="0" w:color="auto"/>
            <w:bottom w:val="none" w:sz="0" w:space="0" w:color="auto"/>
            <w:right w:val="none" w:sz="0" w:space="0" w:color="auto"/>
          </w:divBdr>
          <w:divsChild>
            <w:div w:id="6648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4085">
      <w:bodyDiv w:val="1"/>
      <w:marLeft w:val="0"/>
      <w:marRight w:val="0"/>
      <w:marTop w:val="0"/>
      <w:marBottom w:val="0"/>
      <w:divBdr>
        <w:top w:val="none" w:sz="0" w:space="0" w:color="auto"/>
        <w:left w:val="none" w:sz="0" w:space="0" w:color="auto"/>
        <w:bottom w:val="none" w:sz="0" w:space="0" w:color="auto"/>
        <w:right w:val="none" w:sz="0" w:space="0" w:color="auto"/>
      </w:divBdr>
      <w:divsChild>
        <w:div w:id="97218762">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21965382">
              <w:marLeft w:val="0"/>
              <w:marRight w:val="0"/>
              <w:marTop w:val="0"/>
              <w:marBottom w:val="0"/>
              <w:divBdr>
                <w:top w:val="none" w:sz="0" w:space="0" w:color="auto"/>
                <w:left w:val="none" w:sz="0" w:space="0" w:color="auto"/>
                <w:bottom w:val="none" w:sz="0" w:space="0" w:color="auto"/>
                <w:right w:val="none" w:sz="0" w:space="0" w:color="auto"/>
              </w:divBdr>
              <w:divsChild>
                <w:div w:id="1825664606">
                  <w:marLeft w:val="0"/>
                  <w:marRight w:val="0"/>
                  <w:marTop w:val="0"/>
                  <w:marBottom w:val="0"/>
                  <w:divBdr>
                    <w:top w:val="none" w:sz="0" w:space="0" w:color="auto"/>
                    <w:left w:val="none" w:sz="0" w:space="0" w:color="auto"/>
                    <w:bottom w:val="none" w:sz="0" w:space="0" w:color="auto"/>
                    <w:right w:val="none" w:sz="0" w:space="0" w:color="auto"/>
                  </w:divBdr>
                  <w:divsChild>
                    <w:div w:id="1571040623">
                      <w:marLeft w:val="0"/>
                      <w:marRight w:val="0"/>
                      <w:marTop w:val="0"/>
                      <w:marBottom w:val="0"/>
                      <w:divBdr>
                        <w:top w:val="single" w:sz="6" w:space="6" w:color="A2A9B1"/>
                        <w:left w:val="single" w:sz="6" w:space="6" w:color="A2A9B1"/>
                        <w:bottom w:val="single" w:sz="6" w:space="6" w:color="A2A9B1"/>
                        <w:right w:val="single" w:sz="6" w:space="6" w:color="A2A9B1"/>
                      </w:divBdr>
                    </w:div>
                    <w:div w:id="2011788931">
                      <w:marLeft w:val="0"/>
                      <w:marRight w:val="0"/>
                      <w:marTop w:val="0"/>
                      <w:marBottom w:val="0"/>
                      <w:divBdr>
                        <w:top w:val="none" w:sz="0" w:space="0" w:color="auto"/>
                        <w:left w:val="none" w:sz="0" w:space="0" w:color="auto"/>
                        <w:bottom w:val="none" w:sz="0" w:space="0" w:color="auto"/>
                        <w:right w:val="none" w:sz="0" w:space="0" w:color="auto"/>
                      </w:divBdr>
                    </w:div>
                    <w:div w:id="2144273975">
                      <w:marLeft w:val="240"/>
                      <w:marRight w:val="0"/>
                      <w:marTop w:val="0"/>
                      <w:marBottom w:val="240"/>
                      <w:divBdr>
                        <w:top w:val="single" w:sz="6" w:space="6" w:color="AAAAAA"/>
                        <w:left w:val="single" w:sz="6" w:space="6" w:color="AAAAAA"/>
                        <w:bottom w:val="single" w:sz="6" w:space="6" w:color="AAAAAA"/>
                        <w:right w:val="single" w:sz="6" w:space="6" w:color="AAAAAA"/>
                      </w:divBdr>
                      <w:divsChild>
                        <w:div w:id="1493986582">
                          <w:marLeft w:val="0"/>
                          <w:marRight w:val="0"/>
                          <w:marTop w:val="0"/>
                          <w:marBottom w:val="0"/>
                          <w:divBdr>
                            <w:top w:val="none" w:sz="0" w:space="0" w:color="auto"/>
                            <w:left w:val="none" w:sz="0" w:space="0" w:color="auto"/>
                            <w:bottom w:val="none" w:sz="0" w:space="0" w:color="auto"/>
                            <w:right w:val="none" w:sz="0" w:space="0" w:color="auto"/>
                          </w:divBdr>
                          <w:divsChild>
                            <w:div w:id="6806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2839">
                      <w:marLeft w:val="0"/>
                      <w:marRight w:val="0"/>
                      <w:marTop w:val="0"/>
                      <w:marBottom w:val="0"/>
                      <w:divBdr>
                        <w:top w:val="none" w:sz="0" w:space="0" w:color="auto"/>
                        <w:left w:val="none" w:sz="0" w:space="0" w:color="auto"/>
                        <w:bottom w:val="none" w:sz="0" w:space="0" w:color="auto"/>
                        <w:right w:val="none" w:sz="0" w:space="0" w:color="auto"/>
                      </w:divBdr>
                    </w:div>
                    <w:div w:id="926695454">
                      <w:marLeft w:val="0"/>
                      <w:marRight w:val="0"/>
                      <w:marTop w:val="240"/>
                      <w:marBottom w:val="0"/>
                      <w:divBdr>
                        <w:top w:val="single" w:sz="6" w:space="3" w:color="A2A9B1"/>
                        <w:left w:val="single" w:sz="6" w:space="3" w:color="A2A9B1"/>
                        <w:bottom w:val="single" w:sz="6" w:space="3" w:color="A2A9B1"/>
                        <w:right w:val="single" w:sz="6" w:space="3" w:color="A2A9B1"/>
                      </w:divBdr>
                      <w:divsChild>
                        <w:div w:id="443773284">
                          <w:marLeft w:val="1200"/>
                          <w:marRight w:val="1200"/>
                          <w:marTop w:val="0"/>
                          <w:marBottom w:val="0"/>
                          <w:divBdr>
                            <w:top w:val="none" w:sz="0" w:space="0" w:color="auto"/>
                            <w:left w:val="none" w:sz="0" w:space="0" w:color="auto"/>
                            <w:bottom w:val="none" w:sz="0" w:space="0" w:color="auto"/>
                            <w:right w:val="none" w:sz="0" w:space="0" w:color="auto"/>
                          </w:divBdr>
                        </w:div>
                      </w:divsChild>
                    </w:div>
                  </w:divsChild>
                </w:div>
                <w:div w:id="1484661736">
                  <w:marLeft w:val="0"/>
                  <w:marRight w:val="0"/>
                  <w:marTop w:val="240"/>
                  <w:marBottom w:val="0"/>
                  <w:divBdr>
                    <w:top w:val="single" w:sz="6" w:space="4" w:color="A2A9B1"/>
                    <w:left w:val="single" w:sz="6" w:space="4" w:color="A2A9B1"/>
                    <w:bottom w:val="single" w:sz="6" w:space="4" w:color="A2A9B1"/>
                    <w:right w:val="single" w:sz="6" w:space="4" w:color="A2A9B1"/>
                  </w:divBdr>
                  <w:divsChild>
                    <w:div w:id="6594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64484">
          <w:marLeft w:val="0"/>
          <w:marRight w:val="0"/>
          <w:marTop w:val="0"/>
          <w:marBottom w:val="0"/>
          <w:divBdr>
            <w:top w:val="none" w:sz="0" w:space="0" w:color="auto"/>
            <w:left w:val="none" w:sz="0" w:space="0" w:color="auto"/>
            <w:bottom w:val="none" w:sz="0" w:space="0" w:color="auto"/>
            <w:right w:val="none" w:sz="0" w:space="0" w:color="auto"/>
          </w:divBdr>
          <w:divsChild>
            <w:div w:id="290677685">
              <w:marLeft w:val="0"/>
              <w:marRight w:val="0"/>
              <w:marTop w:val="0"/>
              <w:marBottom w:val="0"/>
              <w:divBdr>
                <w:top w:val="none" w:sz="0" w:space="0" w:color="auto"/>
                <w:left w:val="none" w:sz="0" w:space="0" w:color="auto"/>
                <w:bottom w:val="none" w:sz="0" w:space="0" w:color="auto"/>
                <w:right w:val="none" w:sz="0" w:space="0" w:color="auto"/>
              </w:divBdr>
              <w:divsChild>
                <w:div w:id="2041078693">
                  <w:marLeft w:val="0"/>
                  <w:marRight w:val="0"/>
                  <w:marTop w:val="0"/>
                  <w:marBottom w:val="0"/>
                  <w:divBdr>
                    <w:top w:val="none" w:sz="0" w:space="0" w:color="auto"/>
                    <w:left w:val="none" w:sz="0" w:space="0" w:color="auto"/>
                    <w:bottom w:val="none" w:sz="0" w:space="0" w:color="auto"/>
                    <w:right w:val="none" w:sz="0" w:space="0" w:color="auto"/>
                  </w:divBdr>
                </w:div>
                <w:div w:id="800534695">
                  <w:marLeft w:val="2640"/>
                  <w:marRight w:val="0"/>
                  <w:marTop w:val="600"/>
                  <w:marBottom w:val="0"/>
                  <w:divBdr>
                    <w:top w:val="none" w:sz="0" w:space="0" w:color="auto"/>
                    <w:left w:val="none" w:sz="0" w:space="0" w:color="auto"/>
                    <w:bottom w:val="none" w:sz="0" w:space="0" w:color="auto"/>
                    <w:right w:val="none" w:sz="0" w:space="0" w:color="auto"/>
                  </w:divBdr>
                  <w:divsChild>
                    <w:div w:id="1914074979">
                      <w:marLeft w:val="0"/>
                      <w:marRight w:val="0"/>
                      <w:marTop w:val="0"/>
                      <w:marBottom w:val="0"/>
                      <w:divBdr>
                        <w:top w:val="none" w:sz="0" w:space="0" w:color="auto"/>
                        <w:left w:val="none" w:sz="0" w:space="0" w:color="auto"/>
                        <w:bottom w:val="none" w:sz="0" w:space="0" w:color="auto"/>
                        <w:right w:val="none" w:sz="0" w:space="0" w:color="auto"/>
                      </w:divBdr>
                    </w:div>
                  </w:divsChild>
                </w:div>
                <w:div w:id="1567449572">
                  <w:marLeft w:val="0"/>
                  <w:marRight w:val="0"/>
                  <w:marTop w:val="600"/>
                  <w:marBottom w:val="0"/>
                  <w:divBdr>
                    <w:top w:val="none" w:sz="0" w:space="0" w:color="auto"/>
                    <w:left w:val="none" w:sz="0" w:space="0" w:color="auto"/>
                    <w:bottom w:val="none" w:sz="0" w:space="0" w:color="auto"/>
                    <w:right w:val="none" w:sz="0" w:space="0" w:color="auto"/>
                  </w:divBdr>
                  <w:divsChild>
                    <w:div w:id="1895844454">
                      <w:marLeft w:val="0"/>
                      <w:marRight w:val="0"/>
                      <w:marTop w:val="0"/>
                      <w:marBottom w:val="0"/>
                      <w:divBdr>
                        <w:top w:val="none" w:sz="0" w:space="0" w:color="auto"/>
                        <w:left w:val="none" w:sz="0" w:space="0" w:color="auto"/>
                        <w:bottom w:val="none" w:sz="0" w:space="0" w:color="auto"/>
                        <w:right w:val="none" w:sz="0" w:space="0" w:color="auto"/>
                      </w:divBdr>
                    </w:div>
                    <w:div w:id="951396377">
                      <w:marLeft w:val="120"/>
                      <w:marRight w:val="240"/>
                      <w:marTop w:val="0"/>
                      <w:marBottom w:val="0"/>
                      <w:divBdr>
                        <w:top w:val="none" w:sz="0" w:space="0" w:color="auto"/>
                        <w:left w:val="none" w:sz="0" w:space="0" w:color="auto"/>
                        <w:bottom w:val="none" w:sz="0" w:space="0" w:color="auto"/>
                        <w:right w:val="none" w:sz="0" w:space="0" w:color="auto"/>
                      </w:divBdr>
                      <w:divsChild>
                        <w:div w:id="1311328443">
                          <w:marLeft w:val="0"/>
                          <w:marRight w:val="0"/>
                          <w:marTop w:val="156"/>
                          <w:marBottom w:val="0"/>
                          <w:divBdr>
                            <w:top w:val="single" w:sz="6" w:space="0" w:color="AAAAAA"/>
                            <w:left w:val="single" w:sz="6" w:space="0" w:color="AAAAAA"/>
                            <w:bottom w:val="single" w:sz="6" w:space="0" w:color="AAAAAA"/>
                            <w:right w:val="single" w:sz="6" w:space="17" w:color="AAAAAA"/>
                          </w:divBdr>
                        </w:div>
                      </w:divsChild>
                    </w:div>
                  </w:divsChild>
                </w:div>
              </w:divsChild>
            </w:div>
            <w:div w:id="357779891">
              <w:marLeft w:val="0"/>
              <w:marRight w:val="0"/>
              <w:marTop w:val="0"/>
              <w:marBottom w:val="0"/>
              <w:divBdr>
                <w:top w:val="none" w:sz="0" w:space="0" w:color="auto"/>
                <w:left w:val="none" w:sz="0" w:space="0" w:color="auto"/>
                <w:bottom w:val="none" w:sz="0" w:space="0" w:color="auto"/>
                <w:right w:val="none" w:sz="0" w:space="0" w:color="auto"/>
              </w:divBdr>
              <w:divsChild>
                <w:div w:id="709887874">
                  <w:marLeft w:val="168"/>
                  <w:marRight w:val="144"/>
                  <w:marTop w:val="0"/>
                  <w:marBottom w:val="0"/>
                  <w:divBdr>
                    <w:top w:val="none" w:sz="0" w:space="0" w:color="auto"/>
                    <w:left w:val="none" w:sz="0" w:space="0" w:color="auto"/>
                    <w:bottom w:val="none" w:sz="0" w:space="0" w:color="auto"/>
                    <w:right w:val="none" w:sz="0" w:space="0" w:color="auto"/>
                  </w:divBdr>
                  <w:divsChild>
                    <w:div w:id="389038599">
                      <w:marLeft w:val="120"/>
                      <w:marRight w:val="0"/>
                      <w:marTop w:val="0"/>
                      <w:marBottom w:val="0"/>
                      <w:divBdr>
                        <w:top w:val="none" w:sz="0" w:space="0" w:color="auto"/>
                        <w:left w:val="none" w:sz="0" w:space="0" w:color="auto"/>
                        <w:bottom w:val="none" w:sz="0" w:space="0" w:color="auto"/>
                        <w:right w:val="none" w:sz="0" w:space="0" w:color="auto"/>
                      </w:divBdr>
                    </w:div>
                  </w:divsChild>
                </w:div>
                <w:div w:id="1997372028">
                  <w:marLeft w:val="168"/>
                  <w:marRight w:val="144"/>
                  <w:marTop w:val="0"/>
                  <w:marBottom w:val="0"/>
                  <w:divBdr>
                    <w:top w:val="none" w:sz="0" w:space="0" w:color="auto"/>
                    <w:left w:val="none" w:sz="0" w:space="0" w:color="auto"/>
                    <w:bottom w:val="none" w:sz="0" w:space="0" w:color="auto"/>
                    <w:right w:val="none" w:sz="0" w:space="0" w:color="auto"/>
                  </w:divBdr>
                  <w:divsChild>
                    <w:div w:id="56056234">
                      <w:marLeft w:val="300"/>
                      <w:marRight w:val="0"/>
                      <w:marTop w:val="0"/>
                      <w:marBottom w:val="0"/>
                      <w:divBdr>
                        <w:top w:val="none" w:sz="0" w:space="0" w:color="auto"/>
                        <w:left w:val="none" w:sz="0" w:space="0" w:color="auto"/>
                        <w:bottom w:val="none" w:sz="0" w:space="0" w:color="auto"/>
                        <w:right w:val="none" w:sz="0" w:space="0" w:color="auto"/>
                      </w:divBdr>
                    </w:div>
                  </w:divsChild>
                </w:div>
                <w:div w:id="452555475">
                  <w:marLeft w:val="168"/>
                  <w:marRight w:val="144"/>
                  <w:marTop w:val="0"/>
                  <w:marBottom w:val="0"/>
                  <w:divBdr>
                    <w:top w:val="none" w:sz="0" w:space="0" w:color="auto"/>
                    <w:left w:val="none" w:sz="0" w:space="0" w:color="auto"/>
                    <w:bottom w:val="none" w:sz="0" w:space="0" w:color="auto"/>
                    <w:right w:val="none" w:sz="0" w:space="0" w:color="auto"/>
                  </w:divBdr>
                  <w:divsChild>
                    <w:div w:id="1081292748">
                      <w:marLeft w:val="300"/>
                      <w:marRight w:val="0"/>
                      <w:marTop w:val="0"/>
                      <w:marBottom w:val="0"/>
                      <w:divBdr>
                        <w:top w:val="none" w:sz="0" w:space="0" w:color="auto"/>
                        <w:left w:val="none" w:sz="0" w:space="0" w:color="auto"/>
                        <w:bottom w:val="none" w:sz="0" w:space="0" w:color="auto"/>
                        <w:right w:val="none" w:sz="0" w:space="0" w:color="auto"/>
                      </w:divBdr>
                    </w:div>
                  </w:divsChild>
                </w:div>
                <w:div w:id="2074499330">
                  <w:marLeft w:val="168"/>
                  <w:marRight w:val="144"/>
                  <w:marTop w:val="0"/>
                  <w:marBottom w:val="0"/>
                  <w:divBdr>
                    <w:top w:val="none" w:sz="0" w:space="0" w:color="auto"/>
                    <w:left w:val="none" w:sz="0" w:space="0" w:color="auto"/>
                    <w:bottom w:val="none" w:sz="0" w:space="0" w:color="auto"/>
                    <w:right w:val="none" w:sz="0" w:space="0" w:color="auto"/>
                  </w:divBdr>
                  <w:divsChild>
                    <w:div w:id="2121101747">
                      <w:marLeft w:val="300"/>
                      <w:marRight w:val="0"/>
                      <w:marTop w:val="0"/>
                      <w:marBottom w:val="0"/>
                      <w:divBdr>
                        <w:top w:val="none" w:sz="0" w:space="0" w:color="auto"/>
                        <w:left w:val="none" w:sz="0" w:space="0" w:color="auto"/>
                        <w:bottom w:val="none" w:sz="0" w:space="0" w:color="auto"/>
                        <w:right w:val="none" w:sz="0" w:space="0" w:color="auto"/>
                      </w:divBdr>
                    </w:div>
                  </w:divsChild>
                </w:div>
                <w:div w:id="1386836281">
                  <w:marLeft w:val="168"/>
                  <w:marRight w:val="144"/>
                  <w:marTop w:val="0"/>
                  <w:marBottom w:val="0"/>
                  <w:divBdr>
                    <w:top w:val="none" w:sz="0" w:space="0" w:color="auto"/>
                    <w:left w:val="none" w:sz="0" w:space="0" w:color="auto"/>
                    <w:bottom w:val="none" w:sz="0" w:space="0" w:color="auto"/>
                    <w:right w:val="none" w:sz="0" w:space="0" w:color="auto"/>
                  </w:divBdr>
                  <w:divsChild>
                    <w:div w:id="1287347846">
                      <w:marLeft w:val="300"/>
                      <w:marRight w:val="0"/>
                      <w:marTop w:val="0"/>
                      <w:marBottom w:val="0"/>
                      <w:divBdr>
                        <w:top w:val="none" w:sz="0" w:space="0" w:color="auto"/>
                        <w:left w:val="none" w:sz="0" w:space="0" w:color="auto"/>
                        <w:bottom w:val="none" w:sz="0" w:space="0" w:color="auto"/>
                        <w:right w:val="none" w:sz="0" w:space="0" w:color="auto"/>
                      </w:divBdr>
                    </w:div>
                  </w:divsChild>
                </w:div>
                <w:div w:id="1047030715">
                  <w:marLeft w:val="168"/>
                  <w:marRight w:val="144"/>
                  <w:marTop w:val="0"/>
                  <w:marBottom w:val="0"/>
                  <w:divBdr>
                    <w:top w:val="none" w:sz="0" w:space="0" w:color="auto"/>
                    <w:left w:val="none" w:sz="0" w:space="0" w:color="auto"/>
                    <w:bottom w:val="none" w:sz="0" w:space="0" w:color="auto"/>
                    <w:right w:val="none" w:sz="0" w:space="0" w:color="auto"/>
                  </w:divBdr>
                  <w:divsChild>
                    <w:div w:id="1578172571">
                      <w:marLeft w:val="300"/>
                      <w:marRight w:val="0"/>
                      <w:marTop w:val="0"/>
                      <w:marBottom w:val="0"/>
                      <w:divBdr>
                        <w:top w:val="none" w:sz="0" w:space="0" w:color="auto"/>
                        <w:left w:val="none" w:sz="0" w:space="0" w:color="auto"/>
                        <w:bottom w:val="none" w:sz="0" w:space="0" w:color="auto"/>
                        <w:right w:val="none" w:sz="0" w:space="0" w:color="auto"/>
                      </w:divBdr>
                      <w:divsChild>
                        <w:div w:id="12540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302534">
          <w:marLeft w:val="2640"/>
          <w:marRight w:val="0"/>
          <w:marTop w:val="0"/>
          <w:marBottom w:val="0"/>
          <w:divBdr>
            <w:top w:val="none" w:sz="0" w:space="0" w:color="auto"/>
            <w:left w:val="none" w:sz="0" w:space="0" w:color="auto"/>
            <w:bottom w:val="none" w:sz="0" w:space="0" w:color="auto"/>
            <w:right w:val="none" w:sz="0" w:space="0" w:color="auto"/>
          </w:divBdr>
        </w:div>
      </w:divsChild>
    </w:div>
    <w:div w:id="1295600677">
      <w:bodyDiv w:val="1"/>
      <w:marLeft w:val="0"/>
      <w:marRight w:val="0"/>
      <w:marTop w:val="0"/>
      <w:marBottom w:val="0"/>
      <w:divBdr>
        <w:top w:val="none" w:sz="0" w:space="0" w:color="auto"/>
        <w:left w:val="none" w:sz="0" w:space="0" w:color="auto"/>
        <w:bottom w:val="none" w:sz="0" w:space="0" w:color="auto"/>
        <w:right w:val="none" w:sz="0" w:space="0" w:color="auto"/>
      </w:divBdr>
    </w:div>
    <w:div w:id="1300720900">
      <w:bodyDiv w:val="1"/>
      <w:marLeft w:val="0"/>
      <w:marRight w:val="0"/>
      <w:marTop w:val="0"/>
      <w:marBottom w:val="0"/>
      <w:divBdr>
        <w:top w:val="none" w:sz="0" w:space="0" w:color="auto"/>
        <w:left w:val="none" w:sz="0" w:space="0" w:color="auto"/>
        <w:bottom w:val="none" w:sz="0" w:space="0" w:color="auto"/>
        <w:right w:val="none" w:sz="0" w:space="0" w:color="auto"/>
      </w:divBdr>
    </w:div>
    <w:div w:id="1301766534">
      <w:bodyDiv w:val="1"/>
      <w:marLeft w:val="0"/>
      <w:marRight w:val="0"/>
      <w:marTop w:val="0"/>
      <w:marBottom w:val="0"/>
      <w:divBdr>
        <w:top w:val="none" w:sz="0" w:space="0" w:color="auto"/>
        <w:left w:val="none" w:sz="0" w:space="0" w:color="auto"/>
        <w:bottom w:val="none" w:sz="0" w:space="0" w:color="auto"/>
        <w:right w:val="none" w:sz="0" w:space="0" w:color="auto"/>
      </w:divBdr>
    </w:div>
    <w:div w:id="1338649938">
      <w:bodyDiv w:val="1"/>
      <w:marLeft w:val="0"/>
      <w:marRight w:val="0"/>
      <w:marTop w:val="0"/>
      <w:marBottom w:val="0"/>
      <w:divBdr>
        <w:top w:val="none" w:sz="0" w:space="0" w:color="auto"/>
        <w:left w:val="none" w:sz="0" w:space="0" w:color="auto"/>
        <w:bottom w:val="none" w:sz="0" w:space="0" w:color="auto"/>
        <w:right w:val="none" w:sz="0" w:space="0" w:color="auto"/>
      </w:divBdr>
    </w:div>
    <w:div w:id="1355039686">
      <w:bodyDiv w:val="1"/>
      <w:marLeft w:val="0"/>
      <w:marRight w:val="0"/>
      <w:marTop w:val="0"/>
      <w:marBottom w:val="0"/>
      <w:divBdr>
        <w:top w:val="none" w:sz="0" w:space="0" w:color="auto"/>
        <w:left w:val="none" w:sz="0" w:space="0" w:color="auto"/>
        <w:bottom w:val="none" w:sz="0" w:space="0" w:color="auto"/>
        <w:right w:val="none" w:sz="0" w:space="0" w:color="auto"/>
      </w:divBdr>
    </w:div>
    <w:div w:id="1356342410">
      <w:bodyDiv w:val="1"/>
      <w:marLeft w:val="0"/>
      <w:marRight w:val="0"/>
      <w:marTop w:val="0"/>
      <w:marBottom w:val="0"/>
      <w:divBdr>
        <w:top w:val="none" w:sz="0" w:space="0" w:color="auto"/>
        <w:left w:val="none" w:sz="0" w:space="0" w:color="auto"/>
        <w:bottom w:val="none" w:sz="0" w:space="0" w:color="auto"/>
        <w:right w:val="none" w:sz="0" w:space="0" w:color="auto"/>
      </w:divBdr>
      <w:divsChild>
        <w:div w:id="267783719">
          <w:marLeft w:val="0"/>
          <w:marRight w:val="0"/>
          <w:marTop w:val="0"/>
          <w:marBottom w:val="120"/>
          <w:divBdr>
            <w:top w:val="none" w:sz="0" w:space="0" w:color="auto"/>
            <w:left w:val="none" w:sz="0" w:space="0" w:color="auto"/>
            <w:bottom w:val="none" w:sz="0" w:space="0" w:color="auto"/>
            <w:right w:val="none" w:sz="0" w:space="0" w:color="auto"/>
          </w:divBdr>
        </w:div>
        <w:div w:id="615218557">
          <w:marLeft w:val="0"/>
          <w:marRight w:val="0"/>
          <w:marTop w:val="0"/>
          <w:marBottom w:val="0"/>
          <w:divBdr>
            <w:top w:val="none" w:sz="0" w:space="0" w:color="auto"/>
            <w:left w:val="none" w:sz="0" w:space="0" w:color="auto"/>
            <w:bottom w:val="none" w:sz="0" w:space="0" w:color="auto"/>
            <w:right w:val="none" w:sz="0" w:space="0" w:color="auto"/>
          </w:divBdr>
          <w:divsChild>
            <w:div w:id="724765784">
              <w:marLeft w:val="0"/>
              <w:marRight w:val="0"/>
              <w:marTop w:val="0"/>
              <w:marBottom w:val="0"/>
              <w:divBdr>
                <w:top w:val="none" w:sz="0" w:space="0" w:color="auto"/>
                <w:left w:val="none" w:sz="0" w:space="0" w:color="auto"/>
                <w:bottom w:val="none" w:sz="0" w:space="0" w:color="auto"/>
                <w:right w:val="none" w:sz="0" w:space="0" w:color="auto"/>
              </w:divBdr>
              <w:divsChild>
                <w:div w:id="1008142788">
                  <w:marLeft w:val="0"/>
                  <w:marRight w:val="0"/>
                  <w:marTop w:val="0"/>
                  <w:marBottom w:val="0"/>
                  <w:divBdr>
                    <w:top w:val="none" w:sz="0" w:space="0" w:color="auto"/>
                    <w:left w:val="none" w:sz="0" w:space="0" w:color="auto"/>
                    <w:bottom w:val="none" w:sz="0" w:space="0" w:color="auto"/>
                    <w:right w:val="none" w:sz="0" w:space="0" w:color="auto"/>
                  </w:divBdr>
                  <w:divsChild>
                    <w:div w:id="21307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903887">
      <w:bodyDiv w:val="1"/>
      <w:marLeft w:val="0"/>
      <w:marRight w:val="0"/>
      <w:marTop w:val="0"/>
      <w:marBottom w:val="0"/>
      <w:divBdr>
        <w:top w:val="none" w:sz="0" w:space="0" w:color="auto"/>
        <w:left w:val="none" w:sz="0" w:space="0" w:color="auto"/>
        <w:bottom w:val="none" w:sz="0" w:space="0" w:color="auto"/>
        <w:right w:val="none" w:sz="0" w:space="0" w:color="auto"/>
      </w:divBdr>
    </w:div>
    <w:div w:id="1363243938">
      <w:bodyDiv w:val="1"/>
      <w:marLeft w:val="0"/>
      <w:marRight w:val="0"/>
      <w:marTop w:val="0"/>
      <w:marBottom w:val="0"/>
      <w:divBdr>
        <w:top w:val="none" w:sz="0" w:space="0" w:color="auto"/>
        <w:left w:val="none" w:sz="0" w:space="0" w:color="auto"/>
        <w:bottom w:val="none" w:sz="0" w:space="0" w:color="auto"/>
        <w:right w:val="none" w:sz="0" w:space="0" w:color="auto"/>
      </w:divBdr>
    </w:div>
    <w:div w:id="1363895435">
      <w:bodyDiv w:val="1"/>
      <w:marLeft w:val="0"/>
      <w:marRight w:val="0"/>
      <w:marTop w:val="0"/>
      <w:marBottom w:val="0"/>
      <w:divBdr>
        <w:top w:val="none" w:sz="0" w:space="0" w:color="auto"/>
        <w:left w:val="none" w:sz="0" w:space="0" w:color="auto"/>
        <w:bottom w:val="none" w:sz="0" w:space="0" w:color="auto"/>
        <w:right w:val="none" w:sz="0" w:space="0" w:color="auto"/>
      </w:divBdr>
    </w:div>
    <w:div w:id="1365325000">
      <w:bodyDiv w:val="1"/>
      <w:marLeft w:val="0"/>
      <w:marRight w:val="0"/>
      <w:marTop w:val="0"/>
      <w:marBottom w:val="0"/>
      <w:divBdr>
        <w:top w:val="none" w:sz="0" w:space="0" w:color="auto"/>
        <w:left w:val="none" w:sz="0" w:space="0" w:color="auto"/>
        <w:bottom w:val="none" w:sz="0" w:space="0" w:color="auto"/>
        <w:right w:val="none" w:sz="0" w:space="0" w:color="auto"/>
      </w:divBdr>
    </w:div>
    <w:div w:id="1367440159">
      <w:bodyDiv w:val="1"/>
      <w:marLeft w:val="0"/>
      <w:marRight w:val="0"/>
      <w:marTop w:val="0"/>
      <w:marBottom w:val="0"/>
      <w:divBdr>
        <w:top w:val="none" w:sz="0" w:space="0" w:color="auto"/>
        <w:left w:val="none" w:sz="0" w:space="0" w:color="auto"/>
        <w:bottom w:val="none" w:sz="0" w:space="0" w:color="auto"/>
        <w:right w:val="none" w:sz="0" w:space="0" w:color="auto"/>
      </w:divBdr>
    </w:div>
    <w:div w:id="1367876023">
      <w:bodyDiv w:val="1"/>
      <w:marLeft w:val="0"/>
      <w:marRight w:val="0"/>
      <w:marTop w:val="0"/>
      <w:marBottom w:val="0"/>
      <w:divBdr>
        <w:top w:val="none" w:sz="0" w:space="0" w:color="auto"/>
        <w:left w:val="none" w:sz="0" w:space="0" w:color="auto"/>
        <w:bottom w:val="none" w:sz="0" w:space="0" w:color="auto"/>
        <w:right w:val="none" w:sz="0" w:space="0" w:color="auto"/>
      </w:divBdr>
    </w:div>
    <w:div w:id="1370648083">
      <w:bodyDiv w:val="1"/>
      <w:marLeft w:val="0"/>
      <w:marRight w:val="0"/>
      <w:marTop w:val="0"/>
      <w:marBottom w:val="0"/>
      <w:divBdr>
        <w:top w:val="none" w:sz="0" w:space="0" w:color="auto"/>
        <w:left w:val="none" w:sz="0" w:space="0" w:color="auto"/>
        <w:bottom w:val="none" w:sz="0" w:space="0" w:color="auto"/>
        <w:right w:val="none" w:sz="0" w:space="0" w:color="auto"/>
      </w:divBdr>
    </w:div>
    <w:div w:id="1370763016">
      <w:bodyDiv w:val="1"/>
      <w:marLeft w:val="0"/>
      <w:marRight w:val="0"/>
      <w:marTop w:val="0"/>
      <w:marBottom w:val="0"/>
      <w:divBdr>
        <w:top w:val="none" w:sz="0" w:space="0" w:color="auto"/>
        <w:left w:val="none" w:sz="0" w:space="0" w:color="auto"/>
        <w:bottom w:val="none" w:sz="0" w:space="0" w:color="auto"/>
        <w:right w:val="none" w:sz="0" w:space="0" w:color="auto"/>
      </w:divBdr>
    </w:div>
    <w:div w:id="1401557375">
      <w:bodyDiv w:val="1"/>
      <w:marLeft w:val="0"/>
      <w:marRight w:val="0"/>
      <w:marTop w:val="0"/>
      <w:marBottom w:val="0"/>
      <w:divBdr>
        <w:top w:val="none" w:sz="0" w:space="0" w:color="auto"/>
        <w:left w:val="none" w:sz="0" w:space="0" w:color="auto"/>
        <w:bottom w:val="none" w:sz="0" w:space="0" w:color="auto"/>
        <w:right w:val="none" w:sz="0" w:space="0" w:color="auto"/>
      </w:divBdr>
    </w:div>
    <w:div w:id="1404372408">
      <w:bodyDiv w:val="1"/>
      <w:marLeft w:val="0"/>
      <w:marRight w:val="0"/>
      <w:marTop w:val="0"/>
      <w:marBottom w:val="0"/>
      <w:divBdr>
        <w:top w:val="none" w:sz="0" w:space="0" w:color="auto"/>
        <w:left w:val="none" w:sz="0" w:space="0" w:color="auto"/>
        <w:bottom w:val="none" w:sz="0" w:space="0" w:color="auto"/>
        <w:right w:val="none" w:sz="0" w:space="0" w:color="auto"/>
      </w:divBdr>
      <w:divsChild>
        <w:div w:id="466164853">
          <w:marLeft w:val="0"/>
          <w:marRight w:val="0"/>
          <w:marTop w:val="0"/>
          <w:marBottom w:val="0"/>
          <w:divBdr>
            <w:top w:val="none" w:sz="0" w:space="0" w:color="auto"/>
            <w:left w:val="none" w:sz="0" w:space="0" w:color="auto"/>
            <w:bottom w:val="none" w:sz="0" w:space="0" w:color="auto"/>
            <w:right w:val="none" w:sz="0" w:space="0" w:color="auto"/>
          </w:divBdr>
        </w:div>
      </w:divsChild>
    </w:div>
    <w:div w:id="1421944515">
      <w:bodyDiv w:val="1"/>
      <w:marLeft w:val="0"/>
      <w:marRight w:val="0"/>
      <w:marTop w:val="0"/>
      <w:marBottom w:val="0"/>
      <w:divBdr>
        <w:top w:val="none" w:sz="0" w:space="0" w:color="auto"/>
        <w:left w:val="none" w:sz="0" w:space="0" w:color="auto"/>
        <w:bottom w:val="none" w:sz="0" w:space="0" w:color="auto"/>
        <w:right w:val="none" w:sz="0" w:space="0" w:color="auto"/>
      </w:divBdr>
    </w:div>
    <w:div w:id="1421949019">
      <w:bodyDiv w:val="1"/>
      <w:marLeft w:val="0"/>
      <w:marRight w:val="0"/>
      <w:marTop w:val="0"/>
      <w:marBottom w:val="0"/>
      <w:divBdr>
        <w:top w:val="none" w:sz="0" w:space="0" w:color="auto"/>
        <w:left w:val="none" w:sz="0" w:space="0" w:color="auto"/>
        <w:bottom w:val="none" w:sz="0" w:space="0" w:color="auto"/>
        <w:right w:val="none" w:sz="0" w:space="0" w:color="auto"/>
      </w:divBdr>
    </w:div>
    <w:div w:id="1426730108">
      <w:bodyDiv w:val="1"/>
      <w:marLeft w:val="0"/>
      <w:marRight w:val="0"/>
      <w:marTop w:val="0"/>
      <w:marBottom w:val="0"/>
      <w:divBdr>
        <w:top w:val="none" w:sz="0" w:space="0" w:color="auto"/>
        <w:left w:val="none" w:sz="0" w:space="0" w:color="auto"/>
        <w:bottom w:val="none" w:sz="0" w:space="0" w:color="auto"/>
        <w:right w:val="none" w:sz="0" w:space="0" w:color="auto"/>
      </w:divBdr>
    </w:div>
    <w:div w:id="1449011483">
      <w:bodyDiv w:val="1"/>
      <w:marLeft w:val="0"/>
      <w:marRight w:val="0"/>
      <w:marTop w:val="0"/>
      <w:marBottom w:val="0"/>
      <w:divBdr>
        <w:top w:val="none" w:sz="0" w:space="0" w:color="auto"/>
        <w:left w:val="none" w:sz="0" w:space="0" w:color="auto"/>
        <w:bottom w:val="none" w:sz="0" w:space="0" w:color="auto"/>
        <w:right w:val="none" w:sz="0" w:space="0" w:color="auto"/>
      </w:divBdr>
      <w:divsChild>
        <w:div w:id="1954706299">
          <w:blockQuote w:val="1"/>
          <w:marLeft w:val="0"/>
          <w:marRight w:val="0"/>
          <w:marTop w:val="480"/>
          <w:marBottom w:val="480"/>
          <w:divBdr>
            <w:top w:val="none" w:sz="0" w:space="15" w:color="4FBDD6"/>
            <w:left w:val="none" w:sz="0" w:space="0" w:color="auto"/>
            <w:bottom w:val="none" w:sz="0" w:space="15" w:color="4FBDD6"/>
            <w:right w:val="none" w:sz="0" w:space="23" w:color="4FBDD6"/>
          </w:divBdr>
        </w:div>
      </w:divsChild>
    </w:div>
    <w:div w:id="1464275116">
      <w:bodyDiv w:val="1"/>
      <w:marLeft w:val="0"/>
      <w:marRight w:val="0"/>
      <w:marTop w:val="0"/>
      <w:marBottom w:val="0"/>
      <w:divBdr>
        <w:top w:val="none" w:sz="0" w:space="0" w:color="auto"/>
        <w:left w:val="none" w:sz="0" w:space="0" w:color="auto"/>
        <w:bottom w:val="none" w:sz="0" w:space="0" w:color="auto"/>
        <w:right w:val="none" w:sz="0" w:space="0" w:color="auto"/>
      </w:divBdr>
    </w:div>
    <w:div w:id="1473913292">
      <w:bodyDiv w:val="1"/>
      <w:marLeft w:val="0"/>
      <w:marRight w:val="0"/>
      <w:marTop w:val="0"/>
      <w:marBottom w:val="0"/>
      <w:divBdr>
        <w:top w:val="none" w:sz="0" w:space="0" w:color="auto"/>
        <w:left w:val="none" w:sz="0" w:space="0" w:color="auto"/>
        <w:bottom w:val="none" w:sz="0" w:space="0" w:color="auto"/>
        <w:right w:val="none" w:sz="0" w:space="0" w:color="auto"/>
      </w:divBdr>
    </w:div>
    <w:div w:id="1489861895">
      <w:bodyDiv w:val="1"/>
      <w:marLeft w:val="0"/>
      <w:marRight w:val="0"/>
      <w:marTop w:val="0"/>
      <w:marBottom w:val="0"/>
      <w:divBdr>
        <w:top w:val="none" w:sz="0" w:space="0" w:color="auto"/>
        <w:left w:val="none" w:sz="0" w:space="0" w:color="auto"/>
        <w:bottom w:val="none" w:sz="0" w:space="0" w:color="auto"/>
        <w:right w:val="none" w:sz="0" w:space="0" w:color="auto"/>
      </w:divBdr>
    </w:div>
    <w:div w:id="1493915214">
      <w:bodyDiv w:val="1"/>
      <w:marLeft w:val="0"/>
      <w:marRight w:val="0"/>
      <w:marTop w:val="0"/>
      <w:marBottom w:val="0"/>
      <w:divBdr>
        <w:top w:val="none" w:sz="0" w:space="0" w:color="auto"/>
        <w:left w:val="none" w:sz="0" w:space="0" w:color="auto"/>
        <w:bottom w:val="none" w:sz="0" w:space="0" w:color="auto"/>
        <w:right w:val="none" w:sz="0" w:space="0" w:color="auto"/>
      </w:divBdr>
    </w:div>
    <w:div w:id="1494375529">
      <w:bodyDiv w:val="1"/>
      <w:marLeft w:val="0"/>
      <w:marRight w:val="0"/>
      <w:marTop w:val="0"/>
      <w:marBottom w:val="0"/>
      <w:divBdr>
        <w:top w:val="none" w:sz="0" w:space="0" w:color="auto"/>
        <w:left w:val="none" w:sz="0" w:space="0" w:color="auto"/>
        <w:bottom w:val="none" w:sz="0" w:space="0" w:color="auto"/>
        <w:right w:val="none" w:sz="0" w:space="0" w:color="auto"/>
      </w:divBdr>
    </w:div>
    <w:div w:id="1524321581">
      <w:bodyDiv w:val="1"/>
      <w:marLeft w:val="0"/>
      <w:marRight w:val="0"/>
      <w:marTop w:val="0"/>
      <w:marBottom w:val="0"/>
      <w:divBdr>
        <w:top w:val="none" w:sz="0" w:space="0" w:color="auto"/>
        <w:left w:val="none" w:sz="0" w:space="0" w:color="auto"/>
        <w:bottom w:val="none" w:sz="0" w:space="0" w:color="auto"/>
        <w:right w:val="none" w:sz="0" w:space="0" w:color="auto"/>
      </w:divBdr>
      <w:divsChild>
        <w:div w:id="1182625412">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530948231">
      <w:bodyDiv w:val="1"/>
      <w:marLeft w:val="0"/>
      <w:marRight w:val="0"/>
      <w:marTop w:val="0"/>
      <w:marBottom w:val="0"/>
      <w:divBdr>
        <w:top w:val="none" w:sz="0" w:space="0" w:color="auto"/>
        <w:left w:val="none" w:sz="0" w:space="0" w:color="auto"/>
        <w:bottom w:val="none" w:sz="0" w:space="0" w:color="auto"/>
        <w:right w:val="none" w:sz="0" w:space="0" w:color="auto"/>
      </w:divBdr>
    </w:div>
    <w:div w:id="1537890298">
      <w:bodyDiv w:val="1"/>
      <w:marLeft w:val="0"/>
      <w:marRight w:val="0"/>
      <w:marTop w:val="0"/>
      <w:marBottom w:val="0"/>
      <w:divBdr>
        <w:top w:val="none" w:sz="0" w:space="0" w:color="auto"/>
        <w:left w:val="none" w:sz="0" w:space="0" w:color="auto"/>
        <w:bottom w:val="none" w:sz="0" w:space="0" w:color="auto"/>
        <w:right w:val="none" w:sz="0" w:space="0" w:color="auto"/>
      </w:divBdr>
    </w:div>
    <w:div w:id="1548058522">
      <w:bodyDiv w:val="1"/>
      <w:marLeft w:val="0"/>
      <w:marRight w:val="0"/>
      <w:marTop w:val="0"/>
      <w:marBottom w:val="0"/>
      <w:divBdr>
        <w:top w:val="none" w:sz="0" w:space="0" w:color="auto"/>
        <w:left w:val="none" w:sz="0" w:space="0" w:color="auto"/>
        <w:bottom w:val="none" w:sz="0" w:space="0" w:color="auto"/>
        <w:right w:val="none" w:sz="0" w:space="0" w:color="auto"/>
      </w:divBdr>
    </w:div>
    <w:div w:id="1559635595">
      <w:bodyDiv w:val="1"/>
      <w:marLeft w:val="0"/>
      <w:marRight w:val="0"/>
      <w:marTop w:val="0"/>
      <w:marBottom w:val="0"/>
      <w:divBdr>
        <w:top w:val="none" w:sz="0" w:space="0" w:color="auto"/>
        <w:left w:val="none" w:sz="0" w:space="0" w:color="auto"/>
        <w:bottom w:val="none" w:sz="0" w:space="0" w:color="auto"/>
        <w:right w:val="none" w:sz="0" w:space="0" w:color="auto"/>
      </w:divBdr>
    </w:div>
    <w:div w:id="1571188688">
      <w:bodyDiv w:val="1"/>
      <w:marLeft w:val="0"/>
      <w:marRight w:val="0"/>
      <w:marTop w:val="0"/>
      <w:marBottom w:val="0"/>
      <w:divBdr>
        <w:top w:val="none" w:sz="0" w:space="0" w:color="auto"/>
        <w:left w:val="none" w:sz="0" w:space="0" w:color="auto"/>
        <w:bottom w:val="none" w:sz="0" w:space="0" w:color="auto"/>
        <w:right w:val="none" w:sz="0" w:space="0" w:color="auto"/>
      </w:divBdr>
      <w:divsChild>
        <w:div w:id="462582361">
          <w:marLeft w:val="0"/>
          <w:marRight w:val="0"/>
          <w:marTop w:val="0"/>
          <w:marBottom w:val="0"/>
          <w:divBdr>
            <w:top w:val="none" w:sz="0" w:space="0" w:color="auto"/>
            <w:left w:val="none" w:sz="0" w:space="0" w:color="auto"/>
            <w:bottom w:val="none" w:sz="0" w:space="0" w:color="auto"/>
            <w:right w:val="none" w:sz="0" w:space="0" w:color="auto"/>
          </w:divBdr>
        </w:div>
      </w:divsChild>
    </w:div>
    <w:div w:id="1582058289">
      <w:bodyDiv w:val="1"/>
      <w:marLeft w:val="0"/>
      <w:marRight w:val="0"/>
      <w:marTop w:val="0"/>
      <w:marBottom w:val="0"/>
      <w:divBdr>
        <w:top w:val="none" w:sz="0" w:space="0" w:color="auto"/>
        <w:left w:val="none" w:sz="0" w:space="0" w:color="auto"/>
        <w:bottom w:val="none" w:sz="0" w:space="0" w:color="auto"/>
        <w:right w:val="none" w:sz="0" w:space="0" w:color="auto"/>
      </w:divBdr>
    </w:div>
    <w:div w:id="1585870775">
      <w:bodyDiv w:val="1"/>
      <w:marLeft w:val="0"/>
      <w:marRight w:val="0"/>
      <w:marTop w:val="0"/>
      <w:marBottom w:val="0"/>
      <w:divBdr>
        <w:top w:val="none" w:sz="0" w:space="0" w:color="auto"/>
        <w:left w:val="none" w:sz="0" w:space="0" w:color="auto"/>
        <w:bottom w:val="none" w:sz="0" w:space="0" w:color="auto"/>
        <w:right w:val="none" w:sz="0" w:space="0" w:color="auto"/>
      </w:divBdr>
    </w:div>
    <w:div w:id="1601254103">
      <w:bodyDiv w:val="1"/>
      <w:marLeft w:val="0"/>
      <w:marRight w:val="0"/>
      <w:marTop w:val="0"/>
      <w:marBottom w:val="0"/>
      <w:divBdr>
        <w:top w:val="none" w:sz="0" w:space="0" w:color="auto"/>
        <w:left w:val="none" w:sz="0" w:space="0" w:color="auto"/>
        <w:bottom w:val="none" w:sz="0" w:space="0" w:color="auto"/>
        <w:right w:val="none" w:sz="0" w:space="0" w:color="auto"/>
      </w:divBdr>
    </w:div>
    <w:div w:id="1602302031">
      <w:bodyDiv w:val="1"/>
      <w:marLeft w:val="0"/>
      <w:marRight w:val="0"/>
      <w:marTop w:val="0"/>
      <w:marBottom w:val="0"/>
      <w:divBdr>
        <w:top w:val="none" w:sz="0" w:space="0" w:color="auto"/>
        <w:left w:val="none" w:sz="0" w:space="0" w:color="auto"/>
        <w:bottom w:val="none" w:sz="0" w:space="0" w:color="auto"/>
        <w:right w:val="none" w:sz="0" w:space="0" w:color="auto"/>
      </w:divBdr>
    </w:div>
    <w:div w:id="1623656510">
      <w:bodyDiv w:val="1"/>
      <w:marLeft w:val="0"/>
      <w:marRight w:val="0"/>
      <w:marTop w:val="0"/>
      <w:marBottom w:val="0"/>
      <w:divBdr>
        <w:top w:val="none" w:sz="0" w:space="0" w:color="auto"/>
        <w:left w:val="none" w:sz="0" w:space="0" w:color="auto"/>
        <w:bottom w:val="none" w:sz="0" w:space="0" w:color="auto"/>
        <w:right w:val="none" w:sz="0" w:space="0" w:color="auto"/>
      </w:divBdr>
    </w:div>
    <w:div w:id="1633903329">
      <w:bodyDiv w:val="1"/>
      <w:marLeft w:val="0"/>
      <w:marRight w:val="0"/>
      <w:marTop w:val="0"/>
      <w:marBottom w:val="0"/>
      <w:divBdr>
        <w:top w:val="none" w:sz="0" w:space="0" w:color="auto"/>
        <w:left w:val="none" w:sz="0" w:space="0" w:color="auto"/>
        <w:bottom w:val="none" w:sz="0" w:space="0" w:color="auto"/>
        <w:right w:val="none" w:sz="0" w:space="0" w:color="auto"/>
      </w:divBdr>
    </w:div>
    <w:div w:id="1644310934">
      <w:bodyDiv w:val="1"/>
      <w:marLeft w:val="0"/>
      <w:marRight w:val="0"/>
      <w:marTop w:val="0"/>
      <w:marBottom w:val="0"/>
      <w:divBdr>
        <w:top w:val="none" w:sz="0" w:space="0" w:color="auto"/>
        <w:left w:val="none" w:sz="0" w:space="0" w:color="auto"/>
        <w:bottom w:val="none" w:sz="0" w:space="0" w:color="auto"/>
        <w:right w:val="none" w:sz="0" w:space="0" w:color="auto"/>
      </w:divBdr>
    </w:div>
    <w:div w:id="1671980551">
      <w:bodyDiv w:val="1"/>
      <w:marLeft w:val="0"/>
      <w:marRight w:val="0"/>
      <w:marTop w:val="0"/>
      <w:marBottom w:val="0"/>
      <w:divBdr>
        <w:top w:val="none" w:sz="0" w:space="0" w:color="auto"/>
        <w:left w:val="none" w:sz="0" w:space="0" w:color="auto"/>
        <w:bottom w:val="none" w:sz="0" w:space="0" w:color="auto"/>
        <w:right w:val="none" w:sz="0" w:space="0" w:color="auto"/>
      </w:divBdr>
    </w:div>
    <w:div w:id="1676617007">
      <w:bodyDiv w:val="1"/>
      <w:marLeft w:val="0"/>
      <w:marRight w:val="0"/>
      <w:marTop w:val="0"/>
      <w:marBottom w:val="0"/>
      <w:divBdr>
        <w:top w:val="none" w:sz="0" w:space="0" w:color="auto"/>
        <w:left w:val="none" w:sz="0" w:space="0" w:color="auto"/>
        <w:bottom w:val="none" w:sz="0" w:space="0" w:color="auto"/>
        <w:right w:val="none" w:sz="0" w:space="0" w:color="auto"/>
      </w:divBdr>
    </w:div>
    <w:div w:id="1686520497">
      <w:bodyDiv w:val="1"/>
      <w:marLeft w:val="0"/>
      <w:marRight w:val="0"/>
      <w:marTop w:val="0"/>
      <w:marBottom w:val="0"/>
      <w:divBdr>
        <w:top w:val="none" w:sz="0" w:space="0" w:color="auto"/>
        <w:left w:val="none" w:sz="0" w:space="0" w:color="auto"/>
        <w:bottom w:val="none" w:sz="0" w:space="0" w:color="auto"/>
        <w:right w:val="none" w:sz="0" w:space="0" w:color="auto"/>
      </w:divBdr>
    </w:div>
    <w:div w:id="1687635277">
      <w:bodyDiv w:val="1"/>
      <w:marLeft w:val="0"/>
      <w:marRight w:val="0"/>
      <w:marTop w:val="0"/>
      <w:marBottom w:val="0"/>
      <w:divBdr>
        <w:top w:val="none" w:sz="0" w:space="0" w:color="auto"/>
        <w:left w:val="none" w:sz="0" w:space="0" w:color="auto"/>
        <w:bottom w:val="none" w:sz="0" w:space="0" w:color="auto"/>
        <w:right w:val="none" w:sz="0" w:space="0" w:color="auto"/>
      </w:divBdr>
    </w:div>
    <w:div w:id="1693460821">
      <w:bodyDiv w:val="1"/>
      <w:marLeft w:val="0"/>
      <w:marRight w:val="0"/>
      <w:marTop w:val="0"/>
      <w:marBottom w:val="0"/>
      <w:divBdr>
        <w:top w:val="none" w:sz="0" w:space="0" w:color="auto"/>
        <w:left w:val="none" w:sz="0" w:space="0" w:color="auto"/>
        <w:bottom w:val="none" w:sz="0" w:space="0" w:color="auto"/>
        <w:right w:val="none" w:sz="0" w:space="0" w:color="auto"/>
      </w:divBdr>
    </w:div>
    <w:div w:id="1702976029">
      <w:bodyDiv w:val="1"/>
      <w:marLeft w:val="0"/>
      <w:marRight w:val="0"/>
      <w:marTop w:val="0"/>
      <w:marBottom w:val="0"/>
      <w:divBdr>
        <w:top w:val="none" w:sz="0" w:space="0" w:color="auto"/>
        <w:left w:val="none" w:sz="0" w:space="0" w:color="auto"/>
        <w:bottom w:val="none" w:sz="0" w:space="0" w:color="auto"/>
        <w:right w:val="none" w:sz="0" w:space="0" w:color="auto"/>
      </w:divBdr>
    </w:div>
    <w:div w:id="1707440358">
      <w:bodyDiv w:val="1"/>
      <w:marLeft w:val="0"/>
      <w:marRight w:val="0"/>
      <w:marTop w:val="0"/>
      <w:marBottom w:val="0"/>
      <w:divBdr>
        <w:top w:val="none" w:sz="0" w:space="0" w:color="auto"/>
        <w:left w:val="none" w:sz="0" w:space="0" w:color="auto"/>
        <w:bottom w:val="none" w:sz="0" w:space="0" w:color="auto"/>
        <w:right w:val="none" w:sz="0" w:space="0" w:color="auto"/>
      </w:divBdr>
    </w:div>
    <w:div w:id="1743332561">
      <w:bodyDiv w:val="1"/>
      <w:marLeft w:val="0"/>
      <w:marRight w:val="0"/>
      <w:marTop w:val="0"/>
      <w:marBottom w:val="0"/>
      <w:divBdr>
        <w:top w:val="none" w:sz="0" w:space="0" w:color="auto"/>
        <w:left w:val="none" w:sz="0" w:space="0" w:color="auto"/>
        <w:bottom w:val="none" w:sz="0" w:space="0" w:color="auto"/>
        <w:right w:val="none" w:sz="0" w:space="0" w:color="auto"/>
      </w:divBdr>
    </w:div>
    <w:div w:id="1746299673">
      <w:bodyDiv w:val="1"/>
      <w:marLeft w:val="0"/>
      <w:marRight w:val="0"/>
      <w:marTop w:val="0"/>
      <w:marBottom w:val="0"/>
      <w:divBdr>
        <w:top w:val="none" w:sz="0" w:space="0" w:color="auto"/>
        <w:left w:val="none" w:sz="0" w:space="0" w:color="auto"/>
        <w:bottom w:val="none" w:sz="0" w:space="0" w:color="auto"/>
        <w:right w:val="none" w:sz="0" w:space="0" w:color="auto"/>
      </w:divBdr>
    </w:div>
    <w:div w:id="1750418407">
      <w:bodyDiv w:val="1"/>
      <w:marLeft w:val="0"/>
      <w:marRight w:val="0"/>
      <w:marTop w:val="0"/>
      <w:marBottom w:val="0"/>
      <w:divBdr>
        <w:top w:val="none" w:sz="0" w:space="0" w:color="auto"/>
        <w:left w:val="none" w:sz="0" w:space="0" w:color="auto"/>
        <w:bottom w:val="none" w:sz="0" w:space="0" w:color="auto"/>
        <w:right w:val="none" w:sz="0" w:space="0" w:color="auto"/>
      </w:divBdr>
    </w:div>
    <w:div w:id="1752921733">
      <w:bodyDiv w:val="1"/>
      <w:marLeft w:val="0"/>
      <w:marRight w:val="0"/>
      <w:marTop w:val="0"/>
      <w:marBottom w:val="0"/>
      <w:divBdr>
        <w:top w:val="none" w:sz="0" w:space="0" w:color="auto"/>
        <w:left w:val="none" w:sz="0" w:space="0" w:color="auto"/>
        <w:bottom w:val="none" w:sz="0" w:space="0" w:color="auto"/>
        <w:right w:val="none" w:sz="0" w:space="0" w:color="auto"/>
      </w:divBdr>
    </w:div>
    <w:div w:id="1764296557">
      <w:bodyDiv w:val="1"/>
      <w:marLeft w:val="0"/>
      <w:marRight w:val="0"/>
      <w:marTop w:val="0"/>
      <w:marBottom w:val="0"/>
      <w:divBdr>
        <w:top w:val="none" w:sz="0" w:space="0" w:color="auto"/>
        <w:left w:val="none" w:sz="0" w:space="0" w:color="auto"/>
        <w:bottom w:val="none" w:sz="0" w:space="0" w:color="auto"/>
        <w:right w:val="none" w:sz="0" w:space="0" w:color="auto"/>
      </w:divBdr>
    </w:div>
    <w:div w:id="1780097912">
      <w:bodyDiv w:val="1"/>
      <w:marLeft w:val="0"/>
      <w:marRight w:val="0"/>
      <w:marTop w:val="0"/>
      <w:marBottom w:val="0"/>
      <w:divBdr>
        <w:top w:val="none" w:sz="0" w:space="0" w:color="auto"/>
        <w:left w:val="none" w:sz="0" w:space="0" w:color="auto"/>
        <w:bottom w:val="none" w:sz="0" w:space="0" w:color="auto"/>
        <w:right w:val="none" w:sz="0" w:space="0" w:color="auto"/>
      </w:divBdr>
    </w:div>
    <w:div w:id="1783377882">
      <w:bodyDiv w:val="1"/>
      <w:marLeft w:val="0"/>
      <w:marRight w:val="0"/>
      <w:marTop w:val="0"/>
      <w:marBottom w:val="0"/>
      <w:divBdr>
        <w:top w:val="none" w:sz="0" w:space="0" w:color="auto"/>
        <w:left w:val="none" w:sz="0" w:space="0" w:color="auto"/>
        <w:bottom w:val="none" w:sz="0" w:space="0" w:color="auto"/>
        <w:right w:val="none" w:sz="0" w:space="0" w:color="auto"/>
      </w:divBdr>
    </w:div>
    <w:div w:id="1790665616">
      <w:bodyDiv w:val="1"/>
      <w:marLeft w:val="0"/>
      <w:marRight w:val="0"/>
      <w:marTop w:val="0"/>
      <w:marBottom w:val="0"/>
      <w:divBdr>
        <w:top w:val="none" w:sz="0" w:space="0" w:color="auto"/>
        <w:left w:val="none" w:sz="0" w:space="0" w:color="auto"/>
        <w:bottom w:val="none" w:sz="0" w:space="0" w:color="auto"/>
        <w:right w:val="none" w:sz="0" w:space="0" w:color="auto"/>
      </w:divBdr>
    </w:div>
    <w:div w:id="1813062226">
      <w:bodyDiv w:val="1"/>
      <w:marLeft w:val="0"/>
      <w:marRight w:val="0"/>
      <w:marTop w:val="0"/>
      <w:marBottom w:val="0"/>
      <w:divBdr>
        <w:top w:val="none" w:sz="0" w:space="0" w:color="auto"/>
        <w:left w:val="none" w:sz="0" w:space="0" w:color="auto"/>
        <w:bottom w:val="none" w:sz="0" w:space="0" w:color="auto"/>
        <w:right w:val="none" w:sz="0" w:space="0" w:color="auto"/>
      </w:divBdr>
    </w:div>
    <w:div w:id="1816608552">
      <w:bodyDiv w:val="1"/>
      <w:marLeft w:val="0"/>
      <w:marRight w:val="0"/>
      <w:marTop w:val="0"/>
      <w:marBottom w:val="0"/>
      <w:divBdr>
        <w:top w:val="none" w:sz="0" w:space="0" w:color="auto"/>
        <w:left w:val="none" w:sz="0" w:space="0" w:color="auto"/>
        <w:bottom w:val="none" w:sz="0" w:space="0" w:color="auto"/>
        <w:right w:val="none" w:sz="0" w:space="0" w:color="auto"/>
      </w:divBdr>
    </w:div>
    <w:div w:id="1826243620">
      <w:bodyDiv w:val="1"/>
      <w:marLeft w:val="0"/>
      <w:marRight w:val="0"/>
      <w:marTop w:val="0"/>
      <w:marBottom w:val="0"/>
      <w:divBdr>
        <w:top w:val="none" w:sz="0" w:space="0" w:color="auto"/>
        <w:left w:val="none" w:sz="0" w:space="0" w:color="auto"/>
        <w:bottom w:val="none" w:sz="0" w:space="0" w:color="auto"/>
        <w:right w:val="none" w:sz="0" w:space="0" w:color="auto"/>
      </w:divBdr>
    </w:div>
    <w:div w:id="1834832873">
      <w:bodyDiv w:val="1"/>
      <w:marLeft w:val="0"/>
      <w:marRight w:val="0"/>
      <w:marTop w:val="0"/>
      <w:marBottom w:val="0"/>
      <w:divBdr>
        <w:top w:val="none" w:sz="0" w:space="0" w:color="auto"/>
        <w:left w:val="none" w:sz="0" w:space="0" w:color="auto"/>
        <w:bottom w:val="none" w:sz="0" w:space="0" w:color="auto"/>
        <w:right w:val="none" w:sz="0" w:space="0" w:color="auto"/>
      </w:divBdr>
      <w:divsChild>
        <w:div w:id="1528636846">
          <w:marLeft w:val="0"/>
          <w:marRight w:val="0"/>
          <w:marTop w:val="0"/>
          <w:marBottom w:val="0"/>
          <w:divBdr>
            <w:top w:val="none" w:sz="0" w:space="0" w:color="auto"/>
            <w:left w:val="none" w:sz="0" w:space="0" w:color="auto"/>
            <w:bottom w:val="none" w:sz="0" w:space="0" w:color="auto"/>
            <w:right w:val="none" w:sz="0" w:space="0" w:color="auto"/>
          </w:divBdr>
          <w:divsChild>
            <w:div w:id="1709602106">
              <w:marLeft w:val="0"/>
              <w:marRight w:val="0"/>
              <w:marTop w:val="0"/>
              <w:marBottom w:val="0"/>
              <w:divBdr>
                <w:top w:val="none" w:sz="0" w:space="0" w:color="auto"/>
                <w:left w:val="none" w:sz="0" w:space="0" w:color="auto"/>
                <w:bottom w:val="none" w:sz="0" w:space="0" w:color="auto"/>
                <w:right w:val="none" w:sz="0" w:space="0" w:color="auto"/>
              </w:divBdr>
              <w:divsChild>
                <w:div w:id="1648851746">
                  <w:marLeft w:val="0"/>
                  <w:marRight w:val="0"/>
                  <w:marTop w:val="0"/>
                  <w:marBottom w:val="0"/>
                  <w:divBdr>
                    <w:top w:val="none" w:sz="0" w:space="0" w:color="auto"/>
                    <w:left w:val="none" w:sz="0" w:space="0" w:color="auto"/>
                    <w:bottom w:val="none" w:sz="0" w:space="0" w:color="auto"/>
                    <w:right w:val="none" w:sz="0" w:space="0" w:color="auto"/>
                  </w:divBdr>
                  <w:divsChild>
                    <w:div w:id="673268886">
                      <w:marLeft w:val="0"/>
                      <w:marRight w:val="0"/>
                      <w:marTop w:val="0"/>
                      <w:marBottom w:val="0"/>
                      <w:divBdr>
                        <w:top w:val="none" w:sz="0" w:space="0" w:color="auto"/>
                        <w:left w:val="none" w:sz="0" w:space="0" w:color="auto"/>
                        <w:bottom w:val="none" w:sz="0" w:space="0" w:color="auto"/>
                        <w:right w:val="none" w:sz="0" w:space="0" w:color="auto"/>
                      </w:divBdr>
                    </w:div>
                    <w:div w:id="1044906107">
                      <w:marLeft w:val="0"/>
                      <w:marRight w:val="0"/>
                      <w:marTop w:val="0"/>
                      <w:marBottom w:val="0"/>
                      <w:divBdr>
                        <w:top w:val="none" w:sz="0" w:space="0" w:color="auto"/>
                        <w:left w:val="none" w:sz="0" w:space="0" w:color="auto"/>
                        <w:bottom w:val="none" w:sz="0" w:space="0" w:color="auto"/>
                        <w:right w:val="none" w:sz="0" w:space="0" w:color="auto"/>
                      </w:divBdr>
                    </w:div>
                    <w:div w:id="203738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73838">
          <w:marLeft w:val="0"/>
          <w:marRight w:val="0"/>
          <w:marTop w:val="0"/>
          <w:marBottom w:val="0"/>
          <w:divBdr>
            <w:top w:val="none" w:sz="0" w:space="0" w:color="auto"/>
            <w:left w:val="none" w:sz="0" w:space="0" w:color="auto"/>
            <w:bottom w:val="none" w:sz="0" w:space="0" w:color="auto"/>
            <w:right w:val="none" w:sz="0" w:space="0" w:color="auto"/>
          </w:divBdr>
          <w:divsChild>
            <w:div w:id="1109622365">
              <w:marLeft w:val="0"/>
              <w:marRight w:val="0"/>
              <w:marTop w:val="0"/>
              <w:marBottom w:val="0"/>
              <w:divBdr>
                <w:top w:val="none" w:sz="0" w:space="0" w:color="auto"/>
                <w:left w:val="none" w:sz="0" w:space="0" w:color="auto"/>
                <w:bottom w:val="none" w:sz="0" w:space="0" w:color="auto"/>
                <w:right w:val="none" w:sz="0" w:space="0" w:color="auto"/>
              </w:divBdr>
              <w:divsChild>
                <w:div w:id="272631833">
                  <w:marLeft w:val="0"/>
                  <w:marRight w:val="0"/>
                  <w:marTop w:val="0"/>
                  <w:marBottom w:val="0"/>
                  <w:divBdr>
                    <w:top w:val="none" w:sz="0" w:space="0" w:color="auto"/>
                    <w:left w:val="none" w:sz="0" w:space="0" w:color="auto"/>
                    <w:bottom w:val="none" w:sz="0" w:space="0" w:color="auto"/>
                    <w:right w:val="none" w:sz="0" w:space="0" w:color="auto"/>
                  </w:divBdr>
                  <w:divsChild>
                    <w:div w:id="134372337">
                      <w:marLeft w:val="0"/>
                      <w:marRight w:val="0"/>
                      <w:marTop w:val="0"/>
                      <w:marBottom w:val="0"/>
                      <w:divBdr>
                        <w:top w:val="none" w:sz="0" w:space="0" w:color="auto"/>
                        <w:left w:val="none" w:sz="0" w:space="0" w:color="auto"/>
                        <w:bottom w:val="none" w:sz="0" w:space="0" w:color="auto"/>
                        <w:right w:val="none" w:sz="0" w:space="0" w:color="auto"/>
                      </w:divBdr>
                    </w:div>
                    <w:div w:id="1549150914">
                      <w:marLeft w:val="0"/>
                      <w:marRight w:val="0"/>
                      <w:marTop w:val="0"/>
                      <w:marBottom w:val="0"/>
                      <w:divBdr>
                        <w:top w:val="none" w:sz="0" w:space="0" w:color="auto"/>
                        <w:left w:val="none" w:sz="0" w:space="0" w:color="auto"/>
                        <w:bottom w:val="none" w:sz="0" w:space="0" w:color="auto"/>
                        <w:right w:val="none" w:sz="0" w:space="0" w:color="auto"/>
                      </w:divBdr>
                    </w:div>
                    <w:div w:id="1552183367">
                      <w:marLeft w:val="0"/>
                      <w:marRight w:val="0"/>
                      <w:marTop w:val="0"/>
                      <w:marBottom w:val="0"/>
                      <w:divBdr>
                        <w:top w:val="none" w:sz="0" w:space="0" w:color="auto"/>
                        <w:left w:val="none" w:sz="0" w:space="0" w:color="auto"/>
                        <w:bottom w:val="none" w:sz="0" w:space="0" w:color="auto"/>
                        <w:right w:val="none" w:sz="0" w:space="0" w:color="auto"/>
                      </w:divBdr>
                    </w:div>
                    <w:div w:id="136921762">
                      <w:marLeft w:val="0"/>
                      <w:marRight w:val="0"/>
                      <w:marTop w:val="0"/>
                      <w:marBottom w:val="0"/>
                      <w:divBdr>
                        <w:top w:val="none" w:sz="0" w:space="0" w:color="auto"/>
                        <w:left w:val="none" w:sz="0" w:space="0" w:color="auto"/>
                        <w:bottom w:val="none" w:sz="0" w:space="0" w:color="auto"/>
                        <w:right w:val="none" w:sz="0" w:space="0" w:color="auto"/>
                      </w:divBdr>
                    </w:div>
                    <w:div w:id="1613590499">
                      <w:marLeft w:val="0"/>
                      <w:marRight w:val="0"/>
                      <w:marTop w:val="0"/>
                      <w:marBottom w:val="0"/>
                      <w:divBdr>
                        <w:top w:val="none" w:sz="0" w:space="0" w:color="auto"/>
                        <w:left w:val="none" w:sz="0" w:space="0" w:color="auto"/>
                        <w:bottom w:val="none" w:sz="0" w:space="0" w:color="auto"/>
                        <w:right w:val="none" w:sz="0" w:space="0" w:color="auto"/>
                      </w:divBdr>
                    </w:div>
                    <w:div w:id="126091660">
                      <w:marLeft w:val="0"/>
                      <w:marRight w:val="0"/>
                      <w:marTop w:val="0"/>
                      <w:marBottom w:val="0"/>
                      <w:divBdr>
                        <w:top w:val="none" w:sz="0" w:space="0" w:color="auto"/>
                        <w:left w:val="none" w:sz="0" w:space="0" w:color="auto"/>
                        <w:bottom w:val="none" w:sz="0" w:space="0" w:color="auto"/>
                        <w:right w:val="none" w:sz="0" w:space="0" w:color="auto"/>
                      </w:divBdr>
                    </w:div>
                    <w:div w:id="1385836327">
                      <w:marLeft w:val="0"/>
                      <w:marRight w:val="0"/>
                      <w:marTop w:val="0"/>
                      <w:marBottom w:val="0"/>
                      <w:divBdr>
                        <w:top w:val="none" w:sz="0" w:space="0" w:color="auto"/>
                        <w:left w:val="none" w:sz="0" w:space="0" w:color="auto"/>
                        <w:bottom w:val="none" w:sz="0" w:space="0" w:color="auto"/>
                        <w:right w:val="none" w:sz="0" w:space="0" w:color="auto"/>
                      </w:divBdr>
                    </w:div>
                    <w:div w:id="109862534">
                      <w:marLeft w:val="0"/>
                      <w:marRight w:val="0"/>
                      <w:marTop w:val="0"/>
                      <w:marBottom w:val="0"/>
                      <w:divBdr>
                        <w:top w:val="none" w:sz="0" w:space="0" w:color="auto"/>
                        <w:left w:val="none" w:sz="0" w:space="0" w:color="auto"/>
                        <w:bottom w:val="none" w:sz="0" w:space="0" w:color="auto"/>
                        <w:right w:val="none" w:sz="0" w:space="0" w:color="auto"/>
                      </w:divBdr>
                    </w:div>
                    <w:div w:id="1555314881">
                      <w:marLeft w:val="0"/>
                      <w:marRight w:val="0"/>
                      <w:marTop w:val="0"/>
                      <w:marBottom w:val="0"/>
                      <w:divBdr>
                        <w:top w:val="none" w:sz="0" w:space="0" w:color="auto"/>
                        <w:left w:val="none" w:sz="0" w:space="0" w:color="auto"/>
                        <w:bottom w:val="none" w:sz="0" w:space="0" w:color="auto"/>
                        <w:right w:val="none" w:sz="0" w:space="0" w:color="auto"/>
                      </w:divBdr>
                    </w:div>
                    <w:div w:id="1389112008">
                      <w:marLeft w:val="0"/>
                      <w:marRight w:val="0"/>
                      <w:marTop w:val="0"/>
                      <w:marBottom w:val="0"/>
                      <w:divBdr>
                        <w:top w:val="none" w:sz="0" w:space="0" w:color="auto"/>
                        <w:left w:val="none" w:sz="0" w:space="0" w:color="auto"/>
                        <w:bottom w:val="none" w:sz="0" w:space="0" w:color="auto"/>
                        <w:right w:val="none" w:sz="0" w:space="0" w:color="auto"/>
                      </w:divBdr>
                    </w:div>
                    <w:div w:id="1464618729">
                      <w:marLeft w:val="0"/>
                      <w:marRight w:val="0"/>
                      <w:marTop w:val="0"/>
                      <w:marBottom w:val="0"/>
                      <w:divBdr>
                        <w:top w:val="none" w:sz="0" w:space="0" w:color="auto"/>
                        <w:left w:val="none" w:sz="0" w:space="0" w:color="auto"/>
                        <w:bottom w:val="none" w:sz="0" w:space="0" w:color="auto"/>
                        <w:right w:val="none" w:sz="0" w:space="0" w:color="auto"/>
                      </w:divBdr>
                    </w:div>
                    <w:div w:id="1369138634">
                      <w:marLeft w:val="0"/>
                      <w:marRight w:val="0"/>
                      <w:marTop w:val="0"/>
                      <w:marBottom w:val="0"/>
                      <w:divBdr>
                        <w:top w:val="none" w:sz="0" w:space="0" w:color="auto"/>
                        <w:left w:val="none" w:sz="0" w:space="0" w:color="auto"/>
                        <w:bottom w:val="none" w:sz="0" w:space="0" w:color="auto"/>
                        <w:right w:val="none" w:sz="0" w:space="0" w:color="auto"/>
                      </w:divBdr>
                    </w:div>
                    <w:div w:id="3020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119814">
      <w:bodyDiv w:val="1"/>
      <w:marLeft w:val="0"/>
      <w:marRight w:val="0"/>
      <w:marTop w:val="0"/>
      <w:marBottom w:val="0"/>
      <w:divBdr>
        <w:top w:val="none" w:sz="0" w:space="0" w:color="auto"/>
        <w:left w:val="none" w:sz="0" w:space="0" w:color="auto"/>
        <w:bottom w:val="none" w:sz="0" w:space="0" w:color="auto"/>
        <w:right w:val="none" w:sz="0" w:space="0" w:color="auto"/>
      </w:divBdr>
    </w:div>
    <w:div w:id="1844276186">
      <w:bodyDiv w:val="1"/>
      <w:marLeft w:val="0"/>
      <w:marRight w:val="0"/>
      <w:marTop w:val="0"/>
      <w:marBottom w:val="0"/>
      <w:divBdr>
        <w:top w:val="none" w:sz="0" w:space="0" w:color="auto"/>
        <w:left w:val="none" w:sz="0" w:space="0" w:color="auto"/>
        <w:bottom w:val="none" w:sz="0" w:space="0" w:color="auto"/>
        <w:right w:val="none" w:sz="0" w:space="0" w:color="auto"/>
      </w:divBdr>
    </w:div>
    <w:div w:id="1844513680">
      <w:bodyDiv w:val="1"/>
      <w:marLeft w:val="0"/>
      <w:marRight w:val="0"/>
      <w:marTop w:val="0"/>
      <w:marBottom w:val="0"/>
      <w:divBdr>
        <w:top w:val="none" w:sz="0" w:space="0" w:color="auto"/>
        <w:left w:val="none" w:sz="0" w:space="0" w:color="auto"/>
        <w:bottom w:val="none" w:sz="0" w:space="0" w:color="auto"/>
        <w:right w:val="none" w:sz="0" w:space="0" w:color="auto"/>
      </w:divBdr>
    </w:div>
    <w:div w:id="1856189669">
      <w:bodyDiv w:val="1"/>
      <w:marLeft w:val="0"/>
      <w:marRight w:val="0"/>
      <w:marTop w:val="0"/>
      <w:marBottom w:val="0"/>
      <w:divBdr>
        <w:top w:val="none" w:sz="0" w:space="0" w:color="auto"/>
        <w:left w:val="none" w:sz="0" w:space="0" w:color="auto"/>
        <w:bottom w:val="none" w:sz="0" w:space="0" w:color="auto"/>
        <w:right w:val="none" w:sz="0" w:space="0" w:color="auto"/>
      </w:divBdr>
    </w:div>
    <w:div w:id="1876312198">
      <w:bodyDiv w:val="1"/>
      <w:marLeft w:val="0"/>
      <w:marRight w:val="0"/>
      <w:marTop w:val="0"/>
      <w:marBottom w:val="0"/>
      <w:divBdr>
        <w:top w:val="none" w:sz="0" w:space="0" w:color="auto"/>
        <w:left w:val="none" w:sz="0" w:space="0" w:color="auto"/>
        <w:bottom w:val="none" w:sz="0" w:space="0" w:color="auto"/>
        <w:right w:val="none" w:sz="0" w:space="0" w:color="auto"/>
      </w:divBdr>
    </w:div>
    <w:div w:id="1887451130">
      <w:bodyDiv w:val="1"/>
      <w:marLeft w:val="0"/>
      <w:marRight w:val="0"/>
      <w:marTop w:val="0"/>
      <w:marBottom w:val="0"/>
      <w:divBdr>
        <w:top w:val="none" w:sz="0" w:space="0" w:color="auto"/>
        <w:left w:val="none" w:sz="0" w:space="0" w:color="auto"/>
        <w:bottom w:val="none" w:sz="0" w:space="0" w:color="auto"/>
        <w:right w:val="none" w:sz="0" w:space="0" w:color="auto"/>
      </w:divBdr>
    </w:div>
    <w:div w:id="1892375669">
      <w:bodyDiv w:val="1"/>
      <w:marLeft w:val="0"/>
      <w:marRight w:val="0"/>
      <w:marTop w:val="0"/>
      <w:marBottom w:val="0"/>
      <w:divBdr>
        <w:top w:val="none" w:sz="0" w:space="0" w:color="auto"/>
        <w:left w:val="none" w:sz="0" w:space="0" w:color="auto"/>
        <w:bottom w:val="none" w:sz="0" w:space="0" w:color="auto"/>
        <w:right w:val="none" w:sz="0" w:space="0" w:color="auto"/>
      </w:divBdr>
    </w:div>
    <w:div w:id="1902910872">
      <w:bodyDiv w:val="1"/>
      <w:marLeft w:val="0"/>
      <w:marRight w:val="0"/>
      <w:marTop w:val="0"/>
      <w:marBottom w:val="0"/>
      <w:divBdr>
        <w:top w:val="none" w:sz="0" w:space="0" w:color="auto"/>
        <w:left w:val="none" w:sz="0" w:space="0" w:color="auto"/>
        <w:bottom w:val="none" w:sz="0" w:space="0" w:color="auto"/>
        <w:right w:val="none" w:sz="0" w:space="0" w:color="auto"/>
      </w:divBdr>
    </w:div>
    <w:div w:id="1908606093">
      <w:bodyDiv w:val="1"/>
      <w:marLeft w:val="0"/>
      <w:marRight w:val="0"/>
      <w:marTop w:val="0"/>
      <w:marBottom w:val="0"/>
      <w:divBdr>
        <w:top w:val="none" w:sz="0" w:space="0" w:color="auto"/>
        <w:left w:val="none" w:sz="0" w:space="0" w:color="auto"/>
        <w:bottom w:val="none" w:sz="0" w:space="0" w:color="auto"/>
        <w:right w:val="none" w:sz="0" w:space="0" w:color="auto"/>
      </w:divBdr>
    </w:div>
    <w:div w:id="1927956318">
      <w:bodyDiv w:val="1"/>
      <w:marLeft w:val="0"/>
      <w:marRight w:val="0"/>
      <w:marTop w:val="0"/>
      <w:marBottom w:val="0"/>
      <w:divBdr>
        <w:top w:val="none" w:sz="0" w:space="0" w:color="auto"/>
        <w:left w:val="none" w:sz="0" w:space="0" w:color="auto"/>
        <w:bottom w:val="none" w:sz="0" w:space="0" w:color="auto"/>
        <w:right w:val="none" w:sz="0" w:space="0" w:color="auto"/>
      </w:divBdr>
    </w:div>
    <w:div w:id="1928222082">
      <w:bodyDiv w:val="1"/>
      <w:marLeft w:val="0"/>
      <w:marRight w:val="0"/>
      <w:marTop w:val="0"/>
      <w:marBottom w:val="0"/>
      <w:divBdr>
        <w:top w:val="none" w:sz="0" w:space="0" w:color="auto"/>
        <w:left w:val="none" w:sz="0" w:space="0" w:color="auto"/>
        <w:bottom w:val="none" w:sz="0" w:space="0" w:color="auto"/>
        <w:right w:val="none" w:sz="0" w:space="0" w:color="auto"/>
      </w:divBdr>
    </w:div>
    <w:div w:id="1939409666">
      <w:bodyDiv w:val="1"/>
      <w:marLeft w:val="0"/>
      <w:marRight w:val="0"/>
      <w:marTop w:val="0"/>
      <w:marBottom w:val="0"/>
      <w:divBdr>
        <w:top w:val="none" w:sz="0" w:space="0" w:color="auto"/>
        <w:left w:val="none" w:sz="0" w:space="0" w:color="auto"/>
        <w:bottom w:val="none" w:sz="0" w:space="0" w:color="auto"/>
        <w:right w:val="none" w:sz="0" w:space="0" w:color="auto"/>
      </w:divBdr>
      <w:divsChild>
        <w:div w:id="2133279754">
          <w:marLeft w:val="0"/>
          <w:marRight w:val="0"/>
          <w:marTop w:val="0"/>
          <w:marBottom w:val="0"/>
          <w:divBdr>
            <w:top w:val="none" w:sz="0" w:space="0" w:color="auto"/>
            <w:left w:val="none" w:sz="0" w:space="0" w:color="auto"/>
            <w:bottom w:val="none" w:sz="0" w:space="0" w:color="auto"/>
            <w:right w:val="none" w:sz="0" w:space="0" w:color="auto"/>
          </w:divBdr>
        </w:div>
        <w:div w:id="1408112087">
          <w:marLeft w:val="0"/>
          <w:marRight w:val="0"/>
          <w:marTop w:val="0"/>
          <w:marBottom w:val="0"/>
          <w:divBdr>
            <w:top w:val="none" w:sz="0" w:space="0" w:color="auto"/>
            <w:left w:val="none" w:sz="0" w:space="0" w:color="auto"/>
            <w:bottom w:val="none" w:sz="0" w:space="0" w:color="auto"/>
            <w:right w:val="none" w:sz="0" w:space="0" w:color="auto"/>
          </w:divBdr>
        </w:div>
        <w:div w:id="1460801424">
          <w:marLeft w:val="0"/>
          <w:marRight w:val="0"/>
          <w:marTop w:val="0"/>
          <w:marBottom w:val="0"/>
          <w:divBdr>
            <w:top w:val="none" w:sz="0" w:space="0" w:color="auto"/>
            <w:left w:val="none" w:sz="0" w:space="0" w:color="auto"/>
            <w:bottom w:val="none" w:sz="0" w:space="0" w:color="auto"/>
            <w:right w:val="none" w:sz="0" w:space="0" w:color="auto"/>
          </w:divBdr>
        </w:div>
        <w:div w:id="493256344">
          <w:marLeft w:val="0"/>
          <w:marRight w:val="0"/>
          <w:marTop w:val="0"/>
          <w:marBottom w:val="0"/>
          <w:divBdr>
            <w:top w:val="none" w:sz="0" w:space="0" w:color="auto"/>
            <w:left w:val="none" w:sz="0" w:space="0" w:color="auto"/>
            <w:bottom w:val="none" w:sz="0" w:space="0" w:color="auto"/>
            <w:right w:val="none" w:sz="0" w:space="0" w:color="auto"/>
          </w:divBdr>
        </w:div>
        <w:div w:id="1039861460">
          <w:marLeft w:val="0"/>
          <w:marRight w:val="0"/>
          <w:marTop w:val="0"/>
          <w:marBottom w:val="0"/>
          <w:divBdr>
            <w:top w:val="none" w:sz="0" w:space="0" w:color="auto"/>
            <w:left w:val="none" w:sz="0" w:space="0" w:color="auto"/>
            <w:bottom w:val="none" w:sz="0" w:space="0" w:color="auto"/>
            <w:right w:val="none" w:sz="0" w:space="0" w:color="auto"/>
          </w:divBdr>
        </w:div>
        <w:div w:id="2119447714">
          <w:marLeft w:val="0"/>
          <w:marRight w:val="0"/>
          <w:marTop w:val="0"/>
          <w:marBottom w:val="0"/>
          <w:divBdr>
            <w:top w:val="none" w:sz="0" w:space="0" w:color="auto"/>
            <w:left w:val="none" w:sz="0" w:space="0" w:color="auto"/>
            <w:bottom w:val="none" w:sz="0" w:space="0" w:color="auto"/>
            <w:right w:val="none" w:sz="0" w:space="0" w:color="auto"/>
          </w:divBdr>
        </w:div>
        <w:div w:id="1028330773">
          <w:marLeft w:val="0"/>
          <w:marRight w:val="0"/>
          <w:marTop w:val="0"/>
          <w:marBottom w:val="0"/>
          <w:divBdr>
            <w:top w:val="none" w:sz="0" w:space="0" w:color="auto"/>
            <w:left w:val="none" w:sz="0" w:space="0" w:color="auto"/>
            <w:bottom w:val="none" w:sz="0" w:space="0" w:color="auto"/>
            <w:right w:val="none" w:sz="0" w:space="0" w:color="auto"/>
          </w:divBdr>
        </w:div>
        <w:div w:id="1198852961">
          <w:marLeft w:val="0"/>
          <w:marRight w:val="0"/>
          <w:marTop w:val="0"/>
          <w:marBottom w:val="0"/>
          <w:divBdr>
            <w:top w:val="none" w:sz="0" w:space="0" w:color="auto"/>
            <w:left w:val="none" w:sz="0" w:space="0" w:color="auto"/>
            <w:bottom w:val="none" w:sz="0" w:space="0" w:color="auto"/>
            <w:right w:val="none" w:sz="0" w:space="0" w:color="auto"/>
          </w:divBdr>
        </w:div>
        <w:div w:id="59601362">
          <w:marLeft w:val="0"/>
          <w:marRight w:val="0"/>
          <w:marTop w:val="0"/>
          <w:marBottom w:val="0"/>
          <w:divBdr>
            <w:top w:val="none" w:sz="0" w:space="0" w:color="auto"/>
            <w:left w:val="none" w:sz="0" w:space="0" w:color="auto"/>
            <w:bottom w:val="none" w:sz="0" w:space="0" w:color="auto"/>
            <w:right w:val="none" w:sz="0" w:space="0" w:color="auto"/>
          </w:divBdr>
        </w:div>
        <w:div w:id="510685602">
          <w:marLeft w:val="0"/>
          <w:marRight w:val="0"/>
          <w:marTop w:val="0"/>
          <w:marBottom w:val="0"/>
          <w:divBdr>
            <w:top w:val="none" w:sz="0" w:space="0" w:color="auto"/>
            <w:left w:val="none" w:sz="0" w:space="0" w:color="auto"/>
            <w:bottom w:val="none" w:sz="0" w:space="0" w:color="auto"/>
            <w:right w:val="none" w:sz="0" w:space="0" w:color="auto"/>
          </w:divBdr>
        </w:div>
        <w:div w:id="1942949786">
          <w:marLeft w:val="0"/>
          <w:marRight w:val="0"/>
          <w:marTop w:val="0"/>
          <w:marBottom w:val="0"/>
          <w:divBdr>
            <w:top w:val="none" w:sz="0" w:space="0" w:color="auto"/>
            <w:left w:val="none" w:sz="0" w:space="0" w:color="auto"/>
            <w:bottom w:val="none" w:sz="0" w:space="0" w:color="auto"/>
            <w:right w:val="none" w:sz="0" w:space="0" w:color="auto"/>
          </w:divBdr>
        </w:div>
        <w:div w:id="456023463">
          <w:marLeft w:val="0"/>
          <w:marRight w:val="0"/>
          <w:marTop w:val="0"/>
          <w:marBottom w:val="0"/>
          <w:divBdr>
            <w:top w:val="none" w:sz="0" w:space="0" w:color="auto"/>
            <w:left w:val="none" w:sz="0" w:space="0" w:color="auto"/>
            <w:bottom w:val="none" w:sz="0" w:space="0" w:color="auto"/>
            <w:right w:val="none" w:sz="0" w:space="0" w:color="auto"/>
          </w:divBdr>
        </w:div>
        <w:div w:id="1986472543">
          <w:marLeft w:val="0"/>
          <w:marRight w:val="0"/>
          <w:marTop w:val="0"/>
          <w:marBottom w:val="0"/>
          <w:divBdr>
            <w:top w:val="none" w:sz="0" w:space="0" w:color="auto"/>
            <w:left w:val="none" w:sz="0" w:space="0" w:color="auto"/>
            <w:bottom w:val="none" w:sz="0" w:space="0" w:color="auto"/>
            <w:right w:val="none" w:sz="0" w:space="0" w:color="auto"/>
          </w:divBdr>
        </w:div>
        <w:div w:id="72313995">
          <w:marLeft w:val="0"/>
          <w:marRight w:val="0"/>
          <w:marTop w:val="0"/>
          <w:marBottom w:val="0"/>
          <w:divBdr>
            <w:top w:val="none" w:sz="0" w:space="0" w:color="auto"/>
            <w:left w:val="none" w:sz="0" w:space="0" w:color="auto"/>
            <w:bottom w:val="none" w:sz="0" w:space="0" w:color="auto"/>
            <w:right w:val="none" w:sz="0" w:space="0" w:color="auto"/>
          </w:divBdr>
        </w:div>
        <w:div w:id="1018699442">
          <w:marLeft w:val="0"/>
          <w:marRight w:val="0"/>
          <w:marTop w:val="0"/>
          <w:marBottom w:val="0"/>
          <w:divBdr>
            <w:top w:val="none" w:sz="0" w:space="0" w:color="auto"/>
            <w:left w:val="none" w:sz="0" w:space="0" w:color="auto"/>
            <w:bottom w:val="none" w:sz="0" w:space="0" w:color="auto"/>
            <w:right w:val="none" w:sz="0" w:space="0" w:color="auto"/>
          </w:divBdr>
        </w:div>
        <w:div w:id="916283673">
          <w:marLeft w:val="0"/>
          <w:marRight w:val="0"/>
          <w:marTop w:val="0"/>
          <w:marBottom w:val="0"/>
          <w:divBdr>
            <w:top w:val="none" w:sz="0" w:space="0" w:color="auto"/>
            <w:left w:val="none" w:sz="0" w:space="0" w:color="auto"/>
            <w:bottom w:val="none" w:sz="0" w:space="0" w:color="auto"/>
            <w:right w:val="none" w:sz="0" w:space="0" w:color="auto"/>
          </w:divBdr>
        </w:div>
        <w:div w:id="507332606">
          <w:marLeft w:val="0"/>
          <w:marRight w:val="0"/>
          <w:marTop w:val="0"/>
          <w:marBottom w:val="0"/>
          <w:divBdr>
            <w:top w:val="none" w:sz="0" w:space="0" w:color="auto"/>
            <w:left w:val="none" w:sz="0" w:space="0" w:color="auto"/>
            <w:bottom w:val="none" w:sz="0" w:space="0" w:color="auto"/>
            <w:right w:val="none" w:sz="0" w:space="0" w:color="auto"/>
          </w:divBdr>
        </w:div>
        <w:div w:id="2041399216">
          <w:marLeft w:val="0"/>
          <w:marRight w:val="0"/>
          <w:marTop w:val="0"/>
          <w:marBottom w:val="0"/>
          <w:divBdr>
            <w:top w:val="none" w:sz="0" w:space="0" w:color="auto"/>
            <w:left w:val="none" w:sz="0" w:space="0" w:color="auto"/>
            <w:bottom w:val="none" w:sz="0" w:space="0" w:color="auto"/>
            <w:right w:val="none" w:sz="0" w:space="0" w:color="auto"/>
          </w:divBdr>
        </w:div>
        <w:div w:id="993410099">
          <w:marLeft w:val="0"/>
          <w:marRight w:val="0"/>
          <w:marTop w:val="0"/>
          <w:marBottom w:val="0"/>
          <w:divBdr>
            <w:top w:val="none" w:sz="0" w:space="0" w:color="auto"/>
            <w:left w:val="none" w:sz="0" w:space="0" w:color="auto"/>
            <w:bottom w:val="none" w:sz="0" w:space="0" w:color="auto"/>
            <w:right w:val="none" w:sz="0" w:space="0" w:color="auto"/>
          </w:divBdr>
        </w:div>
        <w:div w:id="477573158">
          <w:marLeft w:val="0"/>
          <w:marRight w:val="0"/>
          <w:marTop w:val="0"/>
          <w:marBottom w:val="0"/>
          <w:divBdr>
            <w:top w:val="none" w:sz="0" w:space="0" w:color="auto"/>
            <w:left w:val="none" w:sz="0" w:space="0" w:color="auto"/>
            <w:bottom w:val="none" w:sz="0" w:space="0" w:color="auto"/>
            <w:right w:val="none" w:sz="0" w:space="0" w:color="auto"/>
          </w:divBdr>
        </w:div>
        <w:div w:id="1015376903">
          <w:marLeft w:val="0"/>
          <w:marRight w:val="0"/>
          <w:marTop w:val="0"/>
          <w:marBottom w:val="0"/>
          <w:divBdr>
            <w:top w:val="none" w:sz="0" w:space="0" w:color="auto"/>
            <w:left w:val="none" w:sz="0" w:space="0" w:color="auto"/>
            <w:bottom w:val="none" w:sz="0" w:space="0" w:color="auto"/>
            <w:right w:val="none" w:sz="0" w:space="0" w:color="auto"/>
          </w:divBdr>
        </w:div>
        <w:div w:id="2011250858">
          <w:marLeft w:val="0"/>
          <w:marRight w:val="0"/>
          <w:marTop w:val="0"/>
          <w:marBottom w:val="0"/>
          <w:divBdr>
            <w:top w:val="none" w:sz="0" w:space="0" w:color="auto"/>
            <w:left w:val="none" w:sz="0" w:space="0" w:color="auto"/>
            <w:bottom w:val="none" w:sz="0" w:space="0" w:color="auto"/>
            <w:right w:val="none" w:sz="0" w:space="0" w:color="auto"/>
          </w:divBdr>
        </w:div>
        <w:div w:id="1732073248">
          <w:marLeft w:val="0"/>
          <w:marRight w:val="0"/>
          <w:marTop w:val="0"/>
          <w:marBottom w:val="0"/>
          <w:divBdr>
            <w:top w:val="none" w:sz="0" w:space="0" w:color="auto"/>
            <w:left w:val="none" w:sz="0" w:space="0" w:color="auto"/>
            <w:bottom w:val="none" w:sz="0" w:space="0" w:color="auto"/>
            <w:right w:val="none" w:sz="0" w:space="0" w:color="auto"/>
          </w:divBdr>
        </w:div>
        <w:div w:id="411782287">
          <w:marLeft w:val="0"/>
          <w:marRight w:val="0"/>
          <w:marTop w:val="0"/>
          <w:marBottom w:val="0"/>
          <w:divBdr>
            <w:top w:val="none" w:sz="0" w:space="0" w:color="auto"/>
            <w:left w:val="none" w:sz="0" w:space="0" w:color="auto"/>
            <w:bottom w:val="none" w:sz="0" w:space="0" w:color="auto"/>
            <w:right w:val="none" w:sz="0" w:space="0" w:color="auto"/>
          </w:divBdr>
        </w:div>
        <w:div w:id="602148704">
          <w:marLeft w:val="0"/>
          <w:marRight w:val="0"/>
          <w:marTop w:val="0"/>
          <w:marBottom w:val="0"/>
          <w:divBdr>
            <w:top w:val="none" w:sz="0" w:space="0" w:color="auto"/>
            <w:left w:val="none" w:sz="0" w:space="0" w:color="auto"/>
            <w:bottom w:val="none" w:sz="0" w:space="0" w:color="auto"/>
            <w:right w:val="none" w:sz="0" w:space="0" w:color="auto"/>
          </w:divBdr>
        </w:div>
        <w:div w:id="1710102742">
          <w:marLeft w:val="0"/>
          <w:marRight w:val="0"/>
          <w:marTop w:val="0"/>
          <w:marBottom w:val="0"/>
          <w:divBdr>
            <w:top w:val="none" w:sz="0" w:space="0" w:color="auto"/>
            <w:left w:val="none" w:sz="0" w:space="0" w:color="auto"/>
            <w:bottom w:val="none" w:sz="0" w:space="0" w:color="auto"/>
            <w:right w:val="none" w:sz="0" w:space="0" w:color="auto"/>
          </w:divBdr>
        </w:div>
        <w:div w:id="1205405306">
          <w:marLeft w:val="0"/>
          <w:marRight w:val="0"/>
          <w:marTop w:val="0"/>
          <w:marBottom w:val="0"/>
          <w:divBdr>
            <w:top w:val="none" w:sz="0" w:space="0" w:color="auto"/>
            <w:left w:val="none" w:sz="0" w:space="0" w:color="auto"/>
            <w:bottom w:val="none" w:sz="0" w:space="0" w:color="auto"/>
            <w:right w:val="none" w:sz="0" w:space="0" w:color="auto"/>
          </w:divBdr>
        </w:div>
        <w:div w:id="1954092305">
          <w:marLeft w:val="0"/>
          <w:marRight w:val="0"/>
          <w:marTop w:val="0"/>
          <w:marBottom w:val="0"/>
          <w:divBdr>
            <w:top w:val="none" w:sz="0" w:space="0" w:color="auto"/>
            <w:left w:val="none" w:sz="0" w:space="0" w:color="auto"/>
            <w:bottom w:val="none" w:sz="0" w:space="0" w:color="auto"/>
            <w:right w:val="none" w:sz="0" w:space="0" w:color="auto"/>
          </w:divBdr>
        </w:div>
        <w:div w:id="686643529">
          <w:marLeft w:val="0"/>
          <w:marRight w:val="0"/>
          <w:marTop w:val="0"/>
          <w:marBottom w:val="0"/>
          <w:divBdr>
            <w:top w:val="none" w:sz="0" w:space="0" w:color="auto"/>
            <w:left w:val="none" w:sz="0" w:space="0" w:color="auto"/>
            <w:bottom w:val="none" w:sz="0" w:space="0" w:color="auto"/>
            <w:right w:val="none" w:sz="0" w:space="0" w:color="auto"/>
          </w:divBdr>
        </w:div>
        <w:div w:id="1785922737">
          <w:marLeft w:val="0"/>
          <w:marRight w:val="0"/>
          <w:marTop w:val="0"/>
          <w:marBottom w:val="0"/>
          <w:divBdr>
            <w:top w:val="none" w:sz="0" w:space="0" w:color="auto"/>
            <w:left w:val="none" w:sz="0" w:space="0" w:color="auto"/>
            <w:bottom w:val="none" w:sz="0" w:space="0" w:color="auto"/>
            <w:right w:val="none" w:sz="0" w:space="0" w:color="auto"/>
          </w:divBdr>
        </w:div>
        <w:div w:id="259917037">
          <w:marLeft w:val="0"/>
          <w:marRight w:val="0"/>
          <w:marTop w:val="0"/>
          <w:marBottom w:val="0"/>
          <w:divBdr>
            <w:top w:val="none" w:sz="0" w:space="0" w:color="auto"/>
            <w:left w:val="none" w:sz="0" w:space="0" w:color="auto"/>
            <w:bottom w:val="none" w:sz="0" w:space="0" w:color="auto"/>
            <w:right w:val="none" w:sz="0" w:space="0" w:color="auto"/>
          </w:divBdr>
        </w:div>
        <w:div w:id="100154537">
          <w:marLeft w:val="0"/>
          <w:marRight w:val="0"/>
          <w:marTop w:val="0"/>
          <w:marBottom w:val="0"/>
          <w:divBdr>
            <w:top w:val="none" w:sz="0" w:space="0" w:color="auto"/>
            <w:left w:val="none" w:sz="0" w:space="0" w:color="auto"/>
            <w:bottom w:val="none" w:sz="0" w:space="0" w:color="auto"/>
            <w:right w:val="none" w:sz="0" w:space="0" w:color="auto"/>
          </w:divBdr>
        </w:div>
        <w:div w:id="1069428261">
          <w:marLeft w:val="0"/>
          <w:marRight w:val="0"/>
          <w:marTop w:val="0"/>
          <w:marBottom w:val="0"/>
          <w:divBdr>
            <w:top w:val="none" w:sz="0" w:space="0" w:color="auto"/>
            <w:left w:val="none" w:sz="0" w:space="0" w:color="auto"/>
            <w:bottom w:val="none" w:sz="0" w:space="0" w:color="auto"/>
            <w:right w:val="none" w:sz="0" w:space="0" w:color="auto"/>
          </w:divBdr>
        </w:div>
        <w:div w:id="1671135129">
          <w:marLeft w:val="0"/>
          <w:marRight w:val="0"/>
          <w:marTop w:val="0"/>
          <w:marBottom w:val="0"/>
          <w:divBdr>
            <w:top w:val="none" w:sz="0" w:space="0" w:color="auto"/>
            <w:left w:val="none" w:sz="0" w:space="0" w:color="auto"/>
            <w:bottom w:val="none" w:sz="0" w:space="0" w:color="auto"/>
            <w:right w:val="none" w:sz="0" w:space="0" w:color="auto"/>
          </w:divBdr>
        </w:div>
        <w:div w:id="1066757479">
          <w:marLeft w:val="0"/>
          <w:marRight w:val="0"/>
          <w:marTop w:val="0"/>
          <w:marBottom w:val="0"/>
          <w:divBdr>
            <w:top w:val="none" w:sz="0" w:space="0" w:color="auto"/>
            <w:left w:val="none" w:sz="0" w:space="0" w:color="auto"/>
            <w:bottom w:val="none" w:sz="0" w:space="0" w:color="auto"/>
            <w:right w:val="none" w:sz="0" w:space="0" w:color="auto"/>
          </w:divBdr>
        </w:div>
        <w:div w:id="1064991677">
          <w:marLeft w:val="0"/>
          <w:marRight w:val="0"/>
          <w:marTop w:val="0"/>
          <w:marBottom w:val="0"/>
          <w:divBdr>
            <w:top w:val="none" w:sz="0" w:space="0" w:color="auto"/>
            <w:left w:val="none" w:sz="0" w:space="0" w:color="auto"/>
            <w:bottom w:val="none" w:sz="0" w:space="0" w:color="auto"/>
            <w:right w:val="none" w:sz="0" w:space="0" w:color="auto"/>
          </w:divBdr>
        </w:div>
        <w:div w:id="1093630398">
          <w:marLeft w:val="0"/>
          <w:marRight w:val="0"/>
          <w:marTop w:val="0"/>
          <w:marBottom w:val="0"/>
          <w:divBdr>
            <w:top w:val="none" w:sz="0" w:space="0" w:color="auto"/>
            <w:left w:val="none" w:sz="0" w:space="0" w:color="auto"/>
            <w:bottom w:val="none" w:sz="0" w:space="0" w:color="auto"/>
            <w:right w:val="none" w:sz="0" w:space="0" w:color="auto"/>
          </w:divBdr>
        </w:div>
        <w:div w:id="257064158">
          <w:marLeft w:val="0"/>
          <w:marRight w:val="0"/>
          <w:marTop w:val="0"/>
          <w:marBottom w:val="0"/>
          <w:divBdr>
            <w:top w:val="none" w:sz="0" w:space="0" w:color="auto"/>
            <w:left w:val="none" w:sz="0" w:space="0" w:color="auto"/>
            <w:bottom w:val="none" w:sz="0" w:space="0" w:color="auto"/>
            <w:right w:val="none" w:sz="0" w:space="0" w:color="auto"/>
          </w:divBdr>
        </w:div>
      </w:divsChild>
    </w:div>
    <w:div w:id="1949119114">
      <w:bodyDiv w:val="1"/>
      <w:marLeft w:val="0"/>
      <w:marRight w:val="0"/>
      <w:marTop w:val="0"/>
      <w:marBottom w:val="0"/>
      <w:divBdr>
        <w:top w:val="none" w:sz="0" w:space="0" w:color="auto"/>
        <w:left w:val="none" w:sz="0" w:space="0" w:color="auto"/>
        <w:bottom w:val="none" w:sz="0" w:space="0" w:color="auto"/>
        <w:right w:val="none" w:sz="0" w:space="0" w:color="auto"/>
      </w:divBdr>
    </w:div>
    <w:div w:id="1950160824">
      <w:bodyDiv w:val="1"/>
      <w:marLeft w:val="0"/>
      <w:marRight w:val="0"/>
      <w:marTop w:val="0"/>
      <w:marBottom w:val="0"/>
      <w:divBdr>
        <w:top w:val="none" w:sz="0" w:space="0" w:color="auto"/>
        <w:left w:val="none" w:sz="0" w:space="0" w:color="auto"/>
        <w:bottom w:val="none" w:sz="0" w:space="0" w:color="auto"/>
        <w:right w:val="none" w:sz="0" w:space="0" w:color="auto"/>
      </w:divBdr>
    </w:div>
    <w:div w:id="1951862969">
      <w:bodyDiv w:val="1"/>
      <w:marLeft w:val="0"/>
      <w:marRight w:val="0"/>
      <w:marTop w:val="0"/>
      <w:marBottom w:val="0"/>
      <w:divBdr>
        <w:top w:val="none" w:sz="0" w:space="0" w:color="auto"/>
        <w:left w:val="none" w:sz="0" w:space="0" w:color="auto"/>
        <w:bottom w:val="none" w:sz="0" w:space="0" w:color="auto"/>
        <w:right w:val="none" w:sz="0" w:space="0" w:color="auto"/>
      </w:divBdr>
    </w:div>
    <w:div w:id="1952323184">
      <w:bodyDiv w:val="1"/>
      <w:marLeft w:val="0"/>
      <w:marRight w:val="0"/>
      <w:marTop w:val="0"/>
      <w:marBottom w:val="0"/>
      <w:divBdr>
        <w:top w:val="none" w:sz="0" w:space="0" w:color="auto"/>
        <w:left w:val="none" w:sz="0" w:space="0" w:color="auto"/>
        <w:bottom w:val="none" w:sz="0" w:space="0" w:color="auto"/>
        <w:right w:val="none" w:sz="0" w:space="0" w:color="auto"/>
      </w:divBdr>
    </w:div>
    <w:div w:id="1958440654">
      <w:bodyDiv w:val="1"/>
      <w:marLeft w:val="0"/>
      <w:marRight w:val="0"/>
      <w:marTop w:val="0"/>
      <w:marBottom w:val="0"/>
      <w:divBdr>
        <w:top w:val="none" w:sz="0" w:space="0" w:color="auto"/>
        <w:left w:val="none" w:sz="0" w:space="0" w:color="auto"/>
        <w:bottom w:val="none" w:sz="0" w:space="0" w:color="auto"/>
        <w:right w:val="none" w:sz="0" w:space="0" w:color="auto"/>
      </w:divBdr>
    </w:div>
    <w:div w:id="1962804242">
      <w:bodyDiv w:val="1"/>
      <w:marLeft w:val="0"/>
      <w:marRight w:val="0"/>
      <w:marTop w:val="0"/>
      <w:marBottom w:val="0"/>
      <w:divBdr>
        <w:top w:val="none" w:sz="0" w:space="0" w:color="auto"/>
        <w:left w:val="none" w:sz="0" w:space="0" w:color="auto"/>
        <w:bottom w:val="none" w:sz="0" w:space="0" w:color="auto"/>
        <w:right w:val="none" w:sz="0" w:space="0" w:color="auto"/>
      </w:divBdr>
    </w:div>
    <w:div w:id="1969624930">
      <w:bodyDiv w:val="1"/>
      <w:marLeft w:val="0"/>
      <w:marRight w:val="0"/>
      <w:marTop w:val="0"/>
      <w:marBottom w:val="0"/>
      <w:divBdr>
        <w:top w:val="none" w:sz="0" w:space="0" w:color="auto"/>
        <w:left w:val="none" w:sz="0" w:space="0" w:color="auto"/>
        <w:bottom w:val="none" w:sz="0" w:space="0" w:color="auto"/>
        <w:right w:val="none" w:sz="0" w:space="0" w:color="auto"/>
      </w:divBdr>
    </w:div>
    <w:div w:id="1976449836">
      <w:bodyDiv w:val="1"/>
      <w:marLeft w:val="0"/>
      <w:marRight w:val="0"/>
      <w:marTop w:val="0"/>
      <w:marBottom w:val="0"/>
      <w:divBdr>
        <w:top w:val="none" w:sz="0" w:space="0" w:color="auto"/>
        <w:left w:val="none" w:sz="0" w:space="0" w:color="auto"/>
        <w:bottom w:val="none" w:sz="0" w:space="0" w:color="auto"/>
        <w:right w:val="none" w:sz="0" w:space="0" w:color="auto"/>
      </w:divBdr>
    </w:div>
    <w:div w:id="1977949018">
      <w:bodyDiv w:val="1"/>
      <w:marLeft w:val="0"/>
      <w:marRight w:val="0"/>
      <w:marTop w:val="0"/>
      <w:marBottom w:val="0"/>
      <w:divBdr>
        <w:top w:val="none" w:sz="0" w:space="0" w:color="auto"/>
        <w:left w:val="none" w:sz="0" w:space="0" w:color="auto"/>
        <w:bottom w:val="none" w:sz="0" w:space="0" w:color="auto"/>
        <w:right w:val="none" w:sz="0" w:space="0" w:color="auto"/>
      </w:divBdr>
      <w:divsChild>
        <w:div w:id="80954494">
          <w:marLeft w:val="0"/>
          <w:marRight w:val="0"/>
          <w:marTop w:val="0"/>
          <w:marBottom w:val="0"/>
          <w:divBdr>
            <w:top w:val="none" w:sz="0" w:space="0" w:color="auto"/>
            <w:left w:val="none" w:sz="0" w:space="0" w:color="auto"/>
            <w:bottom w:val="none" w:sz="0" w:space="0" w:color="auto"/>
            <w:right w:val="none" w:sz="0" w:space="0" w:color="auto"/>
          </w:divBdr>
          <w:divsChild>
            <w:div w:id="674263510">
              <w:marLeft w:val="0"/>
              <w:marRight w:val="0"/>
              <w:marTop w:val="30"/>
              <w:marBottom w:val="0"/>
              <w:divBdr>
                <w:top w:val="none" w:sz="0" w:space="0" w:color="auto"/>
                <w:left w:val="none" w:sz="0" w:space="0" w:color="auto"/>
                <w:bottom w:val="none" w:sz="0" w:space="0" w:color="auto"/>
                <w:right w:val="none" w:sz="0" w:space="0" w:color="auto"/>
              </w:divBdr>
            </w:div>
            <w:div w:id="9115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5072">
      <w:bodyDiv w:val="1"/>
      <w:marLeft w:val="0"/>
      <w:marRight w:val="0"/>
      <w:marTop w:val="0"/>
      <w:marBottom w:val="0"/>
      <w:divBdr>
        <w:top w:val="none" w:sz="0" w:space="0" w:color="auto"/>
        <w:left w:val="none" w:sz="0" w:space="0" w:color="auto"/>
        <w:bottom w:val="none" w:sz="0" w:space="0" w:color="auto"/>
        <w:right w:val="none" w:sz="0" w:space="0" w:color="auto"/>
      </w:divBdr>
    </w:div>
    <w:div w:id="1988586057">
      <w:bodyDiv w:val="1"/>
      <w:marLeft w:val="0"/>
      <w:marRight w:val="0"/>
      <w:marTop w:val="0"/>
      <w:marBottom w:val="0"/>
      <w:divBdr>
        <w:top w:val="none" w:sz="0" w:space="0" w:color="auto"/>
        <w:left w:val="none" w:sz="0" w:space="0" w:color="auto"/>
        <w:bottom w:val="none" w:sz="0" w:space="0" w:color="auto"/>
        <w:right w:val="none" w:sz="0" w:space="0" w:color="auto"/>
      </w:divBdr>
    </w:div>
    <w:div w:id="1991902165">
      <w:bodyDiv w:val="1"/>
      <w:marLeft w:val="0"/>
      <w:marRight w:val="0"/>
      <w:marTop w:val="0"/>
      <w:marBottom w:val="0"/>
      <w:divBdr>
        <w:top w:val="none" w:sz="0" w:space="0" w:color="auto"/>
        <w:left w:val="none" w:sz="0" w:space="0" w:color="auto"/>
        <w:bottom w:val="none" w:sz="0" w:space="0" w:color="auto"/>
        <w:right w:val="none" w:sz="0" w:space="0" w:color="auto"/>
      </w:divBdr>
    </w:div>
    <w:div w:id="1998342588">
      <w:bodyDiv w:val="1"/>
      <w:marLeft w:val="0"/>
      <w:marRight w:val="0"/>
      <w:marTop w:val="0"/>
      <w:marBottom w:val="0"/>
      <w:divBdr>
        <w:top w:val="none" w:sz="0" w:space="0" w:color="auto"/>
        <w:left w:val="none" w:sz="0" w:space="0" w:color="auto"/>
        <w:bottom w:val="none" w:sz="0" w:space="0" w:color="auto"/>
        <w:right w:val="none" w:sz="0" w:space="0" w:color="auto"/>
      </w:divBdr>
    </w:div>
    <w:div w:id="2022776965">
      <w:bodyDiv w:val="1"/>
      <w:marLeft w:val="0"/>
      <w:marRight w:val="0"/>
      <w:marTop w:val="0"/>
      <w:marBottom w:val="0"/>
      <w:divBdr>
        <w:top w:val="none" w:sz="0" w:space="0" w:color="auto"/>
        <w:left w:val="none" w:sz="0" w:space="0" w:color="auto"/>
        <w:bottom w:val="none" w:sz="0" w:space="0" w:color="auto"/>
        <w:right w:val="none" w:sz="0" w:space="0" w:color="auto"/>
      </w:divBdr>
    </w:div>
    <w:div w:id="2041512831">
      <w:bodyDiv w:val="1"/>
      <w:marLeft w:val="0"/>
      <w:marRight w:val="0"/>
      <w:marTop w:val="0"/>
      <w:marBottom w:val="0"/>
      <w:divBdr>
        <w:top w:val="none" w:sz="0" w:space="0" w:color="auto"/>
        <w:left w:val="none" w:sz="0" w:space="0" w:color="auto"/>
        <w:bottom w:val="none" w:sz="0" w:space="0" w:color="auto"/>
        <w:right w:val="none" w:sz="0" w:space="0" w:color="auto"/>
      </w:divBdr>
    </w:div>
    <w:div w:id="2047870956">
      <w:bodyDiv w:val="1"/>
      <w:marLeft w:val="0"/>
      <w:marRight w:val="0"/>
      <w:marTop w:val="0"/>
      <w:marBottom w:val="0"/>
      <w:divBdr>
        <w:top w:val="none" w:sz="0" w:space="0" w:color="auto"/>
        <w:left w:val="none" w:sz="0" w:space="0" w:color="auto"/>
        <w:bottom w:val="none" w:sz="0" w:space="0" w:color="auto"/>
        <w:right w:val="none" w:sz="0" w:space="0" w:color="auto"/>
      </w:divBdr>
    </w:div>
    <w:div w:id="2061242772">
      <w:bodyDiv w:val="1"/>
      <w:marLeft w:val="0"/>
      <w:marRight w:val="0"/>
      <w:marTop w:val="0"/>
      <w:marBottom w:val="0"/>
      <w:divBdr>
        <w:top w:val="none" w:sz="0" w:space="0" w:color="auto"/>
        <w:left w:val="none" w:sz="0" w:space="0" w:color="auto"/>
        <w:bottom w:val="none" w:sz="0" w:space="0" w:color="auto"/>
        <w:right w:val="none" w:sz="0" w:space="0" w:color="auto"/>
      </w:divBdr>
    </w:div>
    <w:div w:id="2066097101">
      <w:bodyDiv w:val="1"/>
      <w:marLeft w:val="0"/>
      <w:marRight w:val="0"/>
      <w:marTop w:val="0"/>
      <w:marBottom w:val="0"/>
      <w:divBdr>
        <w:top w:val="none" w:sz="0" w:space="0" w:color="auto"/>
        <w:left w:val="none" w:sz="0" w:space="0" w:color="auto"/>
        <w:bottom w:val="none" w:sz="0" w:space="0" w:color="auto"/>
        <w:right w:val="none" w:sz="0" w:space="0" w:color="auto"/>
      </w:divBdr>
    </w:div>
    <w:div w:id="2073502081">
      <w:bodyDiv w:val="1"/>
      <w:marLeft w:val="0"/>
      <w:marRight w:val="0"/>
      <w:marTop w:val="0"/>
      <w:marBottom w:val="0"/>
      <w:divBdr>
        <w:top w:val="none" w:sz="0" w:space="0" w:color="auto"/>
        <w:left w:val="none" w:sz="0" w:space="0" w:color="auto"/>
        <w:bottom w:val="none" w:sz="0" w:space="0" w:color="auto"/>
        <w:right w:val="none" w:sz="0" w:space="0" w:color="auto"/>
      </w:divBdr>
    </w:div>
    <w:div w:id="2085183898">
      <w:bodyDiv w:val="1"/>
      <w:marLeft w:val="0"/>
      <w:marRight w:val="0"/>
      <w:marTop w:val="0"/>
      <w:marBottom w:val="0"/>
      <w:divBdr>
        <w:top w:val="none" w:sz="0" w:space="0" w:color="auto"/>
        <w:left w:val="none" w:sz="0" w:space="0" w:color="auto"/>
        <w:bottom w:val="none" w:sz="0" w:space="0" w:color="auto"/>
        <w:right w:val="none" w:sz="0" w:space="0" w:color="auto"/>
      </w:divBdr>
    </w:div>
    <w:div w:id="2087533202">
      <w:bodyDiv w:val="1"/>
      <w:marLeft w:val="0"/>
      <w:marRight w:val="0"/>
      <w:marTop w:val="0"/>
      <w:marBottom w:val="0"/>
      <w:divBdr>
        <w:top w:val="none" w:sz="0" w:space="0" w:color="auto"/>
        <w:left w:val="none" w:sz="0" w:space="0" w:color="auto"/>
        <w:bottom w:val="none" w:sz="0" w:space="0" w:color="auto"/>
        <w:right w:val="none" w:sz="0" w:space="0" w:color="auto"/>
      </w:divBdr>
    </w:div>
    <w:div w:id="2095515580">
      <w:bodyDiv w:val="1"/>
      <w:marLeft w:val="0"/>
      <w:marRight w:val="0"/>
      <w:marTop w:val="0"/>
      <w:marBottom w:val="0"/>
      <w:divBdr>
        <w:top w:val="none" w:sz="0" w:space="0" w:color="auto"/>
        <w:left w:val="none" w:sz="0" w:space="0" w:color="auto"/>
        <w:bottom w:val="none" w:sz="0" w:space="0" w:color="auto"/>
        <w:right w:val="none" w:sz="0" w:space="0" w:color="auto"/>
      </w:divBdr>
    </w:div>
    <w:div w:id="2097558433">
      <w:bodyDiv w:val="1"/>
      <w:marLeft w:val="0"/>
      <w:marRight w:val="0"/>
      <w:marTop w:val="0"/>
      <w:marBottom w:val="0"/>
      <w:divBdr>
        <w:top w:val="none" w:sz="0" w:space="0" w:color="auto"/>
        <w:left w:val="none" w:sz="0" w:space="0" w:color="auto"/>
        <w:bottom w:val="none" w:sz="0" w:space="0" w:color="auto"/>
        <w:right w:val="none" w:sz="0" w:space="0" w:color="auto"/>
      </w:divBdr>
    </w:div>
    <w:div w:id="2104377772">
      <w:bodyDiv w:val="1"/>
      <w:marLeft w:val="0"/>
      <w:marRight w:val="0"/>
      <w:marTop w:val="0"/>
      <w:marBottom w:val="0"/>
      <w:divBdr>
        <w:top w:val="none" w:sz="0" w:space="0" w:color="auto"/>
        <w:left w:val="none" w:sz="0" w:space="0" w:color="auto"/>
        <w:bottom w:val="none" w:sz="0" w:space="0" w:color="auto"/>
        <w:right w:val="none" w:sz="0" w:space="0" w:color="auto"/>
      </w:divBdr>
    </w:div>
    <w:div w:id="2111390406">
      <w:bodyDiv w:val="1"/>
      <w:marLeft w:val="0"/>
      <w:marRight w:val="0"/>
      <w:marTop w:val="0"/>
      <w:marBottom w:val="0"/>
      <w:divBdr>
        <w:top w:val="none" w:sz="0" w:space="0" w:color="auto"/>
        <w:left w:val="none" w:sz="0" w:space="0" w:color="auto"/>
        <w:bottom w:val="none" w:sz="0" w:space="0" w:color="auto"/>
        <w:right w:val="none" w:sz="0" w:space="0" w:color="auto"/>
      </w:divBdr>
    </w:div>
    <w:div w:id="2111463597">
      <w:bodyDiv w:val="1"/>
      <w:marLeft w:val="0"/>
      <w:marRight w:val="0"/>
      <w:marTop w:val="0"/>
      <w:marBottom w:val="0"/>
      <w:divBdr>
        <w:top w:val="none" w:sz="0" w:space="0" w:color="auto"/>
        <w:left w:val="none" w:sz="0" w:space="0" w:color="auto"/>
        <w:bottom w:val="none" w:sz="0" w:space="0" w:color="auto"/>
        <w:right w:val="none" w:sz="0" w:space="0" w:color="auto"/>
      </w:divBdr>
    </w:div>
    <w:div w:id="2118982931">
      <w:bodyDiv w:val="1"/>
      <w:marLeft w:val="0"/>
      <w:marRight w:val="0"/>
      <w:marTop w:val="0"/>
      <w:marBottom w:val="0"/>
      <w:divBdr>
        <w:top w:val="none" w:sz="0" w:space="0" w:color="auto"/>
        <w:left w:val="none" w:sz="0" w:space="0" w:color="auto"/>
        <w:bottom w:val="none" w:sz="0" w:space="0" w:color="auto"/>
        <w:right w:val="none" w:sz="0" w:space="0" w:color="auto"/>
      </w:divBdr>
    </w:div>
    <w:div w:id="2119182393">
      <w:bodyDiv w:val="1"/>
      <w:marLeft w:val="0"/>
      <w:marRight w:val="0"/>
      <w:marTop w:val="0"/>
      <w:marBottom w:val="0"/>
      <w:divBdr>
        <w:top w:val="none" w:sz="0" w:space="0" w:color="auto"/>
        <w:left w:val="none" w:sz="0" w:space="0" w:color="auto"/>
        <w:bottom w:val="none" w:sz="0" w:space="0" w:color="auto"/>
        <w:right w:val="none" w:sz="0" w:space="0" w:color="auto"/>
      </w:divBdr>
    </w:div>
    <w:div w:id="2120104360">
      <w:bodyDiv w:val="1"/>
      <w:marLeft w:val="0"/>
      <w:marRight w:val="0"/>
      <w:marTop w:val="0"/>
      <w:marBottom w:val="0"/>
      <w:divBdr>
        <w:top w:val="none" w:sz="0" w:space="0" w:color="auto"/>
        <w:left w:val="none" w:sz="0" w:space="0" w:color="auto"/>
        <w:bottom w:val="none" w:sz="0" w:space="0" w:color="auto"/>
        <w:right w:val="none" w:sz="0" w:space="0" w:color="auto"/>
      </w:divBdr>
    </w:div>
    <w:div w:id="2121334980">
      <w:bodyDiv w:val="1"/>
      <w:marLeft w:val="0"/>
      <w:marRight w:val="0"/>
      <w:marTop w:val="0"/>
      <w:marBottom w:val="0"/>
      <w:divBdr>
        <w:top w:val="none" w:sz="0" w:space="0" w:color="auto"/>
        <w:left w:val="none" w:sz="0" w:space="0" w:color="auto"/>
        <w:bottom w:val="none" w:sz="0" w:space="0" w:color="auto"/>
        <w:right w:val="none" w:sz="0" w:space="0" w:color="auto"/>
      </w:divBdr>
    </w:div>
    <w:div w:id="2131194229">
      <w:bodyDiv w:val="1"/>
      <w:marLeft w:val="0"/>
      <w:marRight w:val="0"/>
      <w:marTop w:val="0"/>
      <w:marBottom w:val="0"/>
      <w:divBdr>
        <w:top w:val="none" w:sz="0" w:space="0" w:color="auto"/>
        <w:left w:val="none" w:sz="0" w:space="0" w:color="auto"/>
        <w:bottom w:val="none" w:sz="0" w:space="0" w:color="auto"/>
        <w:right w:val="none" w:sz="0" w:space="0" w:color="auto"/>
      </w:divBdr>
    </w:div>
    <w:div w:id="2138133706">
      <w:bodyDiv w:val="1"/>
      <w:marLeft w:val="0"/>
      <w:marRight w:val="0"/>
      <w:marTop w:val="0"/>
      <w:marBottom w:val="0"/>
      <w:divBdr>
        <w:top w:val="none" w:sz="0" w:space="0" w:color="auto"/>
        <w:left w:val="none" w:sz="0" w:space="0" w:color="auto"/>
        <w:bottom w:val="none" w:sz="0" w:space="0" w:color="auto"/>
        <w:right w:val="none" w:sz="0" w:space="0" w:color="auto"/>
      </w:divBdr>
    </w:div>
    <w:div w:id="213917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_________Microsoft_Visio3.vsdx"/><Relationship Id="rId18" Type="http://schemas.openxmlformats.org/officeDocument/2006/relationships/hyperlink" Target="https://elibrary.ru/item.asp?id=26171807" TargetMode="External"/><Relationship Id="rId26" Type="http://schemas.openxmlformats.org/officeDocument/2006/relationships/hyperlink" Target="https://moluch.ru/archive/200/49273/" TargetMode="External"/><Relationship Id="rId39" Type="http://schemas.openxmlformats.org/officeDocument/2006/relationships/fontTable" Target="fontTable.xml"/><Relationship Id="rId21" Type="http://schemas.openxmlformats.org/officeDocument/2006/relationships/hyperlink" Target="https://www.kp.ru/guide/otsenka-personala.html" TargetMode="External"/><Relationship Id="rId34" Type="http://schemas.openxmlformats.org/officeDocument/2006/relationships/hyperlink" Target="https://cyberleninka.ru/article/n/18237441"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www.gosnadzor.ru/" TargetMode="External"/><Relationship Id="rId25" Type="http://schemas.openxmlformats.org/officeDocument/2006/relationships/hyperlink" Target="https://cyberleninka.ru/article/n/razrabotka-sistemy-podderzhki-prinyatiya-resheniy-na-osnove-metoda-nechetkih-dereviev-dlya-vybora-pretendenta-na-vakantnuyu-dolzhnost-v" TargetMode="External"/><Relationship Id="rId33" Type="http://schemas.openxmlformats.org/officeDocument/2006/relationships/hyperlink" Target="https://cyberleninka.ru/article/n/18018519"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dialognauka.ru/upload/Connect!_%E2%84%967-8_2018_Crytical%20_Security_Tarvi.pdf" TargetMode="External"/><Relationship Id="rId20" Type="http://schemas.openxmlformats.org/officeDocument/2006/relationships/hyperlink" Target="https://www.vyatsu.ru/uploads/file/1408/gost_r_iso_9001_2008.pdf" TargetMode="External"/><Relationship Id="rId29" Type="http://schemas.openxmlformats.org/officeDocument/2006/relationships/hyperlink" Target="https://cyberleninka.ru/article/n/motivatsiya-personala-predpriyatiy-na-osnove-klyuchevyh-pokazateley-deyatelnost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2.vsdx"/><Relationship Id="rId24" Type="http://schemas.openxmlformats.org/officeDocument/2006/relationships/hyperlink" Target="https://cyberleninka.ru/article/n/14643368" TargetMode="External"/><Relationship Id="rId32" Type="http://schemas.openxmlformats.org/officeDocument/2006/relationships/hyperlink" Target="https://cyberleninka.ru/article/n/issledovanie-hrm-sistem-analiz-rynka-vybor-i-vnedrenie-dlya-kompaniy-srednego-i-krupnogo-biznes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_________Microsoft_Visio4.vsdx"/><Relationship Id="rId23" Type="http://schemas.openxmlformats.org/officeDocument/2006/relationships/hyperlink" Target="https://psycho.ru/library/3956" TargetMode="External"/><Relationship Id="rId28" Type="http://schemas.openxmlformats.org/officeDocument/2006/relationships/hyperlink" Target="file:///C:/Users/%D0%A2%D0%B0%D1%82%D1%8C%D1%8F%D0%BD%D0%B0/Downloads/algoritm-otsenki-kachestva-personala-na-baze-pokazateley-effektivnosti-kpi.pdf" TargetMode="External"/><Relationship Id="rId36" Type="http://schemas.openxmlformats.org/officeDocument/2006/relationships/hyperlink" Target="https://www.anti-malware.ru/compare/employee-monitoring-systems-2017" TargetMode="External"/><Relationship Id="rId10" Type="http://schemas.openxmlformats.org/officeDocument/2006/relationships/image" Target="media/image2.emf"/><Relationship Id="rId19" Type="http://schemas.openxmlformats.org/officeDocument/2006/relationships/hyperlink" Target="https://cyberleninka.ru/article/n/otsenka-nadezhnosti-personala-kak-vazhneyshiy-faktor-obespecheniya-bezopasnosti-proizvodstva" TargetMode="External"/><Relationship Id="rId31" Type="http://schemas.openxmlformats.org/officeDocument/2006/relationships/hyperlink" Target="https://cyberleninka.ru/article/n/15812956" TargetMode="External"/><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image" Target="media/image4.emf"/><Relationship Id="rId22" Type="http://schemas.openxmlformats.org/officeDocument/2006/relationships/hyperlink" Target="https://elibrary.ru/item.asp?id=17280461" TargetMode="External"/><Relationship Id="rId27" Type="http://schemas.openxmlformats.org/officeDocument/2006/relationships/hyperlink" Target="https://cyberleninka.ru/article/n/15658082" TargetMode="External"/><Relationship Id="rId30" Type="http://schemas.openxmlformats.org/officeDocument/2006/relationships/hyperlink" Target="file:///C:/Users/%D0%A2%D0%B0%D1%82%D1%8C%D1%8F%D0%BD%D0%B0/Downloads/motivatsiya-personala-predpriyatiy-na-osnove-klyuchev-h-pokazateley-deyatelnosti.pdf" TargetMode="External"/><Relationship Id="rId35" Type="http://schemas.openxmlformats.org/officeDocument/2006/relationships/hyperlink" Target="https://moluch.ru/archive/198/48888/" TargetMode="Externa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35264A-B673-4EC4-A750-8AF970045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2632</TotalTime>
  <Pages>1</Pages>
  <Words>10959</Words>
  <Characters>62467</Characters>
  <Application>Microsoft Office Word</Application>
  <DocSecurity>0</DocSecurity>
  <Lines>520</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MoBIL GROUP</Company>
  <LinksUpToDate>false</LinksUpToDate>
  <CharactersWithSpaces>73280</CharactersWithSpaces>
  <SharedDoc>false</SharedDoc>
  <HLinks>
    <vt:vector size="96" baseType="variant">
      <vt:variant>
        <vt:i4>8192118</vt:i4>
      </vt:variant>
      <vt:variant>
        <vt:i4>93</vt:i4>
      </vt:variant>
      <vt:variant>
        <vt:i4>0</vt:i4>
      </vt:variant>
      <vt:variant>
        <vt:i4>5</vt:i4>
      </vt:variant>
      <vt:variant>
        <vt:lpwstr>http://www.itinvest.ru/services/know/imp/platform/</vt:lpwstr>
      </vt:variant>
      <vt:variant>
        <vt:lpwstr/>
      </vt:variant>
      <vt:variant>
        <vt:i4>6357101</vt:i4>
      </vt:variant>
      <vt:variant>
        <vt:i4>90</vt:i4>
      </vt:variant>
      <vt:variant>
        <vt:i4>0</vt:i4>
      </vt:variant>
      <vt:variant>
        <vt:i4>5</vt:i4>
      </vt:variant>
      <vt:variant>
        <vt:lpwstr>http://www.netinvestor.ru/</vt:lpwstr>
      </vt:variant>
      <vt:variant>
        <vt:lpwstr/>
      </vt:variant>
      <vt:variant>
        <vt:i4>3145807</vt:i4>
      </vt:variant>
      <vt:variant>
        <vt:i4>87</vt:i4>
      </vt:variant>
      <vt:variant>
        <vt:i4>0</vt:i4>
      </vt:variant>
      <vt:variant>
        <vt:i4>5</vt:i4>
      </vt:variant>
      <vt:variant>
        <vt:lpwstr>https://www.finam.ru/howtotrade/welcome/</vt:lpwstr>
      </vt:variant>
      <vt:variant>
        <vt:lpwstr>best.area_all</vt:lpwstr>
      </vt:variant>
      <vt:variant>
        <vt:i4>3997729</vt:i4>
      </vt:variant>
      <vt:variant>
        <vt:i4>84</vt:i4>
      </vt:variant>
      <vt:variant>
        <vt:i4>0</vt:i4>
      </vt:variant>
      <vt:variant>
        <vt:i4>5</vt:i4>
      </vt:variant>
      <vt:variant>
        <vt:lpwstr>http://www.nauteh-journal.ru/index.php/ru/---ep14-07/1252-a</vt:lpwstr>
      </vt:variant>
      <vt:variant>
        <vt:lpwstr/>
      </vt:variant>
      <vt:variant>
        <vt:i4>3866676</vt:i4>
      </vt:variant>
      <vt:variant>
        <vt:i4>81</vt:i4>
      </vt:variant>
      <vt:variant>
        <vt:i4>0</vt:i4>
      </vt:variant>
      <vt:variant>
        <vt:i4>5</vt:i4>
      </vt:variant>
      <vt:variant>
        <vt:lpwstr>http://www.banki.ru/wikibank/internet-treyding/</vt:lpwstr>
      </vt:variant>
      <vt:variant>
        <vt:lpwstr/>
      </vt:variant>
      <vt:variant>
        <vt:i4>4849687</vt:i4>
      </vt:variant>
      <vt:variant>
        <vt:i4>78</vt:i4>
      </vt:variant>
      <vt:variant>
        <vt:i4>0</vt:i4>
      </vt:variant>
      <vt:variant>
        <vt:i4>5</vt:i4>
      </vt:variant>
      <vt:variant>
        <vt:lpwstr>http://www.naufor.ru/tree.asp?n=4333</vt:lpwstr>
      </vt:variant>
      <vt:variant>
        <vt:lpwstr/>
      </vt:variant>
      <vt:variant>
        <vt:i4>2555941</vt:i4>
      </vt:variant>
      <vt:variant>
        <vt:i4>75</vt:i4>
      </vt:variant>
      <vt:variant>
        <vt:i4>0</vt:i4>
      </vt:variant>
      <vt:variant>
        <vt:i4>5</vt:i4>
      </vt:variant>
      <vt:variant>
        <vt:lpwstr>http://utmagazine.ru/posts/7758-elektronnaya-birzha</vt:lpwstr>
      </vt:variant>
      <vt:variant>
        <vt:lpwstr/>
      </vt:variant>
      <vt:variant>
        <vt:i4>327748</vt:i4>
      </vt:variant>
      <vt:variant>
        <vt:i4>72</vt:i4>
      </vt:variant>
      <vt:variant>
        <vt:i4>0</vt:i4>
      </vt:variant>
      <vt:variant>
        <vt:i4>5</vt:i4>
      </vt:variant>
      <vt:variant>
        <vt:lpwstr>http://bookaa.ru/investicii/rynok-tsennykh-bumag.html</vt:lpwstr>
      </vt:variant>
      <vt:variant>
        <vt:lpwstr/>
      </vt:variant>
      <vt:variant>
        <vt:i4>8257574</vt:i4>
      </vt:variant>
      <vt:variant>
        <vt:i4>69</vt:i4>
      </vt:variant>
      <vt:variant>
        <vt:i4>0</vt:i4>
      </vt:variant>
      <vt:variant>
        <vt:i4>5</vt:i4>
      </vt:variant>
      <vt:variant>
        <vt:lpwstr>https://habrahabr.ru/company/itinvest/blog/210570/</vt:lpwstr>
      </vt:variant>
      <vt:variant>
        <vt:lpwstr/>
      </vt:variant>
      <vt:variant>
        <vt:i4>7667834</vt:i4>
      </vt:variant>
      <vt:variant>
        <vt:i4>66</vt:i4>
      </vt:variant>
      <vt:variant>
        <vt:i4>0</vt:i4>
      </vt:variant>
      <vt:variant>
        <vt:i4>5</vt:i4>
      </vt:variant>
      <vt:variant>
        <vt:lpwstr>https://thequestion.ru/questions/13076/kak-poyavilis-elektronnye-sistemy-torgovli-cennymi-bumagami</vt:lpwstr>
      </vt:variant>
      <vt:variant>
        <vt:lpwstr/>
      </vt:variant>
      <vt:variant>
        <vt:i4>3014700</vt:i4>
      </vt:variant>
      <vt:variant>
        <vt:i4>63</vt:i4>
      </vt:variant>
      <vt:variant>
        <vt:i4>0</vt:i4>
      </vt:variant>
      <vt:variant>
        <vt:i4>5</vt:i4>
      </vt:variant>
      <vt:variant>
        <vt:lpwstr>http://bukvi.ru/finance-2/finansy-i-kredit/informacionnoe-obespechenie-rynka-cennyx-bumag.html</vt:lpwstr>
      </vt:variant>
      <vt:variant>
        <vt:lpwstr/>
      </vt:variant>
      <vt:variant>
        <vt:i4>851972</vt:i4>
      </vt:variant>
      <vt:variant>
        <vt:i4>60</vt:i4>
      </vt:variant>
      <vt:variant>
        <vt:i4>0</vt:i4>
      </vt:variant>
      <vt:variant>
        <vt:i4>5</vt:i4>
      </vt:variant>
      <vt:variant>
        <vt:lpwstr>http://www.gks.ru/free_doc/new_site/finans/fin48.htm</vt:lpwstr>
      </vt:variant>
      <vt:variant>
        <vt:lpwstr/>
      </vt:variant>
      <vt:variant>
        <vt:i4>786436</vt:i4>
      </vt:variant>
      <vt:variant>
        <vt:i4>57</vt:i4>
      </vt:variant>
      <vt:variant>
        <vt:i4>0</vt:i4>
      </vt:variant>
      <vt:variant>
        <vt:i4>5</vt:i4>
      </vt:variant>
      <vt:variant>
        <vt:lpwstr>http://www.gks.ru/free_doc/new_site/finans/fin49.htm</vt:lpwstr>
      </vt:variant>
      <vt:variant>
        <vt:lpwstr/>
      </vt:variant>
      <vt:variant>
        <vt:i4>7929968</vt:i4>
      </vt:variant>
      <vt:variant>
        <vt:i4>54</vt:i4>
      </vt:variant>
      <vt:variant>
        <vt:i4>0</vt:i4>
      </vt:variant>
      <vt:variant>
        <vt:i4>5</vt:i4>
      </vt:variant>
      <vt:variant>
        <vt:lpwstr>http://fortrader.org/birzhevoj-slovar/birzhevie-termini/obligaciya.html</vt:lpwstr>
      </vt:variant>
      <vt:variant>
        <vt:lpwstr/>
      </vt:variant>
      <vt:variant>
        <vt:i4>6750264</vt:i4>
      </vt:variant>
      <vt:variant>
        <vt:i4>51</vt:i4>
      </vt:variant>
      <vt:variant>
        <vt:i4>0</vt:i4>
      </vt:variant>
      <vt:variant>
        <vt:i4>5</vt:i4>
      </vt:variant>
      <vt:variant>
        <vt:lpwstr>http://tv-bis.ru/investitsii-v-tsennyie-bumagi/320-korporativnyie-tsennyie-bumagi.html</vt:lpwstr>
      </vt:variant>
      <vt:variant>
        <vt:lpwstr/>
      </vt:variant>
      <vt:variant>
        <vt:i4>1114200</vt:i4>
      </vt:variant>
      <vt:variant>
        <vt:i4>48</vt:i4>
      </vt:variant>
      <vt:variant>
        <vt:i4>0</vt:i4>
      </vt:variant>
      <vt:variant>
        <vt:i4>5</vt:i4>
      </vt:variant>
      <vt:variant>
        <vt:lpwstr>http://bis-expert.ru/blog/4042/44615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Сергей</dc:creator>
  <cp:lastModifiedBy>Татьяна</cp:lastModifiedBy>
  <cp:revision>195</cp:revision>
  <cp:lastPrinted>2019-01-23T12:43:00Z</cp:lastPrinted>
  <dcterms:created xsi:type="dcterms:W3CDTF">2020-03-21T19:28:00Z</dcterms:created>
  <dcterms:modified xsi:type="dcterms:W3CDTF">2020-05-03T15:33:00Z</dcterms:modified>
</cp:coreProperties>
</file>