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0C8EEE78" w14:textId="54FD9BDB" w:rsidR="00CA4B6B" w:rsidRPr="007073CA" w:rsidRDefault="00911F21" w:rsidP="00CA4B6B">
      <w:pPr>
        <w:rPr>
          <w:rFonts w:ascii="Times New Roman" w:hAnsi="Times New Roman" w:cs="Times New Roman"/>
        </w:rPr>
      </w:pPr>
      <w:r>
        <w:rPr>
          <w:rFonts w:ascii="Times New Roman" w:hAnsi="Times New Roman" w:cs="Times New Roman"/>
        </w:rPr>
        <w:br w:type="page"/>
      </w:r>
    </w:p>
    <w:p w14:paraId="31A66326" w14:textId="77777777" w:rsidR="00CA4B6B" w:rsidRPr="007073CA" w:rsidRDefault="00CA4B6B" w:rsidP="00CA4B6B">
      <w:pPr>
        <w:rPr>
          <w:rFonts w:ascii="Times New Roman" w:hAnsi="Times New Roman" w:cs="Times New Roman"/>
        </w:rPr>
      </w:pPr>
    </w:p>
    <w:bookmarkStart w:id="0" w:name="_Toc528121076"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62A4EF26" w14:textId="7E58280F" w:rsidR="00173546"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8121076" w:history="1">
            <w:r w:rsidR="00173546" w:rsidRPr="001A02E1">
              <w:rPr>
                <w:rStyle w:val="Hyperlink"/>
                <w:rFonts w:cs="Times New Roman"/>
                <w:noProof/>
              </w:rPr>
              <w:t>Contents</w:t>
            </w:r>
            <w:r w:rsidR="00173546">
              <w:rPr>
                <w:noProof/>
                <w:webHidden/>
              </w:rPr>
              <w:tab/>
            </w:r>
            <w:r w:rsidR="00173546">
              <w:rPr>
                <w:noProof/>
                <w:webHidden/>
              </w:rPr>
              <w:fldChar w:fldCharType="begin"/>
            </w:r>
            <w:r w:rsidR="00173546">
              <w:rPr>
                <w:noProof/>
                <w:webHidden/>
              </w:rPr>
              <w:instrText xml:space="preserve"> PAGEREF _Toc528121076 \h </w:instrText>
            </w:r>
            <w:r w:rsidR="00173546">
              <w:rPr>
                <w:noProof/>
                <w:webHidden/>
              </w:rPr>
            </w:r>
            <w:r w:rsidR="00173546">
              <w:rPr>
                <w:noProof/>
                <w:webHidden/>
              </w:rPr>
              <w:fldChar w:fldCharType="separate"/>
            </w:r>
            <w:r w:rsidR="00173546">
              <w:rPr>
                <w:noProof/>
                <w:webHidden/>
              </w:rPr>
              <w:t>2</w:t>
            </w:r>
            <w:r w:rsidR="00173546">
              <w:rPr>
                <w:noProof/>
                <w:webHidden/>
              </w:rPr>
              <w:fldChar w:fldCharType="end"/>
            </w:r>
          </w:hyperlink>
        </w:p>
        <w:p w14:paraId="6C77780B" w14:textId="0C2959D5" w:rsidR="00173546" w:rsidRDefault="00FA644F">
          <w:pPr>
            <w:pStyle w:val="TOC1"/>
            <w:tabs>
              <w:tab w:val="right" w:leader="dot" w:pos="9350"/>
            </w:tabs>
            <w:rPr>
              <w:rFonts w:eastAsiaTheme="minorEastAsia"/>
              <w:noProof/>
              <w:lang w:eastAsia="ja-JP"/>
            </w:rPr>
          </w:pPr>
          <w:hyperlink w:anchor="_Toc528121077" w:history="1">
            <w:r w:rsidR="00173546" w:rsidRPr="001A02E1">
              <w:rPr>
                <w:rStyle w:val="Hyperlink"/>
                <w:rFonts w:cs="Times New Roman"/>
                <w:noProof/>
              </w:rPr>
              <w:t>1. CHAPTER ONE</w:t>
            </w:r>
            <w:r w:rsidR="00173546">
              <w:rPr>
                <w:noProof/>
                <w:webHidden/>
              </w:rPr>
              <w:tab/>
            </w:r>
            <w:r w:rsidR="00173546">
              <w:rPr>
                <w:noProof/>
                <w:webHidden/>
              </w:rPr>
              <w:fldChar w:fldCharType="begin"/>
            </w:r>
            <w:r w:rsidR="00173546">
              <w:rPr>
                <w:noProof/>
                <w:webHidden/>
              </w:rPr>
              <w:instrText xml:space="preserve"> PAGEREF _Toc528121077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3E4525C6" w14:textId="5BB7BB4F" w:rsidR="00173546" w:rsidRDefault="00FA644F">
          <w:pPr>
            <w:pStyle w:val="TOC2"/>
            <w:tabs>
              <w:tab w:val="right" w:leader="dot" w:pos="9350"/>
            </w:tabs>
            <w:rPr>
              <w:rFonts w:eastAsiaTheme="minorEastAsia"/>
              <w:noProof/>
              <w:lang w:eastAsia="ja-JP"/>
            </w:rPr>
          </w:pPr>
          <w:hyperlink w:anchor="_Toc528121078" w:history="1">
            <w:r w:rsidR="00173546" w:rsidRPr="001A02E1">
              <w:rPr>
                <w:rStyle w:val="Hyperlink"/>
                <w:rFonts w:cs="Times New Roman"/>
                <w:noProof/>
              </w:rPr>
              <w:t>1.1 Introduction</w:t>
            </w:r>
            <w:r w:rsidR="00173546">
              <w:rPr>
                <w:noProof/>
                <w:webHidden/>
              </w:rPr>
              <w:tab/>
            </w:r>
            <w:r w:rsidR="00173546">
              <w:rPr>
                <w:noProof/>
                <w:webHidden/>
              </w:rPr>
              <w:fldChar w:fldCharType="begin"/>
            </w:r>
            <w:r w:rsidR="00173546">
              <w:rPr>
                <w:noProof/>
                <w:webHidden/>
              </w:rPr>
              <w:instrText xml:space="preserve"> PAGEREF _Toc528121078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7DC6E66E" w14:textId="16AB87C3" w:rsidR="00173546" w:rsidRDefault="00FA644F">
          <w:pPr>
            <w:pStyle w:val="TOC2"/>
            <w:tabs>
              <w:tab w:val="right" w:leader="dot" w:pos="9350"/>
            </w:tabs>
            <w:rPr>
              <w:rFonts w:eastAsiaTheme="minorEastAsia"/>
              <w:noProof/>
              <w:lang w:eastAsia="ja-JP"/>
            </w:rPr>
          </w:pPr>
          <w:hyperlink w:anchor="_Toc528121079" w:history="1">
            <w:r w:rsidR="00173546" w:rsidRPr="001A02E1">
              <w:rPr>
                <w:rStyle w:val="Hyperlink"/>
                <w:rFonts w:cs="Times New Roman"/>
                <w:noProof/>
              </w:rPr>
              <w:t>1.2 Problem Statement</w:t>
            </w:r>
            <w:r w:rsidR="00173546">
              <w:rPr>
                <w:noProof/>
                <w:webHidden/>
              </w:rPr>
              <w:tab/>
            </w:r>
            <w:r w:rsidR="00173546">
              <w:rPr>
                <w:noProof/>
                <w:webHidden/>
              </w:rPr>
              <w:fldChar w:fldCharType="begin"/>
            </w:r>
            <w:r w:rsidR="00173546">
              <w:rPr>
                <w:noProof/>
                <w:webHidden/>
              </w:rPr>
              <w:instrText xml:space="preserve"> PAGEREF _Toc528121079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5283116E" w14:textId="2FE20B68" w:rsidR="00173546" w:rsidRDefault="00FA644F">
          <w:pPr>
            <w:pStyle w:val="TOC2"/>
            <w:tabs>
              <w:tab w:val="right" w:leader="dot" w:pos="9350"/>
            </w:tabs>
            <w:rPr>
              <w:rFonts w:eastAsiaTheme="minorEastAsia"/>
              <w:noProof/>
              <w:lang w:eastAsia="ja-JP"/>
            </w:rPr>
          </w:pPr>
          <w:hyperlink w:anchor="_Toc528121080" w:history="1">
            <w:r w:rsidR="00173546" w:rsidRPr="001A02E1">
              <w:rPr>
                <w:rStyle w:val="Hyperlink"/>
                <w:rFonts w:cs="Times New Roman"/>
                <w:noProof/>
              </w:rPr>
              <w:t>1.3 Smart Objectives</w:t>
            </w:r>
            <w:r w:rsidR="00173546">
              <w:rPr>
                <w:noProof/>
                <w:webHidden/>
              </w:rPr>
              <w:tab/>
            </w:r>
            <w:r w:rsidR="00173546">
              <w:rPr>
                <w:noProof/>
                <w:webHidden/>
              </w:rPr>
              <w:fldChar w:fldCharType="begin"/>
            </w:r>
            <w:r w:rsidR="00173546">
              <w:rPr>
                <w:noProof/>
                <w:webHidden/>
              </w:rPr>
              <w:instrText xml:space="preserve"> PAGEREF _Toc528121080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9409264" w14:textId="16348197" w:rsidR="00173546" w:rsidRDefault="00FA644F">
          <w:pPr>
            <w:pStyle w:val="TOC3"/>
            <w:tabs>
              <w:tab w:val="right" w:leader="dot" w:pos="9350"/>
            </w:tabs>
            <w:rPr>
              <w:rFonts w:eastAsiaTheme="minorEastAsia"/>
              <w:noProof/>
              <w:lang w:eastAsia="ja-JP"/>
            </w:rPr>
          </w:pPr>
          <w:hyperlink w:anchor="_Toc528121081" w:history="1">
            <w:r w:rsidR="00173546" w:rsidRPr="001A02E1">
              <w:rPr>
                <w:rStyle w:val="Hyperlink"/>
                <w:noProof/>
              </w:rPr>
              <w:t>1.3.1Research Objectives</w:t>
            </w:r>
            <w:r w:rsidR="00173546">
              <w:rPr>
                <w:noProof/>
                <w:webHidden/>
              </w:rPr>
              <w:tab/>
            </w:r>
            <w:r w:rsidR="00173546">
              <w:rPr>
                <w:noProof/>
                <w:webHidden/>
              </w:rPr>
              <w:fldChar w:fldCharType="begin"/>
            </w:r>
            <w:r w:rsidR="00173546">
              <w:rPr>
                <w:noProof/>
                <w:webHidden/>
              </w:rPr>
              <w:instrText xml:space="preserve"> PAGEREF _Toc528121081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D3CA940" w14:textId="295A11DF" w:rsidR="00173546" w:rsidRDefault="00FA644F">
          <w:pPr>
            <w:pStyle w:val="TOC3"/>
            <w:tabs>
              <w:tab w:val="right" w:leader="dot" w:pos="9350"/>
            </w:tabs>
            <w:rPr>
              <w:rFonts w:eastAsiaTheme="minorEastAsia"/>
              <w:noProof/>
              <w:lang w:eastAsia="ja-JP"/>
            </w:rPr>
          </w:pPr>
          <w:hyperlink w:anchor="_Toc528121082" w:history="1">
            <w:r w:rsidR="00173546" w:rsidRPr="001A02E1">
              <w:rPr>
                <w:rStyle w:val="Hyperlink"/>
                <w:noProof/>
              </w:rPr>
              <w:t>1.3.2 System development objectives</w:t>
            </w:r>
            <w:r w:rsidR="00173546">
              <w:rPr>
                <w:noProof/>
                <w:webHidden/>
              </w:rPr>
              <w:tab/>
            </w:r>
            <w:r w:rsidR="00173546">
              <w:rPr>
                <w:noProof/>
                <w:webHidden/>
              </w:rPr>
              <w:fldChar w:fldCharType="begin"/>
            </w:r>
            <w:r w:rsidR="00173546">
              <w:rPr>
                <w:noProof/>
                <w:webHidden/>
              </w:rPr>
              <w:instrText xml:space="preserve"> PAGEREF _Toc528121082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6B35A216" w14:textId="768EFF6F" w:rsidR="00173546" w:rsidRDefault="00FA644F">
          <w:pPr>
            <w:pStyle w:val="TOC2"/>
            <w:tabs>
              <w:tab w:val="right" w:leader="dot" w:pos="9350"/>
            </w:tabs>
            <w:rPr>
              <w:rFonts w:eastAsiaTheme="minorEastAsia"/>
              <w:noProof/>
              <w:lang w:eastAsia="ja-JP"/>
            </w:rPr>
          </w:pPr>
          <w:hyperlink w:anchor="_Toc528121083" w:history="1">
            <w:r w:rsidR="00173546" w:rsidRPr="001A02E1">
              <w:rPr>
                <w:rStyle w:val="Hyperlink"/>
                <w:rFonts w:cs="Times New Roman"/>
                <w:noProof/>
              </w:rPr>
              <w:t>1.4 Scope of the project</w:t>
            </w:r>
            <w:r w:rsidR="00173546">
              <w:rPr>
                <w:noProof/>
                <w:webHidden/>
              </w:rPr>
              <w:tab/>
            </w:r>
            <w:r w:rsidR="00173546">
              <w:rPr>
                <w:noProof/>
                <w:webHidden/>
              </w:rPr>
              <w:fldChar w:fldCharType="begin"/>
            </w:r>
            <w:r w:rsidR="00173546">
              <w:rPr>
                <w:noProof/>
                <w:webHidden/>
              </w:rPr>
              <w:instrText xml:space="preserve"> PAGEREF _Toc528121083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03981BC9" w14:textId="7CC8AA39" w:rsidR="00173546" w:rsidRDefault="00FA644F">
          <w:pPr>
            <w:pStyle w:val="TOC2"/>
            <w:tabs>
              <w:tab w:val="right" w:leader="dot" w:pos="9350"/>
            </w:tabs>
            <w:rPr>
              <w:rFonts w:eastAsiaTheme="minorEastAsia"/>
              <w:noProof/>
              <w:lang w:eastAsia="ja-JP"/>
            </w:rPr>
          </w:pPr>
          <w:hyperlink w:anchor="_Toc528121084" w:history="1">
            <w:r w:rsidR="00173546" w:rsidRPr="001A02E1">
              <w:rPr>
                <w:rStyle w:val="Hyperlink"/>
                <w:rFonts w:cs="Times New Roman"/>
                <w:noProof/>
              </w:rPr>
              <w:t>1.5 Research Questions</w:t>
            </w:r>
            <w:r w:rsidR="00173546">
              <w:rPr>
                <w:noProof/>
                <w:webHidden/>
              </w:rPr>
              <w:tab/>
            </w:r>
            <w:r w:rsidR="00173546">
              <w:rPr>
                <w:noProof/>
                <w:webHidden/>
              </w:rPr>
              <w:fldChar w:fldCharType="begin"/>
            </w:r>
            <w:r w:rsidR="00173546">
              <w:rPr>
                <w:noProof/>
                <w:webHidden/>
              </w:rPr>
              <w:instrText xml:space="preserve"> PAGEREF _Toc528121084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7D6E8FCF" w14:textId="26764AF8" w:rsidR="00173546" w:rsidRDefault="00FA644F">
          <w:pPr>
            <w:pStyle w:val="TOC2"/>
            <w:tabs>
              <w:tab w:val="right" w:leader="dot" w:pos="9350"/>
            </w:tabs>
            <w:rPr>
              <w:rFonts w:eastAsiaTheme="minorEastAsia"/>
              <w:noProof/>
              <w:lang w:eastAsia="ja-JP"/>
            </w:rPr>
          </w:pPr>
          <w:hyperlink w:anchor="_Toc528121085" w:history="1">
            <w:r w:rsidR="00173546" w:rsidRPr="001A02E1">
              <w:rPr>
                <w:rStyle w:val="Hyperlink"/>
                <w:rFonts w:cs="Times New Roman"/>
                <w:noProof/>
              </w:rPr>
              <w:t>1.6 Assumptions and Limitations</w:t>
            </w:r>
            <w:r w:rsidR="00173546">
              <w:rPr>
                <w:noProof/>
                <w:webHidden/>
              </w:rPr>
              <w:tab/>
            </w:r>
            <w:r w:rsidR="00173546">
              <w:rPr>
                <w:noProof/>
                <w:webHidden/>
              </w:rPr>
              <w:fldChar w:fldCharType="begin"/>
            </w:r>
            <w:r w:rsidR="00173546">
              <w:rPr>
                <w:noProof/>
                <w:webHidden/>
              </w:rPr>
              <w:instrText xml:space="preserve"> PAGEREF _Toc528121085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158FF555" w14:textId="562C09B2" w:rsidR="00173546" w:rsidRDefault="00FA644F">
          <w:pPr>
            <w:pStyle w:val="TOC2"/>
            <w:tabs>
              <w:tab w:val="right" w:leader="dot" w:pos="9350"/>
            </w:tabs>
            <w:rPr>
              <w:rFonts w:eastAsiaTheme="minorEastAsia"/>
              <w:noProof/>
              <w:lang w:eastAsia="ja-JP"/>
            </w:rPr>
          </w:pPr>
          <w:hyperlink w:anchor="_Toc528121086" w:history="1">
            <w:r w:rsidR="00173546" w:rsidRPr="001A02E1">
              <w:rPr>
                <w:rStyle w:val="Hyperlink"/>
                <w:rFonts w:cs="Times New Roman"/>
                <w:noProof/>
              </w:rPr>
              <w:t>1.7 Justification</w:t>
            </w:r>
            <w:r w:rsidR="00173546">
              <w:rPr>
                <w:noProof/>
                <w:webHidden/>
              </w:rPr>
              <w:tab/>
            </w:r>
            <w:r w:rsidR="00173546">
              <w:rPr>
                <w:noProof/>
                <w:webHidden/>
              </w:rPr>
              <w:fldChar w:fldCharType="begin"/>
            </w:r>
            <w:r w:rsidR="00173546">
              <w:rPr>
                <w:noProof/>
                <w:webHidden/>
              </w:rPr>
              <w:instrText xml:space="preserve"> PAGEREF _Toc528121086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4EC37E8B" w14:textId="726DA000" w:rsidR="00173546" w:rsidRDefault="00FA644F">
          <w:pPr>
            <w:pStyle w:val="TOC1"/>
            <w:tabs>
              <w:tab w:val="right" w:leader="dot" w:pos="9350"/>
            </w:tabs>
            <w:rPr>
              <w:rFonts w:eastAsiaTheme="minorEastAsia"/>
              <w:noProof/>
              <w:lang w:eastAsia="ja-JP"/>
            </w:rPr>
          </w:pPr>
          <w:hyperlink w:anchor="_Toc528121087" w:history="1">
            <w:r w:rsidR="00173546" w:rsidRPr="001A02E1">
              <w:rPr>
                <w:rStyle w:val="Hyperlink"/>
                <w:rFonts w:cs="Times New Roman"/>
                <w:noProof/>
              </w:rPr>
              <w:t>2. Literature review</w:t>
            </w:r>
            <w:r w:rsidR="00173546">
              <w:rPr>
                <w:noProof/>
                <w:webHidden/>
              </w:rPr>
              <w:tab/>
            </w:r>
            <w:r w:rsidR="00173546">
              <w:rPr>
                <w:noProof/>
                <w:webHidden/>
              </w:rPr>
              <w:fldChar w:fldCharType="begin"/>
            </w:r>
            <w:r w:rsidR="00173546">
              <w:rPr>
                <w:noProof/>
                <w:webHidden/>
              </w:rPr>
              <w:instrText xml:space="preserve"> PAGEREF _Toc528121087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3CDA6AF8" w14:textId="79EDAE2E" w:rsidR="00173546" w:rsidRDefault="00FA644F">
          <w:pPr>
            <w:pStyle w:val="TOC2"/>
            <w:tabs>
              <w:tab w:val="right" w:leader="dot" w:pos="9350"/>
            </w:tabs>
            <w:rPr>
              <w:rFonts w:eastAsiaTheme="minorEastAsia"/>
              <w:noProof/>
              <w:lang w:eastAsia="ja-JP"/>
            </w:rPr>
          </w:pPr>
          <w:hyperlink w:anchor="_Toc528121088" w:history="1">
            <w:r w:rsidR="00173546" w:rsidRPr="001A02E1">
              <w:rPr>
                <w:rStyle w:val="Hyperlink"/>
                <w:rFonts w:cs="Times New Roman"/>
                <w:noProof/>
              </w:rPr>
              <w:t>2.1 Introduction</w:t>
            </w:r>
            <w:r w:rsidR="00173546">
              <w:rPr>
                <w:noProof/>
                <w:webHidden/>
              </w:rPr>
              <w:tab/>
            </w:r>
            <w:r w:rsidR="00173546">
              <w:rPr>
                <w:noProof/>
                <w:webHidden/>
              </w:rPr>
              <w:fldChar w:fldCharType="begin"/>
            </w:r>
            <w:r w:rsidR="00173546">
              <w:rPr>
                <w:noProof/>
                <w:webHidden/>
              </w:rPr>
              <w:instrText xml:space="preserve"> PAGEREF _Toc528121088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22468915" w14:textId="02A9470E" w:rsidR="00173546" w:rsidRDefault="00FA644F">
          <w:pPr>
            <w:pStyle w:val="TOC2"/>
            <w:tabs>
              <w:tab w:val="right" w:leader="dot" w:pos="9350"/>
            </w:tabs>
            <w:rPr>
              <w:rFonts w:eastAsiaTheme="minorEastAsia"/>
              <w:noProof/>
              <w:lang w:eastAsia="ja-JP"/>
            </w:rPr>
          </w:pPr>
          <w:hyperlink w:anchor="_Toc528121089" w:history="1">
            <w:r w:rsidR="00173546" w:rsidRPr="001A02E1">
              <w:rPr>
                <w:rStyle w:val="Hyperlink"/>
                <w:rFonts w:cs="Times New Roman"/>
                <w:noProof/>
              </w:rPr>
              <w:t>2.2 Overview of online shopping stores</w:t>
            </w:r>
            <w:r w:rsidR="00173546">
              <w:rPr>
                <w:noProof/>
                <w:webHidden/>
              </w:rPr>
              <w:tab/>
            </w:r>
            <w:r w:rsidR="00173546">
              <w:rPr>
                <w:noProof/>
                <w:webHidden/>
              </w:rPr>
              <w:fldChar w:fldCharType="begin"/>
            </w:r>
            <w:r w:rsidR="00173546">
              <w:rPr>
                <w:noProof/>
                <w:webHidden/>
              </w:rPr>
              <w:instrText xml:space="preserve"> PAGEREF _Toc528121089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0705AE11" w14:textId="11A83BC2" w:rsidR="00173546" w:rsidRDefault="00FA644F">
          <w:pPr>
            <w:pStyle w:val="TOC2"/>
            <w:tabs>
              <w:tab w:val="right" w:leader="dot" w:pos="9350"/>
            </w:tabs>
            <w:rPr>
              <w:rFonts w:eastAsiaTheme="minorEastAsia"/>
              <w:noProof/>
              <w:lang w:eastAsia="ja-JP"/>
            </w:rPr>
          </w:pPr>
          <w:hyperlink w:anchor="_Toc528121090" w:history="1">
            <w:r w:rsidR="00173546" w:rsidRPr="001A02E1">
              <w:rPr>
                <w:rStyle w:val="Hyperlink"/>
                <w:rFonts w:cs="Times New Roman"/>
                <w:noProof/>
              </w:rPr>
              <w:t>2.3 Preview of existing system</w:t>
            </w:r>
            <w:r w:rsidR="00173546">
              <w:rPr>
                <w:noProof/>
                <w:webHidden/>
              </w:rPr>
              <w:tab/>
            </w:r>
            <w:r w:rsidR="00173546">
              <w:rPr>
                <w:noProof/>
                <w:webHidden/>
              </w:rPr>
              <w:fldChar w:fldCharType="begin"/>
            </w:r>
            <w:r w:rsidR="00173546">
              <w:rPr>
                <w:noProof/>
                <w:webHidden/>
              </w:rPr>
              <w:instrText xml:space="preserve"> PAGEREF _Toc528121090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FF387EE" w14:textId="7A6189C5" w:rsidR="00173546" w:rsidRDefault="00FA644F">
          <w:pPr>
            <w:pStyle w:val="TOC3"/>
            <w:tabs>
              <w:tab w:val="right" w:leader="dot" w:pos="9350"/>
            </w:tabs>
            <w:rPr>
              <w:rFonts w:eastAsiaTheme="minorEastAsia"/>
              <w:noProof/>
              <w:lang w:eastAsia="ja-JP"/>
            </w:rPr>
          </w:pPr>
          <w:hyperlink w:anchor="_Toc528121091" w:history="1">
            <w:r w:rsidR="00173546" w:rsidRPr="001A02E1">
              <w:rPr>
                <w:rStyle w:val="Hyperlink"/>
                <w:noProof/>
              </w:rPr>
              <w:t>2.3.1 Mimi Kenya</w:t>
            </w:r>
            <w:r w:rsidR="00173546">
              <w:rPr>
                <w:noProof/>
                <w:webHidden/>
              </w:rPr>
              <w:tab/>
            </w:r>
            <w:r w:rsidR="00173546">
              <w:rPr>
                <w:noProof/>
                <w:webHidden/>
              </w:rPr>
              <w:fldChar w:fldCharType="begin"/>
            </w:r>
            <w:r w:rsidR="00173546">
              <w:rPr>
                <w:noProof/>
                <w:webHidden/>
              </w:rPr>
              <w:instrText xml:space="preserve"> PAGEREF _Toc528121091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3CB2B9C9" w14:textId="7ED1D4CB" w:rsidR="00173546" w:rsidRDefault="00FA644F">
          <w:pPr>
            <w:pStyle w:val="TOC3"/>
            <w:tabs>
              <w:tab w:val="right" w:leader="dot" w:pos="9350"/>
            </w:tabs>
            <w:rPr>
              <w:rFonts w:eastAsiaTheme="minorEastAsia"/>
              <w:noProof/>
              <w:lang w:eastAsia="ja-JP"/>
            </w:rPr>
          </w:pPr>
          <w:hyperlink w:anchor="_Toc528121092" w:history="1">
            <w:r w:rsidR="00173546" w:rsidRPr="001A02E1">
              <w:rPr>
                <w:rStyle w:val="Hyperlink"/>
                <w:noProof/>
              </w:rPr>
              <w:t>2.3.2 Jumia Online Stores Kenya</w:t>
            </w:r>
            <w:r w:rsidR="00173546">
              <w:rPr>
                <w:noProof/>
                <w:webHidden/>
              </w:rPr>
              <w:tab/>
            </w:r>
            <w:r w:rsidR="00173546">
              <w:rPr>
                <w:noProof/>
                <w:webHidden/>
              </w:rPr>
              <w:fldChar w:fldCharType="begin"/>
            </w:r>
            <w:r w:rsidR="00173546">
              <w:rPr>
                <w:noProof/>
                <w:webHidden/>
              </w:rPr>
              <w:instrText xml:space="preserve"> PAGEREF _Toc528121092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2F8E2578" w14:textId="541C1323" w:rsidR="00173546" w:rsidRDefault="00FA644F">
          <w:pPr>
            <w:pStyle w:val="TOC3"/>
            <w:tabs>
              <w:tab w:val="right" w:leader="dot" w:pos="9350"/>
            </w:tabs>
            <w:rPr>
              <w:rFonts w:eastAsiaTheme="minorEastAsia"/>
              <w:noProof/>
              <w:lang w:eastAsia="ja-JP"/>
            </w:rPr>
          </w:pPr>
          <w:hyperlink w:anchor="_Toc528121093" w:history="1">
            <w:r w:rsidR="00173546" w:rsidRPr="001A02E1">
              <w:rPr>
                <w:rStyle w:val="Hyperlink"/>
                <w:noProof/>
              </w:rPr>
              <w:t>2.3.4 Mama Mike’s Online store.</w:t>
            </w:r>
            <w:r w:rsidR="00173546">
              <w:rPr>
                <w:noProof/>
                <w:webHidden/>
              </w:rPr>
              <w:tab/>
            </w:r>
            <w:r w:rsidR="00173546">
              <w:rPr>
                <w:noProof/>
                <w:webHidden/>
              </w:rPr>
              <w:fldChar w:fldCharType="begin"/>
            </w:r>
            <w:r w:rsidR="00173546">
              <w:rPr>
                <w:noProof/>
                <w:webHidden/>
              </w:rPr>
              <w:instrText xml:space="preserve"> PAGEREF _Toc528121093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B403113" w14:textId="1141D40D" w:rsidR="00173546" w:rsidRDefault="00FA644F">
          <w:pPr>
            <w:pStyle w:val="TOC2"/>
            <w:tabs>
              <w:tab w:val="right" w:leader="dot" w:pos="9350"/>
            </w:tabs>
            <w:rPr>
              <w:rFonts w:eastAsiaTheme="minorEastAsia"/>
              <w:noProof/>
              <w:lang w:eastAsia="ja-JP"/>
            </w:rPr>
          </w:pPr>
          <w:hyperlink w:anchor="_Toc528121094" w:history="1">
            <w:r w:rsidR="00173546" w:rsidRPr="001A02E1">
              <w:rPr>
                <w:rStyle w:val="Hyperlink"/>
                <w:rFonts w:cs="Times New Roman"/>
                <w:noProof/>
              </w:rPr>
              <w:t>2.4 Overall weakness of the visible in all the three stores</w:t>
            </w:r>
            <w:r w:rsidR="00173546">
              <w:rPr>
                <w:noProof/>
                <w:webHidden/>
              </w:rPr>
              <w:tab/>
            </w:r>
            <w:r w:rsidR="00173546">
              <w:rPr>
                <w:noProof/>
                <w:webHidden/>
              </w:rPr>
              <w:fldChar w:fldCharType="begin"/>
            </w:r>
            <w:r w:rsidR="00173546">
              <w:rPr>
                <w:noProof/>
                <w:webHidden/>
              </w:rPr>
              <w:instrText xml:space="preserve"> PAGEREF _Toc528121094 \h </w:instrText>
            </w:r>
            <w:r w:rsidR="00173546">
              <w:rPr>
                <w:noProof/>
                <w:webHidden/>
              </w:rPr>
            </w:r>
            <w:r w:rsidR="00173546">
              <w:rPr>
                <w:noProof/>
                <w:webHidden/>
              </w:rPr>
              <w:fldChar w:fldCharType="separate"/>
            </w:r>
            <w:r w:rsidR="00173546">
              <w:rPr>
                <w:noProof/>
                <w:webHidden/>
              </w:rPr>
              <w:t>8</w:t>
            </w:r>
            <w:r w:rsidR="00173546">
              <w:rPr>
                <w:noProof/>
                <w:webHidden/>
              </w:rPr>
              <w:fldChar w:fldCharType="end"/>
            </w:r>
          </w:hyperlink>
        </w:p>
        <w:p w14:paraId="68A7A6DA" w14:textId="1E0E1E19" w:rsidR="00173546" w:rsidRDefault="00FA644F">
          <w:pPr>
            <w:pStyle w:val="TOC1"/>
            <w:tabs>
              <w:tab w:val="right" w:leader="dot" w:pos="9350"/>
            </w:tabs>
            <w:rPr>
              <w:rFonts w:eastAsiaTheme="minorEastAsia"/>
              <w:noProof/>
              <w:lang w:eastAsia="ja-JP"/>
            </w:rPr>
          </w:pPr>
          <w:hyperlink w:anchor="_Toc528121095" w:history="1">
            <w:r w:rsidR="00173546" w:rsidRPr="001A02E1">
              <w:rPr>
                <w:rStyle w:val="Hyperlink"/>
                <w:rFonts w:cs="Times New Roman"/>
                <w:noProof/>
              </w:rPr>
              <w:t>3. METHODLOGY</w:t>
            </w:r>
            <w:r w:rsidR="00173546">
              <w:rPr>
                <w:noProof/>
                <w:webHidden/>
              </w:rPr>
              <w:tab/>
            </w:r>
            <w:r w:rsidR="00173546">
              <w:rPr>
                <w:noProof/>
                <w:webHidden/>
              </w:rPr>
              <w:fldChar w:fldCharType="begin"/>
            </w:r>
            <w:r w:rsidR="00173546">
              <w:rPr>
                <w:noProof/>
                <w:webHidden/>
              </w:rPr>
              <w:instrText xml:space="preserve"> PAGEREF _Toc528121095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2B8EA44" w14:textId="31CF8725" w:rsidR="00173546" w:rsidRDefault="00FA644F">
          <w:pPr>
            <w:pStyle w:val="TOC2"/>
            <w:tabs>
              <w:tab w:val="right" w:leader="dot" w:pos="9350"/>
            </w:tabs>
            <w:rPr>
              <w:rFonts w:eastAsiaTheme="minorEastAsia"/>
              <w:noProof/>
              <w:lang w:eastAsia="ja-JP"/>
            </w:rPr>
          </w:pPr>
          <w:hyperlink w:anchor="_Toc528121096" w:history="1">
            <w:r w:rsidR="00173546" w:rsidRPr="001A02E1">
              <w:rPr>
                <w:rStyle w:val="Hyperlink"/>
                <w:rFonts w:cs="Times New Roman"/>
                <w:noProof/>
              </w:rPr>
              <w:t>3.1 RESEARCH METHODOLOGY</w:t>
            </w:r>
            <w:r w:rsidR="00173546">
              <w:rPr>
                <w:noProof/>
                <w:webHidden/>
              </w:rPr>
              <w:tab/>
            </w:r>
            <w:r w:rsidR="00173546">
              <w:rPr>
                <w:noProof/>
                <w:webHidden/>
              </w:rPr>
              <w:fldChar w:fldCharType="begin"/>
            </w:r>
            <w:r w:rsidR="00173546">
              <w:rPr>
                <w:noProof/>
                <w:webHidden/>
              </w:rPr>
              <w:instrText xml:space="preserve"> PAGEREF _Toc528121096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AFFE9DB" w14:textId="69215545" w:rsidR="00173546" w:rsidRDefault="00FA644F">
          <w:pPr>
            <w:pStyle w:val="TOC3"/>
            <w:tabs>
              <w:tab w:val="right" w:leader="dot" w:pos="9350"/>
            </w:tabs>
            <w:rPr>
              <w:rFonts w:eastAsiaTheme="minorEastAsia"/>
              <w:noProof/>
              <w:lang w:eastAsia="ja-JP"/>
            </w:rPr>
          </w:pPr>
          <w:hyperlink w:anchor="_Toc528121097" w:history="1">
            <w:r w:rsidR="00173546" w:rsidRPr="001A02E1">
              <w:rPr>
                <w:rStyle w:val="Hyperlink"/>
                <w:noProof/>
              </w:rPr>
              <w:t>3.1.1 Research Design</w:t>
            </w:r>
            <w:r w:rsidR="00173546">
              <w:rPr>
                <w:noProof/>
                <w:webHidden/>
              </w:rPr>
              <w:tab/>
            </w:r>
            <w:r w:rsidR="00173546">
              <w:rPr>
                <w:noProof/>
                <w:webHidden/>
              </w:rPr>
              <w:fldChar w:fldCharType="begin"/>
            </w:r>
            <w:r w:rsidR="00173546">
              <w:rPr>
                <w:noProof/>
                <w:webHidden/>
              </w:rPr>
              <w:instrText xml:space="preserve"> PAGEREF _Toc528121097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16BB1E0D" w14:textId="16FF9F95" w:rsidR="00173546" w:rsidRDefault="00FA644F">
          <w:pPr>
            <w:pStyle w:val="TOC3"/>
            <w:tabs>
              <w:tab w:val="right" w:leader="dot" w:pos="9350"/>
            </w:tabs>
            <w:rPr>
              <w:rFonts w:eastAsiaTheme="minorEastAsia"/>
              <w:noProof/>
              <w:lang w:eastAsia="ja-JP"/>
            </w:rPr>
          </w:pPr>
          <w:hyperlink w:anchor="_Toc528121098" w:history="1">
            <w:r w:rsidR="00173546" w:rsidRPr="001A02E1">
              <w:rPr>
                <w:rStyle w:val="Hyperlink"/>
                <w:noProof/>
              </w:rPr>
              <w:t>3.1.2 Target population and Sampling frame</w:t>
            </w:r>
            <w:r w:rsidR="00173546">
              <w:rPr>
                <w:noProof/>
                <w:webHidden/>
              </w:rPr>
              <w:tab/>
            </w:r>
            <w:r w:rsidR="00173546">
              <w:rPr>
                <w:noProof/>
                <w:webHidden/>
              </w:rPr>
              <w:fldChar w:fldCharType="begin"/>
            </w:r>
            <w:r w:rsidR="00173546">
              <w:rPr>
                <w:noProof/>
                <w:webHidden/>
              </w:rPr>
              <w:instrText xml:space="preserve"> PAGEREF _Toc528121098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237C98A1" w14:textId="5CEA79B2" w:rsidR="00173546" w:rsidRDefault="00FA644F">
          <w:pPr>
            <w:pStyle w:val="TOC3"/>
            <w:tabs>
              <w:tab w:val="right" w:leader="dot" w:pos="9350"/>
            </w:tabs>
            <w:rPr>
              <w:rFonts w:eastAsiaTheme="minorEastAsia"/>
              <w:noProof/>
              <w:lang w:eastAsia="ja-JP"/>
            </w:rPr>
          </w:pPr>
          <w:hyperlink w:anchor="_Toc528121099" w:history="1">
            <w:r w:rsidR="00173546" w:rsidRPr="001A02E1">
              <w:rPr>
                <w:rStyle w:val="Hyperlink"/>
                <w:noProof/>
              </w:rPr>
              <w:t>3.1.3 Data collection methods and instruments</w:t>
            </w:r>
            <w:r w:rsidR="00173546">
              <w:rPr>
                <w:noProof/>
                <w:webHidden/>
              </w:rPr>
              <w:tab/>
            </w:r>
            <w:r w:rsidR="00173546">
              <w:rPr>
                <w:noProof/>
                <w:webHidden/>
              </w:rPr>
              <w:fldChar w:fldCharType="begin"/>
            </w:r>
            <w:r w:rsidR="00173546">
              <w:rPr>
                <w:noProof/>
                <w:webHidden/>
              </w:rPr>
              <w:instrText xml:space="preserve"> PAGEREF _Toc528121099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7DF820C1" w14:textId="7D3A2244" w:rsidR="00173546" w:rsidRDefault="00FA644F">
          <w:pPr>
            <w:pStyle w:val="TOC3"/>
            <w:tabs>
              <w:tab w:val="right" w:leader="dot" w:pos="9350"/>
            </w:tabs>
            <w:rPr>
              <w:rFonts w:eastAsiaTheme="minorEastAsia"/>
              <w:noProof/>
              <w:lang w:eastAsia="ja-JP"/>
            </w:rPr>
          </w:pPr>
          <w:hyperlink w:anchor="_Toc528121100" w:history="1">
            <w:r w:rsidR="00173546" w:rsidRPr="001A02E1">
              <w:rPr>
                <w:rStyle w:val="Hyperlink"/>
                <w:noProof/>
              </w:rPr>
              <w:t>3.1.4 Data analysis</w:t>
            </w:r>
            <w:r w:rsidR="00173546">
              <w:rPr>
                <w:noProof/>
                <w:webHidden/>
              </w:rPr>
              <w:tab/>
            </w:r>
            <w:r w:rsidR="00173546">
              <w:rPr>
                <w:noProof/>
                <w:webHidden/>
              </w:rPr>
              <w:fldChar w:fldCharType="begin"/>
            </w:r>
            <w:r w:rsidR="00173546">
              <w:rPr>
                <w:noProof/>
                <w:webHidden/>
              </w:rPr>
              <w:instrText xml:space="preserve"> PAGEREF _Toc528121100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330D8084" w14:textId="7235CCD3" w:rsidR="00173546" w:rsidRDefault="00FA644F">
          <w:pPr>
            <w:pStyle w:val="TOC2"/>
            <w:tabs>
              <w:tab w:val="right" w:leader="dot" w:pos="9350"/>
            </w:tabs>
            <w:rPr>
              <w:rFonts w:eastAsiaTheme="minorEastAsia"/>
              <w:noProof/>
              <w:lang w:eastAsia="ja-JP"/>
            </w:rPr>
          </w:pPr>
          <w:hyperlink w:anchor="_Toc528121101" w:history="1">
            <w:r w:rsidR="00173546" w:rsidRPr="001A02E1">
              <w:rPr>
                <w:rStyle w:val="Hyperlink"/>
                <w:rFonts w:cs="Times New Roman"/>
                <w:noProof/>
              </w:rPr>
              <w:t xml:space="preserve">3.2 </w:t>
            </w:r>
            <w:r w:rsidR="00173546" w:rsidRPr="001A02E1">
              <w:rPr>
                <w:rStyle w:val="Hyperlink"/>
                <w:noProof/>
              </w:rPr>
              <w:t>SYSTEM DEVELOPMENT METHODOLOGY</w:t>
            </w:r>
            <w:r w:rsidR="00173546">
              <w:rPr>
                <w:noProof/>
                <w:webHidden/>
              </w:rPr>
              <w:tab/>
            </w:r>
            <w:r w:rsidR="00173546">
              <w:rPr>
                <w:noProof/>
                <w:webHidden/>
              </w:rPr>
              <w:fldChar w:fldCharType="begin"/>
            </w:r>
            <w:r w:rsidR="00173546">
              <w:rPr>
                <w:noProof/>
                <w:webHidden/>
              </w:rPr>
              <w:instrText xml:space="preserve"> PAGEREF _Toc528121101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28081581" w14:textId="0D14D1CE" w:rsidR="00173546" w:rsidRDefault="00FA644F">
          <w:pPr>
            <w:pStyle w:val="TOC3"/>
            <w:tabs>
              <w:tab w:val="right" w:leader="dot" w:pos="9350"/>
            </w:tabs>
            <w:rPr>
              <w:rFonts w:eastAsiaTheme="minorEastAsia"/>
              <w:noProof/>
              <w:lang w:eastAsia="ja-JP"/>
            </w:rPr>
          </w:pPr>
          <w:hyperlink w:anchor="_Toc528121102" w:history="1">
            <w:r w:rsidR="00173546" w:rsidRPr="001A02E1">
              <w:rPr>
                <w:rStyle w:val="Hyperlink"/>
                <w:noProof/>
              </w:rPr>
              <w:t>3.2.1 Requirement Specifications</w:t>
            </w:r>
            <w:r w:rsidR="00173546">
              <w:rPr>
                <w:noProof/>
                <w:webHidden/>
              </w:rPr>
              <w:tab/>
            </w:r>
            <w:r w:rsidR="00173546">
              <w:rPr>
                <w:noProof/>
                <w:webHidden/>
              </w:rPr>
              <w:fldChar w:fldCharType="begin"/>
            </w:r>
            <w:r w:rsidR="00173546">
              <w:rPr>
                <w:noProof/>
                <w:webHidden/>
              </w:rPr>
              <w:instrText xml:space="preserve"> PAGEREF _Toc528121102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592DCFA0" w14:textId="1F6743C8" w:rsidR="00173546" w:rsidRDefault="00FA644F">
          <w:pPr>
            <w:pStyle w:val="TOC3"/>
            <w:tabs>
              <w:tab w:val="right" w:leader="dot" w:pos="9350"/>
            </w:tabs>
            <w:rPr>
              <w:rFonts w:eastAsiaTheme="minorEastAsia"/>
              <w:noProof/>
              <w:lang w:eastAsia="ja-JP"/>
            </w:rPr>
          </w:pPr>
          <w:hyperlink w:anchor="_Toc528121103" w:history="1">
            <w:r w:rsidR="00173546" w:rsidRPr="001A02E1">
              <w:rPr>
                <w:rStyle w:val="Hyperlink"/>
                <w:noProof/>
              </w:rPr>
              <w:t>3.2.2 System analysis and design</w:t>
            </w:r>
            <w:r w:rsidR="00173546">
              <w:rPr>
                <w:noProof/>
                <w:webHidden/>
              </w:rPr>
              <w:tab/>
            </w:r>
            <w:r w:rsidR="00173546">
              <w:rPr>
                <w:noProof/>
                <w:webHidden/>
              </w:rPr>
              <w:fldChar w:fldCharType="begin"/>
            </w:r>
            <w:r w:rsidR="00173546">
              <w:rPr>
                <w:noProof/>
                <w:webHidden/>
              </w:rPr>
              <w:instrText xml:space="preserve"> PAGEREF _Toc528121103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4D831E31" w14:textId="411DA063" w:rsidR="00173546" w:rsidRDefault="00FA644F">
          <w:pPr>
            <w:pStyle w:val="TOC3"/>
            <w:tabs>
              <w:tab w:val="right" w:leader="dot" w:pos="9350"/>
            </w:tabs>
            <w:rPr>
              <w:rFonts w:eastAsiaTheme="minorEastAsia"/>
              <w:noProof/>
              <w:lang w:eastAsia="ja-JP"/>
            </w:rPr>
          </w:pPr>
          <w:hyperlink w:anchor="_Toc528121104" w:history="1">
            <w:r w:rsidR="00173546" w:rsidRPr="001A02E1">
              <w:rPr>
                <w:rStyle w:val="Hyperlink"/>
                <w:noProof/>
              </w:rPr>
              <w:t>3.2.3 System coding</w:t>
            </w:r>
            <w:r w:rsidR="00173546">
              <w:rPr>
                <w:noProof/>
                <w:webHidden/>
              </w:rPr>
              <w:tab/>
            </w:r>
            <w:r w:rsidR="00173546">
              <w:rPr>
                <w:noProof/>
                <w:webHidden/>
              </w:rPr>
              <w:fldChar w:fldCharType="begin"/>
            </w:r>
            <w:r w:rsidR="00173546">
              <w:rPr>
                <w:noProof/>
                <w:webHidden/>
              </w:rPr>
              <w:instrText xml:space="preserve"> PAGEREF _Toc528121104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3A2A1B50" w14:textId="04E152DE" w:rsidR="00173546" w:rsidRDefault="00FA644F">
          <w:pPr>
            <w:pStyle w:val="TOC3"/>
            <w:tabs>
              <w:tab w:val="right" w:leader="dot" w:pos="9350"/>
            </w:tabs>
            <w:rPr>
              <w:rFonts w:eastAsiaTheme="minorEastAsia"/>
              <w:noProof/>
              <w:lang w:eastAsia="ja-JP"/>
            </w:rPr>
          </w:pPr>
          <w:hyperlink w:anchor="_Toc528121105" w:history="1">
            <w:r w:rsidR="00173546" w:rsidRPr="001A02E1">
              <w:rPr>
                <w:rStyle w:val="Hyperlink"/>
                <w:noProof/>
              </w:rPr>
              <w:t>3.2.4 System testing and debugging</w:t>
            </w:r>
            <w:r w:rsidR="00173546">
              <w:rPr>
                <w:noProof/>
                <w:webHidden/>
              </w:rPr>
              <w:tab/>
            </w:r>
            <w:r w:rsidR="00173546">
              <w:rPr>
                <w:noProof/>
                <w:webHidden/>
              </w:rPr>
              <w:fldChar w:fldCharType="begin"/>
            </w:r>
            <w:r w:rsidR="00173546">
              <w:rPr>
                <w:noProof/>
                <w:webHidden/>
              </w:rPr>
              <w:instrText xml:space="preserve"> PAGEREF _Toc528121105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7C6699E9" w14:textId="2240EB64" w:rsidR="00173546" w:rsidRDefault="00FA644F">
          <w:pPr>
            <w:pStyle w:val="TOC3"/>
            <w:tabs>
              <w:tab w:val="right" w:leader="dot" w:pos="9350"/>
            </w:tabs>
            <w:rPr>
              <w:rFonts w:eastAsiaTheme="minorEastAsia"/>
              <w:noProof/>
              <w:lang w:eastAsia="ja-JP"/>
            </w:rPr>
          </w:pPr>
          <w:hyperlink w:anchor="_Toc528121106" w:history="1">
            <w:r w:rsidR="00173546" w:rsidRPr="001A02E1">
              <w:rPr>
                <w:rStyle w:val="Hyperlink"/>
                <w:noProof/>
              </w:rPr>
              <w:t>3.2.5 System deployment and Maintenance</w:t>
            </w:r>
            <w:r w:rsidR="00173546">
              <w:rPr>
                <w:noProof/>
                <w:webHidden/>
              </w:rPr>
              <w:tab/>
            </w:r>
            <w:r w:rsidR="00173546">
              <w:rPr>
                <w:noProof/>
                <w:webHidden/>
              </w:rPr>
              <w:fldChar w:fldCharType="begin"/>
            </w:r>
            <w:r w:rsidR="00173546">
              <w:rPr>
                <w:noProof/>
                <w:webHidden/>
              </w:rPr>
              <w:instrText xml:space="preserve"> PAGEREF _Toc528121106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072B7549" w14:textId="15C743A2" w:rsidR="00173546" w:rsidRDefault="00FA644F">
          <w:pPr>
            <w:pStyle w:val="TOC3"/>
            <w:tabs>
              <w:tab w:val="right" w:leader="dot" w:pos="9350"/>
            </w:tabs>
            <w:rPr>
              <w:rFonts w:eastAsiaTheme="minorEastAsia"/>
              <w:noProof/>
              <w:lang w:eastAsia="ja-JP"/>
            </w:rPr>
          </w:pPr>
          <w:hyperlink w:anchor="_Toc528121107" w:history="1">
            <w:r w:rsidR="00173546" w:rsidRPr="001A02E1">
              <w:rPr>
                <w:rStyle w:val="Hyperlink"/>
                <w:noProof/>
              </w:rPr>
              <w:t>3.2.6 Resources required.</w:t>
            </w:r>
            <w:r w:rsidR="00173546">
              <w:rPr>
                <w:noProof/>
                <w:webHidden/>
              </w:rPr>
              <w:tab/>
            </w:r>
            <w:r w:rsidR="00173546">
              <w:rPr>
                <w:noProof/>
                <w:webHidden/>
              </w:rPr>
              <w:fldChar w:fldCharType="begin"/>
            </w:r>
            <w:r w:rsidR="00173546">
              <w:rPr>
                <w:noProof/>
                <w:webHidden/>
              </w:rPr>
              <w:instrText xml:space="preserve"> PAGEREF _Toc528121107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293F2BE4" w14:textId="77A70225" w:rsidR="00173546" w:rsidRDefault="00FA644F">
          <w:pPr>
            <w:pStyle w:val="TOC1"/>
            <w:tabs>
              <w:tab w:val="left" w:pos="440"/>
              <w:tab w:val="right" w:leader="dot" w:pos="9350"/>
            </w:tabs>
            <w:rPr>
              <w:rFonts w:eastAsiaTheme="minorEastAsia"/>
              <w:noProof/>
              <w:lang w:eastAsia="ja-JP"/>
            </w:rPr>
          </w:pPr>
          <w:hyperlink w:anchor="_Toc528121108" w:history="1">
            <w:r w:rsidR="00173546" w:rsidRPr="001A02E1">
              <w:rPr>
                <w:rStyle w:val="Hyperlink"/>
                <w:noProof/>
              </w:rPr>
              <w:t>4.</w:t>
            </w:r>
            <w:r w:rsidR="00173546">
              <w:rPr>
                <w:rFonts w:eastAsiaTheme="minorEastAsia"/>
                <w:noProof/>
                <w:lang w:eastAsia="ja-JP"/>
              </w:rPr>
              <w:tab/>
            </w:r>
            <w:r w:rsidR="00173546" w:rsidRPr="001A02E1">
              <w:rPr>
                <w:rStyle w:val="Hyperlink"/>
                <w:noProof/>
              </w:rPr>
              <w:t>System design</w:t>
            </w:r>
            <w:r w:rsidR="00173546">
              <w:rPr>
                <w:noProof/>
                <w:webHidden/>
              </w:rPr>
              <w:tab/>
            </w:r>
            <w:r w:rsidR="00173546">
              <w:rPr>
                <w:noProof/>
                <w:webHidden/>
              </w:rPr>
              <w:fldChar w:fldCharType="begin"/>
            </w:r>
            <w:r w:rsidR="00173546">
              <w:rPr>
                <w:noProof/>
                <w:webHidden/>
              </w:rPr>
              <w:instrText xml:space="preserve"> PAGEREF _Toc528121108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77839068" w14:textId="38D67B67" w:rsidR="00173546" w:rsidRDefault="00FA644F">
          <w:pPr>
            <w:pStyle w:val="TOC2"/>
            <w:tabs>
              <w:tab w:val="right" w:leader="dot" w:pos="9350"/>
            </w:tabs>
            <w:rPr>
              <w:rFonts w:eastAsiaTheme="minorEastAsia"/>
              <w:noProof/>
              <w:lang w:eastAsia="ja-JP"/>
            </w:rPr>
          </w:pPr>
          <w:hyperlink w:anchor="_Toc528121109" w:history="1">
            <w:r w:rsidR="00173546" w:rsidRPr="001A02E1">
              <w:rPr>
                <w:rStyle w:val="Hyperlink"/>
                <w:noProof/>
              </w:rPr>
              <w:t>4.1 Use case diagram</w:t>
            </w:r>
            <w:r w:rsidR="00173546">
              <w:rPr>
                <w:noProof/>
                <w:webHidden/>
              </w:rPr>
              <w:tab/>
            </w:r>
            <w:r w:rsidR="00173546">
              <w:rPr>
                <w:noProof/>
                <w:webHidden/>
              </w:rPr>
              <w:fldChar w:fldCharType="begin"/>
            </w:r>
            <w:r w:rsidR="00173546">
              <w:rPr>
                <w:noProof/>
                <w:webHidden/>
              </w:rPr>
              <w:instrText xml:space="preserve"> PAGEREF _Toc528121109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0D47EA08" w14:textId="5DE72857" w:rsidR="00173546" w:rsidRDefault="00FA644F">
          <w:pPr>
            <w:pStyle w:val="TOC2"/>
            <w:tabs>
              <w:tab w:val="right" w:leader="dot" w:pos="9350"/>
            </w:tabs>
            <w:rPr>
              <w:rFonts w:eastAsiaTheme="minorEastAsia"/>
              <w:noProof/>
              <w:lang w:eastAsia="ja-JP"/>
            </w:rPr>
          </w:pPr>
          <w:hyperlink w:anchor="_Toc528121110" w:history="1">
            <w:r w:rsidR="00173546" w:rsidRPr="001A02E1">
              <w:rPr>
                <w:rStyle w:val="Hyperlink"/>
                <w:noProof/>
              </w:rPr>
              <w:t>4.2 Context diagram</w:t>
            </w:r>
            <w:r w:rsidR="00173546">
              <w:rPr>
                <w:noProof/>
                <w:webHidden/>
              </w:rPr>
              <w:tab/>
            </w:r>
            <w:r w:rsidR="00173546">
              <w:rPr>
                <w:noProof/>
                <w:webHidden/>
              </w:rPr>
              <w:fldChar w:fldCharType="begin"/>
            </w:r>
            <w:r w:rsidR="00173546">
              <w:rPr>
                <w:noProof/>
                <w:webHidden/>
              </w:rPr>
              <w:instrText xml:space="preserve"> PAGEREF _Toc528121110 \h </w:instrText>
            </w:r>
            <w:r w:rsidR="00173546">
              <w:rPr>
                <w:noProof/>
                <w:webHidden/>
              </w:rPr>
            </w:r>
            <w:r w:rsidR="00173546">
              <w:rPr>
                <w:noProof/>
                <w:webHidden/>
              </w:rPr>
              <w:fldChar w:fldCharType="separate"/>
            </w:r>
            <w:r w:rsidR="00173546">
              <w:rPr>
                <w:noProof/>
                <w:webHidden/>
              </w:rPr>
              <w:t>16</w:t>
            </w:r>
            <w:r w:rsidR="00173546">
              <w:rPr>
                <w:noProof/>
                <w:webHidden/>
              </w:rPr>
              <w:fldChar w:fldCharType="end"/>
            </w:r>
          </w:hyperlink>
        </w:p>
        <w:p w14:paraId="1AE9FF50" w14:textId="52FB5BA8" w:rsidR="00173546" w:rsidRDefault="00FA644F">
          <w:pPr>
            <w:pStyle w:val="TOC2"/>
            <w:tabs>
              <w:tab w:val="right" w:leader="dot" w:pos="9350"/>
            </w:tabs>
            <w:rPr>
              <w:rFonts w:eastAsiaTheme="minorEastAsia"/>
              <w:noProof/>
              <w:lang w:eastAsia="ja-JP"/>
            </w:rPr>
          </w:pPr>
          <w:hyperlink w:anchor="_Toc528121111" w:history="1">
            <w:r w:rsidR="00173546" w:rsidRPr="001A02E1">
              <w:rPr>
                <w:rStyle w:val="Hyperlink"/>
                <w:noProof/>
              </w:rPr>
              <w:t>4.3 Level 0 Data Flow Diagram: All system processes</w:t>
            </w:r>
            <w:r w:rsidR="00173546">
              <w:rPr>
                <w:noProof/>
                <w:webHidden/>
              </w:rPr>
              <w:tab/>
            </w:r>
            <w:r w:rsidR="00173546">
              <w:rPr>
                <w:noProof/>
                <w:webHidden/>
              </w:rPr>
              <w:fldChar w:fldCharType="begin"/>
            </w:r>
            <w:r w:rsidR="00173546">
              <w:rPr>
                <w:noProof/>
                <w:webHidden/>
              </w:rPr>
              <w:instrText xml:space="preserve"> PAGEREF _Toc528121111 \h </w:instrText>
            </w:r>
            <w:r w:rsidR="00173546">
              <w:rPr>
                <w:noProof/>
                <w:webHidden/>
              </w:rPr>
            </w:r>
            <w:r w:rsidR="00173546">
              <w:rPr>
                <w:noProof/>
                <w:webHidden/>
              </w:rPr>
              <w:fldChar w:fldCharType="separate"/>
            </w:r>
            <w:r w:rsidR="00173546">
              <w:rPr>
                <w:noProof/>
                <w:webHidden/>
              </w:rPr>
              <w:t>17</w:t>
            </w:r>
            <w:r w:rsidR="00173546">
              <w:rPr>
                <w:noProof/>
                <w:webHidden/>
              </w:rPr>
              <w:fldChar w:fldCharType="end"/>
            </w:r>
          </w:hyperlink>
        </w:p>
        <w:p w14:paraId="1DF461B4" w14:textId="3F158AC0" w:rsidR="00173546" w:rsidRDefault="00FA644F">
          <w:pPr>
            <w:pStyle w:val="TOC2"/>
            <w:tabs>
              <w:tab w:val="right" w:leader="dot" w:pos="9350"/>
            </w:tabs>
            <w:rPr>
              <w:rFonts w:eastAsiaTheme="minorEastAsia"/>
              <w:noProof/>
              <w:lang w:eastAsia="ja-JP"/>
            </w:rPr>
          </w:pPr>
          <w:hyperlink w:anchor="_Toc528121112" w:history="1">
            <w:r w:rsidR="00173546" w:rsidRPr="001A02E1">
              <w:rPr>
                <w:rStyle w:val="Hyperlink"/>
                <w:noProof/>
              </w:rPr>
              <w:t>4.4 Level 1 Data Flow Diagram: Payments</w:t>
            </w:r>
            <w:r w:rsidR="00173546">
              <w:rPr>
                <w:noProof/>
                <w:webHidden/>
              </w:rPr>
              <w:tab/>
            </w:r>
            <w:r w:rsidR="00173546">
              <w:rPr>
                <w:noProof/>
                <w:webHidden/>
              </w:rPr>
              <w:fldChar w:fldCharType="begin"/>
            </w:r>
            <w:r w:rsidR="00173546">
              <w:rPr>
                <w:noProof/>
                <w:webHidden/>
              </w:rPr>
              <w:instrText xml:space="preserve"> PAGEREF _Toc528121112 \h </w:instrText>
            </w:r>
            <w:r w:rsidR="00173546">
              <w:rPr>
                <w:noProof/>
                <w:webHidden/>
              </w:rPr>
            </w:r>
            <w:r w:rsidR="00173546">
              <w:rPr>
                <w:noProof/>
                <w:webHidden/>
              </w:rPr>
              <w:fldChar w:fldCharType="separate"/>
            </w:r>
            <w:r w:rsidR="00173546">
              <w:rPr>
                <w:noProof/>
                <w:webHidden/>
              </w:rPr>
              <w:t>18</w:t>
            </w:r>
            <w:r w:rsidR="00173546">
              <w:rPr>
                <w:noProof/>
                <w:webHidden/>
              </w:rPr>
              <w:fldChar w:fldCharType="end"/>
            </w:r>
          </w:hyperlink>
        </w:p>
        <w:p w14:paraId="4354EE5D" w14:textId="7FDEF77B" w:rsidR="00173546" w:rsidRDefault="00FA644F">
          <w:pPr>
            <w:pStyle w:val="TOC2"/>
            <w:tabs>
              <w:tab w:val="right" w:leader="dot" w:pos="9350"/>
            </w:tabs>
            <w:rPr>
              <w:rFonts w:eastAsiaTheme="minorEastAsia"/>
              <w:noProof/>
              <w:lang w:eastAsia="ja-JP"/>
            </w:rPr>
          </w:pPr>
          <w:hyperlink w:anchor="_Toc528121113" w:history="1">
            <w:r w:rsidR="00173546" w:rsidRPr="001A02E1">
              <w:rPr>
                <w:rStyle w:val="Hyperlink"/>
                <w:noProof/>
              </w:rPr>
              <w:t>4.5 Database Design</w:t>
            </w:r>
            <w:r w:rsidR="00173546">
              <w:rPr>
                <w:noProof/>
                <w:webHidden/>
              </w:rPr>
              <w:tab/>
            </w:r>
            <w:r w:rsidR="00173546">
              <w:rPr>
                <w:noProof/>
                <w:webHidden/>
              </w:rPr>
              <w:fldChar w:fldCharType="begin"/>
            </w:r>
            <w:r w:rsidR="00173546">
              <w:rPr>
                <w:noProof/>
                <w:webHidden/>
              </w:rPr>
              <w:instrText xml:space="preserve"> PAGEREF _Toc528121113 \h </w:instrText>
            </w:r>
            <w:r w:rsidR="00173546">
              <w:rPr>
                <w:noProof/>
                <w:webHidden/>
              </w:rPr>
            </w:r>
            <w:r w:rsidR="00173546">
              <w:rPr>
                <w:noProof/>
                <w:webHidden/>
              </w:rPr>
              <w:fldChar w:fldCharType="separate"/>
            </w:r>
            <w:r w:rsidR="00173546">
              <w:rPr>
                <w:noProof/>
                <w:webHidden/>
              </w:rPr>
              <w:t>19</w:t>
            </w:r>
            <w:r w:rsidR="00173546">
              <w:rPr>
                <w:noProof/>
                <w:webHidden/>
              </w:rPr>
              <w:fldChar w:fldCharType="end"/>
            </w:r>
          </w:hyperlink>
        </w:p>
        <w:p w14:paraId="2C493390" w14:textId="27B44925" w:rsidR="00173546" w:rsidRDefault="00FA644F">
          <w:pPr>
            <w:pStyle w:val="TOC1"/>
            <w:tabs>
              <w:tab w:val="right" w:leader="dot" w:pos="9350"/>
            </w:tabs>
            <w:rPr>
              <w:rFonts w:eastAsiaTheme="minorEastAsia"/>
              <w:noProof/>
              <w:lang w:eastAsia="ja-JP"/>
            </w:rPr>
          </w:pPr>
          <w:hyperlink w:anchor="_Toc528121114" w:history="1">
            <w:r w:rsidR="00173546" w:rsidRPr="001A02E1">
              <w:rPr>
                <w:rStyle w:val="Hyperlink"/>
                <w:noProof/>
              </w:rPr>
              <w:t>References</w:t>
            </w:r>
            <w:r w:rsidR="00173546">
              <w:rPr>
                <w:noProof/>
                <w:webHidden/>
              </w:rPr>
              <w:tab/>
            </w:r>
            <w:r w:rsidR="00173546">
              <w:rPr>
                <w:noProof/>
                <w:webHidden/>
              </w:rPr>
              <w:fldChar w:fldCharType="begin"/>
            </w:r>
            <w:r w:rsidR="00173546">
              <w:rPr>
                <w:noProof/>
                <w:webHidden/>
              </w:rPr>
              <w:instrText xml:space="preserve"> PAGEREF _Toc528121114 \h </w:instrText>
            </w:r>
            <w:r w:rsidR="00173546">
              <w:rPr>
                <w:noProof/>
                <w:webHidden/>
              </w:rPr>
            </w:r>
            <w:r w:rsidR="00173546">
              <w:rPr>
                <w:noProof/>
                <w:webHidden/>
              </w:rPr>
              <w:fldChar w:fldCharType="separate"/>
            </w:r>
            <w:r w:rsidR="00173546">
              <w:rPr>
                <w:noProof/>
                <w:webHidden/>
              </w:rPr>
              <w:t>20</w:t>
            </w:r>
            <w:r w:rsidR="00173546">
              <w:rPr>
                <w:noProof/>
                <w:webHidden/>
              </w:rPr>
              <w:fldChar w:fldCharType="end"/>
            </w:r>
          </w:hyperlink>
        </w:p>
        <w:p w14:paraId="585F8A87" w14:textId="2FC639D2"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8121077"/>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8121078"/>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End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8121079"/>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8121080"/>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8121081"/>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8121082"/>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8121083"/>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812108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8121085"/>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8121086"/>
      <w:r w:rsidRPr="007073CA">
        <w:rPr>
          <w:rFonts w:cs="Times New Roman"/>
        </w:rPr>
        <w:t xml:space="preserve">1.7 </w:t>
      </w:r>
      <w:r w:rsidR="00FD3087" w:rsidRPr="007073CA">
        <w:rPr>
          <w:rFonts w:cs="Times New Roman"/>
        </w:rPr>
        <w:t>Justification</w:t>
      </w:r>
      <w:bookmarkEnd w:id="10"/>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8121087"/>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8121088"/>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8121089"/>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8121090"/>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8121091"/>
      <w:r w:rsidRPr="007073CA">
        <w:rPr>
          <w:rStyle w:val="Hyperlink"/>
          <w:color w:val="000000"/>
          <w:u w:val="none"/>
        </w:rPr>
        <w:t>2.3.1 Mimi Kenya</w:t>
      </w:r>
      <w:bookmarkEnd w:id="19"/>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8121092"/>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8121093"/>
      <w:r w:rsidRPr="007073CA">
        <w:t>2.3.4 Mama Mike’s Online store.</w:t>
      </w:r>
      <w:bookmarkEnd w:id="21"/>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8121094"/>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8121095"/>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8121096"/>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28" w:name="_Toc528121097"/>
      <w:r w:rsidRPr="00864B9D">
        <w:t>3.1.1 Research Design</w:t>
      </w:r>
      <w:bookmarkEnd w:id="28"/>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29" w:name="_Toc528121098"/>
      <w:r w:rsidRPr="00864B9D">
        <w:t xml:space="preserve">3.1.2 </w:t>
      </w:r>
      <w:r w:rsidR="00455C6D" w:rsidRPr="00864B9D">
        <w:t xml:space="preserve">Target population and </w:t>
      </w:r>
      <w:r w:rsidRPr="00864B9D">
        <w:t>Sampling frame</w:t>
      </w:r>
      <w:bookmarkEnd w:id="29"/>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0" w:name="_Toc528121099"/>
      <w:r w:rsidRPr="00864B9D">
        <w:t xml:space="preserve">3.1.3 </w:t>
      </w:r>
      <w:r w:rsidR="00455C6D" w:rsidRPr="00864B9D">
        <w:t>Data collection methods and</w:t>
      </w:r>
      <w:r w:rsidRPr="00864B9D">
        <w:t xml:space="preserve"> instruments</w:t>
      </w:r>
      <w:bookmarkEnd w:id="30"/>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1" w:name="_Toc528121100"/>
      <w:r>
        <w:lastRenderedPageBreak/>
        <w:t>3.1.4 Data analysis</w:t>
      </w:r>
      <w:bookmarkEnd w:id="31"/>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2" w:name="_Toc528121101"/>
      <w:bookmarkStart w:id="33" w:name="_Toc18266"/>
      <w:r w:rsidRPr="007073CA">
        <w:rPr>
          <w:rFonts w:cs="Times New Roman"/>
        </w:rPr>
        <w:t xml:space="preserve">3.2 </w:t>
      </w:r>
      <w:r w:rsidRPr="001D6488">
        <w:t>SYSTEM DEVELOPMENT METHODOLOGY</w:t>
      </w:r>
      <w:bookmarkEnd w:id="32"/>
      <w:r w:rsidRPr="007073CA">
        <w:rPr>
          <w:rFonts w:cs="Times New Roman"/>
        </w:rPr>
        <w:t xml:space="preserve"> </w:t>
      </w:r>
      <w:bookmarkEnd w:id="33"/>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4" w:name="_Toc18267"/>
      <w:bookmarkStart w:id="35" w:name="_Toc528121102"/>
      <w:r w:rsidRPr="007073CA">
        <w:t xml:space="preserve">3.2.1 </w:t>
      </w:r>
      <w:r w:rsidRPr="009273ED">
        <w:t>Requirement Specifications</w:t>
      </w:r>
      <w:bookmarkEnd w:id="34"/>
      <w:bookmarkEnd w:id="35"/>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6" w:name="_Toc528121103"/>
      <w:bookmarkStart w:id="37" w:name="_Toc18268"/>
      <w:r w:rsidRPr="00135353">
        <w:rPr>
          <w:szCs w:val="24"/>
        </w:rPr>
        <w:t>3.2.2 System analysis and design</w:t>
      </w:r>
      <w:bookmarkEnd w:id="36"/>
      <w:r w:rsidRPr="00135353">
        <w:rPr>
          <w:szCs w:val="24"/>
        </w:rPr>
        <w:t xml:space="preserve"> </w:t>
      </w:r>
      <w:bookmarkEnd w:id="37"/>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8" w:name="_Toc528121104"/>
      <w:bookmarkStart w:id="39" w:name="_Toc18269"/>
      <w:r w:rsidRPr="00135353">
        <w:rPr>
          <w:szCs w:val="24"/>
        </w:rPr>
        <w:t>3.2.3 System coding</w:t>
      </w:r>
      <w:bookmarkEnd w:id="38"/>
      <w:r w:rsidRPr="00135353">
        <w:rPr>
          <w:szCs w:val="24"/>
        </w:rPr>
        <w:t xml:space="preserve"> </w:t>
      </w:r>
      <w:bookmarkEnd w:id="39"/>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0" w:name="_Toc528121105"/>
      <w:bookmarkStart w:id="41" w:name="_Toc18270"/>
      <w:r w:rsidRPr="00135353">
        <w:rPr>
          <w:szCs w:val="24"/>
        </w:rPr>
        <w:t>3.2.4 System testing and debugging</w:t>
      </w:r>
      <w:bookmarkEnd w:id="40"/>
      <w:r w:rsidRPr="00135353">
        <w:rPr>
          <w:szCs w:val="24"/>
        </w:rPr>
        <w:t xml:space="preserve"> </w:t>
      </w:r>
      <w:bookmarkEnd w:id="41"/>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2" w:name="_Toc528121106"/>
      <w:bookmarkStart w:id="43" w:name="_Toc18271"/>
      <w:r w:rsidRPr="00135353">
        <w:rPr>
          <w:szCs w:val="24"/>
        </w:rPr>
        <w:lastRenderedPageBreak/>
        <w:t>3.2.5 System deployment and Maintenance</w:t>
      </w:r>
      <w:bookmarkEnd w:id="42"/>
      <w:r w:rsidRPr="00135353">
        <w:rPr>
          <w:szCs w:val="24"/>
        </w:rPr>
        <w:t xml:space="preserve"> </w:t>
      </w:r>
      <w:bookmarkEnd w:id="43"/>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4" w:name="_Toc528121107"/>
      <w:bookmarkStart w:id="45" w:name="_Toc18272"/>
      <w:r w:rsidRPr="00135353">
        <w:rPr>
          <w:szCs w:val="24"/>
        </w:rPr>
        <w:t>3.2.6 Resources required.</w:t>
      </w:r>
      <w:bookmarkEnd w:id="44"/>
      <w:r w:rsidRPr="00135353">
        <w:rPr>
          <w:szCs w:val="24"/>
        </w:rPr>
        <w:t xml:space="preserve"> </w:t>
      </w:r>
      <w:bookmarkEnd w:id="45"/>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6" w:name="_Toc528121108"/>
      <w:r>
        <w:lastRenderedPageBreak/>
        <w:t>S</w:t>
      </w:r>
      <w:r w:rsidRPr="00A30A82">
        <w:t>ystem design</w:t>
      </w:r>
      <w:bookmarkEnd w:id="46"/>
    </w:p>
    <w:p w14:paraId="6A39A30E" w14:textId="37BA9E45" w:rsidR="00A30A82" w:rsidRDefault="008A0F97" w:rsidP="00A30A82">
      <w:pPr>
        <w:pStyle w:val="Heading2"/>
      </w:pPr>
      <w:bookmarkStart w:id="47" w:name="_Toc528121109"/>
      <w:r>
        <w:t xml:space="preserve">4.1 </w:t>
      </w:r>
      <w:r w:rsidR="00A30A82">
        <w:t>Use case diagram</w:t>
      </w:r>
      <w:bookmarkEnd w:id="47"/>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8" w:name="_Toc528121110"/>
      <w:r>
        <w:lastRenderedPageBreak/>
        <w:t xml:space="preserve">4.2 </w:t>
      </w:r>
      <w:r w:rsidR="00A30A82">
        <w:t>Context diagram</w:t>
      </w:r>
      <w:bookmarkEnd w:id="48"/>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49" w:name="_Toc52812111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9"/>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0" w:name="_Toc52812111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0"/>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77777777" w:rsidR="00121AE8" w:rsidRDefault="00121AE8" w:rsidP="00121AE8">
      <w:pPr>
        <w:pStyle w:val="Heading2"/>
      </w:pPr>
      <w:bookmarkStart w:id="51" w:name="_Toc528121113"/>
      <w:r>
        <w:lastRenderedPageBreak/>
        <w:t xml:space="preserve">4.5 </w:t>
      </w:r>
      <w:r w:rsidR="008A0F97">
        <w:t xml:space="preserve">Database </w:t>
      </w:r>
      <w:r>
        <w:t>Design</w:t>
      </w:r>
      <w:bookmarkEnd w:id="51"/>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1519B8AD" w14:textId="08DF85DB" w:rsidR="006114E3" w:rsidRDefault="006114E3" w:rsidP="00121AE8">
      <w:pPr>
        <w:rPr>
          <w:rFonts w:ascii="Times New Roman" w:hAnsi="Times New Roman" w:cs="Times New Roman"/>
          <w:b/>
        </w:rPr>
      </w:pPr>
      <w:bookmarkStart w:id="52" w:name="_GoBack"/>
      <w:r>
        <w:rPr>
          <w:rFonts w:ascii="Times New Roman" w:hAnsi="Times New Roman" w:cs="Times New Roman"/>
          <w:b/>
          <w:noProof/>
        </w:rPr>
        <w:drawing>
          <wp:inline distT="0" distB="0" distL="0" distR="0" wp14:anchorId="021ED537" wp14:editId="5A253BFB">
            <wp:extent cx="7059764" cy="6098760"/>
            <wp:effectExtent l="412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108411" cy="6140785"/>
                    </a:xfrm>
                    <a:prstGeom prst="rect">
                      <a:avLst/>
                    </a:prstGeom>
                  </pic:spPr>
                </pic:pic>
              </a:graphicData>
            </a:graphic>
          </wp:inline>
        </w:drawing>
      </w:r>
      <w:bookmarkEnd w:id="52"/>
    </w:p>
    <w:p w14:paraId="5614E360" w14:textId="77777777" w:rsidR="006114E3" w:rsidRDefault="006114E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3" w:name="_Toc528121114"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53"/>
        </w:p>
        <w:sdt>
          <w:sdtPr>
            <w:rPr>
              <w:rFonts w:ascii="Times New Roman" w:hAnsi="Times New Roman" w:cs="Times New Roman"/>
            </w:rPr>
            <w:id w:val="-573587230"/>
            <w:bibliography/>
          </w:sdtPr>
          <w:sdtEnd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14C6" w14:textId="77777777" w:rsidR="00FA644F" w:rsidRDefault="00FA644F" w:rsidP="003460B5">
      <w:pPr>
        <w:spacing w:after="0" w:line="240" w:lineRule="auto"/>
      </w:pPr>
      <w:r>
        <w:separator/>
      </w:r>
    </w:p>
  </w:endnote>
  <w:endnote w:type="continuationSeparator" w:id="0">
    <w:p w14:paraId="3CEBBDFA" w14:textId="77777777" w:rsidR="00FA644F" w:rsidRDefault="00FA644F"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645958" w:rsidRDefault="0064595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645958" w:rsidRDefault="0064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2A57A" w14:textId="77777777" w:rsidR="00FA644F" w:rsidRDefault="00FA644F" w:rsidP="003460B5">
      <w:pPr>
        <w:spacing w:after="0" w:line="240" w:lineRule="auto"/>
      </w:pPr>
      <w:r>
        <w:separator/>
      </w:r>
    </w:p>
  </w:footnote>
  <w:footnote w:type="continuationSeparator" w:id="0">
    <w:p w14:paraId="381B1782" w14:textId="77777777" w:rsidR="00FA644F" w:rsidRDefault="00FA644F"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8"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3"/>
  </w:num>
  <w:num w:numId="9">
    <w:abstractNumId w:val="21"/>
  </w:num>
  <w:num w:numId="10">
    <w:abstractNumId w:val="25"/>
  </w:num>
  <w:num w:numId="11">
    <w:abstractNumId w:val="36"/>
  </w:num>
  <w:num w:numId="12">
    <w:abstractNumId w:val="13"/>
  </w:num>
  <w:num w:numId="13">
    <w:abstractNumId w:val="9"/>
  </w:num>
  <w:num w:numId="14">
    <w:abstractNumId w:val="31"/>
  </w:num>
  <w:num w:numId="15">
    <w:abstractNumId w:val="11"/>
  </w:num>
  <w:num w:numId="16">
    <w:abstractNumId w:val="29"/>
  </w:num>
  <w:num w:numId="17">
    <w:abstractNumId w:val="24"/>
  </w:num>
  <w:num w:numId="18">
    <w:abstractNumId w:val="26"/>
  </w:num>
  <w:num w:numId="19">
    <w:abstractNumId w:val="3"/>
  </w:num>
  <w:num w:numId="20">
    <w:abstractNumId w:val="34"/>
  </w:num>
  <w:num w:numId="21">
    <w:abstractNumId w:val="32"/>
  </w:num>
  <w:num w:numId="22">
    <w:abstractNumId w:val="35"/>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30"/>
  </w:num>
  <w:num w:numId="34">
    <w:abstractNumId w:val="28"/>
  </w:num>
  <w:num w:numId="35">
    <w:abstractNumId w:val="27"/>
  </w:num>
  <w:num w:numId="36">
    <w:abstractNumId w:val="7"/>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F4CD6"/>
    <w:rsid w:val="00101652"/>
    <w:rsid w:val="001060E6"/>
    <w:rsid w:val="001152BD"/>
    <w:rsid w:val="00121AE8"/>
    <w:rsid w:val="00135353"/>
    <w:rsid w:val="00137CB8"/>
    <w:rsid w:val="00145233"/>
    <w:rsid w:val="00151602"/>
    <w:rsid w:val="00173546"/>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114E3"/>
    <w:rsid w:val="00620598"/>
    <w:rsid w:val="006246ED"/>
    <w:rsid w:val="00645958"/>
    <w:rsid w:val="0066671A"/>
    <w:rsid w:val="006778E8"/>
    <w:rsid w:val="0068151F"/>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F3E3B"/>
    <w:rsid w:val="007F55C2"/>
    <w:rsid w:val="007F6FA2"/>
    <w:rsid w:val="008212FC"/>
    <w:rsid w:val="00823F11"/>
    <w:rsid w:val="00825EF6"/>
    <w:rsid w:val="00841841"/>
    <w:rsid w:val="008445A6"/>
    <w:rsid w:val="00847ED2"/>
    <w:rsid w:val="00863128"/>
    <w:rsid w:val="00864B9D"/>
    <w:rsid w:val="00873975"/>
    <w:rsid w:val="008A0F97"/>
    <w:rsid w:val="008B650A"/>
    <w:rsid w:val="008C4CDF"/>
    <w:rsid w:val="008E2868"/>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950CD"/>
    <w:rsid w:val="00A9734A"/>
    <w:rsid w:val="00AA1C7C"/>
    <w:rsid w:val="00AD7A46"/>
    <w:rsid w:val="00AE0000"/>
    <w:rsid w:val="00AE42CD"/>
    <w:rsid w:val="00AE78B7"/>
    <w:rsid w:val="00AF3302"/>
    <w:rsid w:val="00AF6F47"/>
    <w:rsid w:val="00B2446C"/>
    <w:rsid w:val="00B3044E"/>
    <w:rsid w:val="00B351C0"/>
    <w:rsid w:val="00B626FB"/>
    <w:rsid w:val="00B7425F"/>
    <w:rsid w:val="00B76237"/>
    <w:rsid w:val="00B772A4"/>
    <w:rsid w:val="00B85DA8"/>
    <w:rsid w:val="00B95D53"/>
    <w:rsid w:val="00BC301F"/>
    <w:rsid w:val="00BC5509"/>
    <w:rsid w:val="00BC7720"/>
    <w:rsid w:val="00BE15A4"/>
    <w:rsid w:val="00BF0AB9"/>
    <w:rsid w:val="00C009FF"/>
    <w:rsid w:val="00C06426"/>
    <w:rsid w:val="00C158ED"/>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66145"/>
    <w:rsid w:val="00F6652B"/>
    <w:rsid w:val="00F672C5"/>
    <w:rsid w:val="00F67DFD"/>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4C31D2CD-2BDE-44E9-B710-A328E42F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21</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37</cp:revision>
  <cp:lastPrinted>2018-10-11T10:41:00Z</cp:lastPrinted>
  <dcterms:created xsi:type="dcterms:W3CDTF">2018-09-26T05:34:00Z</dcterms:created>
  <dcterms:modified xsi:type="dcterms:W3CDTF">2018-11-03T07:53:00Z</dcterms:modified>
</cp:coreProperties>
</file>