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D9C3" w14:textId="77777777" w:rsidR="00937AC3" w:rsidRDefault="00937AC3">
      <w:pPr>
        <w:spacing w:after="200"/>
      </w:pPr>
    </w:p>
    <w:p w14:paraId="3B11F0D2" w14:textId="77777777" w:rsidR="00937AC3" w:rsidRDefault="00937AC3">
      <w:pPr>
        <w:spacing w:after="200"/>
      </w:pPr>
    </w:p>
    <w:p w14:paraId="3A50801B" w14:textId="77777777" w:rsidR="00937AC3" w:rsidRDefault="00937AC3">
      <w:pPr>
        <w:spacing w:after="200"/>
      </w:pPr>
    </w:p>
    <w:p w14:paraId="3D4F6127" w14:textId="77777777" w:rsidR="00937AC3" w:rsidRDefault="00000000">
      <w:pPr>
        <w:spacing w:after="40"/>
        <w:jc w:val="center"/>
      </w:pPr>
      <w:r>
        <w:rPr>
          <w:rFonts w:eastAsia="Arial"/>
          <w:color w:val="64748B"/>
          <w:spacing w:val="400"/>
          <w:sz w:val="24"/>
          <w:szCs w:val="24"/>
        </w:rPr>
        <w:t>E L I S H A</w:t>
      </w:r>
    </w:p>
    <w:p w14:paraId="294EEABD" w14:textId="77777777" w:rsidR="00937AC3" w:rsidRDefault="00937AC3">
      <w:pPr>
        <w:spacing w:after="60"/>
      </w:pPr>
    </w:p>
    <w:p w14:paraId="539018C5" w14:textId="77777777" w:rsidR="00937AC3" w:rsidRDefault="00000000">
      <w:pPr>
        <w:spacing w:after="20"/>
        <w:jc w:val="center"/>
      </w:pPr>
      <w:proofErr w:type="spellStart"/>
      <w:r>
        <w:rPr>
          <w:rFonts w:eastAsia="Arial"/>
          <w:b/>
          <w:bCs/>
          <w:color w:val="1A3A5C"/>
          <w:sz w:val="64"/>
          <w:szCs w:val="64"/>
        </w:rPr>
        <w:t>IncretinA</w:t>
      </w:r>
      <w:proofErr w:type="spellEnd"/>
      <w:r>
        <w:rPr>
          <w:rFonts w:eastAsia="Arial"/>
          <w:b/>
          <w:bCs/>
          <w:color w:val="1A3A5C"/>
          <w:sz w:val="64"/>
          <w:szCs w:val="64"/>
        </w:rPr>
        <w:t xml:space="preserve"> </w:t>
      </w:r>
      <w:proofErr w:type="spellStart"/>
      <w:r>
        <w:rPr>
          <w:rFonts w:eastAsia="Arial"/>
          <w:b/>
          <w:bCs/>
          <w:color w:val="1A3A5C"/>
          <w:sz w:val="64"/>
          <w:szCs w:val="64"/>
        </w:rPr>
        <w:t>i</w:t>
      </w:r>
      <w:proofErr w:type="spellEnd"/>
    </w:p>
    <w:p w14:paraId="5A131BAD" w14:textId="77777777" w:rsidR="00937AC3" w:rsidRDefault="00000000">
      <w:pPr>
        <w:spacing w:after="60"/>
        <w:jc w:val="center"/>
      </w:pPr>
      <w:r>
        <w:rPr>
          <w:rFonts w:eastAsia="Arial"/>
          <w:i/>
          <w:iCs/>
          <w:color w:val="3AAFA9"/>
          <w:sz w:val="26"/>
          <w:szCs w:val="26"/>
        </w:rPr>
        <w:t>Awaken Your Metabolic Switch</w:t>
      </w:r>
    </w:p>
    <w:p w14:paraId="2A199B15" w14:textId="77777777" w:rsidR="00937AC3" w:rsidRDefault="00000000">
      <w:pPr>
        <w:pBdr>
          <w:bottom w:val="single" w:sz="3" w:space="16" w:color="DEA54B"/>
        </w:pBdr>
        <w:spacing w:after="20"/>
        <w:jc w:val="center"/>
      </w:pPr>
      <w:r>
        <w:rPr>
          <w:rFonts w:eastAsia="Arial"/>
          <w:sz w:val="12"/>
          <w:szCs w:val="12"/>
        </w:rPr>
        <w:t xml:space="preserve"> </w:t>
      </w:r>
    </w:p>
    <w:p w14:paraId="335F494D" w14:textId="77777777" w:rsidR="00937AC3" w:rsidRDefault="00937AC3">
      <w:pPr>
        <w:spacing w:after="120"/>
      </w:pPr>
    </w:p>
    <w:p w14:paraId="698BCC30" w14:textId="77777777" w:rsidR="00937AC3" w:rsidRDefault="00000000">
      <w:pPr>
        <w:spacing w:after="40"/>
        <w:jc w:val="center"/>
      </w:pPr>
      <w:r>
        <w:rPr>
          <w:rFonts w:eastAsia="Arial"/>
          <w:b/>
          <w:bCs/>
          <w:color w:val="1E293B"/>
          <w:sz w:val="28"/>
          <w:szCs w:val="28"/>
        </w:rPr>
        <w:t xml:space="preserve">AI로 동기화되는 내 몸의 </w:t>
      </w:r>
      <w:proofErr w:type="spellStart"/>
      <w:r>
        <w:rPr>
          <w:rFonts w:eastAsia="Arial"/>
          <w:b/>
          <w:bCs/>
          <w:color w:val="1E293B"/>
          <w:sz w:val="28"/>
          <w:szCs w:val="28"/>
        </w:rPr>
        <w:t>골든타임</w:t>
      </w:r>
      <w:proofErr w:type="spellEnd"/>
    </w:p>
    <w:p w14:paraId="332536A3" w14:textId="77777777" w:rsidR="00937AC3" w:rsidRDefault="00000000">
      <w:pPr>
        <w:spacing w:after="20"/>
        <w:jc w:val="center"/>
      </w:pPr>
      <w:proofErr w:type="spellStart"/>
      <w:r>
        <w:rPr>
          <w:rFonts w:eastAsia="Arial"/>
          <w:color w:val="64748B"/>
          <w:sz w:val="22"/>
          <w:szCs w:val="22"/>
        </w:rPr>
        <w:t>인크레틴</w:t>
      </w:r>
      <w:proofErr w:type="spellEnd"/>
      <w:r>
        <w:rPr>
          <w:rFonts w:eastAsia="Arial"/>
          <w:color w:val="64748B"/>
          <w:sz w:val="22"/>
          <w:szCs w:val="22"/>
        </w:rPr>
        <w:t xml:space="preserve"> 호르몬 과학에 기반한 차세대 체중관리 앱</w:t>
      </w:r>
    </w:p>
    <w:p w14:paraId="35ADE5F4" w14:textId="77777777" w:rsidR="00937AC3" w:rsidRDefault="00937AC3">
      <w:pPr>
        <w:spacing w:after="200"/>
      </w:pPr>
    </w:p>
    <w:p w14:paraId="6B5B9A34" w14:textId="77777777" w:rsidR="00937AC3" w:rsidRDefault="00937AC3">
      <w:pPr>
        <w:spacing w:after="200"/>
      </w:pPr>
    </w:p>
    <w:p w14:paraId="3437B18E" w14:textId="77777777" w:rsidR="00937AC3" w:rsidRDefault="00937AC3">
      <w:pPr>
        <w:spacing w:after="200"/>
      </w:pPr>
    </w:p>
    <w:p w14:paraId="57A36761" w14:textId="77777777" w:rsidR="00937AC3" w:rsidRDefault="00000000">
      <w:pPr>
        <w:jc w:val="center"/>
      </w:pPr>
      <w:r>
        <w:rPr>
          <w:rFonts w:eastAsia="Arial"/>
          <w:b/>
          <w:bCs/>
          <w:color w:val="1A3A5C"/>
          <w:sz w:val="22"/>
          <w:szCs w:val="22"/>
        </w:rPr>
        <w:t>기술적 · 임상적 가치 소개서</w:t>
      </w:r>
    </w:p>
    <w:p w14:paraId="32C1E96D" w14:textId="77777777" w:rsidR="00937AC3" w:rsidRDefault="00000000">
      <w:pPr>
        <w:spacing w:before="100"/>
        <w:jc w:val="center"/>
      </w:pPr>
      <w:proofErr w:type="gramStart"/>
      <w:r>
        <w:rPr>
          <w:rFonts w:eastAsia="Arial"/>
          <w:color w:val="64748B"/>
          <w:sz w:val="18"/>
          <w:szCs w:val="18"/>
        </w:rPr>
        <w:t>2026.02  |</w:t>
      </w:r>
      <w:proofErr w:type="gramEnd"/>
      <w:r>
        <w:rPr>
          <w:rFonts w:eastAsia="Arial"/>
          <w:color w:val="64748B"/>
          <w:sz w:val="18"/>
          <w:szCs w:val="18"/>
        </w:rPr>
        <w:t xml:space="preserve">  Confidential</w:t>
      </w:r>
    </w:p>
    <w:p w14:paraId="5424D7BC" w14:textId="77777777" w:rsidR="00937AC3" w:rsidRDefault="00937AC3">
      <w:pPr>
        <w:sectPr w:rsidR="00937AC3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247518AC" w14:textId="77777777" w:rsidR="00937AC3" w:rsidRDefault="00000000">
      <w:pPr>
        <w:pStyle w:val="1"/>
      </w:pPr>
      <w:proofErr w:type="gramStart"/>
      <w:r>
        <w:lastRenderedPageBreak/>
        <w:t>01  왜</w:t>
      </w:r>
      <w:proofErr w:type="gramEnd"/>
      <w:r>
        <w:t xml:space="preserve"> 지금 </w:t>
      </w:r>
      <w:proofErr w:type="spellStart"/>
      <w:r>
        <w:t>인크레틴인가</w:t>
      </w:r>
      <w:proofErr w:type="spellEnd"/>
      <w:r>
        <w:t>?</w:t>
      </w:r>
    </w:p>
    <w:p w14:paraId="3B403C00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비만 치료 패러다임의 전환: 칼로리에서 호르몬으로</w:t>
      </w:r>
    </w:p>
    <w:p w14:paraId="2A4AAAB6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7AC3" w14:paraId="7EE882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DC2626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83D260" w14:textId="77777777" w:rsidR="00937AC3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DC2626"/>
                <w:sz w:val="32"/>
                <w:szCs w:val="32"/>
              </w:rPr>
              <w:t>16억+</w:t>
            </w:r>
          </w:p>
          <w:p w14:paraId="152A6094" w14:textId="77777777" w:rsidR="00937AC3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64748B"/>
                <w:sz w:val="16"/>
                <w:szCs w:val="16"/>
              </w:rPr>
              <w:t>전 세계 과체중 인구</w:t>
            </w:r>
          </w:p>
          <w:p w14:paraId="15C7CDFB" w14:textId="77777777" w:rsidR="00937AC3" w:rsidRDefault="00000000">
            <w:pPr>
              <w:jc w:val="center"/>
            </w:pPr>
            <w:r>
              <w:rPr>
                <w:rFonts w:eastAsia="Arial"/>
                <w:i/>
                <w:iCs/>
                <w:color w:val="64748B"/>
                <w:sz w:val="15"/>
                <w:szCs w:val="15"/>
              </w:rPr>
              <w:t>WHO 2024 기준</w:t>
            </w:r>
          </w:p>
        </w:tc>
        <w:tc>
          <w:tcPr>
            <w:tcW w:w="2340" w:type="dxa"/>
            <w:tcBorders>
              <w:top w:val="single" w:sz="3" w:space="0" w:color="2B7A78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35E336" w14:textId="77777777" w:rsidR="00937AC3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2B7A78"/>
                <w:sz w:val="32"/>
                <w:szCs w:val="32"/>
              </w:rPr>
              <w:t>$100B+</w:t>
            </w:r>
          </w:p>
          <w:p w14:paraId="075A5DF8" w14:textId="77777777" w:rsidR="00937AC3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64748B"/>
                <w:sz w:val="16"/>
                <w:szCs w:val="16"/>
              </w:rPr>
              <w:t>GLP-1 약물 시장 규모</w:t>
            </w:r>
          </w:p>
          <w:p w14:paraId="30D3B448" w14:textId="77777777" w:rsidR="00937AC3" w:rsidRDefault="00000000">
            <w:pPr>
              <w:jc w:val="center"/>
            </w:pPr>
            <w:r>
              <w:rPr>
                <w:rFonts w:eastAsia="Arial"/>
                <w:i/>
                <w:iCs/>
                <w:color w:val="64748B"/>
                <w:sz w:val="15"/>
                <w:szCs w:val="15"/>
              </w:rPr>
              <w:t>2030 예측</w:t>
            </w:r>
          </w:p>
        </w:tc>
        <w:tc>
          <w:tcPr>
            <w:tcW w:w="2340" w:type="dxa"/>
            <w:tcBorders>
              <w:top w:val="single" w:sz="3" w:space="0" w:color="D97706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B8090B" w14:textId="77777777" w:rsidR="00937AC3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D97706"/>
                <w:sz w:val="32"/>
                <w:szCs w:val="32"/>
              </w:rPr>
              <w:t>2/3</w:t>
            </w:r>
          </w:p>
          <w:p w14:paraId="633FD17F" w14:textId="77777777" w:rsidR="00937AC3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64748B"/>
                <w:sz w:val="16"/>
                <w:szCs w:val="16"/>
              </w:rPr>
              <w:t>다이어트 실패율</w:t>
            </w:r>
          </w:p>
          <w:p w14:paraId="2254E18F" w14:textId="77777777" w:rsidR="00937AC3" w:rsidRDefault="00000000">
            <w:pPr>
              <w:jc w:val="center"/>
            </w:pPr>
            <w:r>
              <w:rPr>
                <w:rFonts w:eastAsia="Arial"/>
                <w:i/>
                <w:iCs/>
                <w:color w:val="64748B"/>
                <w:sz w:val="15"/>
                <w:szCs w:val="15"/>
              </w:rPr>
              <w:t>1년 내 요요 발생</w:t>
            </w:r>
          </w:p>
        </w:tc>
        <w:tc>
          <w:tcPr>
            <w:tcW w:w="2340" w:type="dxa"/>
            <w:tcBorders>
              <w:top w:val="single" w:sz="3" w:space="0" w:color="DC2626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5DFE6C" w14:textId="77777777" w:rsidR="00937AC3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DC2626"/>
                <w:sz w:val="32"/>
                <w:szCs w:val="32"/>
              </w:rPr>
              <w:t>94%</w:t>
            </w:r>
          </w:p>
          <w:p w14:paraId="09F6360D" w14:textId="77777777" w:rsidR="00937AC3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64748B"/>
                <w:sz w:val="16"/>
                <w:szCs w:val="16"/>
              </w:rPr>
              <w:t xml:space="preserve">칼로리 앱 </w:t>
            </w:r>
            <w:proofErr w:type="spellStart"/>
            <w:r>
              <w:rPr>
                <w:rFonts w:eastAsia="Arial"/>
                <w:b/>
                <w:bCs/>
                <w:color w:val="64748B"/>
                <w:sz w:val="16"/>
                <w:szCs w:val="16"/>
              </w:rPr>
              <w:t>이탈률</w:t>
            </w:r>
            <w:proofErr w:type="spellEnd"/>
          </w:p>
          <w:p w14:paraId="458448C5" w14:textId="77777777" w:rsidR="00937AC3" w:rsidRDefault="00000000">
            <w:pPr>
              <w:jc w:val="center"/>
            </w:pPr>
            <w:r>
              <w:rPr>
                <w:rFonts w:eastAsia="Arial"/>
                <w:i/>
                <w:iCs/>
                <w:color w:val="64748B"/>
                <w:sz w:val="15"/>
                <w:szCs w:val="15"/>
              </w:rPr>
              <w:t>3개월 내 중단</w:t>
            </w:r>
          </w:p>
        </w:tc>
      </w:tr>
    </w:tbl>
    <w:p w14:paraId="38DBFB3F" w14:textId="77777777" w:rsidR="00937AC3" w:rsidRDefault="00937AC3">
      <w:pPr>
        <w:spacing w:after="80"/>
      </w:pPr>
    </w:p>
    <w:p w14:paraId="6A42851D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기존 체중관리 앱의 한계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7AC3" w14:paraId="394339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2626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F99296" w14:textId="77777777" w:rsidR="00937AC3" w:rsidRDefault="00000000">
            <w:pPr>
              <w:spacing w:after="100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❌ 기존 칼로리 기반 앱</w:t>
            </w:r>
          </w:p>
          <w:p w14:paraId="4579514B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 xml:space="preserve">• '먹은 것'만 기록 → 행동 변화 </w:t>
            </w:r>
            <w:proofErr w:type="spellStart"/>
            <w:r>
              <w:rPr>
                <w:rFonts w:eastAsia="Arial"/>
                <w:color w:val="1E293B"/>
                <w:sz w:val="19"/>
                <w:szCs w:val="19"/>
              </w:rPr>
              <w:t>미유도</w:t>
            </w:r>
            <w:proofErr w:type="spellEnd"/>
          </w:p>
          <w:p w14:paraId="5A308B0D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동일 칼로리 = 동일 결과 가정 (오류)</w:t>
            </w:r>
          </w:p>
          <w:p w14:paraId="135365A4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식사 '시간'과 '순서'</w:t>
            </w:r>
            <w:proofErr w:type="spellStart"/>
            <w:r>
              <w:rPr>
                <w:rFonts w:eastAsia="Arial"/>
                <w:color w:val="1E293B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color w:val="1E293B"/>
                <w:sz w:val="19"/>
                <w:szCs w:val="19"/>
              </w:rPr>
              <w:t xml:space="preserve"> 무시</w:t>
            </w:r>
          </w:p>
          <w:p w14:paraId="016EF7FC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 xml:space="preserve">• 개인의 호르몬 민감도 </w:t>
            </w:r>
            <w:proofErr w:type="spellStart"/>
            <w:r>
              <w:rPr>
                <w:rFonts w:eastAsia="Arial"/>
                <w:color w:val="1E293B"/>
                <w:sz w:val="19"/>
                <w:szCs w:val="19"/>
              </w:rPr>
              <w:t>미반영</w:t>
            </w:r>
            <w:proofErr w:type="spellEnd"/>
          </w:p>
          <w:p w14:paraId="192C22E4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 xml:space="preserve">• 높은 </w:t>
            </w:r>
            <w:proofErr w:type="spellStart"/>
            <w:r>
              <w:rPr>
                <w:rFonts w:eastAsia="Arial"/>
                <w:color w:val="1E293B"/>
                <w:sz w:val="19"/>
                <w:szCs w:val="19"/>
              </w:rPr>
              <w:t>이탈률</w:t>
            </w:r>
            <w:proofErr w:type="spellEnd"/>
            <w:r>
              <w:rPr>
                <w:rFonts w:eastAsia="Arial"/>
                <w:color w:val="1E293B"/>
                <w:sz w:val="19"/>
                <w:szCs w:val="19"/>
              </w:rPr>
              <w:t xml:space="preserve"> (단순 기록의 피로감)</w:t>
            </w:r>
          </w:p>
        </w:tc>
        <w:tc>
          <w:tcPr>
            <w:tcW w:w="4680" w:type="dxa"/>
            <w:tcBorders>
              <w:top w:val="single" w:sz="4" w:space="0" w:color="059669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433BFA" w14:textId="77777777" w:rsidR="00937AC3" w:rsidRDefault="00000000">
            <w:pPr>
              <w:spacing w:after="100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 xml:space="preserve">✅ </w:t>
            </w:r>
            <w:proofErr w:type="spellStart"/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IncretinA</w:t>
            </w:r>
            <w:proofErr w:type="spellEnd"/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i</w:t>
            </w:r>
            <w:proofErr w:type="spellEnd"/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의 접근</w:t>
            </w:r>
          </w:p>
          <w:p w14:paraId="2760BF2D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'언제, 어떤 순서로' 먹는지에 집중</w:t>
            </w:r>
          </w:p>
          <w:p w14:paraId="4592D8F2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eastAsia="Arial"/>
                <w:color w:val="1E293B"/>
                <w:sz w:val="19"/>
                <w:szCs w:val="19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9"/>
                <w:szCs w:val="19"/>
              </w:rPr>
              <w:t xml:space="preserve"> 호르몬 효율 기반 예측</w:t>
            </w:r>
          </w:p>
          <w:p w14:paraId="2D998D36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일몰/일출 연동 생체 리듬 최적화</w:t>
            </w:r>
          </w:p>
          <w:p w14:paraId="76CB2D86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당뇨 유무별 개인화 감수성 계수</w:t>
            </w:r>
          </w:p>
          <w:p w14:paraId="6B9E76DF" w14:textId="77777777" w:rsidR="00937AC3" w:rsidRDefault="00000000">
            <w:pPr>
              <w:spacing w:after="50" w:line="320" w:lineRule="auto"/>
            </w:pPr>
            <w:r>
              <w:rPr>
                <w:rFonts w:eastAsia="Arial"/>
                <w:color w:val="1E293B"/>
                <w:sz w:val="19"/>
                <w:szCs w:val="19"/>
              </w:rPr>
              <w:t>• 실시간 점수 피드백으로 습관 형성</w:t>
            </w:r>
          </w:p>
        </w:tc>
      </w:tr>
    </w:tbl>
    <w:p w14:paraId="62FB3024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2519A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7A78"/>
              <w:left w:val="single" w:sz="8" w:space="0" w:color="2B7A78"/>
              <w:bottom w:val="single" w:sz="1" w:space="0" w:color="2B7A78"/>
              <w:right w:val="single" w:sz="1" w:space="0" w:color="2B7A78"/>
            </w:tcBorders>
            <w:shd w:val="clear" w:color="auto" w:fill="E6FA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972D31B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A3A5C"/>
              </w:rPr>
              <w:t xml:space="preserve">핵심 인사이트: </w:t>
            </w:r>
            <w:r>
              <w:rPr>
                <w:rFonts w:eastAsia="Arial"/>
                <w:color w:val="1E293B"/>
              </w:rPr>
              <w:t xml:space="preserve">동일한 음식, 동일한 칼로리라도 </w:t>
            </w:r>
            <w:r>
              <w:rPr>
                <w:rFonts w:eastAsia="Arial"/>
                <w:b/>
                <w:bCs/>
                <w:color w:val="2B7A78"/>
              </w:rPr>
              <w:t xml:space="preserve">'언제, 어떤 순서로' </w:t>
            </w:r>
            <w:proofErr w:type="spellStart"/>
            <w:r>
              <w:rPr>
                <w:rFonts w:eastAsia="Arial"/>
                <w:color w:val="1E293B"/>
              </w:rPr>
              <w:t>먹느냐에</w:t>
            </w:r>
            <w:proofErr w:type="spellEnd"/>
            <w:r>
              <w:rPr>
                <w:rFonts w:eastAsia="Arial"/>
                <w:color w:val="1E293B"/>
              </w:rPr>
              <w:t xml:space="preserve"> 따라 체지방 감소율이 최대 50% </w:t>
            </w:r>
            <w:proofErr w:type="spellStart"/>
            <w:r>
              <w:rPr>
                <w:rFonts w:eastAsia="Arial"/>
                <w:color w:val="1E293B"/>
              </w:rPr>
              <w:t>차이납니다</w:t>
            </w:r>
            <w:proofErr w:type="spellEnd"/>
            <w:r>
              <w:rPr>
                <w:rFonts w:eastAsia="Arial"/>
                <w:color w:val="1E293B"/>
              </w:rPr>
              <w:t xml:space="preserve">. </w:t>
            </w:r>
            <w:proofErr w:type="spellStart"/>
            <w:r>
              <w:rPr>
                <w:rFonts w:eastAsia="Arial"/>
                <w:color w:val="1E293B"/>
              </w:rPr>
              <w:t>IncretinA</w:t>
            </w:r>
            <w:proofErr w:type="spellEnd"/>
            <w:r>
              <w:rPr>
                <w:rFonts w:eastAsia="Arial"/>
                <w:color w:val="1E293B"/>
              </w:rPr>
              <w:t xml:space="preserve"> </w:t>
            </w:r>
            <w:proofErr w:type="spellStart"/>
            <w:r>
              <w:rPr>
                <w:rFonts w:eastAsia="Arial"/>
                <w:color w:val="1E293B"/>
              </w:rPr>
              <w:t>i</w:t>
            </w:r>
            <w:proofErr w:type="spellEnd"/>
            <w:r>
              <w:rPr>
                <w:rFonts w:eastAsia="Arial"/>
                <w:color w:val="1E293B"/>
              </w:rPr>
              <w:t>는 이 '호르몬 효율'을 수치화하고 행동으로 연결하는 최초의 앱입니다.</w:t>
            </w:r>
          </w:p>
        </w:tc>
      </w:tr>
    </w:tbl>
    <w:p w14:paraId="63322B93" w14:textId="77777777" w:rsidR="00937AC3" w:rsidRDefault="00937AC3">
      <w:pPr>
        <w:spacing w:after="80"/>
      </w:pPr>
    </w:p>
    <w:p w14:paraId="16BE9021" w14:textId="77777777" w:rsidR="00937AC3" w:rsidRDefault="00000000">
      <w:r>
        <w:br w:type="page"/>
      </w:r>
    </w:p>
    <w:p w14:paraId="27AC00C8" w14:textId="77777777" w:rsidR="00937AC3" w:rsidRDefault="00000000">
      <w:pPr>
        <w:pStyle w:val="1"/>
      </w:pPr>
      <w:proofErr w:type="gramStart"/>
      <w:r>
        <w:lastRenderedPageBreak/>
        <w:t>02  임상적</w:t>
      </w:r>
      <w:proofErr w:type="gramEnd"/>
      <w:r>
        <w:t xml:space="preserve"> 근거 (Clinical Foundation)</w:t>
      </w:r>
    </w:p>
    <w:p w14:paraId="0CA6B461" w14:textId="77777777" w:rsidR="00937AC3" w:rsidRDefault="00000000">
      <w:pPr>
        <w:pBdr>
          <w:bottom w:val="single" w:sz="4" w:space="12" w:color="3AAFA9"/>
        </w:pBdr>
        <w:spacing w:after="240"/>
      </w:pPr>
      <w:proofErr w:type="spellStart"/>
      <w:r>
        <w:rPr>
          <w:rFonts w:eastAsia="Arial"/>
          <w:b/>
          <w:bCs/>
          <w:color w:val="2B7A78"/>
          <w:sz w:val="22"/>
          <w:szCs w:val="22"/>
        </w:rPr>
        <w:t>인크레틴</w:t>
      </w:r>
      <w:proofErr w:type="spellEnd"/>
      <w:r>
        <w:rPr>
          <w:rFonts w:eastAsia="Arial"/>
          <w:b/>
          <w:bCs/>
          <w:color w:val="2B7A78"/>
          <w:sz w:val="22"/>
          <w:szCs w:val="22"/>
        </w:rPr>
        <w:t xml:space="preserve"> 호르몬의 과학: GLP-1과 GIP</w:t>
      </w:r>
    </w:p>
    <w:p w14:paraId="726297CB" w14:textId="77777777" w:rsidR="00937AC3" w:rsidRDefault="00937AC3">
      <w:pPr>
        <w:spacing w:after="80"/>
      </w:pPr>
    </w:p>
    <w:p w14:paraId="4B664D8B" w14:textId="77777777" w:rsidR="00937AC3" w:rsidRDefault="00000000">
      <w:pPr>
        <w:spacing w:after="140" w:line="380" w:lineRule="auto"/>
      </w:pPr>
      <w:proofErr w:type="spellStart"/>
      <w:r>
        <w:rPr>
          <w:rFonts w:eastAsia="Arial"/>
          <w:color w:val="1E293B"/>
          <w:sz w:val="23"/>
          <w:szCs w:val="23"/>
        </w:rPr>
        <w:t>인크레틴</w:t>
      </w:r>
      <w:proofErr w:type="spellEnd"/>
      <w:r>
        <w:rPr>
          <w:rFonts w:eastAsia="Arial"/>
          <w:color w:val="1E293B"/>
          <w:sz w:val="23"/>
          <w:szCs w:val="23"/>
        </w:rPr>
        <w:t>(Incretin)은 음식 섭취 시 소장에서 분비되는 호르몬으로, 인슐린 분비를 촉진하고 식욕을 억제합니다. 대표적으로 GLP-1(Glucagon-Like Peptide-1)과 GIP(Glucose-dependent Insulinotropic Polypeptide)가 있습니다.</w:t>
      </w:r>
    </w:p>
    <w:p w14:paraId="2EB99EA5" w14:textId="77777777" w:rsidR="00937AC3" w:rsidRDefault="00937AC3">
      <w:pPr>
        <w:spacing w:after="80"/>
      </w:pPr>
    </w:p>
    <w:p w14:paraId="2207EEEB" w14:textId="77777777" w:rsidR="00937AC3" w:rsidRDefault="00000000">
      <w:pPr>
        <w:spacing w:before="200" w:after="120"/>
      </w:pPr>
      <w:proofErr w:type="spellStart"/>
      <w:r>
        <w:rPr>
          <w:rFonts w:eastAsia="Arial"/>
          <w:b/>
          <w:bCs/>
          <w:color w:val="1A3A5C"/>
          <w:sz w:val="24"/>
          <w:szCs w:val="24"/>
        </w:rPr>
        <w:t>인크레틴</w:t>
      </w:r>
      <w:proofErr w:type="spellEnd"/>
      <w:r>
        <w:rPr>
          <w:rFonts w:eastAsia="Arial"/>
          <w:b/>
          <w:bCs/>
          <w:color w:val="1A3A5C"/>
          <w:sz w:val="24"/>
          <w:szCs w:val="24"/>
        </w:rPr>
        <w:t xml:space="preserve"> 반응에 영향을 미치는 핵심 변수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937AC3" w14:paraId="46312D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7215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변수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58C2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임상 근거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EF1C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효과 크기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B67A" w14:textId="77777777" w:rsidR="00937AC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IncretinA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적용</w:t>
            </w:r>
          </w:p>
        </w:tc>
      </w:tr>
      <w:tr w:rsidR="00937AC3" w14:paraId="76AC42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4166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식사 시간 (Chrono- nutrition)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B70F7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Garaulet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et al. (2013) International Journal of Obesity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9728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오후 3시 이전 식사 완료 그룹이 동일 칼로리 대비 체중 감량 25% 더 효과적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B3A6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Bio-Sync Timer로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내 식사 유도 (α 계수)</w:t>
            </w:r>
          </w:p>
        </w:tc>
      </w:tr>
      <w:tr w:rsidR="00937AC3" w14:paraId="7BF8DB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26E8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식사 순서 (Meal Sequence)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7E94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Shukla et al. (2017) Diabetes Care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CD1E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채소→단백질→탄수화물 순서 시 혈당 스파이크 73% 감소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E9DD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시퀀스 가이드 UI + β_seq 계수로 정량화</w:t>
            </w:r>
          </w:p>
        </w:tc>
      </w:tr>
      <w:tr w:rsidR="00937AC3" w14:paraId="5D4D87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8EE42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(Preload)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91C6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Ma et al. (2015) Diabetes Care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4D2F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식전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유청단백질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투여 시 GLP-1 분비 2배 증가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D7B3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식전 30분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리마인더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+ β_pre 계수</w:t>
            </w:r>
          </w:p>
        </w:tc>
      </w:tr>
      <w:tr w:rsidR="00937AC3" w14:paraId="11099AA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70BF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식후 운동 (Post-meal Exercise)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37F1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Colberg et al. (2016) Diabetes Care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F663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식후 15분 걷기로 혈당 AUC 22% 감소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0C95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식후 산책 루틴 체크 + β_seq 보너스</w:t>
            </w:r>
          </w:p>
        </w:tc>
      </w:tr>
      <w:tr w:rsidR="00937AC3" w14:paraId="22B45E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DBB8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야간 단식 (Time- restricted Eating)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0D86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Wilkinson et al. (2020) Cell Metabolism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9D80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14시간 단식으로 체지방 3% 감소, 인슐린 저항성 개선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0853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19시 Metabolic Switch + 나이트 모드 야식 방어</w:t>
            </w:r>
          </w:p>
        </w:tc>
      </w:tr>
      <w:tr w:rsidR="00937AC3" w14:paraId="4F2473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94AAD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감수성 (Sensitivity)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7E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Nauck &amp; Meier (2018) Lancet Diabetes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5BF8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제2형 당뇨 환자의 GIP 저항성으로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효과 40-60% 감소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0A69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γ 계수: 당뇨/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전당뇨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비당뇨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개인화</w:t>
            </w:r>
          </w:p>
        </w:tc>
      </w:tr>
    </w:tbl>
    <w:p w14:paraId="44823EB2" w14:textId="77777777" w:rsidR="00937AC3" w:rsidRDefault="00937AC3">
      <w:pPr>
        <w:spacing w:after="80"/>
      </w:pPr>
    </w:p>
    <w:p w14:paraId="53AC1CB0" w14:textId="77777777" w:rsidR="00937AC3" w:rsidRDefault="00000000">
      <w:pPr>
        <w:spacing w:after="60"/>
        <w:jc w:val="center"/>
      </w:pPr>
      <w:r>
        <w:rPr>
          <w:rFonts w:eastAsia="Arial"/>
          <w:i/>
          <w:iCs/>
          <w:color w:val="64748B"/>
          <w:sz w:val="17"/>
          <w:szCs w:val="17"/>
        </w:rPr>
        <w:t xml:space="preserve">※ 상기 논문은 </w:t>
      </w:r>
      <w:proofErr w:type="spellStart"/>
      <w:r>
        <w:rPr>
          <w:rFonts w:eastAsia="Arial"/>
          <w:i/>
          <w:iCs/>
          <w:color w:val="64748B"/>
          <w:sz w:val="17"/>
          <w:szCs w:val="17"/>
        </w:rPr>
        <w:t>IncretinA</w:t>
      </w:r>
      <w:proofErr w:type="spellEnd"/>
      <w:r>
        <w:rPr>
          <w:rFonts w:eastAsia="Arial"/>
          <w:i/>
          <w:iCs/>
          <w:color w:val="64748B"/>
          <w:sz w:val="17"/>
          <w:szCs w:val="17"/>
        </w:rPr>
        <w:t xml:space="preserve"> </w:t>
      </w:r>
      <w:proofErr w:type="spellStart"/>
      <w:r>
        <w:rPr>
          <w:rFonts w:eastAsia="Arial"/>
          <w:i/>
          <w:iCs/>
          <w:color w:val="64748B"/>
          <w:sz w:val="17"/>
          <w:szCs w:val="17"/>
        </w:rPr>
        <w:t>i</w:t>
      </w:r>
      <w:proofErr w:type="spellEnd"/>
      <w:r>
        <w:rPr>
          <w:rFonts w:eastAsia="Arial"/>
          <w:i/>
          <w:iCs/>
          <w:color w:val="64748B"/>
          <w:sz w:val="17"/>
          <w:szCs w:val="17"/>
        </w:rPr>
        <w:t>의 IMEM 알고리즘 설계에 참고된 핵심 임상 근거입니다.</w:t>
      </w:r>
    </w:p>
    <w:p w14:paraId="0CD5669B" w14:textId="77777777" w:rsidR="00937AC3" w:rsidRDefault="00937AC3">
      <w:pPr>
        <w:spacing w:after="80"/>
      </w:pPr>
    </w:p>
    <w:p w14:paraId="71CDF38A" w14:textId="77777777" w:rsidR="00937AC3" w:rsidRDefault="00000000">
      <w:r>
        <w:br w:type="page"/>
      </w:r>
    </w:p>
    <w:p w14:paraId="0504EDEC" w14:textId="77777777" w:rsidR="00937AC3" w:rsidRDefault="00000000">
      <w:pPr>
        <w:pStyle w:val="1"/>
      </w:pPr>
      <w:proofErr w:type="gramStart"/>
      <w:r>
        <w:lastRenderedPageBreak/>
        <w:t>03  핵심</w:t>
      </w:r>
      <w:proofErr w:type="gramEnd"/>
      <w:r>
        <w:t xml:space="preserve"> 기술: IMEM™ 알고리즘</w:t>
      </w:r>
    </w:p>
    <w:p w14:paraId="292822B8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Incretin Metabolic Efficiency Model — 호르몬 효율 기반 체중 예측</w:t>
      </w:r>
    </w:p>
    <w:p w14:paraId="03C8B83A" w14:textId="77777777" w:rsidR="00937AC3" w:rsidRDefault="00937AC3">
      <w:pPr>
        <w:spacing w:after="80"/>
      </w:pPr>
    </w:p>
    <w:p w14:paraId="46503235" w14:textId="77777777" w:rsidR="00937AC3" w:rsidRDefault="00000000">
      <w:pPr>
        <w:spacing w:after="140" w:line="380" w:lineRule="auto"/>
      </w:pPr>
      <w:r>
        <w:rPr>
          <w:rFonts w:eastAsia="Arial"/>
          <w:color w:val="1E293B"/>
          <w:sz w:val="23"/>
          <w:szCs w:val="23"/>
        </w:rPr>
        <w:t>IMEM™은 기존 칼로리 적자 모델에 '호르몬 효율 계수'</w:t>
      </w:r>
      <w:proofErr w:type="spellStart"/>
      <w:r>
        <w:rPr>
          <w:rFonts w:eastAsia="Arial"/>
          <w:color w:val="1E293B"/>
          <w:sz w:val="23"/>
          <w:szCs w:val="23"/>
        </w:rPr>
        <w:t>를</w:t>
      </w:r>
      <w:proofErr w:type="spellEnd"/>
      <w:r>
        <w:rPr>
          <w:rFonts w:eastAsia="Arial"/>
          <w:color w:val="1E293B"/>
          <w:sz w:val="23"/>
          <w:szCs w:val="23"/>
        </w:rPr>
        <w:t xml:space="preserve"> 곱하여, 동일한 칼로리 부족분에서도 행동 패턴에 따라 실제 감량이 얼마나 달라지는지를 예측하는 독자 알고리즘입니다.</w:t>
      </w:r>
    </w:p>
    <w:p w14:paraId="0DA2EA62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154C8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F1F5F9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E065DE2" w14:textId="77777777" w:rsidR="00937AC3" w:rsidRDefault="00000000">
            <w:pPr>
              <w:spacing w:after="60" w:line="380" w:lineRule="auto"/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ΔWeight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 xml:space="preserve"> = f(BMR) × [ α(Timing) × β(Sequence) × γ(Sensitivity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) ]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 xml:space="preserve"> × Compliance</w:t>
            </w:r>
          </w:p>
        </w:tc>
      </w:tr>
    </w:tbl>
    <w:p w14:paraId="34FDF813" w14:textId="77777777" w:rsidR="00937AC3" w:rsidRDefault="00000000">
      <w:pPr>
        <w:spacing w:after="60"/>
        <w:jc w:val="center"/>
      </w:pPr>
      <w:r>
        <w:rPr>
          <w:rFonts w:eastAsia="Arial"/>
          <w:i/>
          <w:iCs/>
          <w:color w:val="64748B"/>
          <w:sz w:val="17"/>
          <w:szCs w:val="17"/>
        </w:rPr>
        <w:t>IMEM™ 핵심 공식: 기초대사율 기반 적자에 세 가지 독립 계수를 곱하여 실제 체중 변화를 예측</w:t>
      </w:r>
    </w:p>
    <w:p w14:paraId="0E22C187" w14:textId="77777777" w:rsidR="00937AC3" w:rsidRDefault="00937AC3">
      <w:pPr>
        <w:spacing w:after="80"/>
      </w:pPr>
    </w:p>
    <w:p w14:paraId="66671C9A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세 가지 독립 계수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2600"/>
        <w:gridCol w:w="2000"/>
        <w:gridCol w:w="2000"/>
      </w:tblGrid>
      <w:tr w:rsidR="00937AC3" w14:paraId="7BD372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2181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계수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185F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CB6F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 기준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0969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최적 조건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E1CD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 수집</w:t>
            </w:r>
          </w:p>
        </w:tc>
      </w:tr>
      <w:tr w:rsidR="00937AC3" w14:paraId="6F6802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AA51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 Timing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BE17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0.90 ~ 1.14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6173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식사 시간과 일몰 시간의 관계 + 기상/수면 생체리듬 보너스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518D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모든 식사 일몰 전 완료 + 아침 햇빛 리셋 + 수면 루틴 달성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66F4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Bio-Sync Timer 식사 타임스탬프 체크리스트</w:t>
            </w:r>
          </w:p>
        </w:tc>
      </w:tr>
      <w:tr w:rsidR="00937AC3" w14:paraId="65A709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6127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 Sequence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F513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1.000 ~ 1.051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ACF9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β_pre(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>) × β_seq(순서) 독립 곱셈 구조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9D6C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식전 단백질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+ 채소→단백질→탄수화물 순서 + 식후 산책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24A3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루틴 체크리스트 (Phase 2: AI 비전)</w:t>
            </w:r>
          </w:p>
        </w:tc>
      </w:tr>
      <w:tr w:rsidR="00937AC3" w14:paraId="7DB3BD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92A8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γ Sensitivity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1ECB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0.85 ~ 1.05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3EB1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당뇨 유형별 base × (1 + 운동 보너스) GIP 저항성 보정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FE3A4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비당뇨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+ 주 3회+ 근력운동 수행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D138C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설문 운동 기록</w:t>
            </w:r>
          </w:p>
        </w:tc>
      </w:tr>
    </w:tbl>
    <w:p w14:paraId="736E111C" w14:textId="77777777" w:rsidR="00937AC3" w:rsidRDefault="00937AC3">
      <w:pPr>
        <w:spacing w:after="80"/>
      </w:pPr>
    </w:p>
    <w:p w14:paraId="60935961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IMEM vs 기존 칼로리 앱: 예측 시나리오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016D8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7A78"/>
              <w:left w:val="single" w:sz="8" w:space="0" w:color="2B7A78"/>
              <w:bottom w:val="single" w:sz="1" w:space="0" w:color="2B7A78"/>
              <w:right w:val="single" w:sz="1" w:space="0" w:color="2B7A78"/>
            </w:tcBorders>
            <w:shd w:val="clear" w:color="auto" w:fill="E6FA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FD8C1F9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E293B"/>
              </w:rPr>
              <w:t xml:space="preserve">조건: </w:t>
            </w:r>
            <w:r>
              <w:rPr>
                <w:rFonts w:eastAsia="Arial"/>
                <w:color w:val="1E293B"/>
              </w:rPr>
              <w:t>BMR 1,800kcal, 일일 300kcal 적자, 30일 기준</w:t>
            </w:r>
          </w:p>
          <w:p w14:paraId="099617DF" w14:textId="77777777" w:rsidR="00937AC3" w:rsidRDefault="00937AC3">
            <w:pPr>
              <w:spacing w:after="60" w:line="340" w:lineRule="auto"/>
            </w:pPr>
          </w:p>
          <w:p w14:paraId="5E1E7225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DC2626"/>
              </w:rPr>
              <w:t xml:space="preserve">📱 기존 칼로리 앱: </w:t>
            </w:r>
            <w:r>
              <w:rPr>
                <w:rFonts w:eastAsia="Arial"/>
                <w:color w:val="1E293B"/>
              </w:rPr>
              <w:t xml:space="preserve">300kcal × 30일 ÷ 7,700kcal = </w:t>
            </w:r>
            <w:r>
              <w:rPr>
                <w:rFonts w:eastAsia="Arial"/>
                <w:b/>
                <w:bCs/>
                <w:color w:val="DC2626"/>
              </w:rPr>
              <w:t>-1.17kg</w:t>
            </w:r>
          </w:p>
          <w:p w14:paraId="510DCEC1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i/>
                <w:iCs/>
                <w:color w:val="64748B"/>
              </w:rPr>
              <w:t xml:space="preserve">   → 모든 사용자에게 동일한 결과 예측 (개인화 없음)</w:t>
            </w:r>
          </w:p>
          <w:p w14:paraId="19C1AFBC" w14:textId="77777777" w:rsidR="00937AC3" w:rsidRDefault="00937AC3">
            <w:pPr>
              <w:spacing w:after="60" w:line="340" w:lineRule="auto"/>
            </w:pPr>
          </w:p>
          <w:p w14:paraId="367F8F2C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059669"/>
              </w:rPr>
              <w:t xml:space="preserve">🧬 </w:t>
            </w:r>
            <w:proofErr w:type="spellStart"/>
            <w:r>
              <w:rPr>
                <w:rFonts w:eastAsia="Arial"/>
                <w:b/>
                <w:bCs/>
                <w:color w:val="059669"/>
              </w:rPr>
              <w:t>IncretinA</w:t>
            </w:r>
            <w:proofErr w:type="spellEnd"/>
            <w:r>
              <w:rPr>
                <w:rFonts w:eastAsia="Arial"/>
                <w:b/>
                <w:bCs/>
                <w:color w:val="05966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59669"/>
              </w:rPr>
              <w:t>i</w:t>
            </w:r>
            <w:proofErr w:type="spellEnd"/>
            <w:r>
              <w:rPr>
                <w:rFonts w:eastAsia="Arial"/>
                <w:b/>
                <w:bCs/>
                <w:color w:val="059669"/>
              </w:rPr>
              <w:t xml:space="preserve"> (IMEM 최적화): </w:t>
            </w:r>
            <w:r>
              <w:rPr>
                <w:rFonts w:eastAsia="Arial"/>
                <w:color w:val="1E293B"/>
              </w:rPr>
              <w:t xml:space="preserve">동일 적자 × α(1.10) × β(1.05) × γ(1.03) = </w:t>
            </w:r>
            <w:r>
              <w:rPr>
                <w:rFonts w:eastAsia="Arial"/>
                <w:b/>
                <w:bCs/>
                <w:color w:val="059669"/>
              </w:rPr>
              <w:t>-1.40kg</w:t>
            </w:r>
          </w:p>
          <w:p w14:paraId="56A45696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i/>
                <w:iCs/>
                <w:color w:val="64748B"/>
              </w:rPr>
              <w:t xml:space="preserve">   → 호르몬 효율 최적화로 동일 노력 대비 지방 연소 효율 약 20% 증가</w:t>
            </w:r>
          </w:p>
          <w:p w14:paraId="799A9CE5" w14:textId="77777777" w:rsidR="00937AC3" w:rsidRDefault="00937AC3">
            <w:pPr>
              <w:spacing w:after="60" w:line="340" w:lineRule="auto"/>
            </w:pPr>
          </w:p>
          <w:p w14:paraId="3B81E651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A3A5C"/>
              </w:rPr>
              <w:lastRenderedPageBreak/>
              <w:t xml:space="preserve">🔻 차이의 의미: </w:t>
            </w:r>
            <w:r>
              <w:rPr>
                <w:rFonts w:eastAsia="Arial"/>
                <w:color w:val="1E293B"/>
              </w:rPr>
              <w:t>같은 음식, 같은 칼로리를 먹어도 '시간 × 순서 × 개인 감수성'</w:t>
            </w:r>
            <w:proofErr w:type="spellStart"/>
            <w:r>
              <w:rPr>
                <w:rFonts w:eastAsia="Arial"/>
                <w:color w:val="1E293B"/>
              </w:rPr>
              <w:t>에</w:t>
            </w:r>
            <w:proofErr w:type="spellEnd"/>
            <w:r>
              <w:rPr>
                <w:rFonts w:eastAsia="Arial"/>
                <w:color w:val="1E293B"/>
              </w:rPr>
              <w:t xml:space="preserve"> 따라 결과가 달라지며, IMEM은 이 차이를 </w:t>
            </w:r>
            <w:proofErr w:type="spellStart"/>
            <w:r>
              <w:rPr>
                <w:rFonts w:eastAsia="Arial"/>
                <w:color w:val="1E293B"/>
              </w:rPr>
              <w:t>정량화합니다</w:t>
            </w:r>
            <w:proofErr w:type="spellEnd"/>
            <w:r>
              <w:rPr>
                <w:rFonts w:eastAsia="Arial"/>
                <w:color w:val="1E293B"/>
              </w:rPr>
              <w:t>.</w:t>
            </w:r>
          </w:p>
        </w:tc>
      </w:tr>
    </w:tbl>
    <w:p w14:paraId="619E8BB8" w14:textId="77777777" w:rsidR="00937AC3" w:rsidRDefault="00937AC3">
      <w:pPr>
        <w:spacing w:after="80"/>
      </w:pPr>
    </w:p>
    <w:p w14:paraId="1A630204" w14:textId="77777777" w:rsidR="00937AC3" w:rsidRDefault="00000000">
      <w:r>
        <w:br w:type="page"/>
      </w:r>
    </w:p>
    <w:p w14:paraId="63510F2B" w14:textId="77777777" w:rsidR="00937AC3" w:rsidRDefault="00000000">
      <w:pPr>
        <w:pStyle w:val="1"/>
      </w:pPr>
      <w:proofErr w:type="gramStart"/>
      <w:r>
        <w:lastRenderedPageBreak/>
        <w:t>04  Bio</w:t>
      </w:r>
      <w:proofErr w:type="gramEnd"/>
      <w:r>
        <w:t>-Sync Timer™</w:t>
      </w:r>
    </w:p>
    <w:p w14:paraId="37BFDBE8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일주기 리듬(Circadian Rhythm) 연동 대사 최적화 엔진</w:t>
      </w:r>
    </w:p>
    <w:p w14:paraId="566433B7" w14:textId="77777777" w:rsidR="00937AC3" w:rsidRDefault="00937AC3">
      <w:pPr>
        <w:spacing w:after="80"/>
      </w:pPr>
    </w:p>
    <w:p w14:paraId="5D20C48D" w14:textId="77777777" w:rsidR="00937AC3" w:rsidRDefault="00000000">
      <w:pPr>
        <w:spacing w:after="140" w:line="380" w:lineRule="auto"/>
      </w:pPr>
      <w:r>
        <w:rPr>
          <w:rFonts w:eastAsia="Arial"/>
          <w:color w:val="1E293B"/>
          <w:sz w:val="23"/>
          <w:szCs w:val="23"/>
        </w:rPr>
        <w:t>Bio-Sync Timer는 사용자의 위치(GPS)를 기반으로 일출/일몰 시간을 실시간 산출하고, '</w:t>
      </w:r>
      <w:proofErr w:type="spellStart"/>
      <w:r>
        <w:rPr>
          <w:rFonts w:eastAsia="Arial"/>
          <w:color w:val="1E293B"/>
          <w:sz w:val="23"/>
          <w:szCs w:val="23"/>
        </w:rPr>
        <w:t>골든타임</w:t>
      </w:r>
      <w:proofErr w:type="spellEnd"/>
      <w:r>
        <w:rPr>
          <w:rFonts w:eastAsia="Arial"/>
          <w:color w:val="1E293B"/>
          <w:sz w:val="23"/>
          <w:szCs w:val="23"/>
        </w:rPr>
        <w:t xml:space="preserve">(대사 활성 시간)'과 '대사 휴식 시간'을 시각적으로 구분하여 식사 타이밍을 자연스럽게 유도하는 </w:t>
      </w:r>
      <w:proofErr w:type="spellStart"/>
      <w:r>
        <w:rPr>
          <w:rFonts w:eastAsia="Arial"/>
          <w:color w:val="1E293B"/>
          <w:sz w:val="23"/>
          <w:szCs w:val="23"/>
        </w:rPr>
        <w:t>IncretinA</w:t>
      </w:r>
      <w:proofErr w:type="spellEnd"/>
      <w:r>
        <w:rPr>
          <w:rFonts w:eastAsia="Arial"/>
          <w:color w:val="1E293B"/>
          <w:sz w:val="23"/>
          <w:szCs w:val="23"/>
        </w:rPr>
        <w:t xml:space="preserve"> </w:t>
      </w:r>
      <w:proofErr w:type="spellStart"/>
      <w:r>
        <w:rPr>
          <w:rFonts w:eastAsia="Arial"/>
          <w:color w:val="1E293B"/>
          <w:sz w:val="23"/>
          <w:szCs w:val="23"/>
        </w:rPr>
        <w:t>i</w:t>
      </w:r>
      <w:proofErr w:type="spellEnd"/>
      <w:r>
        <w:rPr>
          <w:rFonts w:eastAsia="Arial"/>
          <w:color w:val="1E293B"/>
          <w:sz w:val="23"/>
          <w:szCs w:val="23"/>
        </w:rPr>
        <w:t>의 핵심 차별 기능입니다.</w:t>
      </w:r>
    </w:p>
    <w:p w14:paraId="4D214397" w14:textId="77777777" w:rsidR="00937AC3" w:rsidRDefault="00937AC3">
      <w:pPr>
        <w:spacing w:after="80"/>
      </w:pPr>
    </w:p>
    <w:p w14:paraId="102AE70D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작동 메커니즘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37AC3" w14:paraId="2DF7E3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A67A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모드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E78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ADDD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경험</w:t>
            </w:r>
          </w:p>
        </w:tc>
      </w:tr>
      <w:tr w:rsidR="00937AC3" w14:paraId="4E34A9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34B2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☀️ Day Mode (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>)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60EA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현재 시각 ≥ 일출 시각 AND 현재 시각 </w:t>
            </w:r>
            <w:proofErr w:type="gramStart"/>
            <w:r>
              <w:rPr>
                <w:rFonts w:eastAsia="Arial"/>
                <w:color w:val="1E293B"/>
                <w:sz w:val="18"/>
                <w:szCs w:val="18"/>
              </w:rPr>
              <w:t>&lt; 일몰</w:t>
            </w:r>
            <w:proofErr w:type="gramEnd"/>
            <w:r>
              <w:rPr>
                <w:rFonts w:eastAsia="Arial"/>
                <w:color w:val="1E293B"/>
                <w:sz w:val="18"/>
                <w:szCs w:val="18"/>
              </w:rPr>
              <w:t xml:space="preserve"> 시각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CD21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• 밝은 UI 테마 •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카운트다운 링 • 식사 기록 버튼 활성화 •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점수 실시간 반영</w:t>
            </w:r>
          </w:p>
        </w:tc>
      </w:tr>
      <w:tr w:rsidR="00937AC3" w14:paraId="72EC9E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10C1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🔶 라스트콜 (30분 전)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9599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일몰 30분 전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EFF7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• 경고 색상 전환 (골드→레드) • 긴급 알림: '마지막 식사를 마무리하세요!' • α 계수 하락 경고 표시</w:t>
            </w:r>
          </w:p>
        </w:tc>
      </w:tr>
      <w:tr w:rsidR="00937AC3" w14:paraId="0638FC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5EFD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🌙 Night Mode (대사 휴식)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03B8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현재 시각 ≥ 일몰 시각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81A6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다크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UI 자동 전환 (1.5초 애니메이션) • 식사 버튼 비활성화 + '야식 방어' 오버레이 • 일출까지 카운트다운 • 공감형 격려 메시지</w:t>
            </w:r>
          </w:p>
        </w:tc>
      </w:tr>
    </w:tbl>
    <w:p w14:paraId="53498D44" w14:textId="77777777" w:rsidR="00937AC3" w:rsidRDefault="00937AC3">
      <w:pPr>
        <w:spacing w:after="80"/>
      </w:pPr>
    </w:p>
    <w:p w14:paraId="47BD4185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임상적 가치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54364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A54B"/>
              <w:left w:val="single" w:sz="8" w:space="0" w:color="DEA54B"/>
              <w:bottom w:val="single" w:sz="1" w:space="0" w:color="DEA54B"/>
              <w:right w:val="single" w:sz="1" w:space="0" w:color="DEA54B"/>
            </w:tcBorders>
            <w:shd w:val="clear" w:color="auto" w:fill="FFF8E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28760A9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E293B"/>
              </w:rPr>
              <w:t xml:space="preserve">1) 행동 설계(Behavioral Architecture): </w:t>
            </w:r>
            <w:r>
              <w:rPr>
                <w:rFonts w:eastAsia="Arial"/>
                <w:color w:val="1E293B"/>
              </w:rPr>
              <w:t>단순 '알림'이 아닌, UI 자체가 행동을 유도합니다. 나이트 모드에서 식사 버튼이 사라지는 것은 '의지력'이 아닌 '환경 설계'로 야식을 방지합니다.</w:t>
            </w:r>
          </w:p>
          <w:p w14:paraId="5E9408F6" w14:textId="77777777" w:rsidR="00937AC3" w:rsidRDefault="00937AC3">
            <w:pPr>
              <w:spacing w:after="60" w:line="340" w:lineRule="auto"/>
            </w:pPr>
          </w:p>
          <w:p w14:paraId="7028AFD6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E293B"/>
              </w:rPr>
              <w:t xml:space="preserve">2) 시간 생물학(Chronobiology) 적용: </w:t>
            </w:r>
            <w:r>
              <w:rPr>
                <w:rFonts w:eastAsia="Arial"/>
                <w:color w:val="1E293B"/>
              </w:rPr>
              <w:t xml:space="preserve">고정된 시간(예: 오후 7시)이 아닌, 실제 일몰 시간에 연동되므로 계절과 위치에 따라 자동 조정됩니다. 여름(일몰 19:30)과 겨울(일몰 17:20)에 </w:t>
            </w:r>
            <w:proofErr w:type="spellStart"/>
            <w:r>
              <w:rPr>
                <w:rFonts w:eastAsia="Arial"/>
                <w:color w:val="1E293B"/>
              </w:rPr>
              <w:t>골든타임이</w:t>
            </w:r>
            <w:proofErr w:type="spellEnd"/>
            <w:r>
              <w:rPr>
                <w:rFonts w:eastAsia="Arial"/>
                <w:color w:val="1E293B"/>
              </w:rPr>
              <w:t xml:space="preserve"> 다르게 적용됩니다.</w:t>
            </w:r>
          </w:p>
          <w:p w14:paraId="63EEA937" w14:textId="77777777" w:rsidR="00937AC3" w:rsidRDefault="00937AC3">
            <w:pPr>
              <w:spacing w:after="60" w:line="340" w:lineRule="auto"/>
            </w:pPr>
          </w:p>
          <w:p w14:paraId="55DE8237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color w:val="1E293B"/>
              </w:rPr>
              <w:t xml:space="preserve">3) α 계수 실시간 피드백: </w:t>
            </w:r>
            <w:r>
              <w:rPr>
                <w:rFonts w:eastAsia="Arial"/>
                <w:color w:val="1E293B"/>
              </w:rPr>
              <w:t xml:space="preserve">사용자가 </w:t>
            </w:r>
            <w:proofErr w:type="spellStart"/>
            <w:r>
              <w:rPr>
                <w:rFonts w:eastAsia="Arial"/>
                <w:color w:val="1E293B"/>
              </w:rPr>
              <w:t>골든타임</w:t>
            </w:r>
            <w:proofErr w:type="spellEnd"/>
            <w:r>
              <w:rPr>
                <w:rFonts w:eastAsia="Arial"/>
                <w:color w:val="1E293B"/>
              </w:rPr>
              <w:t xml:space="preserve"> 안에 식사를 완료하면 α=1.10이 즉시 반영되어, '내 행동이 호르몬에 미치는 영향'을 수치로 체감할 수 있습니다.</w:t>
            </w:r>
          </w:p>
        </w:tc>
      </w:tr>
    </w:tbl>
    <w:p w14:paraId="42275FE2" w14:textId="77777777" w:rsidR="00937AC3" w:rsidRDefault="00937AC3">
      <w:pPr>
        <w:spacing w:after="80"/>
      </w:pPr>
    </w:p>
    <w:p w14:paraId="7B964A4C" w14:textId="77777777" w:rsidR="00937AC3" w:rsidRDefault="00000000">
      <w:r>
        <w:br w:type="page"/>
      </w:r>
    </w:p>
    <w:p w14:paraId="4FAD46B6" w14:textId="77777777" w:rsidR="00937AC3" w:rsidRDefault="00000000">
      <w:pPr>
        <w:pStyle w:val="1"/>
      </w:pPr>
      <w:proofErr w:type="gramStart"/>
      <w:r>
        <w:lastRenderedPageBreak/>
        <w:t>05  24</w:t>
      </w:r>
      <w:proofErr w:type="gramEnd"/>
      <w:r>
        <w:t xml:space="preserve">시간 </w:t>
      </w:r>
      <w:proofErr w:type="spellStart"/>
      <w:r>
        <w:t>인크레틴</w:t>
      </w:r>
      <w:proofErr w:type="spellEnd"/>
      <w:r>
        <w:t xml:space="preserve"> 루틴 시스템</w:t>
      </w:r>
    </w:p>
    <w:p w14:paraId="457E8CC2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 xml:space="preserve">10단계 정밀 루틴 + 실시간 </w:t>
      </w:r>
      <w:proofErr w:type="spellStart"/>
      <w:r>
        <w:rPr>
          <w:rFonts w:eastAsia="Arial"/>
          <w:b/>
          <w:bCs/>
          <w:color w:val="2B7A78"/>
          <w:sz w:val="22"/>
          <w:szCs w:val="22"/>
        </w:rPr>
        <w:t>인크레틴</w:t>
      </w:r>
      <w:proofErr w:type="spellEnd"/>
      <w:r>
        <w:rPr>
          <w:rFonts w:eastAsia="Arial"/>
          <w:b/>
          <w:bCs/>
          <w:color w:val="2B7A78"/>
          <w:sz w:val="22"/>
          <w:szCs w:val="22"/>
        </w:rPr>
        <w:t xml:space="preserve"> 점수 피드백</w:t>
      </w:r>
    </w:p>
    <w:p w14:paraId="22EAC3BF" w14:textId="77777777" w:rsidR="00937AC3" w:rsidRDefault="00937AC3">
      <w:pPr>
        <w:spacing w:after="80"/>
      </w:pPr>
    </w:p>
    <w:p w14:paraId="236444FD" w14:textId="77777777" w:rsidR="00937AC3" w:rsidRDefault="00000000">
      <w:pPr>
        <w:spacing w:after="140" w:line="380" w:lineRule="auto"/>
      </w:pPr>
      <w:proofErr w:type="spellStart"/>
      <w:r>
        <w:rPr>
          <w:rFonts w:eastAsia="Arial"/>
          <w:color w:val="1E293B"/>
          <w:sz w:val="23"/>
          <w:szCs w:val="23"/>
        </w:rPr>
        <w:t>IncretinA</w:t>
      </w:r>
      <w:proofErr w:type="spellEnd"/>
      <w:r>
        <w:rPr>
          <w:rFonts w:eastAsia="Arial"/>
          <w:color w:val="1E293B"/>
          <w:sz w:val="23"/>
          <w:szCs w:val="23"/>
        </w:rPr>
        <w:t xml:space="preserve"> </w:t>
      </w:r>
      <w:proofErr w:type="spellStart"/>
      <w:r>
        <w:rPr>
          <w:rFonts w:eastAsia="Arial"/>
          <w:color w:val="1E293B"/>
          <w:sz w:val="23"/>
          <w:szCs w:val="23"/>
        </w:rPr>
        <w:t>i</w:t>
      </w:r>
      <w:proofErr w:type="spellEnd"/>
      <w:r>
        <w:rPr>
          <w:rFonts w:eastAsia="Arial"/>
          <w:color w:val="1E293B"/>
          <w:sz w:val="23"/>
          <w:szCs w:val="23"/>
        </w:rPr>
        <w:t xml:space="preserve">는 기상부터 취침까지 24시간을 10단계 </w:t>
      </w:r>
      <w:proofErr w:type="spellStart"/>
      <w:r>
        <w:rPr>
          <w:rFonts w:eastAsia="Arial"/>
          <w:color w:val="1E293B"/>
          <w:sz w:val="23"/>
          <w:szCs w:val="23"/>
        </w:rPr>
        <w:t>인크레틴</w:t>
      </w:r>
      <w:proofErr w:type="spellEnd"/>
      <w:r>
        <w:rPr>
          <w:rFonts w:eastAsia="Arial"/>
          <w:color w:val="1E293B"/>
          <w:sz w:val="23"/>
          <w:szCs w:val="23"/>
        </w:rPr>
        <w:t xml:space="preserve"> 루틴으로 구성하고, 각 루틴의 실행 여부를 </w:t>
      </w:r>
      <w:proofErr w:type="spellStart"/>
      <w:r>
        <w:rPr>
          <w:rFonts w:eastAsia="Arial"/>
          <w:color w:val="1E293B"/>
          <w:sz w:val="23"/>
          <w:szCs w:val="23"/>
        </w:rPr>
        <w:t>인크레틴</w:t>
      </w:r>
      <w:proofErr w:type="spellEnd"/>
      <w:r>
        <w:rPr>
          <w:rFonts w:eastAsia="Arial"/>
          <w:color w:val="1E293B"/>
          <w:sz w:val="23"/>
          <w:szCs w:val="23"/>
        </w:rPr>
        <w:t xml:space="preserve"> 점수(0~100점)로 실시간 </w:t>
      </w:r>
      <w:proofErr w:type="spellStart"/>
      <w:r>
        <w:rPr>
          <w:rFonts w:eastAsia="Arial"/>
          <w:color w:val="1E293B"/>
          <w:sz w:val="23"/>
          <w:szCs w:val="23"/>
        </w:rPr>
        <w:t>피드백합니다</w:t>
      </w:r>
      <w:proofErr w:type="spellEnd"/>
      <w:r>
        <w:rPr>
          <w:rFonts w:eastAsia="Arial"/>
          <w:color w:val="1E293B"/>
          <w:sz w:val="23"/>
          <w:szCs w:val="23"/>
        </w:rPr>
        <w:t xml:space="preserve">. 모든 루틴은 IMEM의 α·β·γ 계수에 직접 </w:t>
      </w:r>
      <w:proofErr w:type="spellStart"/>
      <w:r>
        <w:rPr>
          <w:rFonts w:eastAsia="Arial"/>
          <w:color w:val="1E293B"/>
          <w:sz w:val="23"/>
          <w:szCs w:val="23"/>
        </w:rPr>
        <w:t>매핑됩니다</w:t>
      </w:r>
      <w:proofErr w:type="spellEnd"/>
      <w:r>
        <w:rPr>
          <w:rFonts w:eastAsia="Arial"/>
          <w:color w:val="1E293B"/>
          <w:sz w:val="23"/>
          <w:szCs w:val="23"/>
        </w:rPr>
        <w:t>.</w:t>
      </w:r>
    </w:p>
    <w:p w14:paraId="58B76624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800"/>
        <w:gridCol w:w="2460"/>
        <w:gridCol w:w="1400"/>
        <w:gridCol w:w="1400"/>
      </w:tblGrid>
      <w:tr w:rsidR="00937AC3" w14:paraId="778D83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50D1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1E51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루틴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F2B4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IMEM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9EBC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과학적 기전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66BD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55B3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</w:tr>
      <w:tr w:rsidR="00937AC3" w14:paraId="31A267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021B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07:00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919B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생체 리듬 리셋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F42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1FC8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햇빛 →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멜라토닌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차단 → 인슐린 감수성 상향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236D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DACF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  <w:tr w:rsidR="00937AC3" w14:paraId="2BFC2A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AD5C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08:30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6FE9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커피 대사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부스트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0D60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F5363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클로로겐산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→ L-세포 자극 → GLP-1 예열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EC13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793C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  <w:tr w:rsidR="00937AC3" w14:paraId="37C9DE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8233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09:00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C449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14h 단식 해제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0D4A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B360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공복 후 AMPK 활성화 → 에너지 센서 점화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4943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5FA2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  <w:tr w:rsidR="00937AC3" w14:paraId="0D067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9501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11:00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1F3F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호르몬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94FB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β_pre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47C3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식전 단백질/섬유 → GLP-1 선제 분비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E4E8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+12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7773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⭐ 핵심</w:t>
            </w:r>
          </w:p>
        </w:tc>
      </w:tr>
      <w:tr w:rsidR="00937AC3" w14:paraId="3A25C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0924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12:00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89378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시퀀스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E4F1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β_seq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CFFC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채소→단백질→탄수화물 → 위 배출 지연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DF1C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+13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2244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⭐ 핵심</w:t>
            </w:r>
          </w:p>
        </w:tc>
      </w:tr>
      <w:tr w:rsidR="00937AC3" w14:paraId="778B8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47F7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12:50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B058B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글루코스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클리어런스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0955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β_seq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EF1F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식후 산책 → GLUT4 강제 활성 → 혈당 직접 연소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812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+13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76DC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⭐ 핵심</w:t>
            </w:r>
          </w:p>
        </w:tc>
      </w:tr>
      <w:tr w:rsidR="00937AC3" w14:paraId="353C26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AAD7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19:00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8E480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저녁 마감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E60E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768E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인슐린 기저 하향 → 지방 연소 모드 전환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F9B8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+17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DE2A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⭐ 핵심</w:t>
            </w:r>
          </w:p>
        </w:tc>
      </w:tr>
      <w:tr w:rsidR="00937AC3" w14:paraId="129CED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B0DA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20:30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8250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근육 방어 보호막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1311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γ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53E5B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마이오카인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분비 →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감수성 상향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624B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+10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A690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  <w:tr w:rsidR="00937AC3" w14:paraId="495B54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195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22:00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B424B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멜라토닌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가드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B197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D3C2E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블루라이트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차단 → 내일 대사 유연성 준비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A88E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2D7B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  <w:tr w:rsidR="00937AC3" w14:paraId="108321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833E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23:00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BA4B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심층 대사 복구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FA059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59C9F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렙틴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정상화 →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코르티솔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하향 → 식욕 조절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631A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+7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C1F8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기본</w:t>
            </w:r>
          </w:p>
        </w:tc>
      </w:tr>
    </w:tbl>
    <w:p w14:paraId="11984F89" w14:textId="77777777" w:rsidR="00937AC3" w:rsidRDefault="00937AC3">
      <w:pPr>
        <w:spacing w:after="80"/>
      </w:pPr>
    </w:p>
    <w:p w14:paraId="1B3003C1" w14:textId="77777777" w:rsidR="00937AC3" w:rsidRDefault="00000000">
      <w:pPr>
        <w:spacing w:before="200" w:after="120"/>
      </w:pPr>
      <w:proofErr w:type="spellStart"/>
      <w:r>
        <w:rPr>
          <w:rFonts w:eastAsia="Arial"/>
          <w:b/>
          <w:bCs/>
          <w:color w:val="1A3A5C"/>
          <w:sz w:val="24"/>
          <w:szCs w:val="24"/>
        </w:rPr>
        <w:t>인크레틴</w:t>
      </w:r>
      <w:proofErr w:type="spellEnd"/>
      <w:r>
        <w:rPr>
          <w:rFonts w:eastAsia="Arial"/>
          <w:b/>
          <w:bCs/>
          <w:color w:val="1A3A5C"/>
          <w:sz w:val="24"/>
          <w:szCs w:val="24"/>
        </w:rPr>
        <w:t xml:space="preserve"> 점수 시스템</w:t>
      </w:r>
    </w:p>
    <w:p w14:paraId="1C0CB372" w14:textId="77777777" w:rsidR="00937AC3" w:rsidRDefault="00000000">
      <w:pPr>
        <w:spacing w:after="120" w:line="360" w:lineRule="auto"/>
      </w:pPr>
      <w:r>
        <w:rPr>
          <w:rFonts w:eastAsia="Arial"/>
          <w:b/>
          <w:bCs/>
          <w:color w:val="334155"/>
        </w:rPr>
        <w:t xml:space="preserve">점수 산출: </w:t>
      </w:r>
      <w:r>
        <w:rPr>
          <w:rFonts w:eastAsia="Arial"/>
          <w:color w:val="334155"/>
        </w:rPr>
        <w:t xml:space="preserve">Base(50) + α bonus(최대 +20) + β bonus(최대 +20) + Routine bonus(최대 +10) = </w:t>
      </w:r>
      <w:r>
        <w:rPr>
          <w:rFonts w:eastAsia="Arial"/>
          <w:b/>
          <w:bCs/>
          <w:color w:val="2B7A78"/>
        </w:rPr>
        <w:t>최대 100점</w:t>
      </w:r>
    </w:p>
    <w:p w14:paraId="2E4CD5F6" w14:textId="77777777" w:rsidR="00937AC3" w:rsidRDefault="00000000">
      <w:pPr>
        <w:spacing w:after="120" w:line="360" w:lineRule="auto"/>
      </w:pPr>
      <w:r>
        <w:rPr>
          <w:rFonts w:eastAsia="Arial"/>
          <w:b/>
          <w:bCs/>
          <w:color w:val="334155"/>
        </w:rPr>
        <w:t xml:space="preserve">구간별 피드백: </w:t>
      </w:r>
      <w:r>
        <w:rPr>
          <w:rFonts w:eastAsia="Arial"/>
          <w:b/>
          <w:bCs/>
          <w:color w:val="DC2626"/>
        </w:rPr>
        <w:t xml:space="preserve">0~39점 </w:t>
      </w:r>
      <w:r>
        <w:rPr>
          <w:rFonts w:eastAsia="Arial"/>
          <w:color w:val="334155"/>
        </w:rPr>
        <w:t xml:space="preserve">(위험) · </w:t>
      </w:r>
      <w:r>
        <w:rPr>
          <w:rFonts w:eastAsia="Arial"/>
          <w:b/>
          <w:bCs/>
          <w:color w:val="D97706"/>
        </w:rPr>
        <w:t xml:space="preserve">40~69점 </w:t>
      </w:r>
      <w:r>
        <w:rPr>
          <w:rFonts w:eastAsia="Arial"/>
          <w:color w:val="334155"/>
        </w:rPr>
        <w:t xml:space="preserve">(개선 필요) · </w:t>
      </w:r>
      <w:r>
        <w:rPr>
          <w:rFonts w:eastAsia="Arial"/>
          <w:b/>
          <w:bCs/>
          <w:color w:val="059669"/>
        </w:rPr>
        <w:t xml:space="preserve">70~100점 </w:t>
      </w:r>
      <w:r>
        <w:rPr>
          <w:rFonts w:eastAsia="Arial"/>
          <w:color w:val="334155"/>
        </w:rPr>
        <w:t>(최적화 달성)</w:t>
      </w:r>
    </w:p>
    <w:p w14:paraId="54B90506" w14:textId="77777777" w:rsidR="00937AC3" w:rsidRDefault="00937AC3">
      <w:pPr>
        <w:spacing w:after="80"/>
      </w:pPr>
    </w:p>
    <w:p w14:paraId="59029C08" w14:textId="77777777" w:rsidR="00937AC3" w:rsidRDefault="00000000">
      <w:r>
        <w:br w:type="page"/>
      </w:r>
    </w:p>
    <w:p w14:paraId="5428CB7A" w14:textId="77777777" w:rsidR="00937AC3" w:rsidRDefault="00000000">
      <w:pPr>
        <w:pStyle w:val="1"/>
      </w:pPr>
      <w:proofErr w:type="gramStart"/>
      <w:r>
        <w:lastRenderedPageBreak/>
        <w:t>06  AI</w:t>
      </w:r>
      <w:proofErr w:type="gramEnd"/>
      <w:r>
        <w:t xml:space="preserve"> </w:t>
      </w:r>
      <w:proofErr w:type="spellStart"/>
      <w:r>
        <w:t>넛지</w:t>
      </w:r>
      <w:proofErr w:type="spellEnd"/>
      <w:r>
        <w:t xml:space="preserve"> 시스템 (Natural Nudge)</w:t>
      </w:r>
    </w:p>
    <w:p w14:paraId="3C12E8BA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TTM + FBM 기반 행동 변화 엔진</w:t>
      </w:r>
    </w:p>
    <w:p w14:paraId="3C770681" w14:textId="77777777" w:rsidR="00937AC3" w:rsidRDefault="00937AC3">
      <w:pPr>
        <w:spacing w:after="80"/>
      </w:pPr>
    </w:p>
    <w:p w14:paraId="3D416206" w14:textId="77777777" w:rsidR="00937AC3" w:rsidRDefault="00000000">
      <w:pPr>
        <w:spacing w:after="140" w:line="380" w:lineRule="auto"/>
      </w:pPr>
      <w:proofErr w:type="spellStart"/>
      <w:r>
        <w:rPr>
          <w:rFonts w:eastAsia="Arial"/>
          <w:color w:val="1E293B"/>
          <w:sz w:val="23"/>
          <w:szCs w:val="23"/>
        </w:rPr>
        <w:t>IncretinA</w:t>
      </w:r>
      <w:proofErr w:type="spellEnd"/>
      <w:r>
        <w:rPr>
          <w:rFonts w:eastAsia="Arial"/>
          <w:color w:val="1E293B"/>
          <w:sz w:val="23"/>
          <w:szCs w:val="23"/>
        </w:rPr>
        <w:t xml:space="preserve"> </w:t>
      </w:r>
      <w:proofErr w:type="spellStart"/>
      <w:r>
        <w:rPr>
          <w:rFonts w:eastAsia="Arial"/>
          <w:color w:val="1E293B"/>
          <w:sz w:val="23"/>
          <w:szCs w:val="23"/>
        </w:rPr>
        <w:t>i</w:t>
      </w:r>
      <w:proofErr w:type="spellEnd"/>
      <w:r>
        <w:rPr>
          <w:rFonts w:eastAsia="Arial"/>
          <w:color w:val="1E293B"/>
          <w:sz w:val="23"/>
          <w:szCs w:val="23"/>
        </w:rPr>
        <w:t xml:space="preserve">의 AI </w:t>
      </w:r>
      <w:proofErr w:type="spellStart"/>
      <w:r>
        <w:rPr>
          <w:rFonts w:eastAsia="Arial"/>
          <w:color w:val="1E293B"/>
          <w:sz w:val="23"/>
          <w:szCs w:val="23"/>
        </w:rPr>
        <w:t>넛지</w:t>
      </w:r>
      <w:proofErr w:type="spellEnd"/>
      <w:r>
        <w:rPr>
          <w:rFonts w:eastAsia="Arial"/>
          <w:color w:val="1E293B"/>
          <w:sz w:val="23"/>
          <w:szCs w:val="23"/>
        </w:rPr>
        <w:t xml:space="preserve"> 시스템은 단순 알림이 아닌, 사용자의 순응도 수준과 IMEM 계수 상태를 분석하여 '최적의 메시지를 최적의 타이밍에' 전달하는 행동 변화 엔진입니다.</w:t>
      </w:r>
    </w:p>
    <w:p w14:paraId="105A4DE2" w14:textId="77777777" w:rsidR="00937AC3" w:rsidRDefault="00937AC3">
      <w:pPr>
        <w:spacing w:after="80"/>
      </w:pPr>
    </w:p>
    <w:p w14:paraId="736A9870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3가지 AI 페르소나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937AC3" w14:paraId="0E8D99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E983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페르소나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24ED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톤 &amp; 스타일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65DF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적합 사용자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0AAE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메시지 예시</w:t>
            </w:r>
          </w:p>
        </w:tc>
      </w:tr>
      <w:tr w:rsidR="00937AC3" w14:paraId="5538D5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684A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🔬 임상 전문가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B713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데이터 기반 의학 용어 사용 객관적·분석적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39C4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과학적 근거를 중시하는 사용자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E4FD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"α=1.10, β=1.051 달성. AMPK 경로가 지방 연소를 주도하고 있습니다."</w:t>
            </w:r>
          </w:p>
        </w:tc>
      </w:tr>
      <w:tr w:rsidR="00937AC3" w14:paraId="24719F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266E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🔥 결과 지향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2DE5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직접적·도전적 목표 달성 강조 긴박감 부여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7DC4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빠른 결과를 원하는 사용자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AC55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"완벽합니다! 이 순응도면 예측보다 1주일 빨리 목표 도달합니다!"</w:t>
            </w:r>
          </w:p>
        </w:tc>
      </w:tr>
      <w:tr w:rsidR="00937AC3" w14:paraId="0CBD64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6616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🤝 공감 파트너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313B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따뜻한 격려 감정 공감 장기적 관점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7496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정서적 지지가 필요한 사용자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73DD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"오늘 정말 고생 많으셨어요. 세포 하나하나가 깨어나고 있습니다."</w:t>
            </w:r>
          </w:p>
        </w:tc>
      </w:tr>
    </w:tbl>
    <w:p w14:paraId="58D32563" w14:textId="77777777" w:rsidR="00937AC3" w:rsidRDefault="00937AC3">
      <w:pPr>
        <w:spacing w:after="80"/>
      </w:pPr>
    </w:p>
    <w:p w14:paraId="374E1C29" w14:textId="77777777" w:rsidR="00937AC3" w:rsidRDefault="00000000">
      <w:pPr>
        <w:spacing w:before="200" w:after="120"/>
      </w:pPr>
      <w:proofErr w:type="spellStart"/>
      <w:r>
        <w:rPr>
          <w:rFonts w:eastAsia="Arial"/>
          <w:b/>
          <w:bCs/>
          <w:color w:val="1A3A5C"/>
          <w:sz w:val="24"/>
          <w:szCs w:val="24"/>
        </w:rPr>
        <w:t>넛지</w:t>
      </w:r>
      <w:proofErr w:type="spellEnd"/>
      <w:r>
        <w:rPr>
          <w:rFonts w:eastAsia="Arial"/>
          <w:b/>
          <w:bCs/>
          <w:color w:val="1A3A5C"/>
          <w:sz w:val="24"/>
          <w:szCs w:val="24"/>
        </w:rPr>
        <w:t xml:space="preserve"> 트리거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7AC3" w14:paraId="020767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1887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BF65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630D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CFFF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IMEM 연결</w:t>
            </w:r>
          </w:p>
        </w:tc>
      </w:tr>
      <w:tr w:rsidR="00937AC3" w14:paraId="1F6A21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B12C9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리마인더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C8F1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식사 30분 전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9A59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β_pre 행동 유도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27BF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β 계수 상향 유도</w:t>
            </w:r>
          </w:p>
        </w:tc>
      </w:tr>
      <w:tr w:rsidR="00937AC3" w14:paraId="53710E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B47E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라스트콜 알림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2621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일몰 30분 전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9681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 보너스 확보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B177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 계수 하락 방지</w:t>
            </w:r>
          </w:p>
        </w:tc>
      </w:tr>
      <w:tr w:rsidR="00937AC3" w14:paraId="38A1EA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B653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데일리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리캡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5E36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취침 시간 (21:00)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13DF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성취감 +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리텐션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2B68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종합 점수 피드백</w:t>
            </w:r>
          </w:p>
        </w:tc>
      </w:tr>
    </w:tbl>
    <w:p w14:paraId="36BABC47" w14:textId="77777777" w:rsidR="00937AC3" w:rsidRDefault="00937AC3">
      <w:pPr>
        <w:spacing w:after="80"/>
      </w:pPr>
    </w:p>
    <w:p w14:paraId="34D5D3E6" w14:textId="77777777" w:rsidR="00937AC3" w:rsidRDefault="00000000">
      <w:r>
        <w:br w:type="page"/>
      </w:r>
    </w:p>
    <w:p w14:paraId="0A2EEBCF" w14:textId="77777777" w:rsidR="00937AC3" w:rsidRDefault="00000000">
      <w:pPr>
        <w:pStyle w:val="1"/>
      </w:pPr>
      <w:proofErr w:type="gramStart"/>
      <w:r>
        <w:lastRenderedPageBreak/>
        <w:t>07  기술</w:t>
      </w:r>
      <w:proofErr w:type="gramEnd"/>
      <w:r>
        <w:t xml:space="preserve"> 아키텍처</w:t>
      </w:r>
    </w:p>
    <w:p w14:paraId="45192217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 xml:space="preserve">Firebase Cloud + 실시간 동기화 + 오프라인 </w:t>
      </w:r>
      <w:proofErr w:type="spellStart"/>
      <w:r>
        <w:rPr>
          <w:rFonts w:eastAsia="Arial"/>
          <w:b/>
          <w:bCs/>
          <w:color w:val="2B7A78"/>
          <w:sz w:val="22"/>
          <w:szCs w:val="22"/>
        </w:rPr>
        <w:t>퍼시스턴스</w:t>
      </w:r>
      <w:proofErr w:type="spellEnd"/>
    </w:p>
    <w:p w14:paraId="703DA78A" w14:textId="77777777" w:rsidR="00937AC3" w:rsidRDefault="00937AC3">
      <w:pPr>
        <w:spacing w:after="80"/>
      </w:pPr>
    </w:p>
    <w:p w14:paraId="08515B83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시스템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37AC3" w14:paraId="4BA83D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662A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2E3A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402A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937AC3" w14:paraId="08008B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065E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Frontend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2661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Flutter (Dart) 또는 React Native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4A23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iOS/Android 단일 코드베이스 Day/Night 테마 전환 애니메이션 Bio-Sync Timer 실시간 렌더링</w:t>
            </w:r>
          </w:p>
        </w:tc>
      </w:tr>
      <w:tr w:rsidR="00937AC3" w14:paraId="245439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D0D5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Backend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5102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Firebase (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+ Auth + FCM)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A853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사용자 인증 (이메일/게스트) 실시간 데이터 동기화 푸시 알림 발송</w:t>
            </w:r>
          </w:p>
        </w:tc>
      </w:tr>
      <w:tr w:rsidR="00937AC3" w14:paraId="6368CE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DDE3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IMEM Engine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4030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Client-side Logic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441B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α·β·γ 독립 산출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점수 실시간 계산 4주 예측 시뮬레이션</w:t>
            </w:r>
          </w:p>
        </w:tc>
      </w:tr>
      <w:tr w:rsidR="00937AC3" w14:paraId="75577E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2707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API 연동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0C65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Sunrise-Sunset API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6CEC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위도/경도 기반 일출·일몰 산출 24시간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캐싱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(API 호출 최소화)</w:t>
            </w:r>
          </w:p>
        </w:tc>
      </w:tr>
      <w:tr w:rsidR="00937AC3" w14:paraId="60490A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9A9B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Analytics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0A08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Firebase Analytics + Crashlytics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B4D1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사용자 행동 분석 (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퍼널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리텐션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>) 앱 안정성 모니터링</w:t>
            </w:r>
          </w:p>
        </w:tc>
      </w:tr>
      <w:tr w:rsidR="00937AC3" w14:paraId="31E72C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1870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데이터 내보내기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50582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SheetJS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(XLSX)</w:t>
            </w:r>
          </w:p>
        </w:tc>
        <w:tc>
          <w:tcPr>
            <w:tcW w:w="35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1257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임상 데이터 Excel 추출 α·β·γ 계수 기록 포함</w:t>
            </w:r>
          </w:p>
        </w:tc>
      </w:tr>
    </w:tbl>
    <w:p w14:paraId="0CB1AE1A" w14:textId="77777777" w:rsidR="00937AC3" w:rsidRDefault="00937AC3">
      <w:pPr>
        <w:spacing w:after="80"/>
      </w:pPr>
    </w:p>
    <w:p w14:paraId="1770C050" w14:textId="77777777" w:rsidR="00937AC3" w:rsidRDefault="00000000">
      <w:pPr>
        <w:spacing w:before="200" w:after="120"/>
      </w:pPr>
      <w:proofErr w:type="spellStart"/>
      <w:r>
        <w:rPr>
          <w:rFonts w:eastAsia="Arial"/>
          <w:b/>
          <w:bCs/>
          <w:color w:val="1A3A5C"/>
          <w:sz w:val="24"/>
          <w:szCs w:val="24"/>
        </w:rPr>
        <w:t>Firestore</w:t>
      </w:r>
      <w:proofErr w:type="spellEnd"/>
      <w:r>
        <w:rPr>
          <w:rFonts w:eastAsia="Arial"/>
          <w:b/>
          <w:bCs/>
          <w:color w:val="1A3A5C"/>
          <w:sz w:val="24"/>
          <w:szCs w:val="24"/>
        </w:rPr>
        <w:t xml:space="preserve"> 데이터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066C8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F1F5F9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B8E7EA0" w14:textId="77777777" w:rsidR="00937AC3" w:rsidRDefault="00000000">
            <w:pPr>
              <w:spacing w:after="60" w:line="38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users/{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}              → 프로필 (키, 체중, 당뇨유무, 운동횟수, 위도)</w:t>
            </w:r>
          </w:p>
          <w:p w14:paraId="049C977F" w14:textId="77777777" w:rsidR="00937AC3" w:rsidRDefault="00000000">
            <w:pPr>
              <w:spacing w:after="60" w:line="38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users/{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dailyRoutines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/{date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>}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A3A5C"/>
                <w:sz w:val="22"/>
                <w:szCs w:val="22"/>
              </w:rPr>
              <w:t xml:space="preserve"> 일별 기록 (점수, 체크, 체중, α, β, γ)</w:t>
            </w:r>
          </w:p>
        </w:tc>
      </w:tr>
    </w:tbl>
    <w:p w14:paraId="0DAA246B" w14:textId="77777777" w:rsidR="00937AC3" w:rsidRDefault="00937AC3">
      <w:pPr>
        <w:spacing w:after="80"/>
      </w:pPr>
    </w:p>
    <w:p w14:paraId="5343DEBB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 xml:space="preserve">핵심 기술 </w:t>
      </w:r>
      <w:proofErr w:type="spellStart"/>
      <w:r>
        <w:rPr>
          <w:rFonts w:eastAsia="Arial"/>
          <w:b/>
          <w:bCs/>
          <w:color w:val="1A3A5C"/>
          <w:sz w:val="24"/>
          <w:szCs w:val="24"/>
        </w:rPr>
        <w:t>차별점</w:t>
      </w:r>
      <w:proofErr w:type="spellEnd"/>
    </w:p>
    <w:p w14:paraId="6DC49F2C" w14:textId="77777777" w:rsidR="00937AC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b/>
          <w:bCs/>
          <w:color w:val="1E293B"/>
        </w:rPr>
        <w:t xml:space="preserve">오프라인 </w:t>
      </w:r>
      <w:proofErr w:type="spellStart"/>
      <w:r>
        <w:rPr>
          <w:rFonts w:eastAsia="Arial"/>
          <w:b/>
          <w:bCs/>
          <w:color w:val="1E293B"/>
        </w:rPr>
        <w:t>퍼시스턴스</w:t>
      </w:r>
      <w:proofErr w:type="spellEnd"/>
      <w:r>
        <w:rPr>
          <w:rFonts w:eastAsia="Arial"/>
          <w:b/>
          <w:bCs/>
          <w:color w:val="1E293B"/>
        </w:rPr>
        <w:t xml:space="preserve">: </w:t>
      </w:r>
      <w:r>
        <w:rPr>
          <w:rFonts w:eastAsia="Arial"/>
          <w:color w:val="334155"/>
        </w:rPr>
        <w:t xml:space="preserve">인터넷 없이도 앱이 정상 작동하고, </w:t>
      </w:r>
      <w:proofErr w:type="spellStart"/>
      <w:r>
        <w:rPr>
          <w:rFonts w:eastAsia="Arial"/>
          <w:color w:val="334155"/>
        </w:rPr>
        <w:t>재연결</w:t>
      </w:r>
      <w:proofErr w:type="spellEnd"/>
      <w:r>
        <w:rPr>
          <w:rFonts w:eastAsia="Arial"/>
          <w:color w:val="334155"/>
        </w:rPr>
        <w:t xml:space="preserve"> 시 자동 동기화. 지하철·산 등 오프라인 환경에서도 루틴 기록 가능.</w:t>
      </w:r>
    </w:p>
    <w:p w14:paraId="2B1B42C3" w14:textId="77777777" w:rsidR="00937AC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b/>
          <w:bCs/>
          <w:color w:val="1E293B"/>
        </w:rPr>
        <w:t>실시간 동기화(</w:t>
      </w:r>
      <w:proofErr w:type="spellStart"/>
      <w:r>
        <w:rPr>
          <w:rFonts w:eastAsia="Arial"/>
          <w:b/>
          <w:bCs/>
          <w:color w:val="1E293B"/>
        </w:rPr>
        <w:t>onSnapshot</w:t>
      </w:r>
      <w:proofErr w:type="spellEnd"/>
      <w:r>
        <w:rPr>
          <w:rFonts w:eastAsia="Arial"/>
          <w:b/>
          <w:bCs/>
          <w:color w:val="1E293B"/>
        </w:rPr>
        <w:t xml:space="preserve">): </w:t>
      </w:r>
      <w:r>
        <w:rPr>
          <w:rFonts w:eastAsia="Arial"/>
          <w:color w:val="334155"/>
        </w:rPr>
        <w:t>다른 기기에서 데이터 변경 시 즉시 반영. 아침에 스마트폰, 저녁에 태블릿 사용 가능.</w:t>
      </w:r>
    </w:p>
    <w:p w14:paraId="4FDCFC58" w14:textId="77777777" w:rsidR="00937AC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b/>
          <w:bCs/>
          <w:color w:val="1E293B"/>
        </w:rPr>
        <w:t xml:space="preserve">Client-side IMEM: </w:t>
      </w:r>
      <w:r>
        <w:rPr>
          <w:rFonts w:eastAsia="Arial"/>
          <w:color w:val="334155"/>
        </w:rPr>
        <w:t>점수 산출을 디바이스에서 처리하여 서버 비용 최소화. Spark(무료) 플랜으로 MAU 50K까지 운영 가능.</w:t>
      </w:r>
    </w:p>
    <w:p w14:paraId="6BC99D13" w14:textId="77777777" w:rsidR="00937AC3" w:rsidRDefault="00937AC3">
      <w:pPr>
        <w:spacing w:after="80"/>
      </w:pPr>
    </w:p>
    <w:p w14:paraId="309BCB54" w14:textId="77777777" w:rsidR="00937AC3" w:rsidRDefault="00000000">
      <w:r>
        <w:br w:type="page"/>
      </w:r>
    </w:p>
    <w:p w14:paraId="63D41EDE" w14:textId="77777777" w:rsidR="00937AC3" w:rsidRDefault="00000000">
      <w:pPr>
        <w:pStyle w:val="1"/>
      </w:pPr>
      <w:proofErr w:type="gramStart"/>
      <w:r>
        <w:lastRenderedPageBreak/>
        <w:t>08  경쟁</w:t>
      </w:r>
      <w:proofErr w:type="gramEnd"/>
      <w:r>
        <w:t xml:space="preserve"> 우위 분석</w:t>
      </w:r>
    </w:p>
    <w:p w14:paraId="5BB1242E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 xml:space="preserve">기존 앱과의 </w:t>
      </w:r>
      <w:proofErr w:type="spellStart"/>
      <w:r>
        <w:rPr>
          <w:rFonts w:eastAsia="Arial"/>
          <w:b/>
          <w:bCs/>
          <w:color w:val="2B7A78"/>
          <w:sz w:val="22"/>
          <w:szCs w:val="22"/>
        </w:rPr>
        <w:t>차별점</w:t>
      </w:r>
      <w:proofErr w:type="spellEnd"/>
      <w:r>
        <w:rPr>
          <w:rFonts w:eastAsia="Arial"/>
          <w:b/>
          <w:bCs/>
          <w:color w:val="2B7A78"/>
          <w:sz w:val="22"/>
          <w:szCs w:val="22"/>
        </w:rPr>
        <w:t xml:space="preserve">: '왜 </w:t>
      </w:r>
      <w:proofErr w:type="spellStart"/>
      <w:r>
        <w:rPr>
          <w:rFonts w:eastAsia="Arial"/>
          <w:b/>
          <w:bCs/>
          <w:color w:val="2B7A78"/>
          <w:sz w:val="22"/>
          <w:szCs w:val="22"/>
        </w:rPr>
        <w:t>IncretinA</w:t>
      </w:r>
      <w:proofErr w:type="spellEnd"/>
      <w:r>
        <w:rPr>
          <w:rFonts w:eastAsia="Arial"/>
          <w:b/>
          <w:bCs/>
          <w:color w:val="2B7A78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2B7A78"/>
          <w:sz w:val="22"/>
          <w:szCs w:val="22"/>
        </w:rPr>
        <w:t>i</w:t>
      </w:r>
      <w:proofErr w:type="spellEnd"/>
      <w:r>
        <w:rPr>
          <w:rFonts w:eastAsia="Arial"/>
          <w:b/>
          <w:bCs/>
          <w:color w:val="2B7A78"/>
          <w:sz w:val="22"/>
          <w:szCs w:val="22"/>
        </w:rPr>
        <w:t>인가?'</w:t>
      </w:r>
    </w:p>
    <w:p w14:paraId="35C5EA61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37AC3" w14:paraId="6EB563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53C6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7FCF" w14:textId="77777777" w:rsidR="00937AC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IncretinA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20D6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MyFitnessPal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764E" w14:textId="77777777" w:rsidR="00937AC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Noom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4988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Fastic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ACEA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Lasta</w:t>
            </w:r>
          </w:p>
        </w:tc>
      </w:tr>
      <w:tr w:rsidR="00937AC3" w14:paraId="70117F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7498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핵심 원리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D6097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호르몬 효율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F6DC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칼로리 계산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42F5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심리학 기반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9A6C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간헐적 단식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EF4C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AI 다이어트</w:t>
            </w:r>
          </w:p>
        </w:tc>
      </w:tr>
      <w:tr w:rsidR="00937AC3" w14:paraId="529335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648E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식사 순서 가이드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8F97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β 계수 실시간 반영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7927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9B9B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671F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E7AA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</w:tr>
      <w:tr w:rsidR="00937AC3" w14:paraId="148613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88AD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일주기 리듬 연동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3D18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Bio-Sync Timer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9ACC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59FB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BFD8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고정 시간만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9EEA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</w:tr>
      <w:tr w:rsidR="00937AC3" w14:paraId="7E459D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94C58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호르몬 효율 수치화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A27D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IMEM α·β·γ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7BA60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5C91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7DD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8EFD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</w:tr>
      <w:tr w:rsidR="00937AC3" w14:paraId="09A29D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5045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당뇨 유형별 개인화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36EB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γ 계수 GIP 보정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B53C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99EF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4EB0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988D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제한적</w:t>
            </w:r>
          </w:p>
        </w:tc>
      </w:tr>
      <w:tr w:rsidR="00937AC3" w14:paraId="2B23F9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FA66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행동 점수 피드백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1D0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100점 실시간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589C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4608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주간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7F9D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단식만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80B3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제한적</w:t>
            </w:r>
          </w:p>
        </w:tc>
      </w:tr>
    </w:tbl>
    <w:p w14:paraId="1E184166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1AD51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7A78"/>
              <w:left w:val="single" w:sz="8" w:space="0" w:color="2B7A78"/>
              <w:bottom w:val="single" w:sz="1" w:space="0" w:color="2B7A78"/>
              <w:right w:val="single" w:sz="1" w:space="0" w:color="2B7A78"/>
            </w:tcBorders>
            <w:shd w:val="clear" w:color="auto" w:fill="E6FA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391AF90" w14:textId="77777777" w:rsidR="00937AC3" w:rsidRDefault="00000000">
            <w:pPr>
              <w:spacing w:after="60" w:line="340" w:lineRule="auto"/>
            </w:pPr>
            <w:proofErr w:type="spellStart"/>
            <w:r>
              <w:rPr>
                <w:rFonts w:eastAsia="Arial"/>
                <w:b/>
                <w:bCs/>
                <w:color w:val="1A3A5C"/>
              </w:rPr>
              <w:t>IncretinA</w:t>
            </w:r>
            <w:proofErr w:type="spellEnd"/>
            <w:r>
              <w:rPr>
                <w:rFonts w:eastAsia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3A5C"/>
              </w:rPr>
              <w:t>i</w:t>
            </w:r>
            <w:proofErr w:type="spellEnd"/>
            <w:r>
              <w:rPr>
                <w:rFonts w:eastAsia="Arial"/>
                <w:b/>
                <w:bCs/>
                <w:color w:val="1A3A5C"/>
              </w:rPr>
              <w:t xml:space="preserve">의 유일한 포지셔닝: </w:t>
            </w:r>
          </w:p>
          <w:p w14:paraId="2708E20F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color w:val="1E293B"/>
              </w:rPr>
              <w:t xml:space="preserve">칼로리가 아닌 '호르몬 효율'을 정량화하고, 일주기 리듬에 연동하여 행동을 유도하는 유일한 체중관리 앱. </w:t>
            </w:r>
            <w:r>
              <w:rPr>
                <w:rFonts w:eastAsia="Arial"/>
                <w:b/>
                <w:bCs/>
                <w:color w:val="2B7A78"/>
              </w:rPr>
              <w:t>'무엇을 먹을까'가 아닌 '언제, 어떤 순서로 먹을까'</w:t>
            </w:r>
            <w:proofErr w:type="spellStart"/>
            <w:r>
              <w:rPr>
                <w:rFonts w:eastAsia="Arial"/>
                <w:b/>
                <w:bCs/>
                <w:color w:val="2B7A78"/>
              </w:rPr>
              <w:t>에</w:t>
            </w:r>
            <w:proofErr w:type="spellEnd"/>
            <w:r>
              <w:rPr>
                <w:rFonts w:eastAsia="Arial"/>
                <w:b/>
                <w:bCs/>
                <w:color w:val="2B7A78"/>
              </w:rPr>
              <w:t xml:space="preserve"> 답합니다.</w:t>
            </w:r>
          </w:p>
        </w:tc>
      </w:tr>
    </w:tbl>
    <w:p w14:paraId="7CB396DE" w14:textId="77777777" w:rsidR="00937AC3" w:rsidRDefault="00937AC3">
      <w:pPr>
        <w:spacing w:after="80"/>
      </w:pPr>
    </w:p>
    <w:p w14:paraId="10AFB538" w14:textId="77777777" w:rsidR="00937AC3" w:rsidRDefault="00000000">
      <w:r>
        <w:br w:type="page"/>
      </w:r>
    </w:p>
    <w:p w14:paraId="3FC7CE7B" w14:textId="77777777" w:rsidR="00937AC3" w:rsidRDefault="00000000">
      <w:pPr>
        <w:pStyle w:val="1"/>
      </w:pPr>
      <w:proofErr w:type="gramStart"/>
      <w:r>
        <w:lastRenderedPageBreak/>
        <w:t>09  타겟</w:t>
      </w:r>
      <w:proofErr w:type="gramEnd"/>
      <w:r>
        <w:t xml:space="preserve"> 세그먼트 &amp; 비즈니스 모델</w:t>
      </w:r>
    </w:p>
    <w:p w14:paraId="6F4913CE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Naturalist × Companion: 두 축의 시장 전략</w:t>
      </w:r>
    </w:p>
    <w:p w14:paraId="6189BED8" w14:textId="77777777" w:rsidR="00937AC3" w:rsidRDefault="00937AC3">
      <w:pPr>
        <w:spacing w:after="80"/>
      </w:pPr>
    </w:p>
    <w:p w14:paraId="7C6B4BCB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핵심 타겟 세그먼트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937AC3" w14:paraId="38F838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9718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세그먼트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405F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Naturalist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비약물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선호자)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4F61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Companion (GLP-1 약물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병용자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937AC3" w14:paraId="7F4E00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853C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프로필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2F85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약물 없이 과학적 생활습관으로 체중 관리를 원하는 사용자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F30C0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세마글루타이드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등 GLP-1 약물 사용 중이며 효과 극대화를 원하는 사용자</w:t>
            </w:r>
          </w:p>
        </w:tc>
      </w:tr>
      <w:tr w:rsidR="00937AC3" w14:paraId="7D319D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BA00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핵심 니즈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779E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인크레틴을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자연적으로 최적화 • 과학적 근거 기반 가이드 • 칼로리 기록의 피로 없는 관리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D27E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• 약물 효과 극대화 (순응도 관리) • 약물 중단 후 반등 방지 • 의료진 공유용 데이터 기록</w:t>
            </w:r>
          </w:p>
        </w:tc>
      </w:tr>
      <w:tr w:rsidR="00937AC3" w14:paraId="3F2942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46E1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IMEM 활용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F85F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α·β 계수 중심 (행동 최적화로 자연 분비 극대화)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38EC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γ 계수 중심 (약물 감수성 + 식사 타이밍 동기화)</w:t>
            </w:r>
          </w:p>
        </w:tc>
      </w:tr>
      <w:tr w:rsidR="00937AC3" w14:paraId="04E5B5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1E2F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시장 규모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DE2B2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전 세계 건강 관심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다이어터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(TAM 5억+ 명)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E97E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글로벌 GLP-1 처방 환자 (2030년 3천만+ 명 예측)</w:t>
            </w:r>
          </w:p>
        </w:tc>
      </w:tr>
    </w:tbl>
    <w:p w14:paraId="7B6D3DBB" w14:textId="77777777" w:rsidR="00937AC3" w:rsidRDefault="00937AC3">
      <w:pPr>
        <w:spacing w:after="80"/>
      </w:pPr>
    </w:p>
    <w:p w14:paraId="28E635CC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구독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937AC3" w14:paraId="1F2324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9C04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플랜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152E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4360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Premium (₩9,900/월)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A685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Pro (₩19,900/월)</w:t>
            </w:r>
          </w:p>
        </w:tc>
      </w:tr>
      <w:tr w:rsidR="00937AC3" w14:paraId="1A9811B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934D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대상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D8CD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신규 </w:t>
            </w:r>
            <w:proofErr w:type="gramStart"/>
            <w:r>
              <w:rPr>
                <w:rFonts w:eastAsia="Arial"/>
                <w:color w:val="1E293B"/>
                <w:sz w:val="18"/>
                <w:szCs w:val="18"/>
              </w:rPr>
              <w:t>유입 /</w:t>
            </w:r>
            <w:proofErr w:type="gramEnd"/>
            <w:r>
              <w:rPr>
                <w:rFonts w:eastAsia="Arial"/>
                <w:color w:val="1E293B"/>
                <w:sz w:val="18"/>
                <w:szCs w:val="18"/>
              </w:rPr>
              <w:t xml:space="preserve"> 체험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1522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개인 사용자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861A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헬스케어 연계</w:t>
            </w:r>
          </w:p>
        </w:tc>
      </w:tr>
      <w:tr w:rsidR="00937AC3" w14:paraId="331F7E7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BD06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Bio-Sync Timer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7BB9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563F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8736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</w:t>
            </w:r>
          </w:p>
        </w:tc>
      </w:tr>
      <w:tr w:rsidR="00937AC3" w14:paraId="337EE2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2C151" w14:textId="77777777" w:rsidR="00937AC3" w:rsidRDefault="00000000">
            <w:pPr>
              <w:spacing w:line="300" w:lineRule="auto"/>
            </w:pP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점수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F1B7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⚠️ 제한적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D724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전체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FE8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전체</w:t>
            </w:r>
          </w:p>
        </w:tc>
      </w:tr>
      <w:tr w:rsidR="00937AC3" w14:paraId="1D1605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7921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IMEM 계수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D647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α만 표시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3DB5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α·β·γ 전체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31FC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α·β·γ + 심층 분석</w:t>
            </w:r>
          </w:p>
        </w:tc>
      </w:tr>
      <w:tr w:rsidR="00937AC3" w14:paraId="217964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F4F7C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넛지</w:t>
            </w:r>
            <w:proofErr w:type="spellEnd"/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92CD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1종 (공감형)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9805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3종 전체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D030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3종 + 맞춤 코칭</w:t>
            </w:r>
          </w:p>
        </w:tc>
      </w:tr>
      <w:tr w:rsidR="00937AC3" w14:paraId="1D1657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27219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데이터 내보내기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007D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AA0D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Excel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A60F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Excel + 의료진 대시보드</w:t>
            </w:r>
          </w:p>
        </w:tc>
      </w:tr>
      <w:tr w:rsidR="00937AC3" w14:paraId="38DFA6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E0B97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4주 예측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FA33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4EBC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58AED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✅ + 시나리오 비교</w:t>
            </w:r>
          </w:p>
        </w:tc>
      </w:tr>
    </w:tbl>
    <w:p w14:paraId="76FBA9B7" w14:textId="77777777" w:rsidR="00937AC3" w:rsidRDefault="00937AC3">
      <w:pPr>
        <w:spacing w:after="80"/>
      </w:pPr>
    </w:p>
    <w:p w14:paraId="2FAAD834" w14:textId="77777777" w:rsidR="00937AC3" w:rsidRDefault="00000000">
      <w:r>
        <w:br w:type="page"/>
      </w:r>
    </w:p>
    <w:p w14:paraId="48350D25" w14:textId="77777777" w:rsidR="00937AC3" w:rsidRDefault="00000000">
      <w:pPr>
        <w:pStyle w:val="1"/>
      </w:pPr>
      <w:proofErr w:type="gramStart"/>
      <w:r>
        <w:lastRenderedPageBreak/>
        <w:t>10  로드맵</w:t>
      </w:r>
      <w:proofErr w:type="gramEnd"/>
      <w:r>
        <w:t xml:space="preserve"> &amp; 비전</w:t>
      </w:r>
    </w:p>
    <w:p w14:paraId="36461E82" w14:textId="77777777" w:rsidR="00937AC3" w:rsidRDefault="00000000">
      <w:pPr>
        <w:pBdr>
          <w:bottom w:val="single" w:sz="4" w:space="12" w:color="3AAFA9"/>
        </w:pBdr>
        <w:spacing w:after="240"/>
      </w:pPr>
      <w:r>
        <w:rPr>
          <w:rFonts w:eastAsia="Arial"/>
          <w:b/>
          <w:bCs/>
          <w:color w:val="2B7A78"/>
          <w:sz w:val="22"/>
          <w:szCs w:val="22"/>
        </w:rPr>
        <w:t>Prototype → PMF → Scale: 24개월 성장 전략</w:t>
      </w:r>
    </w:p>
    <w:p w14:paraId="3B0D2171" w14:textId="77777777" w:rsidR="00937AC3" w:rsidRDefault="00937A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3300"/>
        <w:gridCol w:w="3300"/>
      </w:tblGrid>
      <w:tr w:rsidR="00937AC3" w14:paraId="015ED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B915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039E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8596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마일스톤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BD60" w14:textId="77777777" w:rsidR="00937AC3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지표</w:t>
            </w:r>
          </w:p>
        </w:tc>
      </w:tr>
      <w:tr w:rsidR="00937AC3" w14:paraId="6D314C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F035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Phase 1 🔬 검증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F7D9E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0~6개월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2DC0B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• v0.1 프로토타입 출시 (Bio-Sync Timer + 루틴) • 내부 베타 테스트 (30~50명) • PMF 가설 검증: '점수가 행동 변화를 유도하는가?' • Firebase Cloud 연동 완료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078A6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MAU 50K D7 Retention ≥ 35% 루틴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완료율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≥ 50% NPS ≥ 40</w:t>
            </w:r>
          </w:p>
        </w:tc>
      </w:tr>
      <w:tr w:rsidR="00937AC3" w14:paraId="5755C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8F134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Phase 2 📈 성장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A1973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6~12개월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F4E81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• AI 비전 식사 분석 (β 정확도 향상) • γ 감수성 심층 분석 (웨어러블 연동) • AI 코치 대화형 인터페이스 (LLM 기반) •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건기식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커머스 런칭 (PHGG,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키트)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3A31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MAU 200K 구독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전환율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8%+ ARPU ₩8,000+</w:t>
            </w:r>
          </w:p>
        </w:tc>
      </w:tr>
      <w:tr w:rsidR="00937AC3" w14:paraId="06903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B71AF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Phase 3 🌏 확장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50F55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12~24개월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9F1AA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 xml:space="preserve">• 글로벌 진출 (영어/일본어) • B2B 헬스케어 제휴 (병원·보험사) • IMEM API </w:t>
            </w:r>
            <w:proofErr w:type="spellStart"/>
            <w:r>
              <w:rPr>
                <w:rFonts w:eastAsia="Arial"/>
                <w:color w:val="1E293B"/>
                <w:sz w:val="18"/>
                <w:szCs w:val="18"/>
              </w:rPr>
              <w:t>라이센싱</w:t>
            </w:r>
            <w:proofErr w:type="spellEnd"/>
            <w:r>
              <w:rPr>
                <w:rFonts w:eastAsia="Arial"/>
                <w:color w:val="1E293B"/>
                <w:sz w:val="18"/>
                <w:szCs w:val="18"/>
              </w:rPr>
              <w:t xml:space="preserve"> • 임상 연구 파트너십 (RCT 설계)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8F308" w14:textId="77777777" w:rsidR="00937AC3" w:rsidRDefault="00000000">
            <w:pPr>
              <w:spacing w:line="300" w:lineRule="auto"/>
            </w:pPr>
            <w:r>
              <w:rPr>
                <w:rFonts w:eastAsia="Arial"/>
                <w:color w:val="1E293B"/>
                <w:sz w:val="18"/>
                <w:szCs w:val="18"/>
              </w:rPr>
              <w:t>글로벌 MAU 1M+ B2B 매출 비중 30%+ IRB 승인 연구 1건+</w:t>
            </w:r>
          </w:p>
        </w:tc>
      </w:tr>
    </w:tbl>
    <w:p w14:paraId="66DE9B1B" w14:textId="77777777" w:rsidR="00937AC3" w:rsidRDefault="00937AC3">
      <w:pPr>
        <w:spacing w:after="80"/>
      </w:pPr>
    </w:p>
    <w:p w14:paraId="04F13879" w14:textId="77777777" w:rsidR="00937AC3" w:rsidRDefault="00000000">
      <w:pPr>
        <w:spacing w:before="200" w:after="120"/>
      </w:pPr>
      <w:r>
        <w:rPr>
          <w:rFonts w:eastAsia="Arial"/>
          <w:b/>
          <w:bCs/>
          <w:color w:val="1A3A5C"/>
          <w:sz w:val="24"/>
          <w:szCs w:val="24"/>
        </w:rPr>
        <w:t>장기 비전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C3" w14:paraId="7F39F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7A78"/>
              <w:left w:val="single" w:sz="8" w:space="0" w:color="2B7A78"/>
              <w:bottom w:val="single" w:sz="1" w:space="0" w:color="2B7A78"/>
              <w:right w:val="single" w:sz="1" w:space="0" w:color="2B7A78"/>
            </w:tcBorders>
            <w:shd w:val="clear" w:color="auto" w:fill="E6FA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5102F62" w14:textId="15687678" w:rsidR="00937AC3" w:rsidRDefault="00000000">
            <w:pPr>
              <w:spacing w:after="60" w:line="340" w:lineRule="auto"/>
            </w:pPr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>"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>IncretinA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>i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 xml:space="preserve">는 '다이어트 앱'이 아니라 '디지털 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>인크레틴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 xml:space="preserve"> 치료</w:t>
            </w:r>
            <w:r w:rsidR="00474023">
              <w:rPr>
                <w:rFonts w:ascii="맑은 고딕" w:eastAsia="맑은 고딕" w:hAnsi="맑은 고딕" w:cs="맑은 고딕" w:hint="eastAsia"/>
                <w:b/>
                <w:bCs/>
                <w:i/>
                <w:iCs/>
                <w:color w:val="1A3A5C"/>
                <w:sz w:val="23"/>
                <w:szCs w:val="23"/>
              </w:rPr>
              <w:t>기기</w:t>
            </w:r>
            <w:r>
              <w:rPr>
                <w:rFonts w:eastAsia="Arial"/>
                <w:b/>
                <w:bCs/>
                <w:i/>
                <w:iCs/>
                <w:color w:val="1A3A5C"/>
                <w:sz w:val="23"/>
                <w:szCs w:val="23"/>
              </w:rPr>
              <w:t>(Digital Incretin Therapeutics)'를 지향합니다."</w:t>
            </w:r>
          </w:p>
          <w:p w14:paraId="48F689A2" w14:textId="77777777" w:rsidR="00937AC3" w:rsidRDefault="00937AC3">
            <w:pPr>
              <w:spacing w:after="60" w:line="340" w:lineRule="auto"/>
            </w:pPr>
          </w:p>
          <w:p w14:paraId="350AED2F" w14:textId="77777777" w:rsidR="00937AC3" w:rsidRDefault="00000000">
            <w:pPr>
              <w:spacing w:after="60" w:line="340" w:lineRule="auto"/>
            </w:pPr>
            <w:r>
              <w:rPr>
                <w:rFonts w:eastAsia="Arial"/>
                <w:color w:val="1E293B"/>
              </w:rPr>
              <w:t xml:space="preserve">우리의 비전은 소프트웨어만으로 </w:t>
            </w:r>
            <w:proofErr w:type="spellStart"/>
            <w:r>
              <w:rPr>
                <w:rFonts w:eastAsia="Arial"/>
                <w:color w:val="1E293B"/>
              </w:rPr>
              <w:t>인크레틴</w:t>
            </w:r>
            <w:proofErr w:type="spellEnd"/>
            <w:r>
              <w:rPr>
                <w:rFonts w:eastAsia="Arial"/>
                <w:color w:val="1E293B"/>
              </w:rPr>
              <w:t xml:space="preserve"> 호르몬 시스템을 최적화하여, 약물 없이도 — 또는 약물과 함께 — 대사 건강을 근본적으로 개선하는 것입니다. IMEM 알고리즘은 궁극적으로 실제 연속 혈당 모니터링(CGM) 데이터와 결합하여, 개인화된 </w:t>
            </w:r>
            <w:proofErr w:type="spellStart"/>
            <w:r>
              <w:rPr>
                <w:rFonts w:eastAsia="Arial"/>
                <w:color w:val="1E293B"/>
              </w:rPr>
              <w:t>인크레틴</w:t>
            </w:r>
            <w:proofErr w:type="spellEnd"/>
            <w:r>
              <w:rPr>
                <w:rFonts w:eastAsia="Arial"/>
                <w:color w:val="1E293B"/>
              </w:rPr>
              <w:t xml:space="preserve"> 처방 수준의 정밀도를 달성할 것입니다.</w:t>
            </w:r>
          </w:p>
        </w:tc>
      </w:tr>
    </w:tbl>
    <w:p w14:paraId="6E86EEE9" w14:textId="77777777" w:rsidR="00937AC3" w:rsidRDefault="00937AC3">
      <w:pPr>
        <w:spacing w:after="80"/>
      </w:pPr>
    </w:p>
    <w:p w14:paraId="49885469" w14:textId="77777777" w:rsidR="00937AC3" w:rsidRDefault="00937AC3">
      <w:pPr>
        <w:spacing w:after="200"/>
      </w:pPr>
    </w:p>
    <w:p w14:paraId="0E1B0C0D" w14:textId="77777777" w:rsidR="00937AC3" w:rsidRDefault="00000000">
      <w:pPr>
        <w:spacing w:after="40"/>
        <w:jc w:val="center"/>
      </w:pPr>
      <w:r>
        <w:rPr>
          <w:rFonts w:eastAsia="Arial"/>
          <w:b/>
          <w:bCs/>
          <w:i/>
          <w:iCs/>
          <w:color w:val="1A3A5C"/>
          <w:sz w:val="28"/>
          <w:szCs w:val="28"/>
        </w:rPr>
        <w:t>"Awaken Your Metabolic Switch"</w:t>
      </w:r>
    </w:p>
    <w:p w14:paraId="3EAA0246" w14:textId="77777777" w:rsidR="00937AC3" w:rsidRDefault="00000000">
      <w:pPr>
        <w:spacing w:after="20"/>
        <w:jc w:val="center"/>
      </w:pPr>
      <w:r>
        <w:rPr>
          <w:rFonts w:eastAsia="Arial"/>
          <w:color w:val="2B7A78"/>
          <w:sz w:val="22"/>
          <w:szCs w:val="22"/>
        </w:rPr>
        <w:t xml:space="preserve">AI로 동기화되는 내 몸의 </w:t>
      </w:r>
      <w:proofErr w:type="spellStart"/>
      <w:r>
        <w:rPr>
          <w:rFonts w:eastAsia="Arial"/>
          <w:color w:val="2B7A78"/>
          <w:sz w:val="22"/>
          <w:szCs w:val="22"/>
        </w:rPr>
        <w:t>골든타임</w:t>
      </w:r>
      <w:proofErr w:type="spellEnd"/>
    </w:p>
    <w:p w14:paraId="1B261013" w14:textId="77777777" w:rsidR="00937AC3" w:rsidRDefault="00937AC3">
      <w:pPr>
        <w:spacing w:after="80"/>
      </w:pPr>
    </w:p>
    <w:p w14:paraId="1E4357CF" w14:textId="77777777" w:rsidR="00937AC3" w:rsidRDefault="00000000">
      <w:pPr>
        <w:jc w:val="center"/>
      </w:pPr>
      <w:proofErr w:type="gramStart"/>
      <w:r>
        <w:rPr>
          <w:rFonts w:eastAsia="Arial"/>
          <w:color w:val="64748B"/>
          <w:sz w:val="18"/>
          <w:szCs w:val="18"/>
        </w:rPr>
        <w:t>ELISHA  ·</w:t>
      </w:r>
      <w:proofErr w:type="gramEnd"/>
      <w:r>
        <w:rPr>
          <w:rFonts w:eastAsia="Arial"/>
          <w:color w:val="64748B"/>
          <w:sz w:val="18"/>
          <w:szCs w:val="18"/>
        </w:rPr>
        <w:t xml:space="preserve">  </w:t>
      </w:r>
      <w:proofErr w:type="spellStart"/>
      <w:r>
        <w:rPr>
          <w:rFonts w:eastAsia="Arial"/>
          <w:color w:val="64748B"/>
          <w:sz w:val="18"/>
          <w:szCs w:val="18"/>
        </w:rPr>
        <w:t>IncretinA</w:t>
      </w:r>
      <w:proofErr w:type="spellEnd"/>
      <w:r>
        <w:rPr>
          <w:rFonts w:eastAsia="Arial"/>
          <w:color w:val="64748B"/>
          <w:sz w:val="18"/>
          <w:szCs w:val="18"/>
        </w:rPr>
        <w:t xml:space="preserve"> </w:t>
      </w:r>
      <w:proofErr w:type="spellStart"/>
      <w:proofErr w:type="gramStart"/>
      <w:r>
        <w:rPr>
          <w:rFonts w:eastAsia="Arial"/>
          <w:color w:val="64748B"/>
          <w:sz w:val="18"/>
          <w:szCs w:val="18"/>
        </w:rPr>
        <w:t>i</w:t>
      </w:r>
      <w:proofErr w:type="spellEnd"/>
      <w:r>
        <w:rPr>
          <w:rFonts w:eastAsia="Arial"/>
          <w:color w:val="64748B"/>
          <w:sz w:val="18"/>
          <w:szCs w:val="18"/>
        </w:rPr>
        <w:t xml:space="preserve">  ·</w:t>
      </w:r>
      <w:proofErr w:type="gramEnd"/>
      <w:r>
        <w:rPr>
          <w:rFonts w:eastAsia="Arial"/>
          <w:color w:val="64748B"/>
          <w:sz w:val="18"/>
          <w:szCs w:val="18"/>
        </w:rPr>
        <w:t xml:space="preserve">  contact@elisha.io</w:t>
      </w:r>
    </w:p>
    <w:p w14:paraId="188C6ECD" w14:textId="77777777" w:rsidR="00937AC3" w:rsidRDefault="00937AC3">
      <w:pPr>
        <w:spacing w:after="300"/>
      </w:pPr>
    </w:p>
    <w:p w14:paraId="5E8376B4" w14:textId="77777777" w:rsidR="00937AC3" w:rsidRDefault="00000000">
      <w:pPr>
        <w:pBdr>
          <w:top w:val="single" w:sz="1" w:space="8" w:color="CBD5E1"/>
        </w:pBdr>
        <w:spacing w:before="100" w:after="60"/>
      </w:pPr>
      <w:r>
        <w:rPr>
          <w:rFonts w:eastAsia="Arial"/>
          <w:b/>
          <w:bCs/>
          <w:color w:val="64748B"/>
          <w:sz w:val="16"/>
          <w:szCs w:val="16"/>
        </w:rPr>
        <w:t>Disclaimer</w:t>
      </w:r>
    </w:p>
    <w:p w14:paraId="746DB51F" w14:textId="77777777" w:rsidR="00937AC3" w:rsidRDefault="00000000">
      <w:pPr>
        <w:spacing w:line="260" w:lineRule="auto"/>
      </w:pPr>
      <w:r>
        <w:rPr>
          <w:rFonts w:eastAsia="Arial"/>
          <w:i/>
          <w:iCs/>
          <w:color w:val="64748B"/>
          <w:sz w:val="15"/>
          <w:szCs w:val="15"/>
        </w:rPr>
        <w:lastRenderedPageBreak/>
        <w:t xml:space="preserve">본 문서에 포함된 임상 근거는 공개된 학술 논문에 기반하며, </w:t>
      </w:r>
      <w:proofErr w:type="spellStart"/>
      <w:r>
        <w:rPr>
          <w:rFonts w:eastAsia="Arial"/>
          <w:i/>
          <w:iCs/>
          <w:color w:val="64748B"/>
          <w:sz w:val="15"/>
          <w:szCs w:val="15"/>
        </w:rPr>
        <w:t>IncretinA</w:t>
      </w:r>
      <w:proofErr w:type="spellEnd"/>
      <w:r>
        <w:rPr>
          <w:rFonts w:eastAsia="Arial"/>
          <w:i/>
          <w:iCs/>
          <w:color w:val="64748B"/>
          <w:sz w:val="15"/>
          <w:szCs w:val="15"/>
        </w:rPr>
        <w:t xml:space="preserve"> </w:t>
      </w:r>
      <w:proofErr w:type="spellStart"/>
      <w:r>
        <w:rPr>
          <w:rFonts w:eastAsia="Arial"/>
          <w:i/>
          <w:iCs/>
          <w:color w:val="64748B"/>
          <w:sz w:val="15"/>
          <w:szCs w:val="15"/>
        </w:rPr>
        <w:t>i</w:t>
      </w:r>
      <w:proofErr w:type="spellEnd"/>
      <w:r>
        <w:rPr>
          <w:rFonts w:eastAsia="Arial"/>
          <w:i/>
          <w:iCs/>
          <w:color w:val="64748B"/>
          <w:sz w:val="15"/>
          <w:szCs w:val="15"/>
        </w:rPr>
        <w:t xml:space="preserve"> 자체에 대한 임상시험 결과는 아닙니다. IMEM 알고리즘의 예측 수치는 이론적 모델이며, 실제 결과는 개인에 따라 다를 수 있습니다. 본 문서는 투자 권유가 아닌 기술 소개 목적으로 작성되었습니다.</w:t>
      </w:r>
    </w:p>
    <w:sectPr w:rsidR="00937AC3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5C516" w14:textId="77777777" w:rsidR="00CC6990" w:rsidRDefault="00CC6990">
      <w:r>
        <w:separator/>
      </w:r>
    </w:p>
  </w:endnote>
  <w:endnote w:type="continuationSeparator" w:id="0">
    <w:p w14:paraId="57B742AE" w14:textId="77777777" w:rsidR="00CC6990" w:rsidRDefault="00CC6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4651" w14:textId="77777777" w:rsidR="00937AC3" w:rsidRDefault="00000000">
    <w:pPr>
      <w:jc w:val="center"/>
    </w:pPr>
    <w:proofErr w:type="gramStart"/>
    <w:r>
      <w:rPr>
        <w:rFonts w:eastAsia="Arial"/>
        <w:color w:val="64748B"/>
        <w:sz w:val="15"/>
        <w:szCs w:val="15"/>
      </w:rPr>
      <w:t>ELISHA  ·</w:t>
    </w:r>
    <w:proofErr w:type="gramEnd"/>
    <w:r>
      <w:rPr>
        <w:rFonts w:eastAsia="Arial"/>
        <w:color w:val="64748B"/>
        <w:sz w:val="15"/>
        <w:szCs w:val="15"/>
      </w:rPr>
      <w:t xml:space="preserve">  </w:t>
    </w:r>
    <w:proofErr w:type="gramStart"/>
    <w:r>
      <w:rPr>
        <w:rFonts w:eastAsia="Arial"/>
        <w:color w:val="64748B"/>
        <w:sz w:val="15"/>
        <w:szCs w:val="15"/>
      </w:rPr>
      <w:t>Confidential  ·</w:t>
    </w:r>
    <w:proofErr w:type="gramEnd"/>
    <w:r>
      <w:rPr>
        <w:rFonts w:eastAsia="Arial"/>
        <w:color w:val="64748B"/>
        <w:sz w:val="15"/>
        <w:szCs w:val="15"/>
      </w:rPr>
      <w:t xml:space="preserve">  </w:t>
    </w:r>
    <w:r>
      <w:rPr>
        <w:color w:val="64748B"/>
        <w:sz w:val="15"/>
        <w:szCs w:val="15"/>
      </w:rPr>
      <w:fldChar w:fldCharType="begin"/>
    </w:r>
    <w:r>
      <w:rPr>
        <w:rFonts w:eastAsia="Arial"/>
        <w:color w:val="64748B"/>
        <w:sz w:val="15"/>
        <w:szCs w:val="15"/>
      </w:rPr>
      <w:instrText>PAGE</w:instrText>
    </w:r>
    <w:r>
      <w:rPr>
        <w:color w:val="64748B"/>
        <w:sz w:val="15"/>
        <w:szCs w:val="15"/>
      </w:rPr>
      <w:fldChar w:fldCharType="separate"/>
    </w:r>
    <w:r w:rsidR="00864957">
      <w:rPr>
        <w:noProof/>
        <w:color w:val="64748B"/>
        <w:sz w:val="15"/>
        <w:szCs w:val="15"/>
      </w:rPr>
      <w:t>2</w:t>
    </w:r>
    <w:r>
      <w:rPr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45D6E" w14:textId="77777777" w:rsidR="00CC6990" w:rsidRDefault="00CC6990">
      <w:r>
        <w:separator/>
      </w:r>
    </w:p>
  </w:footnote>
  <w:footnote w:type="continuationSeparator" w:id="0">
    <w:p w14:paraId="457A7746" w14:textId="77777777" w:rsidR="00CC6990" w:rsidRDefault="00CC6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DCF3" w14:textId="77777777" w:rsidR="00937AC3" w:rsidRDefault="00000000">
    <w:pPr>
      <w:pBdr>
        <w:bottom w:val="single" w:sz="1" w:space="4" w:color="CBD5E1"/>
      </w:pBdr>
    </w:pPr>
    <w:proofErr w:type="spellStart"/>
    <w:r>
      <w:rPr>
        <w:rFonts w:eastAsia="Arial"/>
        <w:color w:val="64748B"/>
        <w:sz w:val="15"/>
        <w:szCs w:val="15"/>
      </w:rPr>
      <w:t>IncretinA</w:t>
    </w:r>
    <w:proofErr w:type="spellEnd"/>
    <w:r>
      <w:rPr>
        <w:rFonts w:eastAsia="Arial"/>
        <w:color w:val="64748B"/>
        <w:sz w:val="15"/>
        <w:szCs w:val="15"/>
      </w:rPr>
      <w:t xml:space="preserve"> </w:t>
    </w:r>
    <w:proofErr w:type="spellStart"/>
    <w:proofErr w:type="gramStart"/>
    <w:r>
      <w:rPr>
        <w:rFonts w:eastAsia="Arial"/>
        <w:color w:val="64748B"/>
        <w:sz w:val="15"/>
        <w:szCs w:val="15"/>
      </w:rPr>
      <w:t>i</w:t>
    </w:r>
    <w:proofErr w:type="spellEnd"/>
    <w:r>
      <w:rPr>
        <w:rFonts w:eastAsia="Arial"/>
        <w:color w:val="64748B"/>
        <w:sz w:val="15"/>
        <w:szCs w:val="15"/>
      </w:rPr>
      <w:t xml:space="preserve">  |</w:t>
    </w:r>
    <w:proofErr w:type="gramEnd"/>
    <w:r>
      <w:rPr>
        <w:rFonts w:eastAsia="Arial"/>
        <w:color w:val="64748B"/>
        <w:sz w:val="15"/>
        <w:szCs w:val="15"/>
      </w:rPr>
      <w:t xml:space="preserve">  기술적 · 임상적 가치 소개서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32744"/>
    <w:multiLevelType w:val="hybridMultilevel"/>
    <w:tmpl w:val="23BC3180"/>
    <w:lvl w:ilvl="0" w:tplc="8CAC11A2">
      <w:start w:val="1"/>
      <w:numFmt w:val="bullet"/>
      <w:lvlText w:val="•"/>
      <w:lvlJc w:val="left"/>
      <w:pPr>
        <w:ind w:left="720" w:hanging="360"/>
      </w:pPr>
    </w:lvl>
    <w:lvl w:ilvl="1" w:tplc="C8CCD5F2">
      <w:start w:val="1"/>
      <w:numFmt w:val="bullet"/>
      <w:lvlText w:val="◦"/>
      <w:lvlJc w:val="left"/>
      <w:pPr>
        <w:ind w:left="1080" w:hanging="360"/>
      </w:pPr>
    </w:lvl>
    <w:lvl w:ilvl="2" w:tplc="1BD2ACE0">
      <w:numFmt w:val="decimal"/>
      <w:lvlText w:val=""/>
      <w:lvlJc w:val="left"/>
    </w:lvl>
    <w:lvl w:ilvl="3" w:tplc="89924A56">
      <w:numFmt w:val="decimal"/>
      <w:lvlText w:val=""/>
      <w:lvlJc w:val="left"/>
    </w:lvl>
    <w:lvl w:ilvl="4" w:tplc="51F246F6">
      <w:numFmt w:val="decimal"/>
      <w:lvlText w:val=""/>
      <w:lvlJc w:val="left"/>
    </w:lvl>
    <w:lvl w:ilvl="5" w:tplc="DB54B34A">
      <w:numFmt w:val="decimal"/>
      <w:lvlText w:val=""/>
      <w:lvlJc w:val="left"/>
    </w:lvl>
    <w:lvl w:ilvl="6" w:tplc="BCE2CA5E">
      <w:numFmt w:val="decimal"/>
      <w:lvlText w:val=""/>
      <w:lvlJc w:val="left"/>
    </w:lvl>
    <w:lvl w:ilvl="7" w:tplc="FDAEB0F0">
      <w:numFmt w:val="decimal"/>
      <w:lvlText w:val=""/>
      <w:lvlJc w:val="left"/>
    </w:lvl>
    <w:lvl w:ilvl="8" w:tplc="6F5EE8E2">
      <w:numFmt w:val="decimal"/>
      <w:lvlText w:val=""/>
      <w:lvlJc w:val="left"/>
    </w:lvl>
  </w:abstractNum>
  <w:abstractNum w:abstractNumId="1" w15:restartNumberingAfterBreak="0">
    <w:nsid w:val="593171D1"/>
    <w:multiLevelType w:val="hybridMultilevel"/>
    <w:tmpl w:val="A77E2F9A"/>
    <w:lvl w:ilvl="0" w:tplc="8084AF00">
      <w:start w:val="1"/>
      <w:numFmt w:val="bullet"/>
      <w:lvlText w:val="●"/>
      <w:lvlJc w:val="left"/>
      <w:pPr>
        <w:ind w:left="720" w:hanging="360"/>
      </w:pPr>
    </w:lvl>
    <w:lvl w:ilvl="1" w:tplc="453A2EA2">
      <w:start w:val="1"/>
      <w:numFmt w:val="bullet"/>
      <w:lvlText w:val="○"/>
      <w:lvlJc w:val="left"/>
      <w:pPr>
        <w:ind w:left="1440" w:hanging="360"/>
      </w:pPr>
    </w:lvl>
    <w:lvl w:ilvl="2" w:tplc="64C07C4A">
      <w:start w:val="1"/>
      <w:numFmt w:val="bullet"/>
      <w:lvlText w:val="■"/>
      <w:lvlJc w:val="left"/>
      <w:pPr>
        <w:ind w:left="2160" w:hanging="360"/>
      </w:pPr>
    </w:lvl>
    <w:lvl w:ilvl="3" w:tplc="9210D546">
      <w:start w:val="1"/>
      <w:numFmt w:val="bullet"/>
      <w:lvlText w:val="●"/>
      <w:lvlJc w:val="left"/>
      <w:pPr>
        <w:ind w:left="2880" w:hanging="360"/>
      </w:pPr>
    </w:lvl>
    <w:lvl w:ilvl="4" w:tplc="9EAA6440">
      <w:start w:val="1"/>
      <w:numFmt w:val="bullet"/>
      <w:lvlText w:val="○"/>
      <w:lvlJc w:val="left"/>
      <w:pPr>
        <w:ind w:left="3600" w:hanging="360"/>
      </w:pPr>
    </w:lvl>
    <w:lvl w:ilvl="5" w:tplc="534E61FC">
      <w:start w:val="1"/>
      <w:numFmt w:val="bullet"/>
      <w:lvlText w:val="■"/>
      <w:lvlJc w:val="left"/>
      <w:pPr>
        <w:ind w:left="4320" w:hanging="360"/>
      </w:pPr>
    </w:lvl>
    <w:lvl w:ilvl="6" w:tplc="6284DD74">
      <w:start w:val="1"/>
      <w:numFmt w:val="bullet"/>
      <w:lvlText w:val="●"/>
      <w:lvlJc w:val="left"/>
      <w:pPr>
        <w:ind w:left="5040" w:hanging="360"/>
      </w:pPr>
    </w:lvl>
    <w:lvl w:ilvl="7" w:tplc="3E4C3322">
      <w:start w:val="1"/>
      <w:numFmt w:val="bullet"/>
      <w:lvlText w:val="●"/>
      <w:lvlJc w:val="left"/>
      <w:pPr>
        <w:ind w:left="5760" w:hanging="360"/>
      </w:pPr>
    </w:lvl>
    <w:lvl w:ilvl="8" w:tplc="E662B954">
      <w:start w:val="1"/>
      <w:numFmt w:val="bullet"/>
      <w:lvlText w:val="●"/>
      <w:lvlJc w:val="left"/>
      <w:pPr>
        <w:ind w:left="6480" w:hanging="360"/>
      </w:pPr>
    </w:lvl>
  </w:abstractNum>
  <w:num w:numId="1" w16cid:durableId="1466510309">
    <w:abstractNumId w:val="1"/>
    <w:lvlOverride w:ilvl="0">
      <w:startOverride w:val="1"/>
    </w:lvlOverride>
  </w:num>
  <w:num w:numId="2" w16cid:durableId="1139615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C3"/>
    <w:rsid w:val="00233AF4"/>
    <w:rsid w:val="00474023"/>
    <w:rsid w:val="00864957"/>
    <w:rsid w:val="00937AC3"/>
    <w:rsid w:val="00CC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E6FC"/>
  <w15:docId w15:val="{AA63327B-106C-46BD-9155-1CC80EB6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00" w:after="80"/>
      <w:outlineLvl w:val="0"/>
    </w:pPr>
    <w:rPr>
      <w:rFonts w:eastAsia="Arial"/>
      <w:b/>
      <w:bCs/>
      <w:color w:val="1A3A5C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00" w:after="160"/>
      <w:outlineLvl w:val="1"/>
    </w:pPr>
    <w:rPr>
      <w:rFonts w:eastAsia="Arial"/>
      <w:b/>
      <w:bCs/>
      <w:color w:val="2B7A78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Seongboh Kim</cp:lastModifiedBy>
  <cp:revision>3</cp:revision>
  <dcterms:created xsi:type="dcterms:W3CDTF">2026-02-22T06:15:00Z</dcterms:created>
  <dcterms:modified xsi:type="dcterms:W3CDTF">2026-02-22T06:20:00Z</dcterms:modified>
</cp:coreProperties>
</file>