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34wgql7z0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SP-5 — NOVAK CERTIFICATION STANDARD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Series Standard SP-5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Execution-Integrity System Certification Requirements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Public Review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Issued by:</w:t>
      </w:r>
      <w:r w:rsidDel="00000000" w:rsidR="00000000" w:rsidRPr="00000000">
        <w:rPr>
          <w:rtl w:val="0"/>
        </w:rPr>
        <w:t xml:space="preserve"> NOVAK Protocol Standards Authority (NPSA)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NOVAK Public Safety License (NPSL)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Universal Proof-Before-Action Enforcement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p379s518t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FOREWORD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SP-5 defines the </w:t>
      </w:r>
      <w:r w:rsidDel="00000000" w:rsidR="00000000" w:rsidRPr="00000000">
        <w:rPr>
          <w:b w:val="1"/>
          <w:bCs w:val="1"/>
          <w:rtl w:val="0"/>
        </w:rPr>
        <w:t xml:space="preserve">mandatory requirements</w:t>
      </w:r>
      <w:r w:rsidDel="00000000" w:rsidR="00000000" w:rsidRPr="00000000">
        <w:rPr>
          <w:rtl w:val="0"/>
        </w:rPr>
        <w:t xml:space="preserve"> for any system, organization, platform, algorithm, regulatory body, or automated process claiming compliance with the </w:t>
      </w:r>
      <w:r w:rsidDel="00000000" w:rsidR="00000000" w:rsidRPr="00000000">
        <w:rPr>
          <w:b w:val="1"/>
          <w:bCs w:val="1"/>
          <w:rtl w:val="0"/>
        </w:rPr>
        <w:t xml:space="preserve">NOVAK Execution Integrity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requirements herein are </w:t>
      </w:r>
      <w:r w:rsidDel="00000000" w:rsidR="00000000" w:rsidRPr="00000000">
        <w:rPr>
          <w:b w:val="1"/>
          <w:bCs w:val="1"/>
          <w:rtl w:val="0"/>
        </w:rPr>
        <w:t xml:space="preserve">normative</w:t>
      </w:r>
      <w:r w:rsidDel="00000000" w:rsidR="00000000" w:rsidRPr="00000000">
        <w:rPr>
          <w:rtl w:val="0"/>
        </w:rPr>
        <w:t xml:space="preserve"> and enforce: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decision-making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attestation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pre-execution proof generation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evidence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physical-layer resilience (PL-X)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psycho-social adversary resilience (PS-X)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audit lineage (RGAC)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with this Standard is mandatory for: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NOVAK Certification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NOVAK Integration Approval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acceptance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High-assurance deployments in government, healthcare, finance, robotics, or AI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SP-5 leverages the NOVAK Laws L0–L15, NOVAK Terminology Mappings, and the domain addenda PL-X and PS-X as foundational, non-negotiable principles.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mchsci7gr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SP-5 establishes requirements for:</w:t>
      </w:r>
    </w:p>
    <w:p w:rsidR="00000000" w:rsidDel="00000000" w:rsidP="00000000" w:rsidRDefault="00000000" w:rsidRPr="00000000" w14:paraId="0000001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Integrity Controls</w:t>
      </w:r>
      <w:r w:rsidDel="00000000" w:rsidR="00000000" w:rsidRPr="00000000">
        <w:rPr>
          <w:rtl w:val="0"/>
        </w:rPr>
        <w:t xml:space="preserve"> (EI)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Cryptographic Bindings</w:t>
      </w:r>
      <w:r w:rsidDel="00000000" w:rsidR="00000000" w:rsidRPr="00000000">
        <w:rPr>
          <w:rtl w:val="0"/>
        </w:rPr>
        <w:t xml:space="preserve"> (HVET/EIR/RGAC)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Safety Enforcement</w:t>
      </w:r>
      <w:r w:rsidDel="00000000" w:rsidR="00000000" w:rsidRPr="00000000">
        <w:rPr>
          <w:rtl w:val="0"/>
        </w:rPr>
        <w:t xml:space="preserve"> (Safety Gate)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Provenance &amp; Attestation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Tamper-Evidence &amp; Lineage Preservation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Physical-Layer Integrity Tolerances</w:t>
      </w:r>
      <w:r w:rsidDel="00000000" w:rsidR="00000000" w:rsidRPr="00000000">
        <w:rPr>
          <w:rtl w:val="0"/>
        </w:rPr>
        <w:t xml:space="preserve"> (PL-X)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Psycho-Social Fraud Prevention</w:t>
      </w:r>
      <w:r w:rsidDel="00000000" w:rsidR="00000000" w:rsidRPr="00000000">
        <w:rPr>
          <w:rtl w:val="0"/>
        </w:rPr>
        <w:t xml:space="preserve"> (PS-X)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Governance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 Testing &amp; Auditing Procedures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Compliance Monitoring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applies to: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systems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pipelines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platforms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regulatory workflows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systems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adjudication systems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safety-critical automation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public-facing decision engines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zvpd5pmrz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NORMATIVE REFERENCES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is built upon and depends on: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4lsh74bgz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Core Documents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SP-1</w:t>
      </w:r>
      <w:r w:rsidDel="00000000" w:rsidR="00000000" w:rsidRPr="00000000">
        <w:rPr>
          <w:rtl w:val="0"/>
        </w:rPr>
        <w:t xml:space="preserve"> — Execution Integrity Standard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SP-2</w:t>
      </w:r>
      <w:r w:rsidDel="00000000" w:rsidR="00000000" w:rsidRPr="00000000">
        <w:rPr>
          <w:rtl w:val="0"/>
        </w:rPr>
        <w:t xml:space="preserve"> — HVET/EIR/RGAC Cryptographic Standard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SP-3</w:t>
      </w:r>
      <w:r w:rsidDel="00000000" w:rsidR="00000000" w:rsidRPr="00000000">
        <w:rPr>
          <w:rtl w:val="0"/>
        </w:rPr>
        <w:t xml:space="preserve"> — Safety Gate + PL-X + PS-X Standard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SP-4</w:t>
      </w:r>
      <w:r w:rsidDel="00000000" w:rsidR="00000000" w:rsidRPr="00000000">
        <w:rPr>
          <w:rtl w:val="0"/>
        </w:rPr>
        <w:t xml:space="preserve"> — System Boundaries &amp; Trust Surfaces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NTM-1</w:t>
      </w:r>
      <w:r w:rsidDel="00000000" w:rsidR="00000000" w:rsidRPr="00000000">
        <w:rPr>
          <w:rtl w:val="0"/>
        </w:rPr>
        <w:t xml:space="preserve"> — NOVAK Threat Model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PBAS Category Definition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Laws L0–L15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Addenda PL-X &amp; PS-X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fkekcdk5d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References (Non-Normative)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NIST SP 800-53 Rev.5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ISO/IEC 27001:2022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ISO/IEC 15408 (Common Criteria)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SP 800-90 series (Deterministic RNGs)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FIPS-140-3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RFC 5280 (X.509 Certificates)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W3C Verifiable Credentials Data Model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Dolev-Yao Adversary Model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sknkcr5tw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TERMS &amp; DEFINITIONS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(Only high-level items here; full glossary already exists in Appendix A of the whitepaper.)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fw5x39t4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Execution Integrity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that a system’s behavior is </w:t>
      </w:r>
      <w:r w:rsidDel="00000000" w:rsidR="00000000" w:rsidRPr="00000000">
        <w:rPr>
          <w:b w:val="1"/>
          <w:bCs w:val="1"/>
          <w:rtl w:val="0"/>
        </w:rPr>
        <w:t xml:space="preserve">deterministic, auditably correct, and cryptographically validated</w:t>
      </w:r>
      <w:r w:rsidDel="00000000" w:rsidR="00000000" w:rsidRPr="00000000">
        <w:rPr>
          <w:rtl w:val="0"/>
        </w:rPr>
        <w:t xml:space="preserve"> before any action is executed.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1rhiapx96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Proof-Before-Action (PBA)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that </w:t>
      </w:r>
      <w:r w:rsidDel="00000000" w:rsidR="00000000" w:rsidRPr="00000000">
        <w:rPr>
          <w:b w:val="1"/>
          <w:bCs w:val="1"/>
          <w:rtl w:val="0"/>
        </w:rPr>
        <w:t xml:space="preserve">proof of correctness precedes execution</w:t>
      </w:r>
      <w:r w:rsidDel="00000000" w:rsidR="00000000" w:rsidRPr="00000000">
        <w:rPr>
          <w:rtl w:val="0"/>
        </w:rPr>
        <w:t xml:space="preserve">, not the other way around.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qxodeeggz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HVET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Hash-Verified Execution Token. A cryptographic binding of: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(HR)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(HD)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(HO)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6u2qmq6n1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EIR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Identity Receipt (formerly NIPS). A signed, immutable, pre-execution evidence artifact.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wlw9cxkbg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RGAC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Global Audit Chain (formerly REVELATION).</w:t>
        <w:br w:type="textWrapping"/>
        <w:t xml:space="preserve"> A tamper-evident chronological chain of EIRs.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6uomrjag6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Safety Gate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Safety Layer (formerly HARMONEE).</w:t>
        <w:br w:type="textWrapping"/>
        <w:t xml:space="preserve"> The enforcement point requiring PBA.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3nqohbpq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PL-X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Physical-Layer Integrity Addendum.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bi7ohi0ti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PS-X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Psycho-Social Integrity Addendum.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(Additional terms included in full glossary.)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hm314nl15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CERTIFICATION PRINCIPLES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certified NOVAK systems MUST: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 correctness deterministically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 data, rule, output, and identity cryptographically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execution on mismatch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every approval event into EIR/RGAC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audit lineage indefinitely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resilient to adversaries across all threat surfaces (NTM-1)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public verifiability of outcomes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transparent error modes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Operate without trusted black-box modules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 PL-X &amp; PS-X integrity mandates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6kd4r9wur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SP-5 — NOVAK CERTIFICATION STANDARD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jy8xwafni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— CERTIFICATION REQUIREMENTS &amp; CONTROL FAMILIES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y7qvo0jam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CERTIFICATION REQUIREMENTS (Normative)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SHALL NOT claim NOVAK Certification unless it meets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requirements in this section.</w:t>
        <w:br w:type="textWrapping"/>
        <w:t xml:space="preserve"> These requirements are grouped into </w:t>
      </w:r>
      <w:r w:rsidDel="00000000" w:rsidR="00000000" w:rsidRPr="00000000">
        <w:rPr>
          <w:b w:val="1"/>
          <w:bCs w:val="1"/>
          <w:rtl w:val="0"/>
        </w:rPr>
        <w:t xml:space="preserve">six categories</w:t>
      </w:r>
      <w:r w:rsidDel="00000000" w:rsidR="00000000" w:rsidRPr="00000000">
        <w:rPr>
          <w:rtl w:val="0"/>
        </w:rPr>
        <w:t xml:space="preserve">, each derived from the NOVAK Laws (L0–L15) and the Industry Addenda (PL-X, PS-X).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em65pt15f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Category A — Execution Integrity Requirements (EI-Controls)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govern </w:t>
      </w:r>
      <w:r w:rsidDel="00000000" w:rsidR="00000000" w:rsidRPr="00000000">
        <w:rPr>
          <w:b w:val="1"/>
          <w:bCs w:val="1"/>
          <w:rtl w:val="0"/>
        </w:rPr>
        <w:t xml:space="preserve">deterministic correctness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execution purity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8d0fdip02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EI-1 Deterministic Rule Evaluation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guarantee that for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 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D_attested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R(D_attested) → O_deterministic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a </w:t>
      </w:r>
      <w:r w:rsidDel="00000000" w:rsidR="00000000" w:rsidRPr="00000000">
        <w:rPr>
          <w:b w:val="1"/>
          <w:bCs w:val="1"/>
          <w:rtl w:val="0"/>
        </w:rPr>
        <w:t xml:space="preserve">bit-identical output</w:t>
      </w:r>
      <w:r w:rsidDel="00000000" w:rsidR="00000000" w:rsidRPr="00000000">
        <w:rPr>
          <w:rtl w:val="0"/>
        </w:rPr>
        <w:t xml:space="preserve"> for all runs.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lagdfylv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EI-2 Non-Malleability of Rule Logic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logic MUST be: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side-effect-free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hash-verifiable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dynamic mutation or hidden branching is allowed.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wo12yny9g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EI-3 Pre-Execution Evaluation Requirement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perform any action without: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generation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Recording (EIR → RGAC)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39cau9347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EI-4 Execution Blocking Requirement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proof verification fails: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MUST halt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remain in a safe state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observable action may occur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isj3l6f8o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EI-5 Public Verifiability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EIRs MUST be verifiable without proprietary systems, vendors, or secrets.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2144kebfi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Category B — Cryptographic Binding Requirements (HVET/EIR/RGAC)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bbbv8wghd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CB-1 HVET Formation Rule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HVET MUST include: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 = SHA-256(rule)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 = SHA-256(data)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 = SHA-256(expected_output)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= RFC 3339 / ISO-8601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HVET = SHA-256(HR || HD || HO || timestamp)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ow78wqtah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CB-2 EIR Generation Requirement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produce an </w:t>
      </w:r>
      <w:r w:rsidDel="00000000" w:rsidR="00000000" w:rsidRPr="00000000">
        <w:rPr>
          <w:b w:val="1"/>
          <w:bCs w:val="1"/>
          <w:rtl w:val="0"/>
        </w:rPr>
        <w:t xml:space="preserve">Execution Identity Receipt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any action.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u2vd14vc6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CB-3 RGAC Extension Requirement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EIRs MUST be chained recursively: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RGAC[n] = SHA-256(RGAC[n-1] || EIR[n].HVET)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m260x3v9u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CB-4 Lineage Immutability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entries MUST be append-only and cryptographically irreversible.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0hhtmwca1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CB-5 Identity Binding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EIR MUST bind identity using: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Keypair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attestation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 equivalent verifiable identity primitive.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daicprx0h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Category C — Safety Gate Requirements (Pre-Execution Enforcement)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ei5n08ed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SG-1 Mandatory Enforcement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Safety Gate MUST evaluate: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(physical integrity)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(fraud, adversary intent)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allowing execution.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f2ar8vaae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SG-2 Fail-Closed Guarantee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evaluation fails, the system MUST default to: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DENY → SAFE STATE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cuptxkfzr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SG-3 Transparent Error Mode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MUST reveal: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failed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boundary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lineage was involved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leaking secrets.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rqhq1bp4m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SG-4 Non-Bypassability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execution pathways MUST route through the Safety Gate.</w:t>
        <w:br w:type="textWrapping"/>
        <w:t xml:space="preserve"> No side channel or “developer override” may exist.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hhxw9dndx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Category D — PL-X (Physical Layer) Compliance Requirements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zvqt6eh59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PL-1 Drift Detection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detect: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clock drift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instability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metastability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 injection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thermally induced bit errors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ajhbx3n9b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PL-2 Drift Modeling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maintain a drift model to determine: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bit error tolerance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classification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suppression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probability weighting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sev4lqf7y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PL-3 Sensor &amp; Timing Integrity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Timing signals MUST be validated against: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frequency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 windows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timing correlation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2guxis9rk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PL-4 Hardware Tamper Evidence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detect: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morphing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port activation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modification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transient fault injection attacks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4koooze30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Category E — PS-X (Psycho-Social Integrity) Compliance Requirements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55qyqtcls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PS-1 Human Adversary Intent Detection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detect patterns indicating attempts to: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deceive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socially engineer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indirectly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rb5jacfet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PS-2 Cognitive Bias Mitigation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prevent: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favoritism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discrimination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hacking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framing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ambiguity exploitation</w:t>
        <w:br w:type="textWrapping"/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fj8qjpxpr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PS-3 Fraud Pattern Recognition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identify: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gradual tampering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drift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histories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manipulated identities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incongruent metadata</w:t>
        <w:br w:type="textWrapping"/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5tnjx911j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PS-4 Socio-Cyber Attack Defense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resist: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injection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bypass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 tampering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poisoning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attacks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gcdg4rk1x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Category F — Organizational Controls (Modeled after ISO 27001 Annex A)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6orshkyhb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ORG-1 Governance Structure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responsible authority MUST oversee: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management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lifecycle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review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exception handling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fraud escalation</w:t>
        <w:br w:type="textWrapping"/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hnj6yoxu6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ORG-2 Logging &amp; Monitoring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MUST retain: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EIRs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HVETs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RGAC states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proof failures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attempted bypasses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5lu8h18x1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ORG-3 Change Control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Modifying: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guardrails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full re-certification.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w3bnt1xx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ORG-4 Training &amp; Human Factors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MUST be trained on: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Proof-Before-Action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PL-X/PS-X adversary classes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interpretation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evidence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nrptkswfq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NOVAK CONTROL FAMILIES (NIST-Style)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 </w:t>
      </w:r>
      <w:r w:rsidDel="00000000" w:rsidR="00000000" w:rsidRPr="00000000">
        <w:rPr>
          <w:b w:val="1"/>
          <w:bCs w:val="1"/>
          <w:rtl w:val="0"/>
        </w:rPr>
        <w:t xml:space="preserve">SP 800-53</w:t>
      </w:r>
      <w:r w:rsidDel="00000000" w:rsidR="00000000" w:rsidRPr="00000000">
        <w:rPr>
          <w:rtl w:val="0"/>
        </w:rPr>
        <w:t xml:space="preserve">, but adapted for Execution Integrity.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7eno58qg1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 — Execution Integrity Controls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lfzwcbphb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 — Cryptographic Binding Controls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j0b6rq9jt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 — Safety Gate Controls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coa3sxkjv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 — Physical Layer Controls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50fxq34jc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 — Psycho-Social Controls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jx7ug1mkj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 — Recursive Lineage Controls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r160pujao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OI — Organizational &amp; Governance Controls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93witvlvm4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 — Verification &amp; Audit Controls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dued60cyw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CM — Change Management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1wxccik13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 — Identity &amp; Metadata Controls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corresponds to: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NOVAK Laws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SP-1 / SP-2 / SP-3 / SP-4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NTM-1 Threat Model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/ PS-X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1wbt5i879m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SP-5 — NOVAK CERTIFICATION STANDARD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98t9l1cbr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 — ISO MAPPINGS, AUDIT CONTROLS, CONFORMANCE LEVELS, AND APPENDICES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nvt0tk37ml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ISO/IEC 27001:2022 ANNEX A CONTROL MAPPING (Normative)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 one-to-one mapping between NOVAK control families (EI, CB, SG, PL, PS, RG, OI, CM, IM, VA) and ISO Annex A.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required for organizational certification audits.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hktxiugwq6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ISO A.5 — Organizational Controls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8.666666666667"/>
        <w:gridCol w:w="2025.5238095238096"/>
        <w:gridCol w:w="5115.809523809524"/>
        <w:tblGridChange w:id="0">
          <w:tblGrid>
            <w:gridCol w:w="2218.666666666667"/>
            <w:gridCol w:w="2025.5238095238096"/>
            <w:gridCol w:w="5115.8095238095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Mapping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A.5.1 Policies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OI-1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NOVAK governance defines how Execution Integrity is maintained.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A.5.7 Threat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NTM-1 Threat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NOVAK extends threat intel to PL-X &amp; PS-X.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j3szxqx3t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ISO A.6 — People Controls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550"/>
        <w:gridCol w:w="4925"/>
        <w:tblGridChange w:id="0">
          <w:tblGrid>
            <w:gridCol w:w="2795"/>
            <w:gridCol w:w="155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A.6.3 Knowledge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OI-4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Operators must understand PBAS, PL-X, PS-X.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A.6.5 Disciplinary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PS-1/PS-3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Fraud and tampering attempts require escalation.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vromduw1ja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ISO A.8 — Technological Controls</w:t>
      </w:r>
    </w:p>
    <w:tbl>
      <w:tblPr>
        <w:tblStyle w:val="Table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580"/>
        <w:gridCol w:w="4340"/>
        <w:tblGridChange w:id="0">
          <w:tblGrid>
            <w:gridCol w:w="2795"/>
            <w:gridCol w:w="1580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A.8.4 Secure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EI-1/EI-2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NOVAK requires deterministic, pure rules.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A.8.9 Configuration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CM-1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Rule changes require re-certification.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A.8.15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RG-5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EIR/RGAC logs are mandatory.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A.8.16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VA-2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Continuous proof integrity monitoring.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A.8.20 Cryptography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CB-1 to CB-5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HVET/EIR/RGAC cryptographic binding.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z2nckf3azy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TECHNICAL IMPLEMENTATION REQUIREMENTS (Normative)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the </w:t>
      </w:r>
      <w:r w:rsidDel="00000000" w:rsidR="00000000" w:rsidRPr="00000000">
        <w:rPr>
          <w:b w:val="1"/>
          <w:bCs w:val="1"/>
          <w:rtl w:val="0"/>
        </w:rPr>
        <w:t xml:space="preserve">core of certification</w:t>
      </w:r>
      <w:r w:rsidDel="00000000" w:rsidR="00000000" w:rsidRPr="00000000">
        <w:rPr>
          <w:rtl w:val="0"/>
        </w:rPr>
        <w:t xml:space="preserve">, defining the required technical behaviors for any compliant NOVAK system.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9qmmbqtru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Rule Engine Requirements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zbn3go5ot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R1 — Rule Purity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hidden state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environment-dependent behavior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nondeterministic operations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time-dependent branches</w:t>
        <w:br w:type="textWrapping"/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d07mt4hhp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R2 — Rule Versioning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MUST be:</w:t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semantically versioned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hash-addressable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once deployed</w:t>
        <w:br w:type="textWrapping"/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9rswdby7b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R3 — Rule Integrity Verification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 SHA-256(rule) =&gt; HR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HR to attested rule ID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execution MUST be blocked.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agcgi5t9v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Data Requirements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f4ojnqis1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 — Data Attestation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MUST be </w:t>
      </w:r>
      <w:r w:rsidDel="00000000" w:rsidR="00000000" w:rsidRPr="00000000">
        <w:rPr>
          <w:b w:val="1"/>
          <w:bCs w:val="1"/>
          <w:rtl w:val="0"/>
        </w:rPr>
        <w:t xml:space="preserve">attested</w:t>
      </w:r>
      <w:r w:rsidDel="00000000" w:rsidR="00000000" w:rsidRPr="00000000">
        <w:rPr>
          <w:rtl w:val="0"/>
        </w:rPr>
        <w:t xml:space="preserve">, meaning: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checked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100li0ni7z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 — Data Hashing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compute: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 = SHA-256(data)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ommdkizmp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 — Data Drift Detection (PL-X)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detect: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 rot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mutation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drift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anomalous edit sequences</w:t>
        <w:br w:type="textWrapping"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av76sljb02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Output Requirements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i3zfukena1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O1 — Deterministic Output Hashing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 = SHA-256(expected_output)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7h4wjz68qv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O2 — Predictive Integrity Window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assess whether output is </w:t>
      </w:r>
      <w:r w:rsidDel="00000000" w:rsidR="00000000" w:rsidRPr="00000000">
        <w:rPr>
          <w:b w:val="1"/>
          <w:bCs w:val="1"/>
          <w:rtl w:val="0"/>
        </w:rPr>
        <w:t xml:space="preserve">logically valid</w:t>
      </w:r>
      <w:r w:rsidDel="00000000" w:rsidR="00000000" w:rsidRPr="00000000">
        <w:rPr>
          <w:rtl w:val="0"/>
        </w:rPr>
        <w:t xml:space="preserve"> given:</w:t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environment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context</w:t>
        <w:br w:type="textWrapping"/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validates that the output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be correct prior to execution.)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z6dxu7tjld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HVET / EIR / RGAC Requirements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mekj2xw5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— HVET Formation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MUST implement the exact HVET algorithm.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31m4623u3f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 — Mandatory EIR Generation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operation may proceed without EIR creation.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qg0ctxh9l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Global Lineage Continuity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MUST maintain a continuous, irreversible chain.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7lt12srs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Fork Avoidance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parallel RGAC states appear, system MUST:</w:t>
      </w:r>
    </w:p>
    <w:p w:rsidR="00000000" w:rsidDel="00000000" w:rsidP="00000000" w:rsidRDefault="00000000" w:rsidRPr="00000000" w14:paraId="000001C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earliest valid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the other as anomaly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dependent operations</w:t>
        <w:br w:type="textWrapping"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wlppmlahs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Safety Gate Enforcement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vzeghm5tev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SG1 — Proof Evaluation Pipeline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validation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integrity validation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 validation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integrity validation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 integrity validation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fraud/adversary validation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lineage comparison</w:t>
        <w:br w:type="textWrapping"/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odqj8o59q6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SG2 — Fail Closed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failure → execution MUST stop.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172lz2g5m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Identity &amp; Metadata Requirements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s7t31rwxk2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IM1 — Identity Binding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execution MUST include:</w:t>
      </w:r>
    </w:p>
    <w:p w:rsidR="00000000" w:rsidDel="00000000" w:rsidP="00000000" w:rsidRDefault="00000000" w:rsidRPr="00000000" w14:paraId="000001D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ID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ID (if human)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integrity signature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metadata</w:t>
        <w:br w:type="textWrapping"/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oezrvxewso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IM2 — Revocation Handling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identity is compromised: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future EIRs MUST be marked invalid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MUST remain permanent</w:t>
        <w:br w:type="textWrapping"/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44den7eb20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AUDIT TESTING PROCEDURES (Normative)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auditors MUST verify compliance through the following structured test plan: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rb2l8g3j7w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Deterministic Behavior Testing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EI-1:</w:t>
        <w:br w:type="textWrapping"/>
      </w:r>
      <w:r w:rsidDel="00000000" w:rsidR="00000000" w:rsidRPr="00000000">
        <w:rPr>
          <w:rtl w:val="0"/>
        </w:rPr>
        <w:t xml:space="preserve"> Run the same input through the rule 1,000 times: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outputs MUST be bit-identical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timing-dependent variation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side effects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EI-2:</w:t>
        <w:br w:type="textWrapping"/>
      </w:r>
      <w:r w:rsidDel="00000000" w:rsidR="00000000" w:rsidRPr="00000000">
        <w:rPr>
          <w:rtl w:val="0"/>
        </w:rPr>
        <w:t xml:space="preserve"> Alter rule formatting (whitespace/noise):</w:t>
      </w:r>
    </w:p>
    <w:p w:rsidR="00000000" w:rsidDel="00000000" w:rsidP="00000000" w:rsidRDefault="00000000" w:rsidRPr="00000000" w14:paraId="000001E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MUST remain consistent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behavior MUST not change</w:t>
        <w:br w:type="textWrapping"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j3ljg3yog6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Cryptographic Binding Testing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CB-1: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Modify input slightly → HD MUST change.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CB-2: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Modify rule → HR MUST change.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CB-3: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Modify output → HO MUST change.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CB-4: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Modify timestamp → HVET MUST change.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r3m3b5tiaj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Safety Gate Testing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SG-1:</w:t>
        <w:br w:type="textWrapping"/>
      </w:r>
      <w:r w:rsidDel="00000000" w:rsidR="00000000" w:rsidRPr="00000000">
        <w:rPr>
          <w:rtl w:val="0"/>
        </w:rPr>
        <w:t xml:space="preserve"> Introduce a PL-X anomaly (e.g., bit flip).</w:t>
        <w:br w:type="textWrapping"/>
        <w:t xml:space="preserve"> Execution MUST be blocked.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SG-2:</w:t>
        <w:br w:type="textWrapping"/>
      </w:r>
      <w:r w:rsidDel="00000000" w:rsidR="00000000" w:rsidRPr="00000000">
        <w:rPr>
          <w:rtl w:val="0"/>
        </w:rPr>
        <w:t xml:space="preserve"> Introduce a PS-X anomaly (e.g., “override safety”).</w:t>
        <w:br w:type="textWrapping"/>
        <w:t xml:space="preserve"> Execution MUST be blocked.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SG-3: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Remove EIR → execution MUST be blocked.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SG-4: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Corrupt RGAC → execution MUST be blocked.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db3ja2s1uj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Lineage Integrity Testing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RG-1:</w:t>
        <w:br w:type="textWrapping"/>
      </w:r>
      <w:r w:rsidDel="00000000" w:rsidR="00000000" w:rsidRPr="00000000">
        <w:rPr>
          <w:rtl w:val="0"/>
        </w:rPr>
        <w:t xml:space="preserve"> Tamper with RGAC:</w:t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state MUST detect mismatch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default to safe state</w:t>
        <w:br w:type="textWrapping"/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RG-2:</w:t>
        <w:br w:type="textWrapping"/>
      </w:r>
      <w:r w:rsidDel="00000000" w:rsidR="00000000" w:rsidRPr="00000000">
        <w:rPr>
          <w:rtl w:val="0"/>
        </w:rPr>
        <w:t xml:space="preserve"> Inject two conflicting states:</w:t>
      </w:r>
    </w:p>
    <w:p w:rsidR="00000000" w:rsidDel="00000000" w:rsidP="00000000" w:rsidRDefault="00000000" w:rsidRPr="00000000" w14:paraId="00000201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declare “fork anomaly”</w:t>
        <w:br w:type="textWrapping"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zlr9o8w6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Identity Testing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IM-1: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 invalid key → EIR MUST be rejected.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IM-2: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Try anonymized execution → MUST be blocked.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hei9x7bhdx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CONFORMANCE LEVELS (EI-1 → EI-5)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certification includes five levels of assurance.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t690prbppf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EI-1 — Basic Compliance</w:t>
      </w:r>
    </w:p>
    <w:p w:rsidR="00000000" w:rsidDel="00000000" w:rsidP="00000000" w:rsidRDefault="00000000" w:rsidRPr="00000000" w14:paraId="0000020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behavior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HVET/EIR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Safety Gate</w:t>
        <w:br w:type="textWrapping"/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uk189ulq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EI-2 — Intermediate</w:t>
      </w:r>
    </w:p>
    <w:p w:rsidR="00000000" w:rsidDel="00000000" w:rsidP="00000000" w:rsidRDefault="00000000" w:rsidRPr="00000000" w14:paraId="0000020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PL-X drift detection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fraud detection</w:t>
        <w:br w:type="textWrapping"/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hjytuxrxi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EI-3 — Strong Integrity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RGAC lineage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EIR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detection</w:t>
        <w:br w:type="textWrapping"/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1ayjc5xgfi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EI-4 — High Assurance</w:t>
      </w:r>
    </w:p>
    <w:p w:rsidR="00000000" w:rsidDel="00000000" w:rsidP="00000000" w:rsidRDefault="00000000" w:rsidRPr="00000000" w14:paraId="0000021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tamper detection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adversary recognition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verification</w:t>
        <w:br w:type="textWrapping"/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qvbbd43pid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EI-5 — Critical Infrastructure Grade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Multi-layer PL-X correlation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anomaly classification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RGAC validation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verification of rule logic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government + medical + financial + military use</w:t>
        <w:br w:type="textWrapping"/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db3ipqw8a2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CERTIFICATION RENEWAL &amp; REVOCATION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zjbltl5wv0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Renewal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review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sampling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window recalibration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verification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re-issuance</w:t>
        <w:br w:type="textWrapping"/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fdz5dye4z7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Revocation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MUST be revoked if: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integrity violation occurs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compromise occurs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attempt to bypass PBA is detected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tampering appears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PL-X/PS-X models are invalidated</w:t>
        <w:br w:type="textWrapping"/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prior EIRs remain historically valid.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te1z7evpj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APPENDICES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appendices can be generated on request: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— Glossary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— Formal HVET math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— PL-X specification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PS-X classification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— Standardized diagrams (SVG/PNG)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 — Auditor Checklists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 — API schema (JSON)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 — Compliance questionnaire</w:t>
        <w:br w:type="textWrapping"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