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dxt8p8v92zh" w:id="0"/>
      <w:bookmarkEnd w:id="0"/>
      <w:r w:rsidDel="00000000" w:rsidR="00000000" w:rsidRPr="00000000">
        <w:rPr>
          <w:b w:val="1"/>
          <w:bCs w:val="1"/>
          <w:sz w:val="46"/>
          <w:szCs w:val="46"/>
          <w:rtl w:val="0"/>
        </w:rPr>
        <w:t xml:space="preserve">PAPER 5 — AI &amp; AUTONOMOUS SYSTEMS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51e6y693rijk" w:id="1"/>
      <w:bookmarkEnd w:id="1"/>
      <w:r w:rsidDel="00000000" w:rsidR="00000000" w:rsidRPr="00000000">
        <w:rPr>
          <w:b w:val="1"/>
          <w:bCs w:val="1"/>
          <w:sz w:val="46"/>
          <w:szCs w:val="46"/>
          <w:rtl w:val="0"/>
        </w:rPr>
        <w:t xml:space="preserve">AI Correctness Enforcement via Proof-Before-Action: A Framework for Safe Autonomous Decision Systems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w9bro1hpm1as"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iomf0wy72e9" w:id="3"/>
      <w:bookmarkEnd w:id="3"/>
      <w:r w:rsidDel="00000000" w:rsidR="00000000" w:rsidRPr="00000000">
        <w:rPr>
          <w:b w:val="1"/>
          <w:bCs w:val="1"/>
          <w:sz w:val="34"/>
          <w:szCs w:val="34"/>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AI systems are vulnerable to poisoning, manipulation, and adversarial interference. NOVAK provides the first deterministic enforcement layer requiring AI decisions to demonstrate cryptographic correctness before action. This paper defines the PbA model applied to AI inference and robotic control.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djjbzbroph9b" w:id="4"/>
      <w:bookmarkEnd w:id="4"/>
      <w:r w:rsidDel="00000000" w:rsidR="00000000" w:rsidRPr="00000000">
        <w:rPr>
          <w:b w:val="1"/>
          <w:bCs w:val="1"/>
          <w:sz w:val="34"/>
          <w:szCs w:val="34"/>
          <w:rtl w:val="0"/>
        </w:rPr>
        <w:t xml:space="preserve">1. Introduction</w:t>
      </w:r>
    </w:p>
    <w:p w:rsidR="00000000" w:rsidDel="00000000" w:rsidP="00000000" w:rsidRDefault="00000000" w:rsidRPr="00000000" w14:paraId="0000001A">
      <w:pPr>
        <w:spacing w:after="240" w:before="240" w:lineRule="auto"/>
        <w:rPr/>
      </w:pPr>
      <w:r w:rsidDel="00000000" w:rsidR="00000000" w:rsidRPr="00000000">
        <w:rPr>
          <w:rtl w:val="0"/>
        </w:rPr>
        <w:t xml:space="preserve">Current AI safety depends on:</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auditing</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red-teaming</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heuristic filters</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probabilistic reasoning</w:t>
        <w:br w:type="textWrapping"/>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anomaly detection</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All reactive.</w:t>
      </w:r>
    </w:p>
    <w:p w:rsidR="00000000" w:rsidDel="00000000" w:rsidP="00000000" w:rsidRDefault="00000000" w:rsidRPr="00000000" w14:paraId="00000021">
      <w:pPr>
        <w:spacing w:after="240" w:before="240" w:lineRule="auto"/>
        <w:rPr/>
      </w:pPr>
      <w:r w:rsidDel="00000000" w:rsidR="00000000" w:rsidRPr="00000000">
        <w:rPr>
          <w:rtl w:val="0"/>
        </w:rPr>
        <w:t xml:space="preserve">NOVAK introduces deterministic enforcement </w:t>
      </w:r>
      <w:r w:rsidDel="00000000" w:rsidR="00000000" w:rsidRPr="00000000">
        <w:rPr>
          <w:i w:val="1"/>
          <w:iCs w:val="1"/>
          <w:rtl w:val="0"/>
        </w:rPr>
        <w:t xml:space="preserve">outside</w:t>
      </w:r>
      <w:r w:rsidDel="00000000" w:rsidR="00000000" w:rsidRPr="00000000">
        <w:rPr>
          <w:rtl w:val="0"/>
        </w:rPr>
        <w:t xml:space="preserve"> the model.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yag2j71xy2bf" w:id="5"/>
      <w:bookmarkEnd w:id="5"/>
      <w:r w:rsidDel="00000000" w:rsidR="00000000" w:rsidRPr="00000000">
        <w:rPr>
          <w:b w:val="1"/>
          <w:bCs w:val="1"/>
          <w:sz w:val="34"/>
          <w:szCs w:val="34"/>
          <w:rtl w:val="0"/>
        </w:rPr>
        <w:t xml:space="preserve">2. AI Tampering Failure Modes</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Prompt injection</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Model poisoning</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Embedding tampering</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Dataset manipulation</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Instruction hijacking</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Output corruption</w:t>
        <w:br w:type="textWrapping"/>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rtl w:val="0"/>
        </w:rPr>
        <w:t xml:space="preserve">Robotic mis-execution</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These all rely on </w:t>
      </w:r>
      <w:r w:rsidDel="00000000" w:rsidR="00000000" w:rsidRPr="00000000">
        <w:rPr>
          <w:b w:val="1"/>
          <w:bCs w:val="1"/>
          <w:rtl w:val="0"/>
        </w:rPr>
        <w:t xml:space="preserve">unchecked action pathways</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799i1d6q7om7" w:id="6"/>
      <w:bookmarkEnd w:id="6"/>
      <w:r w:rsidDel="00000000" w:rsidR="00000000" w:rsidRPr="00000000">
        <w:rPr>
          <w:b w:val="1"/>
          <w:bCs w:val="1"/>
          <w:sz w:val="34"/>
          <w:szCs w:val="34"/>
          <w:rtl w:val="0"/>
        </w:rPr>
        <w:t xml:space="preserve">3. NOVAK Enforcement Model</w:t>
      </w:r>
    </w:p>
    <w:p w:rsidR="00000000" w:rsidDel="00000000" w:rsidP="00000000" w:rsidRDefault="00000000" w:rsidRPr="00000000" w14:paraId="0000005C">
      <w:pPr>
        <w:spacing w:after="240" w:before="240" w:lineRule="auto"/>
        <w:rPr/>
      </w:pPr>
      <w:r w:rsidDel="00000000" w:rsidR="00000000" w:rsidRPr="00000000">
        <w:rPr>
          <w:rtl w:val="0"/>
        </w:rPr>
        <w:t xml:space="preserve">For every AI action A:</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Compute HO = H(A_output)</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Validate HO == expected_output_hash</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If mismatch → reject execution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For robotic movement:</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Compute predicted state transition</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Hash predicted state</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Hash sensor input</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Compare to rule-approved HVET</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Reject deviations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9ilnh8d9k8ob" w:id="7"/>
      <w:bookmarkEnd w:id="7"/>
      <w:r w:rsidDel="00000000" w:rsidR="00000000" w:rsidRPr="00000000">
        <w:rPr>
          <w:b w:val="1"/>
          <w:bCs w:val="1"/>
          <w:sz w:val="34"/>
          <w:szCs w:val="34"/>
          <w:rtl w:val="0"/>
        </w:rPr>
        <w:t xml:space="preserve">4. Model Integrity Enforcement</w:t>
      </w:r>
    </w:p>
    <w:p w:rsidR="00000000" w:rsidDel="00000000" w:rsidP="00000000" w:rsidRDefault="00000000" w:rsidRPr="00000000" w14:paraId="00000082">
      <w:pPr>
        <w:spacing w:after="240" w:before="240" w:lineRule="auto"/>
        <w:rPr/>
      </w:pPr>
      <w:r w:rsidDel="00000000" w:rsidR="00000000" w:rsidRPr="00000000">
        <w:rPr>
          <w:rtl w:val="0"/>
        </w:rPr>
        <w:t xml:space="preserve">NOVAK can enforce:</w:t>
      </w:r>
    </w:p>
    <w:p w:rsidR="00000000" w:rsidDel="00000000" w:rsidP="00000000" w:rsidRDefault="00000000" w:rsidRPr="00000000" w14:paraId="00000083">
      <w:pPr>
        <w:numPr>
          <w:ilvl w:val="0"/>
          <w:numId w:val="4"/>
        </w:numPr>
        <w:spacing w:after="0" w:afterAutospacing="0" w:before="240" w:lineRule="auto"/>
        <w:ind w:left="720" w:hanging="360"/>
      </w:pPr>
      <w:r w:rsidDel="00000000" w:rsidR="00000000" w:rsidRPr="00000000">
        <w:rPr>
          <w:rtl w:val="0"/>
        </w:rPr>
        <w:t xml:space="preserve">correct model version</w:t>
        <w:br w:type="textWrapping"/>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correct prompt template</w:t>
        <w:br w:type="textWrapping"/>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rtl w:val="0"/>
        </w:rPr>
        <w:t xml:space="preserve">correct dataset hash</w:t>
        <w:br w:type="textWrapping"/>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rtl w:val="0"/>
        </w:rPr>
        <w:t xml:space="preserve">correct inference chain</w:t>
        <w:br w:type="textWrapping"/>
      </w:r>
    </w:p>
    <w:p w:rsidR="00000000" w:rsidDel="00000000" w:rsidP="00000000" w:rsidRDefault="00000000" w:rsidRPr="00000000" w14:paraId="00000087">
      <w:pPr>
        <w:numPr>
          <w:ilvl w:val="0"/>
          <w:numId w:val="4"/>
        </w:numPr>
        <w:spacing w:after="240" w:before="0" w:beforeAutospacing="0" w:lineRule="auto"/>
        <w:ind w:left="720" w:hanging="360"/>
      </w:pPr>
      <w:r w:rsidDel="00000000" w:rsidR="00000000" w:rsidRPr="00000000">
        <w:rPr>
          <w:rtl w:val="0"/>
        </w:rPr>
        <w:t xml:space="preserve">correct output boundaries</w:t>
        <w:br w:type="textWrapping"/>
      </w:r>
    </w:p>
    <w:p w:rsidR="00000000" w:rsidDel="00000000" w:rsidP="00000000" w:rsidRDefault="00000000" w:rsidRPr="00000000" w14:paraId="00000088">
      <w:pPr>
        <w:spacing w:after="240" w:before="240" w:lineRule="auto"/>
        <w:rPr/>
      </w:pPr>
      <w:r w:rsidDel="00000000" w:rsidR="00000000" w:rsidRPr="00000000">
        <w:rPr>
          <w:rtl w:val="0"/>
        </w:rPr>
        <w:t xml:space="preserve">A poisoned model cannot execute because the output hash breaks.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bupa1mlw5gfn" w:id="8"/>
      <w:bookmarkEnd w:id="8"/>
      <w:r w:rsidDel="00000000" w:rsidR="00000000" w:rsidRPr="00000000">
        <w:rPr>
          <w:b w:val="1"/>
          <w:bCs w:val="1"/>
          <w:sz w:val="34"/>
          <w:szCs w:val="34"/>
          <w:rtl w:val="0"/>
        </w:rPr>
        <w:t xml:space="preserve">5. Autonomous Vehicles &amp; Robots</w:t>
      </w:r>
    </w:p>
    <w:p w:rsidR="00000000" w:rsidDel="00000000" w:rsidP="00000000" w:rsidRDefault="00000000" w:rsidRPr="00000000" w14:paraId="000000A4">
      <w:pPr>
        <w:spacing w:after="240" w:before="240" w:lineRule="auto"/>
        <w:rPr/>
      </w:pPr>
      <w:r w:rsidDel="00000000" w:rsidR="00000000" w:rsidRPr="00000000">
        <w:rPr>
          <w:rtl w:val="0"/>
        </w:rPr>
        <w:t xml:space="preserve">Every command must:</w:t>
      </w:r>
    </w:p>
    <w:p w:rsidR="00000000" w:rsidDel="00000000" w:rsidP="00000000" w:rsidRDefault="00000000" w:rsidRPr="00000000" w14:paraId="000000A5">
      <w:pPr>
        <w:numPr>
          <w:ilvl w:val="0"/>
          <w:numId w:val="1"/>
        </w:numPr>
        <w:spacing w:after="0" w:afterAutospacing="0" w:before="240" w:lineRule="auto"/>
        <w:ind w:left="720" w:hanging="360"/>
      </w:pPr>
      <w:r w:rsidDel="00000000" w:rsidR="00000000" w:rsidRPr="00000000">
        <w:rPr>
          <w:rtl w:val="0"/>
        </w:rPr>
        <w:t xml:space="preserve">prove alignment with allowed behavior</w:t>
        <w:br w:type="textWrapping"/>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t xml:space="preserve">prove correct transition</w:t>
        <w:br w:type="textWrapping"/>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prove valid sensor input</w:t>
        <w:br w:type="textWrapping"/>
      </w:r>
    </w:p>
    <w:p w:rsidR="00000000" w:rsidDel="00000000" w:rsidP="00000000" w:rsidRDefault="00000000" w:rsidRPr="00000000" w14:paraId="000000A8">
      <w:pPr>
        <w:numPr>
          <w:ilvl w:val="0"/>
          <w:numId w:val="1"/>
        </w:numPr>
        <w:spacing w:after="240" w:before="0" w:beforeAutospacing="0" w:lineRule="auto"/>
        <w:ind w:left="720" w:hanging="360"/>
      </w:pPr>
      <w:r w:rsidDel="00000000" w:rsidR="00000000" w:rsidRPr="00000000">
        <w:rPr>
          <w:rtl w:val="0"/>
        </w:rPr>
        <w:t xml:space="preserve">produce a matching HVET</w:t>
        <w:br w:type="textWrapping"/>
      </w:r>
    </w:p>
    <w:p w:rsidR="00000000" w:rsidDel="00000000" w:rsidP="00000000" w:rsidRDefault="00000000" w:rsidRPr="00000000" w14:paraId="000000A9">
      <w:pPr>
        <w:spacing w:after="240" w:before="240" w:lineRule="auto"/>
        <w:rPr/>
      </w:pPr>
      <w:r w:rsidDel="00000000" w:rsidR="00000000" w:rsidRPr="00000000">
        <w:rPr>
          <w:rtl w:val="0"/>
        </w:rPr>
        <w:t xml:space="preserve">This eliminates:</w:t>
      </w:r>
    </w:p>
    <w:p w:rsidR="00000000" w:rsidDel="00000000" w:rsidP="00000000" w:rsidRDefault="00000000" w:rsidRPr="00000000" w14:paraId="000000AA">
      <w:pPr>
        <w:numPr>
          <w:ilvl w:val="0"/>
          <w:numId w:val="5"/>
        </w:numPr>
        <w:spacing w:after="0" w:afterAutospacing="0" w:before="240" w:lineRule="auto"/>
        <w:ind w:left="720" w:hanging="360"/>
      </w:pPr>
      <w:r w:rsidDel="00000000" w:rsidR="00000000" w:rsidRPr="00000000">
        <w:rPr>
          <w:rtl w:val="0"/>
        </w:rPr>
        <w:t xml:space="preserve">hijacking</w:t>
        <w:br w:type="textWrapping"/>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spoofing</w:t>
        <w:br w:type="textWrapping"/>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malicious overrides</w:t>
        <w:br w:type="textWrapping"/>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tl w:val="0"/>
        </w:rPr>
        <w:t xml:space="preserve">sensor injection</w:t>
        <w:br w:type="textWrapping"/>
      </w:r>
    </w:p>
    <w:p w:rsidR="00000000" w:rsidDel="00000000" w:rsidP="00000000" w:rsidRDefault="00000000" w:rsidRPr="00000000" w14:paraId="000000AE">
      <w:pPr>
        <w:numPr>
          <w:ilvl w:val="0"/>
          <w:numId w:val="5"/>
        </w:numPr>
        <w:spacing w:after="240" w:before="0" w:beforeAutospacing="0" w:lineRule="auto"/>
        <w:ind w:left="720" w:hanging="360"/>
      </w:pPr>
      <w:r w:rsidDel="00000000" w:rsidR="00000000" w:rsidRPr="00000000">
        <w:rPr>
          <w:rtl w:val="0"/>
        </w:rPr>
        <w:t xml:space="preserve">command tampering</w:t>
        <w:br w:type="textWrapping"/>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uirx0bos5bb3" w:id="9"/>
      <w:bookmarkEnd w:id="9"/>
      <w:r w:rsidDel="00000000" w:rsidR="00000000" w:rsidRPr="00000000">
        <w:rPr>
          <w:b w:val="1"/>
          <w:bCs w:val="1"/>
          <w:sz w:val="34"/>
          <w:szCs w:val="34"/>
          <w:rtl w:val="0"/>
        </w:rPr>
        <w:t xml:space="preserve">6. Conclusion</w:t>
      </w:r>
    </w:p>
    <w:p w:rsidR="00000000" w:rsidDel="00000000" w:rsidP="00000000" w:rsidRDefault="00000000" w:rsidRPr="00000000" w14:paraId="000000C1">
      <w:pPr>
        <w:spacing w:after="240" w:before="240" w:lineRule="auto"/>
        <w:rPr/>
      </w:pPr>
      <w:r w:rsidDel="00000000" w:rsidR="00000000" w:rsidRPr="00000000">
        <w:rPr>
          <w:rtl w:val="0"/>
        </w:rPr>
        <w:t xml:space="preserve">NOVAK becomes the “cryptographic nervous system” for safe AI—mathematically enforcing alignment rather than probabilistically hoping for it.</w:t>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