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{{einsatzkraefte}}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{{betreuer}}</w:t>
      </w:r>
    </w:p>
    <w:p w:rsidR="00E9517A" w:rsidRPr="00355B57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ergibt sich ein Betrag in Höhe von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E9517A"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{{betrag}}</w:t>
      </w:r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 xml:space="preserve"> €</w:t>
      </w:r>
      <w:r w:rsidRPr="00065665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  <w:r w:rsidR="00C223AC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065665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7255D9"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ür die Kalenderjahre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2019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und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>2020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BA605D" w:rsidRDefault="00BA605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B54EC3" w:rsidRPr="00065665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{{</w:t>
      </w:r>
      <w:proofErr w:type="spellStart"/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restbudget</w:t>
      </w:r>
      <w:proofErr w:type="spellEnd"/>
      <w:r w:rsidRPr="00065665">
        <w:rPr>
          <w:rFonts w:ascii="Arial" w:eastAsia="Times New Roman" w:hAnsi="Arial"/>
          <w:b/>
          <w:snapToGrid w:val="0"/>
          <w:color w:val="0070C0"/>
          <w:sz w:val="24"/>
          <w:szCs w:val="20"/>
          <w:lang w:eastAsia="de-DE"/>
        </w:rPr>
        <w:t>}} €</w:t>
      </w:r>
      <w:r w:rsidRPr="00065665">
        <w:rPr>
          <w:rFonts w:ascii="Arial" w:eastAsia="Times New Roman" w:hAnsi="Arial"/>
          <w:snapToGrid w:val="0"/>
          <w:color w:val="0070C0"/>
          <w:sz w:val="24"/>
          <w:szCs w:val="20"/>
          <w:lang w:eastAsia="de-DE"/>
        </w:rPr>
        <w:t xml:space="preserve"> </w:t>
      </w:r>
      <w:r w:rsidRPr="00065665">
        <w:rPr>
          <w:rFonts w:ascii="Arial" w:eastAsia="Times New Roman" w:hAnsi="Arial"/>
          <w:snapToGrid w:val="0"/>
          <w:sz w:val="24"/>
          <w:szCs w:val="20"/>
          <w:lang w:eastAsia="de-DE"/>
        </w:rPr>
        <w:t>wurden im letzten Jahr nicht ausgeschöpft. Dieser Betrag wird mit dem aktuellen Budget verrechnet.</w:t>
      </w:r>
    </w:p>
    <w:p w:rsidR="00B54EC3" w:rsidRDefault="00B54EC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B54EC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in Höhe von </w:t>
      </w:r>
      <w:r w:rsidR="00E9517A"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{{</w:t>
      </w:r>
      <w:r w:rsidR="003370E8"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zahl</w:t>
      </w:r>
      <w:r w:rsidR="00E9517A"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>betrag}}</w:t>
      </w:r>
      <w:r w:rsidRPr="00065665">
        <w:rPr>
          <w:rFonts w:ascii="Arial" w:eastAsia="Times New Roman" w:hAnsi="Arial"/>
          <w:b/>
          <w:snapToGrid w:val="0"/>
          <w:color w:val="00B050"/>
          <w:sz w:val="24"/>
          <w:szCs w:val="20"/>
          <w:lang w:eastAsia="de-DE"/>
        </w:rPr>
        <w:t xml:space="preserve"> €</w:t>
      </w:r>
      <w:r w:rsidRPr="00065665">
        <w:rPr>
          <w:rFonts w:ascii="Arial" w:eastAsia="Times New Roman" w:hAnsi="Arial"/>
          <w:snapToGrid w:val="0"/>
          <w:color w:val="00B05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bookmarkStart w:id="0" w:name="_GoBack"/>
      <w:bookmarkEnd w:id="0"/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2E5CD3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, Webcode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{{titel}}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{{nname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{{strasse}} {{nr}}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{{plz}} {{ort}}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{{datum}}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19C" w:rsidRDefault="0083519C" w:rsidP="00355B57">
      <w:pPr>
        <w:spacing w:after="0" w:line="240" w:lineRule="auto"/>
      </w:pPr>
      <w:r>
        <w:separator/>
      </w:r>
    </w:p>
  </w:endnote>
  <w:end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19C" w:rsidRDefault="0083519C" w:rsidP="00355B57">
      <w:pPr>
        <w:spacing w:after="0" w:line="240" w:lineRule="auto"/>
      </w:pPr>
      <w:r>
        <w:separator/>
      </w:r>
    </w:p>
  </w:footnote>
  <w:foot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06566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065665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065665"/>
    <w:rsid w:val="001436BD"/>
    <w:rsid w:val="001A5B0D"/>
    <w:rsid w:val="001C64C0"/>
    <w:rsid w:val="002645A5"/>
    <w:rsid w:val="002D1911"/>
    <w:rsid w:val="002E5CD3"/>
    <w:rsid w:val="003370E8"/>
    <w:rsid w:val="00355B57"/>
    <w:rsid w:val="003703AD"/>
    <w:rsid w:val="00425BB5"/>
    <w:rsid w:val="00462955"/>
    <w:rsid w:val="00570B9B"/>
    <w:rsid w:val="00573D28"/>
    <w:rsid w:val="00591C78"/>
    <w:rsid w:val="005A3411"/>
    <w:rsid w:val="007255D9"/>
    <w:rsid w:val="007A14C6"/>
    <w:rsid w:val="0083519C"/>
    <w:rsid w:val="009864BB"/>
    <w:rsid w:val="009E347D"/>
    <w:rsid w:val="00A32E3A"/>
    <w:rsid w:val="00A6272D"/>
    <w:rsid w:val="00AB43CF"/>
    <w:rsid w:val="00B54EC3"/>
    <w:rsid w:val="00B9264C"/>
    <w:rsid w:val="00BA605D"/>
    <w:rsid w:val="00BF58A1"/>
    <w:rsid w:val="00BF6042"/>
    <w:rsid w:val="00C223AC"/>
    <w:rsid w:val="00E22C25"/>
    <w:rsid w:val="00E9517A"/>
    <w:rsid w:val="00EF2D02"/>
    <w:rsid w:val="00F54166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760-0C28-42ED-A69F-9C5851E5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e.straub</cp:lastModifiedBy>
  <cp:revision>2</cp:revision>
  <cp:lastPrinted>2017-03-01T10:08:00Z</cp:lastPrinted>
  <dcterms:created xsi:type="dcterms:W3CDTF">2018-11-12T14:51:00Z</dcterms:created>
  <dcterms:modified xsi:type="dcterms:W3CDTF">2018-11-12T14:51:00Z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