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body>
    <w:p w14:paraId="4BAE3FB0" w14:textId="48F39518">
      <w:pPr>
        <w:rPr>
          <w:rStyle w:val="Strong"/>
          <w:rFonts w:ascii="Lato Light" w:hAnsi="Lato Light"/>
          <w:color w:val="333333"/>
          <w:shd w:val="clear" w:color="auto" w:fill="E6E6E6"/>
        </w:rPr>
        <w:pStyle w:val="P68B1DB1-Normal1"/>
        <w:bidi/>
      </w:pPr>
      <w:r>
        <w:rPr>
          <w:rtl/>
          <w:szCs w:val="27"/>
        </w:rPr>
        <w:t xml:space="preserve">يعلن مجتمع مدريد عن </w:t>
      </w:r>
      <w:r>
        <w:rPr>
          <w:b/>
          <w:rtl/>
          <w:bCs/>
          <w:szCs w:val="27"/>
        </w:rPr>
        <w:t xml:space="preserve">منح دراسية للدورة الأولى من تعليم الطفولة المبكرة في المدارس المملوكة للقطاع الخاص للعام الدراسي 2023-2024</w:t>
      </w:r>
    </w:p>
    <w:p w14:paraId="5AF97E0F" w14:textId="77777777">
      <w:pPr>
        <w:rPr>
          <w:rStyle w:val="Strong"/>
          <w:rFonts w:ascii="Lato Light" w:hAnsi="Lato Light"/>
          <w:color w:val="333333"/>
          <w:shd w:val="clear" w:color="auto" w:fill="E6E6E6"/>
        </w:rPr>
        <w:bidi/>
      </w:pPr>
    </w:p>
    <w:p w14:paraId="0B1F93F1" w14:textId="76CE149B">
      <w:pPr>
        <w:rPr>
          <w:rStyle w:val="Strong"/>
          <w:rFonts w:ascii="Lato Light" w:hAnsi="Lato Light"/>
          <w:color w:val="333333"/>
          <w:shd w:val="clear" w:color="auto" w:fill="E6E6E6"/>
        </w:rPr>
        <w:bidi/>
      </w:pPr>
      <w:r>
        <w:rPr>
          <w:rStyle w:val="Strong"/>
          <w:rFonts w:ascii="Lato Light" w:hAnsi="Lato Light"/>
          <w:color w:val="333333"/>
          <w:shd w:val="clear" w:color="auto" w:fill="E6E6E6"/>
          <w:rtl/>
          <w:bCs/>
          <w:szCs w:val="22"/>
        </w:rPr>
        <w:t xml:space="preserve">الأمر 3657/2023، الصادر عن مستشار التعليم والعلوم والجامعات، والذي يحل الدعوة إلى المنح الدراسية للتعليم في الدورة الأولى من تعليم الطفولة المبكرة في المدارس المملوكة للقطاع الخاص للعام الدراسي 2023-2024.</w:t>
      </w:r>
    </w:p>
    <w:p w14:paraId="5210DE69" w14:textId="250F70E0">
      <w:pPr>
        <w:rPr>
          <w:rStyle w:val="Strong"/>
          <w:rFonts w:ascii="Lato Light" w:hAnsi="Lato Light"/>
          <w:color w:val="333333"/>
          <w:shd w:val="clear" w:color="auto" w:fill="E6E6E6"/>
        </w:rPr>
        <w:bidi/>
      </w:pPr>
      <w:r>
        <w:rPr>
          <w:rStyle w:val="Strong"/>
          <w:rFonts w:ascii="Lato Light" w:hAnsi="Lato Light"/>
          <w:color w:val="333333"/>
          <w:shd w:val="clear" w:color="auto" w:fill="E6E6E6"/>
          <w:rtl/>
          <w:bCs/>
          <w:szCs w:val="22"/>
        </w:rPr>
        <w:t xml:space="preserve">متطلبات مقدم الطلب</w:t>
      </w:r>
    </w:p>
    <w:p w14:paraId="69952D56" w14:textId="77777777">
      <w:pPr>
        <w:rPr>
          <w:rStyle w:val="Strong"/>
          <w:rFonts w:ascii="Lato Light" w:hAnsi="Lato Light"/>
          <w:color w:val="333333"/>
          <w:shd w:val="clear" w:color="auto" w:fill="E6E6E6"/>
        </w:rPr>
        <w:bidi/>
      </w:pPr>
    </w:p>
    <w:p w14:paraId="03DE81F0" w14:textId="77777777">
      <w:pPr>
        <w:shd w:val="clear" w:color="auto" w:fill="FFFFFF"/>
        <w:spacing w:after="150" w:line="240" w:lineRule="auto"/>
        <w:rPr>
          <w:rFonts w:ascii="Montserrat-light" w:hAnsi="Montserrat-light" w:cs="Times New Roman" w:eastAsia="Times New Roman"/>
          <w:color w:val="333333"/>
          <w:kern w:val="0"/>
          <w:sz w:val="21"/>
          <w:szCs w:val="21"/>
          <w14:ligatures w14:val="none"/>
        </w:rPr>
        <w:pStyle w:val="P68B1DB1-Normal2"/>
        <w:bidi/>
      </w:pPr>
      <w:r>
        <w:rPr>
          <w:rtl/>
          <w:szCs w:val="21"/>
        </w:rPr>
        <w:t xml:space="preserve">الطلاب الذين يستوفون المتطلبات التالية في نهاية الموعد النهائي لتقديم الطلبات:</w:t>
      </w:r>
    </w:p>
    <w:p w14:paraId="0A2B7F20" w14:textId="77777777">
      <w:pPr>
        <w:shd w:val="clear" w:color="auto" w:fill="FFFFFF"/>
        <w:spacing w:after="150" w:line="240" w:lineRule="auto"/>
        <w:rPr>
          <w:rFonts w:ascii="Montserrat-light" w:hAnsi="Montserrat-light" w:cs="Times New Roman" w:eastAsia="Times New Roman"/>
          <w:color w:val="333333"/>
          <w:kern w:val="0"/>
          <w:sz w:val="21"/>
          <w:szCs w:val="21"/>
          <w14:ligatures w14:val="none"/>
        </w:rPr>
        <w:pStyle w:val="P68B1DB1-Normal2"/>
        <w:bidi/>
      </w:pPr>
      <w:r>
        <w:rPr>
          <w:rtl/>
        </w:rPr>
        <w:t xml:space="preserve"> </w:t>
      </w:r>
    </w:p>
    <w:p w14:paraId="41B8A52C" w14:textId="77777777">
      <w:pPr>
        <w:numPr>
          <w:ilvl w:val="0"/>
          <w:numId w:val="1"/>
        </w:numPr>
        <w:shd w:val="clear" w:color="auto" w:fill="FFFFFF"/>
        <w:spacing w:before="100" w:beforeAutospacing="1" w:after="100" w:afterAutospacing="1" w:line="240" w:lineRule="auto"/>
        <w:rPr>
          <w:rFonts w:ascii="Montserrat-light" w:hAnsi="Montserrat-light" w:cs="Times New Roman" w:eastAsia="Times New Roman"/>
          <w:color w:val="333333"/>
          <w:kern w:val="0"/>
          <w:sz w:val="21"/>
          <w:szCs w:val="21"/>
          <w14:ligatures w14:val="none"/>
        </w:rPr>
        <w:pStyle w:val="P68B1DB1-Normal2"/>
        <w:bidi/>
      </w:pPr>
      <w:r>
        <w:rPr>
          <w:rtl/>
          <w:szCs w:val="21"/>
        </w:rPr>
        <w:t xml:space="preserve">أن </w:t>
      </w:r>
      <w:r>
        <w:rPr>
          <w:b/>
          <w:rtl/>
          <w:bCs/>
          <w:szCs w:val="21"/>
        </w:rPr>
        <w:t xml:space="preserve">يولد أو سيولد قبل 1 يناير 2024 وأن يكون عمره أقل من 3 سنوات</w:t>
      </w:r>
      <w:r>
        <w:rPr>
          <w:rtl/>
          <w:szCs w:val="21"/>
        </w:rPr>
        <w:t xml:space="preserve"> يمكن للأطفال الذين تزيد أعمارهم عن 3 سنوات أيضًا البقاء في المدرسة لمدة عام آخر في الدورة الأولى من تعليم الطفولة المبكرة بسبب احتياجاتهم التعليمية الخاصة، المعتمدة بموجب التقرير المقابل من فريق الرعاية المبكرة التابع لمكتب الإرشاد المختص للتعليم.</w:t>
      </w:r>
    </w:p>
    <w:p w14:paraId="63A56BD0" w14:textId="77777777">
      <w:pPr>
        <w:shd w:val="clear" w:color="auto" w:fill="FFFFFF"/>
        <w:spacing w:after="150" w:line="240" w:lineRule="auto"/>
        <w:ind w:left="720"/>
        <w:rPr>
          <w:rFonts w:ascii="Montserrat-light" w:hAnsi="Montserrat-light" w:cs="Times New Roman" w:eastAsia="Times New Roman"/>
          <w:color w:val="333333"/>
          <w:kern w:val="0"/>
          <w:sz w:val="21"/>
          <w:szCs w:val="21"/>
          <w14:ligatures w14:val="none"/>
        </w:rPr>
        <w:pStyle w:val="P68B1DB1-Normal2"/>
        <w:bidi/>
      </w:pPr>
      <w:r>
        <w:rPr>
          <w:rtl/>
        </w:rPr>
        <w:t xml:space="preserve"> </w:t>
      </w:r>
    </w:p>
    <w:p w14:paraId="5C25FACE" w14:textId="77777777">
      <w:pPr>
        <w:numPr>
          <w:ilvl w:val="0"/>
          <w:numId w:val="2"/>
        </w:numPr>
        <w:shd w:val="clear" w:color="auto" w:fill="FFFFFF"/>
        <w:spacing w:before="100" w:beforeAutospacing="1" w:after="100" w:afterAutospacing="1" w:line="240" w:lineRule="auto"/>
        <w:rPr>
          <w:rFonts w:ascii="Montserrat-light" w:hAnsi="Montserrat-light" w:cs="Times New Roman" w:eastAsia="Times New Roman"/>
          <w:color w:val="333333"/>
          <w:kern w:val="0"/>
          <w:sz w:val="21"/>
          <w:szCs w:val="21"/>
          <w14:ligatures w14:val="none"/>
        </w:rPr>
        <w:pStyle w:val="P68B1DB1-Normal2"/>
        <w:bidi/>
      </w:pPr>
      <w:r>
        <w:rPr>
          <w:rtl/>
          <w:szCs w:val="21"/>
        </w:rPr>
        <w:t xml:space="preserve">كن </w:t>
      </w:r>
      <w:r>
        <w:rPr>
          <w:b/>
          <w:rtl/>
          <w:bCs/>
          <w:szCs w:val="21"/>
        </w:rPr>
        <w:t xml:space="preserve">مسجلاً أو احجز مكانًا في الدورة الأولى من تعليم الطفولة المبكرة، في العام الدراسي 2023/2024، في مركز مملوك للقطاع الخاص مرخص</w:t>
      </w:r>
      <w:r>
        <w:rPr>
          <w:rtl/>
          <w:szCs w:val="21"/>
        </w:rPr>
        <w:t xml:space="preserve"> من قبل إدارة التعليم لتدريس تلك الدورة، بشرط ألا تشغل مكانًا تدعمه الأموال العامة.</w:t>
      </w:r>
    </w:p>
    <w:p w14:paraId="38138E6C" w14:textId="77777777">
      <w:pPr>
        <w:shd w:val="clear" w:color="auto" w:fill="FFFFFF"/>
        <w:spacing w:after="150" w:line="240" w:lineRule="auto"/>
        <w:rPr>
          <w:rFonts w:ascii="Montserrat-light" w:hAnsi="Montserrat-light" w:cs="Times New Roman" w:eastAsia="Times New Roman"/>
          <w:color w:val="333333"/>
          <w:kern w:val="0"/>
          <w:sz w:val="21"/>
          <w:szCs w:val="21"/>
          <w14:ligatures w14:val="none"/>
        </w:rPr>
        <w:pStyle w:val="P68B1DB1-Normal2"/>
        <w:bidi/>
      </w:pPr>
      <w:r>
        <w:rPr>
          <w:rtl/>
        </w:rPr>
        <w:t xml:space="preserve"> </w:t>
      </w:r>
    </w:p>
    <w:p w14:paraId="614B9A0D" w14:textId="77777777">
      <w:pPr>
        <w:numPr>
          <w:ilvl w:val="0"/>
          <w:numId w:val="3"/>
        </w:numPr>
        <w:shd w:val="clear" w:color="auto" w:fill="FFFFFF"/>
        <w:spacing w:before="100" w:beforeAutospacing="1" w:after="100" w:afterAutospacing="1" w:line="240" w:lineRule="auto"/>
        <w:rPr>
          <w:rFonts w:ascii="Montserrat-light" w:hAnsi="Montserrat-light" w:cs="Times New Roman" w:eastAsia="Times New Roman"/>
          <w:color w:val="333333"/>
          <w:kern w:val="0"/>
          <w:sz w:val="21"/>
          <w:szCs w:val="21"/>
          <w14:ligatures w14:val="none"/>
        </w:rPr>
        <w:pStyle w:val="P68B1DB1-Normal2"/>
        <w:bidi/>
      </w:pPr>
      <w:r>
        <w:rPr>
          <w:rtl/>
          <w:szCs w:val="21"/>
        </w:rPr>
        <w:t xml:space="preserve">لا تتجاوز </w:t>
      </w:r>
      <w:r>
        <w:rPr>
          <w:b/>
          <w:rtl/>
          <w:bCs/>
          <w:szCs w:val="21"/>
        </w:rPr>
        <w:t xml:space="preserve">حد دخل الأسرة للفرد البالغ 35,913 يورو</w:t>
      </w:r>
      <w:r>
        <w:rPr>
          <w:rtl/>
          <w:szCs w:val="21"/>
        </w:rPr>
        <w:t>.</w:t>
      </w:r>
    </w:p>
    <w:p w14:paraId="371F0C7F" w14:textId="77777777">
      <w:pPr>
        <w:rPr>
          <w:rFonts w:ascii="Lato Light" w:hAnsi="Lato Light"/>
        </w:rPr>
        <w:bidi/>
      </w:pPr>
    </w:p>
    <w:p w14:paraId="653AA279" w14:textId="7D7D3C9C">
      <w:pPr>
        <w:rPr>
          <w:rStyle w:val="Strong"/>
          <w:rFonts w:ascii="Lato Light" w:hAnsi="Lato Light"/>
          <w:color w:val="333333"/>
          <w:shd w:val="clear" w:color="auto" w:fill="E6E6E6"/>
        </w:rPr>
        <w:bidi/>
      </w:pPr>
      <w:r>
        <w:rPr>
          <w:rStyle w:val="Strong"/>
          <w:rFonts w:ascii="Lato Light" w:hAnsi="Lato Light"/>
          <w:color w:val="333333"/>
          <w:shd w:val="clear" w:color="auto" w:fill="E6E6E6"/>
          <w:rtl/>
          <w:bCs/>
          <w:szCs w:val="22"/>
        </w:rPr>
        <w:t xml:space="preserve">المواعيد النهائية للتقديم</w:t>
      </w:r>
    </w:p>
    <w:p w14:paraId="151A2DFE" w14:textId="77777777">
      <w:pPr>
        <w:pStyle w:val="NormalWeb"/>
        <w:shd w:val="clear" w:color="auto" w:fill="FFFFFF"/>
        <w:spacing w:before="0" w:beforeAutospacing="0" w:after="150" w:afterAutospacing="0"/>
        <w:rPr>
          <w:rFonts w:ascii="Montserrat-light" w:hAnsi="Montserrat-light"/>
          <w:color w:val="333333"/>
          <w:sz w:val="21"/>
          <w:szCs w:val="21"/>
        </w:rPr>
        <w:bidi/>
      </w:pPr>
      <w:r>
        <w:rPr>
          <w:rStyle w:val="Strong"/>
          <w:rFonts w:ascii="Montserrat-light" w:hAnsi="Montserrat-light"/>
          <w:color w:val="333333"/>
          <w:sz w:val="21"/>
          <w:rtl/>
          <w:bCs/>
          <w:szCs w:val="21"/>
        </w:rPr>
        <w:t>التطبيقات</w:t>
      </w:r>
      <w:r>
        <w:rPr>
          <w:rFonts w:ascii="Montserrat-light" w:hAnsi="Montserrat-light"/>
          <w:color w:val="333333"/>
          <w:sz w:val="21"/>
          <w:rtl/>
          <w:szCs w:val="21"/>
        </w:rPr>
        <w:t xml:space="preserve">: سيكون الموعد النهائي لتقديم الطلب هو </w:t>
      </w:r>
      <w:r>
        <w:rPr>
          <w:rStyle w:val="Strong"/>
          <w:rFonts w:ascii="Montserrat-light" w:hAnsi="Montserrat-light"/>
          <w:color w:val="333333"/>
          <w:sz w:val="21"/>
          <w:rtl/>
          <w:bCs/>
          <w:szCs w:val="21"/>
        </w:rPr>
        <w:t xml:space="preserve">29 مارس 2023</w:t>
      </w:r>
      <w:r>
        <w:rPr>
          <w:rFonts w:ascii="Montserrat-light" w:hAnsi="Montserrat-light"/>
          <w:color w:val="333333"/>
          <w:sz w:val="21"/>
          <w:rtl/>
          <w:szCs w:val="21"/>
        </w:rPr>
        <w:t xml:space="preserve"> حتى </w:t>
      </w:r>
      <w:r>
        <w:rPr>
          <w:rStyle w:val="Strong"/>
          <w:rFonts w:ascii="Montserrat-light" w:hAnsi="Montserrat-light"/>
          <w:color w:val="333333"/>
          <w:sz w:val="21"/>
          <w:rtl/>
          <w:bCs/>
          <w:szCs w:val="21"/>
        </w:rPr>
        <w:t xml:space="preserve">20 أبريل 2023،</w:t>
      </w:r>
      <w:r>
        <w:rPr>
          <w:rFonts w:ascii="Montserrat-light" w:hAnsi="Montserrat-light"/>
          <w:color w:val="333333"/>
          <w:sz w:val="21"/>
          <w:rtl/>
          <w:szCs w:val="21"/>
        </w:rPr>
        <w:t xml:space="preserve"> ضمناً. انتهى.</w:t>
      </w:r>
    </w:p>
    <w:p w14:paraId="28633627" w14:textId="77777777">
      <w:pPr>
        <w:pStyle w:val="NormalWeb"/>
        <w:shd w:val="clear" w:color="auto" w:fill="FFFFFF"/>
        <w:spacing w:before="0" w:beforeAutospacing="0" w:after="150" w:afterAutospacing="0"/>
        <w:rPr>
          <w:rFonts w:ascii="Montserrat-light" w:hAnsi="Montserrat-light"/>
          <w:color w:val="333333"/>
          <w:sz w:val="21"/>
          <w:szCs w:val="21"/>
        </w:rPr>
        <w:bidi/>
      </w:pPr>
      <w:r>
        <w:rPr>
          <w:rStyle w:val="Strong"/>
          <w:rFonts w:ascii="Montserrat-light" w:hAnsi="Montserrat-light"/>
          <w:color w:val="333333"/>
          <w:sz w:val="21"/>
          <w:rtl/>
          <w:bCs/>
          <w:szCs w:val="21"/>
        </w:rPr>
        <w:t>العلاجات:</w:t>
      </w:r>
      <w:r>
        <w:rPr>
          <w:rFonts w:ascii="Montserrat-light" w:hAnsi="Montserrat-light"/>
          <w:color w:val="333333"/>
          <w:sz w:val="21"/>
          <w:rtl/>
          <w:szCs w:val="21"/>
        </w:rPr>
        <w:t xml:space="preserve"> من </w:t>
      </w:r>
      <w:r>
        <w:rPr>
          <w:rStyle w:val="Strong"/>
          <w:rFonts w:ascii="Montserrat-light" w:hAnsi="Montserrat-light"/>
          <w:color w:val="333333"/>
          <w:sz w:val="21"/>
          <w:rtl/>
          <w:bCs/>
          <w:szCs w:val="21"/>
        </w:rPr>
        <w:t xml:space="preserve">23 يونيو 2023 إلى 6 يوليو 2023،</w:t>
      </w:r>
      <w:r>
        <w:rPr>
          <w:rFonts w:ascii="Montserrat-light" w:hAnsi="Montserrat-light"/>
          <w:color w:val="333333"/>
          <w:sz w:val="21"/>
          <w:rtl/>
          <w:szCs w:val="21"/>
        </w:rPr>
        <w:t xml:space="preserve"> كلاهما شامل. الانتهاء</w:t>
      </w:r>
    </w:p>
    <w:p w14:paraId="01213796" w14:textId="77777777">
      <w:pPr>
        <w:pStyle w:val="NormalWeb"/>
        <w:shd w:val="clear" w:color="auto" w:fill="FFFFFF"/>
        <w:spacing w:before="0" w:beforeAutospacing="0" w:after="150" w:afterAutospacing="0"/>
        <w:rPr>
          <w:rFonts w:ascii="Montserrat-light" w:hAnsi="Montserrat-light"/>
          <w:color w:val="333333"/>
          <w:sz w:val="21"/>
          <w:szCs w:val="21"/>
        </w:rPr>
        <w:bidi/>
      </w:pPr>
      <w:r>
        <w:rPr>
          <w:rStyle w:val="Strong"/>
          <w:rFonts w:ascii="Montserrat-light" w:hAnsi="Montserrat-light"/>
          <w:color w:val="333333"/>
          <w:sz w:val="21"/>
          <w:rtl/>
          <w:bCs/>
          <w:szCs w:val="21"/>
        </w:rPr>
        <w:t>الموارد</w:t>
      </w:r>
      <w:r>
        <w:rPr>
          <w:rFonts w:ascii="Montserrat-light" w:hAnsi="Montserrat-light"/>
          <w:color w:val="333333"/>
          <w:sz w:val="21"/>
          <w:rtl/>
          <w:szCs w:val="21"/>
        </w:rPr>
        <w:t xml:space="preserve">: من </w:t>
      </w:r>
      <w:r>
        <w:rPr>
          <w:rStyle w:val="Strong"/>
          <w:rFonts w:ascii="Montserrat-light" w:hAnsi="Montserrat-light"/>
          <w:color w:val="333333"/>
          <w:sz w:val="21"/>
          <w:rtl/>
          <w:bCs/>
          <w:szCs w:val="21"/>
        </w:rPr>
        <w:t xml:space="preserve">23 سبتمبر 2023 إلى 23 أكتوبر 2023،</w:t>
      </w:r>
      <w:r>
        <w:rPr>
          <w:rFonts w:ascii="Montserrat-light" w:hAnsi="Montserrat-light"/>
          <w:color w:val="333333"/>
          <w:sz w:val="21"/>
          <w:rtl/>
          <w:szCs w:val="21"/>
        </w:rPr>
        <w:t xml:space="preserve"> بشكل شامل.</w:t>
      </w:r>
    </w:p>
    <w:p w14:paraId="1CCFAFF0" w14:textId="77777777">
      <w:pPr>
        <w:rPr>
          <w:rFonts w:ascii="Lato Light" w:hAnsi="Lato Light"/>
        </w:rPr>
        <w:bidi/>
      </w:pPr>
    </w:p>
    <w:p w14:paraId="1CB311B8" w14:textId="050548F9">
      <w:pPr>
        <w:rPr>
          <w:rFonts w:ascii="Lato Light" w:hAnsi="Lato Light" w:cs="Lato Light" w:eastAsia="Lato Light"/>
          <w:sz w:val="22"/>
          <w:szCs w:val="22"/>
        </w:rPr>
        <w:sectPr>
          <w:pgSz w:w="11906" w:h="16838" w:orient="portrait"/>
          <w:pgMar w:top="1417" w:right="1701" w:bottom="1417" w:left="1701" w:header="708" w:footer="708" w:gutter="0"/>
          <w:cols w:space="708"/>
          <w:docGrid w:linePitch="360"/>
        </w:sectPr>
        <w:bidi/>
      </w:pPr>
      <w:r>
        <w:rPr>
          <w:rFonts w:ascii="Lato Light" w:hAnsi="Lato Light"/>
          <w:rtl/>
          <w:szCs w:val="22"/>
        </w:rPr>
        <w:t xml:space="preserve">المصدر: </w:t>
      </w:r>
      <w:hyperlink r:id="rId7" w:anchor="panel-48411">
        <w:r>
          <w:rPr>
            <w:rStyle w:val="Hyperlink"/>
            <w:rFonts w:ascii="Lato Light" w:hAnsi="Lato Light" w:cs="Lato Light" w:eastAsia="Lato Light"/>
            <w:rtl/>
            <w:szCs w:val="22"/>
          </w:rPr>
          <w:t xml:space="preserve">منح التعليم في مرحلة الطفولة المبكرة | مجتمع مدريد</w:t>
        </w:r>
      </w:hyperlink>
    </w:p>
    <w:bookmarkStart w:id="0" w:name="page1"/>
    <w:bookmarkEnd w:id="0"/>
    <w:p>
      <w:pPr>
        <w:spacing w:after="0" w:line="240" w:lineRule="auto"/>
        <w:rPr>
          <w:rFonts w:ascii="Times New Roman" w:hAnsi="Times New Roman" w:cs="Times New Roman" w:eastAsia="Times New Roman"/>
          <w:kern w:val="0"/>
          <w:sz w:val="20"/>
          <w:szCs w:val="20"/>
          <w14:ligatures w14:val="none"/>
        </w:rPr>
        <w:bidi/>
      </w:pPr>
      <w:r>
        <w:rPr>
          <w:color w:val="auto"/>
          <w:sz w:val="1"/>
          <w:szCs w:val="1"/>
        </w:rPr>
        <w:drawing>
          <wp:inline distT="0" distB="0" distL="0" distR="0">
            <wp:extent cx="255270" cy="255270"/>
            <wp:effectExtent l="0" t="0" r="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a:picLocks noChangeAspect="1" noChangeArrowheads="1"/>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pic:cNvPicPr>
                      <a:picLocks noChangeAspect="1" noChangeArrowheads="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صورة 3"/>
                    <pic:cNvPicPr>
                      <a:picLocks noChangeAspect="1" noChangeArrowheads="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صورة 4"/>
                    <pic:cNvPicPr>
                      <a:picLocks noChangeAspect="1" noChangeArrowheads="1"/>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5"/>
                    <pic:cNvPicPr>
                      <a:picLocks noChangeAspect="1" noChangeArrowheads="1"/>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color w:val="231F20"/>
          <w:kern w:val="0"/>
          <w:sz w:val="36"/>
          <w14:ligatures w14:val="none"/>
          <w:rtl/>
          <w:szCs w:val="36"/>
        </w:rPr>
        <w:t>بوم</w:t>
      </w:r>
      <w:r>
        <w:rPr>
          <w:color w:val="auto"/>
          <w:sz w:val="1"/>
          <w:szCs w:val="1"/>
          <w:rtl/>
        </w:rPr>
        <w:t xml:space="preserve"> إلى </w:t>
      </w:r>
      <w:r>
        <w:rPr>
          <w:rFonts w:ascii="Arial" w:hAnsi="Arial" w:cs="Arial" w:eastAsia="Arial"/>
          <w:b/>
          <w:color w:val="ED1C24"/>
          <w:kern w:val="0"/>
          <w:sz w:val="36"/>
          <w14:ligatures w14:val="none"/>
          <w:rtl/>
          <w:bCs/>
          <w:szCs w:val="36"/>
        </w:rPr>
        <w:t>سم</w:t>
      </w:r>
    </w:p>
    <w:p>
      <w:pPr>
        <w:spacing w:after="0" w:line="20" w:lineRule="exact"/>
        <w:rPr>
          <w:rFonts w:ascii="Times New Roman" w:hAnsi="Times New Roman" w:cs="Times New Roman" w:eastAsia="Times New Roman"/>
          <w:kern w:val="0"/>
          <w:sz w:val="24"/>
          <w:szCs w:val="24"/>
          <w14:ligatures w14:val="none"/>
        </w:rPr>
        <w:pStyle w:val="P68B1DB1-Normal3"/>
        <w:bidi/>
      </w:pPr>
      <w:r>
        <w:br w:type="column"/>
      </w:r>
    </w:p>
    <w:p>
      <w:pPr>
        <w:spacing w:after="0" w:line="119" w:lineRule="exact"/>
        <w:rPr>
          <w:rFonts w:ascii="Times New Roman" w:hAnsi="Times New Roman" w:cs="Times New Roman" w:eastAsia="Times New Roman"/>
          <w:kern w:val="0"/>
          <w:sz w:val="24"/>
          <w:szCs w:val="24"/>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4"/>
        <w:bidi/>
      </w:pPr>
      <w:r>
        <w:rPr>
          <w:rtl/>
          <w:bCs/>
          <w:szCs w:val="27"/>
        </w:rPr>
        <w:t xml:space="preserve">النشرة الرسمية لمجتمع مدريد</w:t>
      </w:r>
    </w:p>
    <w:p>
      <w:pPr>
        <w:spacing w:after="0" w:line="20" w:lineRule="exact"/>
        <w:rPr>
          <w:rFonts w:ascii="Times New Roman" w:hAnsi="Times New Roman" w:cs="Times New Roman" w:eastAsia="Times New Roman"/>
          <w:kern w:val="0"/>
          <w:sz w:val="24"/>
          <w:szCs w:val="24"/>
          <w14:ligatures w14:val="none"/>
        </w:rPr>
        <w:pStyle w:val="P68B1DB1-Normal5"/>
        <w:bidi/>
      </w:pPr>
      <w:r>
        <mc:AlternateContent>
          <mc:Choice Requires="wps">
            <w:drawing>
              <wp:anchor simplePos="0" relativeHeight="251659264" behindDoc="1" locked="0" layoutInCell="0" allowOverlap="1">
                <wp:simplePos x="0" y="0"/>
                <wp:positionH relativeFrom="column">
                  <wp:posOffset>-2324100</wp:posOffset>
                </wp:positionH>
                <wp:positionV relativeFrom="paragraph">
                  <wp:posOffset>204470</wp:posOffset>
                </wp:positionV>
                <wp:extent cx="6659880" cy="0"/>
                <wp:wrapNone/>
                <wp:docPr id="6" name="الشكل 6"/>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4"/>
          <w:szCs w:val="24"/>
          <w14:ligatures w14:val="none"/>
        </w:rPr>
        <w:bidi/>
      </w:pPr>
    </w:p>
    <w:p>
      <w:pPr>
        <w:spacing w:after="0" w:line="240" w:lineRule="auto"/>
        <w:rPr>
          <w:rFonts w:ascii="Times New Roman" w:hAnsi="Times New Roman" w:cs="Times New Roman" w:eastAsia="Times New Roman"/>
          <w:kern w:val="0"/>
          <w14:ligatures w14:val="none"/>
        </w:rPr>
        <w:sectPr>
          <w:pgSz w:w="11900" w:h="16840" w:orient="portrait"/>
          <w:pgMar w:top="621" w:right="357" w:bottom="565" w:left="720" w:header="0" w:footer="0" w:gutter="0"/>
          <w:cols w:num="2" w:space="720" w:equalWidth="0">
            <w:col w:w="2940" w:space="720"/>
            <w:col w:w="7163" w:space="0"/>
          </w:cols>
        </w:sectPr>
        <w:bidi/>
      </w:pPr>
    </w:p>
    <w:p>
      <w:pPr>
        <w:spacing w:after="0" w:line="134" w:lineRule="exact"/>
        <w:rPr>
          <w:rFonts w:ascii="Times New Roman" w:hAnsi="Times New Roman" w:cs="Times New Roman" w:eastAsia="Times New Roman"/>
          <w:kern w:val="0"/>
          <w:sz w:val="24"/>
          <w:szCs w:val="24"/>
          <w14:ligatures w14:val="none"/>
        </w:rPr>
        <w:bidi/>
      </w:pPr>
    </w:p>
    <w:p>
      <w:pPr>
        <w:tabs>
          <w:tab w:val="left" w:pos="3900"/>
          <w:tab w:val="left" w:pos="9080"/>
        </w:tabs>
        <w:spacing w:after="0" w:line="240" w:lineRule="auto"/>
        <w:rPr>
          <w:rFonts w:ascii="Times New Roman" w:hAnsi="Times New Roman" w:cs="Times New Roman" w:eastAsia="Times New Roman"/>
          <w:kern w:val="0"/>
          <w:sz w:val="20"/>
          <w:szCs w:val="20"/>
          <w14:ligatures w14:val="none"/>
        </w:rPr>
        <w:pStyle w:val="P68B1DB1-Normal6"/>
        <w:bidi/>
      </w:pPr>
      <w:r>
        <w:rPr>
          <w:rFonts w:ascii="Times New Roman" w:hAnsi="Times New Roman" w:cs="Times New Roman" w:eastAsia="Times New Roman"/>
          <w:color w:val="231F20"/>
          <w:sz w:val="18"/>
          <w:rtl/>
          <w:szCs w:val="18"/>
        </w:rPr>
        <w:t xml:space="preserve">صفحة 26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tl/>
          <w:szCs w:val="18"/>
        </w:rPr>
        <w:t xml:space="preserve"> الثلاثاء 28 مارس 2023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tl/>
          <w:szCs w:val="18"/>
        </w:rPr>
        <w:t xml:space="preserve"> </w:t>
      </w:r>
      <w:r>
        <w:rPr>
          <w:rFonts w:ascii="Times New Roman" w:hAnsi="Times New Roman" w:cs="Times New Roman" w:eastAsia="Times New Roman"/>
          <w:color w:val="231F20"/>
          <w:sz w:val="17"/>
          <w:rtl/>
        </w:rPr>
        <w:t>B.O.C.M</w:t>
      </w:r>
      <w:r>
        <w:rPr>
          <w:rFonts w:ascii="Times New Roman" w:hAnsi="Times New Roman" w:cs="Times New Roman" w:eastAsia="Times New Roman"/>
          <w:color w:val="231F20"/>
          <w:sz w:val="18"/>
          <w:rtl/>
          <w:szCs w:val="18"/>
        </w:rPr>
        <w:t xml:space="preserve">. رقم 74</w:t>
      </w:r>
    </w:p>
    <w:p>
      <w:pPr>
        <w:spacing w:after="0" w:line="20" w:lineRule="exact"/>
        <w:rPr>
          <w:rFonts w:ascii="Times New Roman" w:hAnsi="Times New Roman" w:cs="Times New Roman" w:eastAsia="Times New Roman"/>
          <w:kern w:val="0"/>
          <w:sz w:val="24"/>
          <w:szCs w:val="24"/>
          <w14:ligatures w14:val="none"/>
        </w:rPr>
        <w:pStyle w:val="P68B1DB1-Normal5"/>
        <w:bidi/>
      </w:pPr>
      <w:r>
        <mc:AlternateContent>
          <mc:Choice Requires="wps">
            <w:drawing>
              <wp:anchor simplePos="0" relativeHeight="251661312" behindDoc="1" locked="0" layoutInCell="0" allowOverlap="1">
                <wp:simplePos x="0" y="0"/>
                <wp:positionH relativeFrom="column">
                  <wp:posOffset>0</wp:posOffset>
                </wp:positionH>
                <wp:positionV relativeFrom="paragraph">
                  <wp:posOffset>18415</wp:posOffset>
                </wp:positionV>
                <wp:extent cx="6659880" cy="0"/>
                <wp:wrapNone/>
                <wp:docPr id="7" name="الشكل 7"/>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65" w:left="720" w:header="0" w:footer="0" w:gutter="0"/>
          <w:cols w:num="1" w:space="720" w:equalWidth="0">
            <w:col w:w="10823" w:space="0"/>
          </w:cols>
        </w:sectPr>
        <w:bidi/>
      </w:pPr>
    </w:p>
    <w:p>
      <w:pPr>
        <w:spacing w:after="0" w:line="312" w:lineRule="exact"/>
        <w:rPr>
          <w:rFonts w:ascii="Times New Roman" w:hAnsi="Times New Roman" w:cs="Times New Roman" w:eastAsia="Times New Roman"/>
          <w:kern w:val="0"/>
          <w:sz w:val="24"/>
          <w:szCs w:val="24"/>
          <w14:ligatures w14:val="none"/>
        </w:rPr>
        <w:bidi/>
      </w:pPr>
    </w:p>
    <w:p>
      <w:pPr>
        <w:spacing w:after="0" w:line="240" w:lineRule="auto"/>
        <w:ind w:left="576"/>
        <w:jc w:val="center"/>
        <w:rPr>
          <w:rFonts w:ascii="Times New Roman" w:hAnsi="Times New Roman" w:cs="Times New Roman" w:eastAsia="Times New Roman"/>
          <w:kern w:val="0"/>
          <w:sz w:val="20"/>
          <w:szCs w:val="20"/>
          <w14:ligatures w14:val="none"/>
        </w:rPr>
        <w:pStyle w:val="P68B1DB1-Normal7"/>
        <w:bidi/>
      </w:pPr>
      <w:r>
        <w:rPr>
          <w:rtl/>
          <w:szCs w:val="32"/>
        </w:rPr>
        <w:t xml:space="preserve">1. مجتمع مدريد</w:t>
      </w:r>
    </w:p>
    <w:p>
      <w:pPr>
        <w:spacing w:after="0" w:line="228" w:lineRule="exact"/>
        <w:rPr>
          <w:rFonts w:ascii="Times New Roman" w:hAnsi="Times New Roman" w:cs="Times New Roman" w:eastAsia="Times New Roman"/>
          <w:kern w:val="0"/>
          <w:sz w:val="24"/>
          <w:szCs w:val="24"/>
          <w14:ligatures w14:val="none"/>
        </w:rPr>
        <w:bidi/>
      </w:pPr>
    </w:p>
    <w:p>
      <w:pPr>
        <w:spacing w:after="0" w:line="240" w:lineRule="auto"/>
        <w:ind w:left="576"/>
        <w:jc w:val="center"/>
        <w:rPr>
          <w:rFonts w:ascii="Times New Roman" w:hAnsi="Times New Roman" w:cs="Times New Roman" w:eastAsia="Times New Roman"/>
          <w:kern w:val="0"/>
          <w:sz w:val="20"/>
          <w:szCs w:val="20"/>
          <w14:ligatures w14:val="none"/>
        </w:rPr>
        <w:pStyle w:val="P68B1DB1-Normal8"/>
        <w:bidi/>
      </w:pPr>
      <w:r>
        <w:rPr>
          <w:rtl/>
          <w:szCs w:val="36"/>
        </w:rPr>
        <w:t xml:space="preserve">ج) أحكام أخرى</w:t>
      </w:r>
    </w:p>
    <w:p>
      <w:pPr>
        <w:spacing w:after="0" w:line="232" w:lineRule="exact"/>
        <w:rPr>
          <w:rFonts w:ascii="Times New Roman" w:hAnsi="Times New Roman" w:cs="Times New Roman" w:eastAsia="Times New Roman"/>
          <w:kern w:val="0"/>
          <w:sz w:val="24"/>
          <w:szCs w:val="24"/>
          <w14:ligatures w14:val="none"/>
        </w:rPr>
        <w:bidi/>
      </w:pPr>
    </w:p>
    <w:p>
      <w:pPr>
        <w:spacing w:after="0" w:line="240" w:lineRule="auto"/>
        <w:ind w:left="1540"/>
        <w:rPr>
          <w:rFonts w:ascii="Times New Roman" w:hAnsi="Times New Roman" w:cs="Times New Roman" w:eastAsia="Times New Roman"/>
          <w:kern w:val="0"/>
          <w:sz w:val="20"/>
          <w:szCs w:val="20"/>
          <w14:ligatures w14:val="none"/>
        </w:rPr>
        <w:pStyle w:val="P68B1DB1-Normal9"/>
        <w:bidi/>
      </w:pPr>
      <w:r>
        <w:rPr>
          <w:rtl/>
          <w:szCs w:val="28"/>
        </w:rPr>
        <w:t xml:space="preserve">نائب الرئيس، إدارة التعليم والجامعات</w:t>
      </w:r>
    </w:p>
    <w:p>
      <w:pPr>
        <w:spacing w:after="0" w:line="253" w:lineRule="exact"/>
        <w:rPr>
          <w:rFonts w:ascii="Times New Roman" w:hAnsi="Times New Roman" w:cs="Times New Roman" w:eastAsia="Times New Roman"/>
          <w:kern w:val="0"/>
          <w:sz w:val="24"/>
          <w:szCs w:val="24"/>
          <w14:ligatures w14:val="none"/>
        </w:rPr>
        <w:bidi/>
      </w:pPr>
    </w:p>
    <w:p>
      <w:pPr>
        <w:numPr>
          <w:ilvl w:val="0"/>
          <w:numId w:val="4"/>
        </w:numPr>
        <w:tabs>
          <w:tab w:val="left" w:pos="2159"/>
        </w:tabs>
        <w:spacing w:after="0" w:line="220" w:lineRule="auto"/>
        <w:ind w:left="2160" w:right="684" w:hanging="896"/>
        <w:jc w:val="both"/>
        <w:rPr>
          <w:rFonts w:ascii="Arial" w:hAnsi="Arial" w:cs="Arial" w:eastAsia="Arial"/>
          <w:b/>
          <w:bCs/>
          <w:color w:val="231F20"/>
          <w:kern w:val="0"/>
          <w:sz w:val="24"/>
          <w:szCs w:val="24"/>
          <w14:ligatures w14:val="none"/>
        </w:rPr>
        <w:pStyle w:val="P68B1DB1-Normal10"/>
        <w:bidi/>
      </w:pPr>
      <w:r>
        <w:rPr>
          <w:rtl/>
          <w:iCs/>
          <w:szCs w:val="22"/>
        </w:rPr>
        <w:t xml:space="preserve">مقتطف من الأمر المشترك 1012/2023، المؤرخ 22 مارس، الصادر عن نائب الرئيس، وزارة التعليم والجامعات ومستشار الأسرة والشباب والسياسة الاجتماعية، بالموافقة على الدعوة لتقديم منح دراسية للدراسة في الدورة الأولى من تعليم الطفولة المبكرة في المدارس المملوكة للقطاع الخاص للعام الدراسي 2023-2024.</w:t>
      </w:r>
    </w:p>
    <w:p>
      <w:pPr>
        <w:spacing w:after="0" w:line="217" w:lineRule="exact"/>
        <w:rPr>
          <w:rFonts w:ascii="Times New Roman" w:hAnsi="Times New Roman" w:cs="Times New Roman" w:eastAsia="Times New Roman"/>
          <w:kern w:val="0"/>
          <w:sz w:val="24"/>
          <w:szCs w:val="24"/>
          <w14:ligatures w14:val="none"/>
        </w:rPr>
        <w:bidi/>
      </w:pPr>
    </w:p>
    <w:p>
      <w:pPr>
        <w:spacing w:after="0" w:line="240" w:lineRule="auto"/>
        <w:ind w:left="576"/>
        <w:jc w:val="center"/>
        <w:rPr>
          <w:rFonts w:ascii="Times New Roman" w:hAnsi="Times New Roman" w:cs="Times New Roman" w:eastAsia="Times New Roman"/>
          <w:kern w:val="0"/>
          <w:sz w:val="20"/>
          <w:szCs w:val="20"/>
          <w14:ligatures w14:val="none"/>
        </w:rPr>
        <w:pStyle w:val="P68B1DB1-Normal11"/>
        <w:bidi/>
      </w:pPr>
      <w:r>
        <w:rPr>
          <w:rtl/>
          <w:szCs w:val="22"/>
        </w:rPr>
        <w:t xml:space="preserve">نظام أسماء النطاقات (المعرف): 683739</w:t>
      </w:r>
    </w:p>
    <w:p>
      <w:pPr>
        <w:spacing w:after="0" w:line="100" w:lineRule="exact"/>
        <w:rPr>
          <w:rFonts w:ascii="Times New Roman" w:hAnsi="Times New Roman" w:cs="Times New Roman" w:eastAsia="Times New Roman"/>
          <w:kern w:val="0"/>
          <w:sz w:val="24"/>
          <w:szCs w:val="24"/>
          <w14:ligatures w14:val="none"/>
        </w:rPr>
        <w:bidi/>
      </w:pPr>
    </w:p>
    <w:p>
      <w:pPr>
        <w:spacing w:after="0" w:line="217" w:lineRule="auto"/>
        <w:ind w:left="1260" w:right="684" w:firstLine="426"/>
        <w:jc w:val="both"/>
        <w:rPr>
          <w:rFonts w:ascii="Times New Roman" w:hAnsi="Times New Roman" w:cs="Times New Roman" w:eastAsia="Times New Roman"/>
          <w:kern w:val="0"/>
          <w:sz w:val="20"/>
          <w:szCs w:val="20"/>
          <w14:ligatures w14:val="none"/>
        </w:rPr>
        <w:pStyle w:val="P68B1DB1-Normal11"/>
        <w:bidi/>
      </w:pPr>
      <w:r>
        <w:rPr>
          <w:rtl/>
          <w:szCs w:val="22"/>
        </w:rPr>
        <w:t xml:space="preserve">وفقًا لأحكام المادتين 17.3.b) و 20.8.a) من القانون 38/2003، المؤرخ 17 نوفمبر، العام بشأن المنح، يتم نشر مقتطف المكالمة، ويمكن الاطلاع على نصه الكامل في قاعدة بيانات المنح الوطنية</w:t>
      </w:r>
    </w:p>
    <w:p>
      <w:pPr>
        <w:spacing w:after="0" w:line="2" w:lineRule="exact"/>
        <w:rPr>
          <w:rFonts w:ascii="Times New Roman" w:hAnsi="Times New Roman" w:cs="Times New Roman" w:eastAsia="Times New Roman"/>
          <w:kern w:val="0"/>
          <w:sz w:val="24"/>
          <w:szCs w:val="24"/>
          <w14:ligatures w14:val="none"/>
        </w:rPr>
        <w:bidi/>
      </w:pPr>
    </w:p>
    <w:p>
      <w:pPr>
        <w:numPr>
          <w:ilvl w:val="0"/>
          <w:numId w:val="5"/>
        </w:numPr>
        <w:tabs>
          <w:tab w:val="left" w:pos="1386"/>
        </w:tabs>
        <w:spacing w:after="0" w:line="208" w:lineRule="auto"/>
        <w:ind w:left="1260" w:right="684" w:firstLine="4"/>
        <w:rPr>
          <w:rFonts w:ascii="Times New Roman" w:hAnsi="Times New Roman" w:cs="Times New Roman" w:eastAsia="Times New Roman"/>
          <w:color w:val="231F20"/>
          <w:kern w:val="0"/>
          <w14:ligatures w14:val="none"/>
        </w:rPr>
        <w:pStyle w:val="P68B1DB1-Normal11"/>
        <w:bidi/>
      </w:pPr>
      <w:r>
        <w:rPr>
          <w:rtl/>
          <w:szCs w:val="22"/>
        </w:rPr>
        <w:t xml:space="preserve">https://www.infosubvenciones.es/bdnstrans/GE/es/index) وعلى الموقع الإلكتروني www.co-munidad.madrid</w:t>
      </w:r>
    </w:p>
    <w:p>
      <w:pPr>
        <w:spacing w:after="0" w:line="150" w:lineRule="exact"/>
        <w:rPr>
          <w:rFonts w:ascii="Times New Roman" w:hAnsi="Times New Roman" w:cs="Times New Roman" w:eastAsia="Times New Roman"/>
          <w:kern w:val="0"/>
          <w:sz w:val="24"/>
          <w:szCs w:val="24"/>
          <w14:ligatures w14:val="none"/>
        </w:rPr>
        <w:bidi/>
      </w:pPr>
    </w:p>
    <w:p>
      <w:pPr>
        <w:spacing w:after="0" w:line="240" w:lineRule="auto"/>
        <w:ind w:left="1260"/>
        <w:rPr>
          <w:rFonts w:ascii="Times New Roman" w:hAnsi="Times New Roman" w:cs="Times New Roman" w:eastAsia="Times New Roman"/>
          <w:kern w:val="0"/>
          <w:sz w:val="20"/>
          <w:szCs w:val="20"/>
          <w14:ligatures w14:val="none"/>
        </w:rPr>
        <w:pStyle w:val="P68B1DB1-Normal11"/>
        <w:bidi/>
      </w:pPr>
      <w:r>
        <w:rPr>
          <w:rtl/>
          <w:szCs w:val="22"/>
        </w:rPr>
        <w:t>أولاً</w:t>
      </w:r>
    </w:p>
    <w:p>
      <w:pPr>
        <w:spacing w:after="0" w:line="103" w:lineRule="exact"/>
        <w:rPr>
          <w:rFonts w:ascii="Times New Roman" w:hAnsi="Times New Roman" w:cs="Times New Roman" w:eastAsia="Times New Roman"/>
          <w:kern w:val="0"/>
          <w:sz w:val="24"/>
          <w:szCs w:val="24"/>
          <w14:ligatures w14:val="none"/>
        </w:rPr>
        <w:bidi/>
      </w:pPr>
    </w:p>
    <w:p>
      <w:pPr>
        <w:spacing w:after="0" w:line="240" w:lineRule="auto"/>
        <w:ind w:left="1260"/>
        <w:rPr>
          <w:rFonts w:ascii="Times New Roman" w:hAnsi="Times New Roman" w:cs="Times New Roman" w:eastAsia="Times New Roman"/>
          <w:kern w:val="0"/>
          <w:sz w:val="20"/>
          <w:szCs w:val="20"/>
          <w14:ligatures w14:val="none"/>
        </w:rPr>
        <w:pStyle w:val="P68B1DB1-Normal10"/>
        <w:bidi/>
      </w:pPr>
      <w:r>
        <w:rPr>
          <w:rtl/>
          <w:iCs/>
          <w:szCs w:val="22"/>
        </w:rPr>
        <w:t>المستفيدون</w:t>
      </w:r>
    </w:p>
    <w:p>
      <w:pPr>
        <w:spacing w:after="0" w:line="104" w:lineRule="exact"/>
        <w:rPr>
          <w:rFonts w:ascii="Times New Roman" w:hAnsi="Times New Roman" w:cs="Times New Roman" w:eastAsia="Times New Roman"/>
          <w:kern w:val="0"/>
          <w:sz w:val="24"/>
          <w:szCs w:val="24"/>
          <w14:ligatures w14:val="none"/>
        </w:rPr>
        <w:bidi/>
      </w:pPr>
    </w:p>
    <w:p>
      <w:pPr>
        <w:spacing w:after="0" w:line="217" w:lineRule="auto"/>
        <w:ind w:left="1260" w:right="684" w:firstLine="426"/>
        <w:jc w:val="both"/>
        <w:rPr>
          <w:rFonts w:ascii="Times New Roman" w:hAnsi="Times New Roman" w:cs="Times New Roman" w:eastAsia="Times New Roman"/>
          <w:kern w:val="0"/>
          <w:sz w:val="20"/>
          <w:szCs w:val="20"/>
          <w14:ligatures w14:val="none"/>
        </w:rPr>
        <w:pStyle w:val="P68B1DB1-Normal11"/>
        <w:bidi/>
      </w:pPr>
      <w:r>
        <w:rPr>
          <w:rtl/>
          <w:szCs w:val="22"/>
        </w:rPr>
        <w:t xml:space="preserve">يتم تسجيل الأطفال دون سن الثالثة في المراكز المملوكة للقطاع الخاص، المرخص لها من قبل الإدارة التعليمية لتدريس الدورة الأولى من تعليم الطفولة المبكرة، شريطة ألا يشغلوا أماكن مدعومة بأموال عامة.</w:t>
      </w:r>
    </w:p>
    <w:p>
      <w:pPr>
        <w:spacing w:after="0" w:line="2" w:lineRule="exact"/>
        <w:rPr>
          <w:rFonts w:ascii="Times New Roman" w:hAnsi="Times New Roman" w:cs="Times New Roman" w:eastAsia="Times New Roman"/>
          <w:kern w:val="0"/>
          <w:sz w:val="24"/>
          <w:szCs w:val="24"/>
          <w14:ligatures w14:val="none"/>
        </w:rPr>
        <w:bidi/>
      </w:pPr>
    </w:p>
    <w:p>
      <w:pPr>
        <w:spacing w:after="0" w:line="218" w:lineRule="auto"/>
        <w:ind w:left="1260" w:right="684" w:firstLine="426"/>
        <w:jc w:val="both"/>
        <w:rPr>
          <w:rFonts w:ascii="Times New Roman" w:hAnsi="Times New Roman" w:cs="Times New Roman" w:eastAsia="Times New Roman"/>
          <w:kern w:val="0"/>
          <w:sz w:val="20"/>
          <w:szCs w:val="20"/>
          <w14:ligatures w14:val="none"/>
        </w:rPr>
        <w:pStyle w:val="P68B1DB1-Normal12"/>
        <w:bidi/>
      </w:pPr>
      <w:r>
        <w:rPr>
          <w:rtl/>
          <w:szCs w:val="21"/>
        </w:rPr>
        <w:t xml:space="preserve">بشكل استثنائي، الأطفال الذين تزيد أعمارهم عن ثلاث سنوات والذين يجب أن يبقوا في المدرسة لمدة عام آخر في الدورة الأولى من تعليم الطفولة المبكرة بسبب احتياجاتهم التعليمية الخاصة، والمعتمدة في التقرير المقابل لفريق الرعاية المبكرة التابع لمكتب الإرشاد المختص للتعليم، سيحصلون أيضًا على هذه المنح.</w:t>
      </w:r>
    </w:p>
    <w:p>
      <w:pPr>
        <w:spacing w:after="0" w:line="153" w:lineRule="exact"/>
        <w:rPr>
          <w:rFonts w:ascii="Times New Roman" w:hAnsi="Times New Roman" w:cs="Times New Roman" w:eastAsia="Times New Roman"/>
          <w:kern w:val="0"/>
          <w:sz w:val="24"/>
          <w:szCs w:val="24"/>
          <w14:ligatures w14:val="none"/>
        </w:rPr>
        <w:bidi/>
      </w:pPr>
    </w:p>
    <w:p>
      <w:pPr>
        <w:spacing w:after="0" w:line="240" w:lineRule="auto"/>
        <w:ind w:left="1260"/>
        <w:rPr>
          <w:rFonts w:ascii="Times New Roman" w:hAnsi="Times New Roman" w:cs="Times New Roman" w:eastAsia="Times New Roman"/>
          <w:kern w:val="0"/>
          <w:sz w:val="20"/>
          <w:szCs w:val="20"/>
          <w14:ligatures w14:val="none"/>
        </w:rPr>
        <w:pStyle w:val="P68B1DB1-Normal11"/>
        <w:bidi/>
      </w:pPr>
      <w:r>
        <w:rPr>
          <w:rtl/>
          <w:szCs w:val="22"/>
        </w:rPr>
        <w:t>سيغوندو</w:t>
      </w:r>
    </w:p>
    <w:p>
      <w:pPr>
        <w:spacing w:after="0" w:line="103" w:lineRule="exact"/>
        <w:rPr>
          <w:rFonts w:ascii="Times New Roman" w:hAnsi="Times New Roman" w:cs="Times New Roman" w:eastAsia="Times New Roman"/>
          <w:kern w:val="0"/>
          <w:sz w:val="24"/>
          <w:szCs w:val="24"/>
          <w14:ligatures w14:val="none"/>
        </w:rPr>
        <w:bidi/>
      </w:pPr>
    </w:p>
    <w:p>
      <w:pPr>
        <w:spacing w:after="0" w:line="240" w:lineRule="auto"/>
        <w:ind w:left="1260"/>
        <w:rPr>
          <w:rFonts w:ascii="Times New Roman" w:hAnsi="Times New Roman" w:cs="Times New Roman" w:eastAsia="Times New Roman"/>
          <w:kern w:val="0"/>
          <w:sz w:val="20"/>
          <w:szCs w:val="20"/>
          <w14:ligatures w14:val="none"/>
        </w:rPr>
        <w:pStyle w:val="P68B1DB1-Normal10"/>
        <w:bidi/>
      </w:pPr>
      <w:r>
        <w:rPr>
          <w:rtl/>
          <w:iCs/>
          <w:szCs w:val="22"/>
        </w:rPr>
        <w:t>كائن</w:t>
      </w:r>
    </w:p>
    <w:p>
      <w:pPr>
        <w:spacing w:after="0" w:line="99" w:lineRule="exact"/>
        <w:rPr>
          <w:rFonts w:ascii="Times New Roman" w:hAnsi="Times New Roman" w:cs="Times New Roman" w:eastAsia="Times New Roman"/>
          <w:kern w:val="0"/>
          <w:sz w:val="24"/>
          <w:szCs w:val="24"/>
          <w14:ligatures w14:val="none"/>
        </w:rPr>
        <w:bidi/>
      </w:pPr>
    </w:p>
    <w:p>
      <w:pPr>
        <w:spacing w:after="0" w:line="240" w:lineRule="auto"/>
        <w:ind w:left="1700"/>
        <w:rPr>
          <w:rFonts w:ascii="Times New Roman" w:hAnsi="Times New Roman" w:cs="Times New Roman" w:eastAsia="Times New Roman"/>
          <w:kern w:val="0"/>
          <w:sz w:val="20"/>
          <w:szCs w:val="20"/>
          <w14:ligatures w14:val="none"/>
        </w:rPr>
        <w:pStyle w:val="P68B1DB1-Normal11"/>
        <w:bidi/>
      </w:pPr>
      <w:r>
        <w:rPr>
          <w:rtl/>
          <w:szCs w:val="22"/>
        </w:rPr>
        <w:t xml:space="preserve">التعليم في الدورة الأولى من تعليم الطفولة المبكرة في العام الدراسي 2023-2024.</w:t>
      </w:r>
    </w:p>
    <w:p>
      <w:pPr>
        <w:spacing w:after="0" w:line="149" w:lineRule="exact"/>
        <w:rPr>
          <w:rFonts w:ascii="Times New Roman" w:hAnsi="Times New Roman" w:cs="Times New Roman" w:eastAsia="Times New Roman"/>
          <w:kern w:val="0"/>
          <w:sz w:val="24"/>
          <w:szCs w:val="24"/>
          <w14:ligatures w14:val="none"/>
        </w:rPr>
        <w:bidi/>
      </w:pPr>
    </w:p>
    <w:p>
      <w:pPr>
        <w:spacing w:after="0" w:line="240" w:lineRule="auto"/>
        <w:ind w:left="1260"/>
        <w:rPr>
          <w:rFonts w:ascii="Times New Roman" w:hAnsi="Times New Roman" w:cs="Times New Roman" w:eastAsia="Times New Roman"/>
          <w:kern w:val="0"/>
          <w:sz w:val="20"/>
          <w:szCs w:val="20"/>
          <w14:ligatures w14:val="none"/>
        </w:rPr>
        <w:pStyle w:val="P68B1DB1-Normal11"/>
        <w:bidi/>
      </w:pPr>
      <w:r>
        <w:rPr>
          <w:rtl/>
          <w:szCs w:val="22"/>
        </w:rPr>
        <w:t>ثالثا</w:t>
      </w:r>
    </w:p>
    <w:p>
      <w:pPr>
        <w:spacing w:after="0" w:line="103" w:lineRule="exact"/>
        <w:rPr>
          <w:rFonts w:ascii="Times New Roman" w:hAnsi="Times New Roman" w:cs="Times New Roman" w:eastAsia="Times New Roman"/>
          <w:kern w:val="0"/>
          <w:sz w:val="24"/>
          <w:szCs w:val="24"/>
          <w14:ligatures w14:val="none"/>
        </w:rPr>
        <w:bidi/>
      </w:pPr>
    </w:p>
    <w:p>
      <w:pPr>
        <w:spacing w:after="0" w:line="240" w:lineRule="auto"/>
        <w:ind w:left="1260"/>
        <w:rPr>
          <w:rFonts w:ascii="Times New Roman" w:hAnsi="Times New Roman" w:cs="Times New Roman" w:eastAsia="Times New Roman"/>
          <w:kern w:val="0"/>
          <w:sz w:val="20"/>
          <w:szCs w:val="20"/>
          <w14:ligatures w14:val="none"/>
        </w:rPr>
        <w:pStyle w:val="P68B1DB1-Normal10"/>
        <w:bidi/>
      </w:pPr>
      <w:r>
        <w:rPr>
          <w:rtl/>
          <w:iCs/>
          <w:szCs w:val="22"/>
        </w:rPr>
        <w:t xml:space="preserve">القواعد التنظيمية</w:t>
      </w:r>
    </w:p>
    <w:p>
      <w:pPr>
        <w:spacing w:after="0" w:line="104" w:lineRule="exact"/>
        <w:rPr>
          <w:rFonts w:ascii="Times New Roman" w:hAnsi="Times New Roman" w:cs="Times New Roman" w:eastAsia="Times New Roman"/>
          <w:kern w:val="0"/>
          <w:sz w:val="24"/>
          <w:szCs w:val="24"/>
          <w14:ligatures w14:val="none"/>
        </w:rPr>
        <w:bidi/>
      </w:pPr>
    </w:p>
    <w:p>
      <w:pPr>
        <w:spacing w:after="0" w:line="221" w:lineRule="auto"/>
        <w:ind w:left="1260" w:right="684" w:firstLine="426"/>
        <w:jc w:val="both"/>
        <w:rPr>
          <w:rFonts w:ascii="Times New Roman" w:hAnsi="Times New Roman" w:cs="Times New Roman" w:eastAsia="Times New Roman"/>
          <w:kern w:val="0"/>
          <w:sz w:val="20"/>
          <w:szCs w:val="20"/>
          <w14:ligatures w14:val="none"/>
        </w:rPr>
        <w:pStyle w:val="P68B1DB1-Normal11"/>
        <w:bidi/>
      </w:pPr>
      <w:r>
        <w:rPr>
          <w:sz w:val="17"/>
          <w:rtl/>
          <w:szCs w:val="17"/>
        </w:rPr>
        <w:t xml:space="preserve">الأمر 349/2017، المؤرخ 8 فبراير، الصادر عن وزارة التعليم والشباب والرياضة ووزارة السياسات الاجتماعية والأسرة (B </w:t>
      </w:r>
      <w:r>
        <w:rPr>
          <w:sz w:val="17"/>
          <w:rtl/>
          <w:szCs w:val="17"/>
        </w:rPr>
        <w:t>النشرة</w:t>
      </w:r>
      <w:r>
        <w:rPr>
          <w:sz w:val="17"/>
          <w:rtl/>
          <w:szCs w:val="17"/>
        </w:rPr>
        <w:t xml:space="preserve"> الرسمية </w:t>
      </w:r>
      <w:r>
        <w:rPr>
          <w:sz w:val="17"/>
          <w:rtl/>
          <w:szCs w:val="17"/>
        </w:rPr>
        <w:t>لمجتمع</w:t>
      </w:r>
      <w:r>
        <w:rPr>
          <w:sz w:val="17"/>
          <w:rtl/>
          <w:szCs w:val="17"/>
        </w:rPr>
        <w:t xml:space="preserve"> </w:t>
      </w:r>
      <w:r>
        <w:rPr>
          <w:sz w:val="17"/>
          <w:rtl/>
          <w:szCs w:val="17"/>
        </w:rPr>
        <w:t>مدريد</w:t>
      </w:r>
      <w:r>
        <w:rPr>
          <w:sz w:val="17"/>
          <w:rtl/>
          <w:szCs w:val="17"/>
        </w:rPr>
        <w:t xml:space="preserve"> بتاريخ 16 فبراير 2017)، المعدل بالأمر 149/2018، المؤرخ 24 يناير، الصادر عن وزارة التعليم والبحث ووزارة السياسات الاجتماعية والأسرة (</w:t>
      </w:r>
      <w:r>
        <w:rPr>
          <w:sz w:val="17"/>
          <w:rtl/>
          <w:szCs w:val="17"/>
        </w:rPr>
        <w:t>النشرة</w:t>
      </w:r>
      <w:r>
        <w:rPr>
          <w:sz w:val="17"/>
          <w:rtl/>
          <w:szCs w:val="17"/>
        </w:rPr>
        <w:t xml:space="preserve"> الرسمية B </w:t>
      </w:r>
      <w:r>
        <w:rPr>
          <w:sz w:val="17"/>
          <w:rtl/>
          <w:szCs w:val="17"/>
        </w:rPr>
        <w:t xml:space="preserve">لمجتمع مدريد بتاريخ 6 فبراير 2018)؛ بموجب الأمر رقم 883/2020، الصادر عن</w:t>
      </w:r>
      <w:r>
        <w:rPr>
          <w:sz w:val="21"/>
          <w:rtl/>
        </w:rPr>
        <w:t xml:space="preserve"> </w:t>
      </w:r>
      <w:r>
        <w:rPr>
          <w:sz w:val="17"/>
          <w:rtl/>
        </w:rPr>
        <w:t xml:space="preserve"> </w:t>
      </w:r>
      <w:r>
        <w:rPr>
          <w:sz w:val="17"/>
          <w:rtl/>
          <w:szCs w:val="17"/>
        </w:rPr>
        <w:t xml:space="preserve">وزارة التعليم والشباب ووزارة السياسات الاجتماعية والأسر والمساواة والولادة (</w:t>
      </w:r>
      <w:r>
        <w:rPr>
          <w:sz w:val="17"/>
          <w:rtl/>
          <w:szCs w:val="17"/>
        </w:rPr>
        <w:t>النشرة</w:t>
      </w:r>
      <w:r>
        <w:rPr>
          <w:sz w:val="17"/>
          <w:rtl/>
          <w:szCs w:val="17"/>
        </w:rPr>
        <w:t xml:space="preserve"> الرسمية B </w:t>
      </w:r>
      <w:r>
        <w:rPr>
          <w:sz w:val="17"/>
          <w:rtl/>
          <w:szCs w:val="17"/>
        </w:rPr>
        <w:t>لمجتمع</w:t>
      </w:r>
      <w:r>
        <w:rPr>
          <w:sz w:val="17"/>
          <w:rtl/>
          <w:szCs w:val="17"/>
        </w:rPr>
        <w:t xml:space="preserve"> </w:t>
      </w:r>
      <w:r>
        <w:rPr>
          <w:sz w:val="17"/>
          <w:rtl/>
          <w:szCs w:val="17"/>
        </w:rPr>
        <w:t>مدريد</w:t>
      </w:r>
      <w:r>
        <w:rPr>
          <w:sz w:val="17"/>
          <w:rtl/>
          <w:szCs w:val="17"/>
        </w:rPr>
        <w:t xml:space="preserve"> بتاريخ 27 أبريل 2020)، وبالأمر 11/11/2022، المؤرخ 13 مايو، الصادر عن وزارة التعليم والجامعات والعلوم والمتحدث الرسمي ولتقديم المشورة للأسرة والشباب والسياسة الاجتماعية (B النشرة الرسمية لمجتمع مدريد بتاريخ 24 مايو 2022).</w:t>
      </w:r>
    </w:p>
    <w:p>
      <w:pPr>
        <w:spacing w:after="0" w:line="153" w:lineRule="exact"/>
        <w:rPr>
          <w:rFonts w:ascii="Times New Roman" w:hAnsi="Times New Roman" w:cs="Times New Roman" w:eastAsia="Times New Roman"/>
          <w:kern w:val="0"/>
          <w:sz w:val="24"/>
          <w:szCs w:val="24"/>
          <w14:ligatures w14:val="none"/>
        </w:rPr>
        <w:bidi/>
      </w:pPr>
    </w:p>
    <w:p>
      <w:pPr>
        <w:spacing w:after="0" w:line="240" w:lineRule="auto"/>
        <w:ind w:left="1260"/>
        <w:rPr>
          <w:rFonts w:ascii="Times New Roman" w:hAnsi="Times New Roman" w:cs="Times New Roman" w:eastAsia="Times New Roman"/>
          <w:kern w:val="0"/>
          <w:sz w:val="20"/>
          <w:szCs w:val="20"/>
          <w14:ligatures w14:val="none"/>
        </w:rPr>
        <w:pStyle w:val="P68B1DB1-Normal11"/>
        <w:bidi/>
      </w:pPr>
      <w:r>
        <w:rPr>
          <w:rtl/>
          <w:szCs w:val="22"/>
        </w:rPr>
        <w:t>كوارتو</w:t>
      </w:r>
    </w:p>
    <w:p>
      <w:pPr>
        <w:spacing w:after="0" w:line="104" w:lineRule="exact"/>
        <w:rPr>
          <w:rFonts w:ascii="Times New Roman" w:hAnsi="Times New Roman" w:cs="Times New Roman" w:eastAsia="Times New Roman"/>
          <w:kern w:val="0"/>
          <w:sz w:val="24"/>
          <w:szCs w:val="24"/>
          <w14:ligatures w14:val="none"/>
        </w:rPr>
        <w:bidi/>
      </w:pPr>
    </w:p>
    <w:p>
      <w:pPr>
        <w:spacing w:after="0" w:line="240" w:lineRule="auto"/>
        <w:ind w:left="1260"/>
        <w:rPr>
          <w:rFonts w:ascii="Times New Roman" w:hAnsi="Times New Roman" w:cs="Times New Roman" w:eastAsia="Times New Roman"/>
          <w:kern w:val="0"/>
          <w:sz w:val="20"/>
          <w:szCs w:val="20"/>
          <w14:ligatures w14:val="none"/>
        </w:rPr>
        <w:pStyle w:val="P68B1DB1-Normal10"/>
        <w:bidi/>
      </w:pPr>
      <w:r>
        <w:rPr>
          <w:rtl/>
          <w:iCs/>
          <w:szCs w:val="22"/>
        </w:rPr>
        <w:t>مبلغ</w:t>
      </w:r>
    </w:p>
    <w:p>
      <w:pPr>
        <w:spacing w:after="0" w:line="103" w:lineRule="exact"/>
        <w:rPr>
          <w:rFonts w:ascii="Times New Roman" w:hAnsi="Times New Roman" w:cs="Times New Roman" w:eastAsia="Times New Roman"/>
          <w:kern w:val="0"/>
          <w:sz w:val="24"/>
          <w:szCs w:val="24"/>
          <w14:ligatures w14:val="none"/>
        </w:rPr>
        <w:bidi/>
      </w:pPr>
    </w:p>
    <w:p>
      <w:pPr>
        <w:spacing w:after="0" w:line="228" w:lineRule="auto"/>
        <w:ind w:left="1260" w:right="684"/>
        <w:jc w:val="right"/>
        <w:rPr>
          <w:rFonts w:ascii="Times New Roman" w:hAnsi="Times New Roman" w:cs="Times New Roman" w:eastAsia="Times New Roman"/>
          <w:kern w:val="0"/>
          <w:sz w:val="20"/>
          <w:szCs w:val="20"/>
          <w14:ligatures w14:val="none"/>
        </w:rPr>
        <w:pStyle w:val="P68B1DB1-Normal12"/>
        <w:bidi/>
      </w:pPr>
      <w:r>
        <w:rPr>
          <w:rtl/>
          <w:szCs w:val="21"/>
        </w:rPr>
        <w:t xml:space="preserve">تبلغ الميزانية المخصصة لتمويل هذه المكالمة 50،630،087 يورو. تبلغ قيمة المنح الدراسية بشكل عام 1463 يورو بمعدل 133 يورو لكل شهر من سبتمبر 2023 إلى يوليو</w:t>
      </w:r>
    </w:p>
    <w:p>
      <w:pPr>
        <w:spacing w:after="0" w:line="209" w:lineRule="auto"/>
        <w:ind w:left="1260"/>
        <w:rPr>
          <w:rFonts w:ascii="Times New Roman" w:hAnsi="Times New Roman" w:cs="Times New Roman" w:eastAsia="Times New Roman"/>
          <w:kern w:val="0"/>
          <w:sz w:val="20"/>
          <w:szCs w:val="20"/>
          <w14:ligatures w14:val="none"/>
        </w:rPr>
        <w:pStyle w:val="P68B1DB1-Normal11"/>
        <w:bidi/>
      </w:pPr>
      <w:r>
        <w:rPr>
          <w:rtl/>
          <w:szCs w:val="22"/>
        </w:rPr>
        <w:t xml:space="preserve">لعام 2024، وكلاهما شامل.</w:t>
      </w:r>
    </w:p>
    <w:p>
      <w:pPr>
        <w:spacing w:after="0" w:line="1" w:lineRule="exact"/>
        <w:rPr>
          <w:rFonts w:ascii="Times New Roman" w:hAnsi="Times New Roman" w:cs="Times New Roman" w:eastAsia="Times New Roman"/>
          <w:kern w:val="0"/>
          <w:sz w:val="24"/>
          <w:szCs w:val="24"/>
          <w14:ligatures w14:val="none"/>
        </w:rPr>
        <w:bidi/>
      </w:pPr>
    </w:p>
    <w:p>
      <w:pPr>
        <w:spacing w:after="0" w:line="209" w:lineRule="auto"/>
        <w:ind w:left="1260" w:right="684" w:firstLine="426"/>
        <w:jc w:val="both"/>
        <w:rPr>
          <w:rFonts w:ascii="Times New Roman" w:hAnsi="Times New Roman" w:cs="Times New Roman" w:eastAsia="Times New Roman"/>
          <w:kern w:val="0"/>
          <w:sz w:val="20"/>
          <w:szCs w:val="20"/>
          <w14:ligatures w14:val="none"/>
        </w:rPr>
        <w:pStyle w:val="P68B1DB1-Normal11"/>
        <w:bidi/>
      </w:pPr>
      <w:r>
        <w:rPr>
          <w:rtl/>
          <w:szCs w:val="22"/>
        </w:rPr>
        <w:t xml:space="preserve">إذا حصلت على 5 نقاط في معيار دخل الأسرة، فسيكون مبلغ المنحة 2343 يورو بمعدل 213 يورو لكل شهر من سبتمبر 2023 إلى يوليو 2024، شاملاً.</w:t>
      </w:r>
    </w:p>
    <w:p>
      <w:pPr>
        <w:spacing w:after="0" w:line="20" w:lineRule="exact"/>
        <w:rPr>
          <w:rFonts w:ascii="Times New Roman" w:hAnsi="Times New Roman" w:cs="Times New Roman" w:eastAsia="Times New Roman"/>
          <w:kern w:val="0"/>
          <w:sz w:val="24"/>
          <w:szCs w:val="24"/>
          <w14:ligatures w14:val="none"/>
        </w:rPr>
        <w:pStyle w:val="P68B1DB1-Normal3"/>
        <w:bidi/>
      </w:pPr>
      <w:r>
        <w:br w:type="column"/>
      </w: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319" w:lineRule="exact"/>
        <w:rPr>
          <w:rFonts w:ascii="Times New Roman" w:hAnsi="Times New Roman" w:cs="Times New Roman" w:eastAsia="Times New Roman"/>
          <w:kern w:val="0"/>
          <w:sz w:val="24"/>
          <w:szCs w:val="24"/>
          <w14:ligatures w14:val="none"/>
        </w:rPr>
        <w:bidi/>
      </w:pPr>
    </w:p>
    <w:tbl>
      <w:tblPr>
        <w:tblStyle w:val="TableNormal"/>
        <w:tblInd w:w="0" w:type="dxa"/>
        <w:tblLayout w:type="fixed"/>
        <w:tblCellMar>
          <w:top w:w="0" w:type="dxa"/>
          <w:left w:w="0" w:type="dxa"/>
          <w:bottom w:w="0" w:type="dxa"/>
          <w:right w:w="0" w:type="dxa"/>
        </w:tblCellMar>
        <w:bidiVisual/>
      </w:tblPr>
      <w:tblGrid>
        <w:gridCol w:w="218"/>
      </w:tblGrid>
      <w:tr>
        <w:tblPrEx>
          <w:tblInd w:w="0"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3"/>
              <w:bidi/>
            </w:pPr>
            <w:r>
              <w:rPr>
                <w:rtl/>
                <w:szCs w:val="19"/>
              </w:rPr>
              <w:t xml:space="preserve">جهاز الصراف الآلي - 20230328-25</w:t>
            </w:r>
          </w:p>
        </w:tc>
      </w:tr>
    </w:tbl>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65" w:left="720" w:header="0" w:footer="0" w:gutter="0"/>
          <w:cols w:num="2" w:space="720" w:equalWidth="0">
            <w:col w:w="9884" w:space="720"/>
            <w:col w:w="218" w:space="0"/>
          </w:cols>
        </w:sectPr>
        <w:bidi/>
      </w:pPr>
    </w:p>
    <w:bookmarkStart w:id="1" w:name="page2"/>
    <w:bookmarkEnd w:id="1"/>
    <w:p>
      <w:pPr>
        <w:spacing w:after="0" w:line="240" w:lineRule="auto"/>
        <w:rPr>
          <w:rFonts w:ascii="Times New Roman" w:hAnsi="Times New Roman" w:cs="Times New Roman" w:eastAsia="Times New Roman"/>
          <w:kern w:val="0"/>
          <w:sz w:val="20"/>
          <w:szCs w:val="20"/>
          <w14:ligatures w14:val="none"/>
        </w:rPr>
        <w:bidi/>
      </w:pPr>
      <w:r>
        <w:rPr>
          <w:color w:val="auto"/>
          <w:sz w:val="1"/>
          <w:szCs w:val="1"/>
        </w:rPr>
        <w:drawing>
          <wp:inline distT="0" distB="0" distL="0" distR="0">
            <wp:extent cx="255270" cy="255270"/>
            <wp:effectExtent l="0" t="0" r="0" b="0"/>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صورة 8"/>
                    <pic:cNvPicPr>
                      <a:picLocks noChangeAspect="1" noChangeArrowheads="1"/>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صورة 9"/>
                    <pic:cNvPicPr>
                      <a:picLocks noChangeAspect="1" noChangeArrowheads="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10" name="ال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الصورة 10"/>
                    <pic:cNvPicPr>
                      <a:picLocks noChangeAspect="1" noChangeArrowheads="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11" name="ال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الصورة 11"/>
                    <pic:cNvPicPr>
                      <a:picLocks noChangeAspect="1" noChangeArrowheads="1"/>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12" name="ال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الصورة 12"/>
                    <pic:cNvPicPr>
                      <a:picLocks noChangeAspect="1" noChangeArrowheads="1"/>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color w:val="231F20"/>
          <w:kern w:val="0"/>
          <w:sz w:val="36"/>
          <w14:ligatures w14:val="none"/>
          <w:rtl/>
          <w:szCs w:val="36"/>
        </w:rPr>
        <w:t>بوم</w:t>
      </w:r>
      <w:r>
        <w:rPr>
          <w:color w:val="auto"/>
          <w:sz w:val="1"/>
          <w:szCs w:val="1"/>
          <w:rtl/>
        </w:rPr>
        <w:t xml:space="preserve"> إلى </w:t>
      </w:r>
      <w:r>
        <w:rPr>
          <w:rFonts w:ascii="Arial" w:hAnsi="Arial" w:cs="Arial" w:eastAsia="Arial"/>
          <w:b/>
          <w:color w:val="ED1C24"/>
          <w:kern w:val="0"/>
          <w:sz w:val="36"/>
          <w14:ligatures w14:val="none"/>
          <w:rtl/>
          <w:bCs/>
          <w:szCs w:val="36"/>
        </w:rPr>
        <w:t>سم</w:t>
      </w:r>
    </w:p>
    <w:p>
      <w:pPr>
        <w:spacing w:after="0" w:line="20" w:lineRule="exact"/>
        <w:rPr>
          <w:rFonts w:ascii="Times New Roman" w:hAnsi="Times New Roman" w:cs="Times New Roman" w:eastAsia="Times New Roman"/>
          <w:kern w:val="0"/>
          <w:sz w:val="20"/>
          <w:szCs w:val="20"/>
          <w14:ligatures w14:val="none"/>
        </w:rPr>
        <w:pStyle w:val="P68B1DB1-Normal14"/>
        <w:bidi/>
      </w:pPr>
      <w:r>
        <w:br w:type="column"/>
      </w:r>
    </w:p>
    <w:p>
      <w:pPr>
        <w:spacing w:after="0" w:line="119"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4"/>
        <w:bidi/>
      </w:pPr>
      <w:r>
        <w:rPr>
          <w:rtl/>
          <w:bCs/>
          <w:szCs w:val="27"/>
        </w:rPr>
        <w:t xml:space="preserve">النشرة الرسمية لمجتمع مدريد</w:t>
      </w:r>
    </w:p>
    <w:p>
      <w:pPr>
        <w:spacing w:after="0" w:line="20" w:lineRule="exact"/>
        <w:rPr>
          <w:rFonts w:ascii="Times New Roman" w:hAnsi="Times New Roman" w:cs="Times New Roman" w:eastAsia="Times New Roman"/>
          <w:kern w:val="0"/>
          <w:sz w:val="20"/>
          <w:szCs w:val="20"/>
          <w14:ligatures w14:val="none"/>
        </w:rPr>
        <w:pStyle w:val="P68B1DB1-Normal15"/>
        <w:bidi/>
      </w:pPr>
      <w:r>
        <mc:AlternateContent>
          <mc:Choice Requires="wps">
            <w:drawing>
              <wp:anchor simplePos="0" relativeHeight="251663360" behindDoc="1" locked="0" layoutInCell="0" allowOverlap="1">
                <wp:simplePos x="0" y="0"/>
                <wp:positionH relativeFrom="column">
                  <wp:posOffset>-2324100</wp:posOffset>
                </wp:positionH>
                <wp:positionV relativeFrom="paragraph">
                  <wp:posOffset>204470</wp:posOffset>
                </wp:positionV>
                <wp:extent cx="6659880" cy="0"/>
                <wp:wrapNone/>
                <wp:docPr id="13" name="الشكل 13"/>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14:ligatures w14:val="none"/>
        </w:rPr>
        <w:sectPr>
          <w:pgSz w:w="11900" w:h="16840" w:orient="portrait"/>
          <w:pgMar w:top="621" w:right="357" w:bottom="8" w:left="720" w:header="0" w:footer="0" w:gutter="0"/>
          <w:cols w:num="2" w:space="720" w:equalWidth="0">
            <w:col w:w="2940" w:space="720"/>
            <w:col w:w="7163" w:space="0"/>
          </w:cols>
        </w:sectPr>
        <w:bidi/>
      </w:pPr>
    </w:p>
    <w:p>
      <w:pPr>
        <w:spacing w:after="0" w:line="134" w:lineRule="exact"/>
        <w:rPr>
          <w:rFonts w:ascii="Times New Roman" w:hAnsi="Times New Roman" w:cs="Times New Roman" w:eastAsia="Times New Roman"/>
          <w:kern w:val="0"/>
          <w:sz w:val="20"/>
          <w:szCs w:val="20"/>
          <w14:ligatures w14:val="none"/>
        </w:rPr>
        <w:bidi/>
      </w:pPr>
    </w:p>
    <w:p>
      <w:pPr>
        <w:tabs>
          <w:tab w:val="left" w:pos="3900"/>
          <w:tab w:val="left" w:pos="9920"/>
        </w:tabs>
        <w:spacing w:after="0" w:line="240" w:lineRule="auto"/>
        <w:rPr>
          <w:rFonts w:ascii="Times New Roman" w:hAnsi="Times New Roman" w:cs="Times New Roman" w:eastAsia="Times New Roman"/>
          <w:kern w:val="0"/>
          <w:sz w:val="20"/>
          <w:szCs w:val="20"/>
          <w14:ligatures w14:val="none"/>
        </w:rPr>
        <w:pStyle w:val="P68B1DB1-Normal6"/>
        <w:bidi/>
      </w:pPr>
      <w:r>
        <w:rPr>
          <w:rFonts w:ascii="Times New Roman" w:hAnsi="Times New Roman" w:cs="Times New Roman" w:eastAsia="Times New Roman"/>
          <w:color w:val="231F20"/>
          <w:sz w:val="17"/>
          <w:rtl/>
          <w:szCs w:val="17"/>
        </w:rPr>
        <w:t xml:space="preserve">صندوق بريد رقم 74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7"/>
          <w:rtl/>
          <w:szCs w:val="17"/>
        </w:rPr>
        <w:t xml:space="preserve"> الثلاثاء 28 مارس 2023 الصفحة 63 </w:t>
      </w:r>
      <w:r>
        <w:rPr>
          <w:rFonts w:ascii="Times New Roman" w:hAnsi="Times New Roman" w:cs="Times New Roman" w:eastAsiaTheme="minorEastAsia"/>
          <w:sz w:val="20"/>
          <w:szCs w:val="20"/>
        </w:rPr>
        <w:tab/>
      </w:r>
    </w:p>
    <w:p>
      <w:pPr>
        <w:spacing w:after="0" w:line="20" w:lineRule="exact"/>
        <w:rPr>
          <w:rFonts w:ascii="Times New Roman" w:hAnsi="Times New Roman" w:cs="Times New Roman" w:eastAsia="Times New Roman"/>
          <w:kern w:val="0"/>
          <w:sz w:val="20"/>
          <w:szCs w:val="20"/>
          <w14:ligatures w14:val="none"/>
        </w:rPr>
        <w:pStyle w:val="P68B1DB1-Normal15"/>
        <w:bidi/>
      </w:pPr>
      <w:r>
        <mc:AlternateContent>
          <mc:Choice Requires="wps">
            <w:drawing>
              <wp:anchor simplePos="0" relativeHeight="251665408" behindDoc="1" locked="0" layoutInCell="0" allowOverlap="1">
                <wp:simplePos x="0" y="0"/>
                <wp:positionH relativeFrom="column">
                  <wp:posOffset>0</wp:posOffset>
                </wp:positionH>
                <wp:positionV relativeFrom="paragraph">
                  <wp:posOffset>18415</wp:posOffset>
                </wp:positionV>
                <wp:extent cx="6659880" cy="0"/>
                <wp:wrapNone/>
                <wp:docPr id="14" name="الشكل 14"/>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320" w:lineRule="exact"/>
        <w:rPr>
          <w:rFonts w:ascii="Times New Roman" w:hAnsi="Times New Roman" w:cs="Times New Roman" w:eastAsia="Times New Roman"/>
          <w:kern w:val="0"/>
          <w:sz w:val="20"/>
          <w:szCs w:val="20"/>
          <w14:ligatures w14:val="none"/>
        </w:rPr>
        <w:bidi/>
      </w:pPr>
    </w:p>
    <w:p>
      <w:pPr>
        <w:spacing w:after="0" w:line="240" w:lineRule="auto"/>
        <w:ind w:left="1260"/>
        <w:rPr>
          <w:rFonts w:ascii="Times New Roman" w:hAnsi="Times New Roman" w:cs="Times New Roman" w:eastAsia="Times New Roman"/>
          <w:kern w:val="0"/>
          <w:sz w:val="20"/>
          <w:szCs w:val="20"/>
          <w14:ligatures w14:val="none"/>
        </w:rPr>
        <w:pStyle w:val="P68B1DB1-Normal11"/>
        <w:bidi/>
      </w:pPr>
      <w:r>
        <w:rPr>
          <w:rtl/>
          <w:szCs w:val="22"/>
        </w:rPr>
        <w:t>خامساً</w:t>
      </w:r>
    </w:p>
    <w:p>
      <w:pPr>
        <w:spacing w:after="0" w:line="103" w:lineRule="exact"/>
        <w:rPr>
          <w:rFonts w:ascii="Times New Roman" w:hAnsi="Times New Roman" w:cs="Times New Roman" w:eastAsia="Times New Roman"/>
          <w:kern w:val="0"/>
          <w:sz w:val="20"/>
          <w:szCs w:val="20"/>
          <w14:ligatures w14:val="none"/>
        </w:rPr>
        <w:bidi/>
      </w:pPr>
    </w:p>
    <w:p>
      <w:pPr>
        <w:spacing w:after="0" w:line="240" w:lineRule="auto"/>
        <w:ind w:left="1260"/>
        <w:rPr>
          <w:rFonts w:ascii="Times New Roman" w:hAnsi="Times New Roman" w:cs="Times New Roman" w:eastAsia="Times New Roman"/>
          <w:kern w:val="0"/>
          <w:sz w:val="20"/>
          <w:szCs w:val="20"/>
          <w14:ligatures w14:val="none"/>
        </w:rPr>
        <w:pStyle w:val="P68B1DB1-Normal10"/>
        <w:bidi/>
      </w:pPr>
      <w:r>
        <w:rPr>
          <w:rtl/>
          <w:iCs/>
          <w:szCs w:val="22"/>
        </w:rPr>
        <w:t xml:space="preserve">الموعد النهائي لتقديم الطلبات</w:t>
      </w:r>
    </w:p>
    <w:p>
      <w:pPr>
        <w:spacing w:after="0" w:line="98" w:lineRule="exact"/>
        <w:rPr>
          <w:rFonts w:ascii="Times New Roman" w:hAnsi="Times New Roman" w:cs="Times New Roman" w:eastAsia="Times New Roman"/>
          <w:kern w:val="0"/>
          <w:sz w:val="20"/>
          <w:szCs w:val="20"/>
          <w14:ligatures w14:val="none"/>
        </w:rPr>
        <w:bidi/>
      </w:pPr>
    </w:p>
    <w:p>
      <w:pPr>
        <w:spacing w:after="0" w:line="240" w:lineRule="auto"/>
        <w:ind w:left="1700"/>
        <w:rPr>
          <w:rFonts w:ascii="Times New Roman" w:hAnsi="Times New Roman" w:cs="Times New Roman" w:eastAsia="Times New Roman"/>
          <w:kern w:val="0"/>
          <w:sz w:val="20"/>
          <w:szCs w:val="20"/>
          <w14:ligatures w14:val="none"/>
        </w:rPr>
        <w:pStyle w:val="P68B1DB1-Normal11"/>
        <w:bidi/>
      </w:pPr>
      <w:r>
        <w:rPr>
          <w:rtl/>
          <w:szCs w:val="22"/>
        </w:rPr>
        <w:t xml:space="preserve">خمسة عشر يوم عمل من اليوم التالي لنشر هذا المقتطف في</w:t>
      </w:r>
    </w:p>
    <w:p>
      <w:pPr>
        <w:spacing w:after="0" w:line="208" w:lineRule="auto"/>
        <w:ind w:left="1260"/>
        <w:rPr>
          <w:rFonts w:ascii="Times New Roman" w:hAnsi="Times New Roman" w:cs="Times New Roman" w:eastAsia="Times New Roman"/>
          <w:kern w:val="0"/>
          <w:sz w:val="20"/>
          <w:szCs w:val="20"/>
          <w14:ligatures w14:val="none"/>
        </w:rPr>
        <w:pStyle w:val="P68B1DB1-Normal11"/>
        <w:bidi/>
      </w:pPr>
      <w:r>
        <w:rPr>
          <w:sz w:val="18"/>
          <w:rtl/>
          <w:szCs w:val="18"/>
        </w:rPr>
        <w:t xml:space="preserve">ب. </w:t>
      </w:r>
      <w:r>
        <w:rPr>
          <w:sz w:val="18"/>
          <w:rtl/>
          <w:szCs w:val="18"/>
        </w:rPr>
        <w:t xml:space="preserve">نشرة غير رسمية</w:t>
      </w:r>
      <w:r>
        <w:rPr>
          <w:sz w:val="18"/>
          <w:rtl/>
          <w:szCs w:val="18"/>
        </w:rPr>
        <w:t xml:space="preserve"> </w:t>
      </w:r>
      <w:r>
        <w:rPr>
          <w:sz w:val="18"/>
          <w:rtl/>
          <w:szCs w:val="18"/>
        </w:rPr>
        <w:t>لمجتمع</w:t>
      </w:r>
      <w:r>
        <w:rPr>
          <w:sz w:val="18"/>
          <w:rtl/>
          <w:szCs w:val="18"/>
        </w:rPr>
        <w:t xml:space="preserve"> </w:t>
      </w:r>
      <w:r>
        <w:rPr>
          <w:sz w:val="18"/>
          <w:rtl/>
        </w:rPr>
        <w:t xml:space="preserve">MC MADRID.</w:t>
      </w:r>
    </w:p>
    <w:p>
      <w:pPr>
        <w:spacing w:after="0" w:line="148" w:lineRule="exact"/>
        <w:rPr>
          <w:rFonts w:ascii="Times New Roman" w:hAnsi="Times New Roman" w:cs="Times New Roman" w:eastAsia="Times New Roman"/>
          <w:kern w:val="0"/>
          <w:sz w:val="20"/>
          <w:szCs w:val="20"/>
          <w14:ligatures w14:val="none"/>
        </w:rPr>
        <w:bidi/>
      </w:pPr>
    </w:p>
    <w:p>
      <w:pPr>
        <w:spacing w:after="0" w:line="240" w:lineRule="auto"/>
        <w:ind w:left="1260"/>
        <w:rPr>
          <w:rFonts w:ascii="Times New Roman" w:hAnsi="Times New Roman" w:cs="Times New Roman" w:eastAsia="Times New Roman"/>
          <w:kern w:val="0"/>
          <w:sz w:val="20"/>
          <w:szCs w:val="20"/>
          <w14:ligatures w14:val="none"/>
        </w:rPr>
        <w:pStyle w:val="P68B1DB1-Normal11"/>
        <w:bidi/>
      </w:pPr>
      <w:r>
        <w:rPr>
          <w:rtl/>
          <w:szCs w:val="22"/>
        </w:rPr>
        <w:t>سادسا</w:t>
      </w:r>
    </w:p>
    <w:p>
      <w:pPr>
        <w:spacing w:after="0" w:line="103" w:lineRule="exact"/>
        <w:rPr>
          <w:rFonts w:ascii="Times New Roman" w:hAnsi="Times New Roman" w:cs="Times New Roman" w:eastAsia="Times New Roman"/>
          <w:kern w:val="0"/>
          <w:sz w:val="20"/>
          <w:szCs w:val="20"/>
          <w14:ligatures w14:val="none"/>
        </w:rPr>
        <w:bidi/>
      </w:pPr>
    </w:p>
    <w:p>
      <w:pPr>
        <w:spacing w:after="0" w:line="240" w:lineRule="auto"/>
        <w:ind w:left="1260"/>
        <w:rPr>
          <w:rFonts w:ascii="Times New Roman" w:hAnsi="Times New Roman" w:cs="Times New Roman" w:eastAsia="Times New Roman"/>
          <w:kern w:val="0"/>
          <w:sz w:val="20"/>
          <w:szCs w:val="20"/>
          <w14:ligatures w14:val="none"/>
        </w:rPr>
        <w:pStyle w:val="P68B1DB1-Normal10"/>
        <w:bidi/>
      </w:pPr>
      <w:r>
        <w:rPr>
          <w:rtl/>
          <w:iCs/>
          <w:szCs w:val="22"/>
        </w:rPr>
        <w:t xml:space="preserve">معايير التصنيف</w:t>
      </w:r>
    </w:p>
    <w:p>
      <w:pPr>
        <w:spacing w:after="0" w:line="103" w:lineRule="exact"/>
        <w:rPr>
          <w:rFonts w:ascii="Times New Roman" w:hAnsi="Times New Roman" w:cs="Times New Roman" w:eastAsia="Times New Roman"/>
          <w:kern w:val="0"/>
          <w:sz w:val="20"/>
          <w:szCs w:val="20"/>
          <w14:ligatures w14:val="none"/>
        </w:rPr>
        <w:bidi/>
      </w:pPr>
    </w:p>
    <w:p>
      <w:pPr>
        <w:spacing w:after="0" w:line="227" w:lineRule="auto"/>
        <w:ind w:left="1260" w:right="1623" w:firstLine="426"/>
        <w:jc w:val="both"/>
        <w:rPr>
          <w:rFonts w:ascii="Times New Roman" w:hAnsi="Times New Roman" w:cs="Times New Roman" w:eastAsia="Times New Roman"/>
          <w:kern w:val="0"/>
          <w:sz w:val="20"/>
          <w:szCs w:val="20"/>
          <w14:ligatures w14:val="none"/>
        </w:rPr>
        <w:pStyle w:val="P68B1DB1-Normal12"/>
        <w:bidi/>
      </w:pPr>
      <w:r>
        <w:rPr>
          <w:rtl/>
          <w:szCs w:val="21"/>
        </w:rPr>
        <w:t xml:space="preserve">سيتم تسجيل الطلبات وفقًا للمعايير التالية: دخل الأسرة، وتكوين وحدة الأسرة، والوضع الوظيفي للوالدين، والأوصياء، والآباء الحاضنين أو الشخص المسؤول عن حضانة الطالب وحضانته، والوضع الاجتماعي والعائلي.</w:t>
      </w:r>
    </w:p>
    <w:p>
      <w:pPr>
        <w:spacing w:after="0" w:line="3" w:lineRule="exact"/>
        <w:rPr>
          <w:rFonts w:ascii="Times New Roman" w:hAnsi="Times New Roman" w:cs="Times New Roman" w:eastAsia="Times New Roman"/>
          <w:kern w:val="0"/>
          <w:sz w:val="20"/>
          <w:szCs w:val="20"/>
          <w14:ligatures w14:val="none"/>
        </w:rPr>
        <w:bidi/>
      </w:pPr>
    </w:p>
    <w:p>
      <w:pPr>
        <w:spacing w:after="0" w:line="208" w:lineRule="auto"/>
        <w:ind w:left="1260" w:right="1623" w:firstLine="426"/>
        <w:jc w:val="both"/>
        <w:rPr>
          <w:rFonts w:ascii="Times New Roman" w:hAnsi="Times New Roman" w:cs="Times New Roman" w:eastAsia="Times New Roman"/>
          <w:kern w:val="0"/>
          <w:sz w:val="20"/>
          <w:szCs w:val="20"/>
          <w14:ligatures w14:val="none"/>
        </w:rPr>
        <w:pStyle w:val="P68B1DB1-Normal11"/>
        <w:bidi/>
      </w:pPr>
      <w:r>
        <w:rPr>
          <w:rtl/>
          <w:szCs w:val="22"/>
        </w:rPr>
        <w:t xml:space="preserve">للاستفادة من هذه المنح الدراسية، لا يمكن أن يتجاوز دخل الأسرة للفرد الحد الأقصى البالغ 35913 يورو، بغض النظر عن النتيجة الإجمالية التي تم الحصول عليها.</w:t>
      </w:r>
    </w:p>
    <w:p>
      <w:pPr>
        <w:spacing w:after="0" w:line="55" w:lineRule="exact"/>
        <w:rPr>
          <w:rFonts w:ascii="Times New Roman" w:hAnsi="Times New Roman" w:cs="Times New Roman" w:eastAsia="Times New Roman"/>
          <w:kern w:val="0"/>
          <w:sz w:val="20"/>
          <w:szCs w:val="20"/>
          <w14:ligatures w14:val="none"/>
        </w:rPr>
        <w:bidi/>
      </w:pPr>
    </w:p>
    <w:p>
      <w:pPr>
        <w:spacing w:after="0" w:line="240" w:lineRule="auto"/>
        <w:ind w:left="1700"/>
        <w:rPr>
          <w:rFonts w:ascii="Times New Roman" w:hAnsi="Times New Roman" w:cs="Times New Roman" w:eastAsia="Times New Roman"/>
          <w:kern w:val="0"/>
          <w:sz w:val="20"/>
          <w:szCs w:val="20"/>
          <w14:ligatures w14:val="none"/>
        </w:rPr>
        <w:pStyle w:val="P68B1DB1-Normal11"/>
        <w:bidi/>
      </w:pPr>
      <w:r>
        <w:rPr>
          <w:rtl/>
          <w:szCs w:val="22"/>
        </w:rPr>
        <w:t xml:space="preserve">مدريد، 22 مارس 2023.</w:t>
      </w:r>
    </w:p>
    <w:p>
      <w:pPr>
        <w:spacing w:after="0" w:line="181" w:lineRule="exact"/>
        <w:rPr>
          <w:rFonts w:ascii="Times New Roman" w:hAnsi="Times New Roman" w:cs="Times New Roman" w:eastAsia="Times New Roman"/>
          <w:kern w:val="0"/>
          <w:sz w:val="20"/>
          <w:szCs w:val="20"/>
          <w14:ligatures w14:val="none"/>
        </w:rPr>
        <w:bidi/>
      </w:pPr>
    </w:p>
    <w:p>
      <w:pPr>
        <w:spacing w:after="0" w:line="240" w:lineRule="auto"/>
        <w:ind w:right="4623"/>
        <w:jc w:val="center"/>
        <w:rPr>
          <w:rFonts w:ascii="Times New Roman" w:hAnsi="Times New Roman" w:cs="Times New Roman" w:eastAsia="Times New Roman"/>
          <w:kern w:val="0"/>
          <w:sz w:val="20"/>
          <w:szCs w:val="20"/>
          <w14:ligatures w14:val="none"/>
        </w:rPr>
        <w:pStyle w:val="P68B1DB1-Normal16"/>
        <w:bidi/>
      </w:pPr>
      <w:r>
        <w:rPr>
          <w:rtl/>
          <w:szCs w:val="15"/>
        </w:rPr>
        <w:t xml:space="preserve">نائب الرئيس، مستشار التعليم والجامعات،</w:t>
      </w:r>
    </w:p>
    <w:p>
      <w:pPr>
        <w:spacing w:after="0" w:line="7" w:lineRule="exact"/>
        <w:rPr>
          <w:rFonts w:ascii="Times New Roman" w:hAnsi="Times New Roman" w:cs="Times New Roman" w:eastAsia="Times New Roman"/>
          <w:kern w:val="0"/>
          <w:sz w:val="20"/>
          <w:szCs w:val="20"/>
          <w14:ligatures w14:val="none"/>
        </w:rPr>
        <w:bidi/>
      </w:pPr>
    </w:p>
    <w:p>
      <w:pPr>
        <w:spacing w:after="0" w:line="240" w:lineRule="auto"/>
        <w:ind w:right="4723"/>
        <w:jc w:val="center"/>
        <w:rPr>
          <w:rFonts w:ascii="Times New Roman" w:hAnsi="Times New Roman" w:cs="Times New Roman" w:eastAsia="Times New Roman"/>
          <w:kern w:val="0"/>
          <w:sz w:val="20"/>
          <w:szCs w:val="20"/>
          <w14:ligatures w14:val="none"/>
        </w:rPr>
        <w:pStyle w:val="P68B1DB1-Normal16"/>
        <w:bidi/>
      </w:pPr>
      <w:r>
        <w:rPr>
          <w:rtl/>
          <w:szCs w:val="15"/>
        </w:rPr>
        <w:t xml:space="preserve">إنريكي أوسوريو كريسبو</w:t>
      </w:r>
    </w:p>
    <w:p>
      <w:pPr>
        <w:spacing w:after="0" w:line="199" w:lineRule="exact"/>
        <w:rPr>
          <w:rFonts w:ascii="Times New Roman" w:hAnsi="Times New Roman" w:cs="Times New Roman" w:eastAsia="Times New Roman"/>
          <w:kern w:val="0"/>
          <w:sz w:val="20"/>
          <w:szCs w:val="20"/>
          <w14:ligatures w14:val="none"/>
        </w:rPr>
        <w:bidi/>
      </w:pPr>
    </w:p>
    <w:p>
      <w:pPr>
        <w:spacing w:after="0" w:line="240" w:lineRule="auto"/>
        <w:ind w:left="3840"/>
        <w:jc w:val="center"/>
        <w:rPr>
          <w:rFonts w:ascii="Times New Roman" w:hAnsi="Times New Roman" w:cs="Times New Roman" w:eastAsia="Times New Roman"/>
          <w:kern w:val="0"/>
          <w:sz w:val="20"/>
          <w:szCs w:val="20"/>
          <w14:ligatures w14:val="none"/>
        </w:rPr>
        <w:pStyle w:val="P68B1DB1-Normal16"/>
        <w:bidi/>
      </w:pPr>
      <w:r>
        <w:rPr>
          <w:rtl/>
          <w:szCs w:val="15"/>
        </w:rPr>
        <w:t xml:space="preserve">مستشار الأسرة والشباب والسياسة الاجتماعية،</w:t>
      </w:r>
    </w:p>
    <w:p>
      <w:pPr>
        <w:spacing w:after="0" w:line="8" w:lineRule="exact"/>
        <w:rPr>
          <w:rFonts w:ascii="Times New Roman" w:hAnsi="Times New Roman" w:cs="Times New Roman" w:eastAsia="Times New Roman"/>
          <w:kern w:val="0"/>
          <w:sz w:val="20"/>
          <w:szCs w:val="20"/>
          <w14:ligatures w14:val="none"/>
        </w:rPr>
        <w:bidi/>
      </w:pPr>
    </w:p>
    <w:p>
      <w:pPr>
        <w:spacing w:after="0" w:line="240" w:lineRule="auto"/>
        <w:ind w:left="3840"/>
        <w:jc w:val="center"/>
        <w:rPr>
          <w:rFonts w:ascii="Times New Roman" w:hAnsi="Times New Roman" w:cs="Times New Roman" w:eastAsia="Times New Roman"/>
          <w:kern w:val="0"/>
          <w:sz w:val="20"/>
          <w:szCs w:val="20"/>
          <w14:ligatures w14:val="none"/>
        </w:rPr>
        <w:pStyle w:val="P68B1DB1-Normal16"/>
        <w:bidi/>
      </w:pPr>
      <w:r>
        <w:rPr>
          <w:rtl/>
          <w:szCs w:val="15"/>
        </w:rPr>
        <w:t xml:space="preserve">ماريا كونسيبسيون دانكوسا تريفينيو</w:t>
      </w:r>
    </w:p>
    <w:p>
      <w:pPr>
        <w:spacing w:after="0" w:line="48" w:lineRule="exact"/>
        <w:rPr>
          <w:rFonts w:ascii="Times New Roman" w:hAnsi="Times New Roman" w:cs="Times New Roman" w:eastAsia="Times New Roman"/>
          <w:kern w:val="0"/>
          <w:sz w:val="20"/>
          <w:szCs w:val="20"/>
          <w14:ligatures w14:val="none"/>
        </w:rPr>
        <w:bidi/>
      </w:pPr>
    </w:p>
    <w:p>
      <w:pPr>
        <w:spacing w:after="0" w:line="240" w:lineRule="auto"/>
        <w:ind w:left="7580"/>
        <w:rPr>
          <w:rFonts w:ascii="Times New Roman" w:hAnsi="Times New Roman" w:cs="Times New Roman" w:eastAsia="Times New Roman"/>
          <w:kern w:val="0"/>
          <w:sz w:val="20"/>
          <w:szCs w:val="20"/>
          <w14:ligatures w14:val="none"/>
        </w:rPr>
        <w:pStyle w:val="P68B1DB1-Normal11"/>
        <w:bidi/>
      </w:pPr>
      <w:r>
        <w:rPr>
          <w:rtl/>
        </w:rPr>
        <w:t>(03/5.016/23)</w:t>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339" w:lineRule="exact"/>
        <w:rPr>
          <w:rFonts w:ascii="Times New Roman" w:hAnsi="Times New Roman" w:cs="Times New Roman" w:eastAsia="Times New Roman"/>
          <w:kern w:val="0"/>
          <w:sz w:val="20"/>
          <w:szCs w:val="20"/>
          <w14:ligatures w14:val="none"/>
        </w:rPr>
        <w:bidi/>
      </w:pPr>
    </w:p>
    <w:tbl>
      <w:tblPr>
        <w:tblStyle w:val="TableNormal"/>
        <w:tblInd w:w="10604" w:type="dxa"/>
        <w:tblLayout w:type="fixed"/>
        <w:tblCellMar>
          <w:top w:w="0" w:type="dxa"/>
          <w:left w:w="0" w:type="dxa"/>
          <w:bottom w:w="0" w:type="dxa"/>
          <w:right w:w="0" w:type="dxa"/>
        </w:tblCellMar>
        <w:bidiVisual/>
      </w:tblPr>
      <w:tblGrid>
        <w:gridCol w:w="218"/>
      </w:tblGrid>
      <w:tr>
        <w:tblPrEx>
          <w:tblInd w:w="10604"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3"/>
              <w:bidi/>
            </w:pPr>
            <w:r>
              <w:rPr>
                <w:rtl/>
                <w:szCs w:val="19"/>
              </w:rPr>
              <w:t xml:space="preserve">جهاز الصراف الآلي - 20230328-25</w:t>
            </w:r>
          </w:p>
        </w:tc>
      </w:tr>
    </w:tbl>
    <w:p>
      <w:pPr>
        <w:spacing w:after="0" w:line="20" w:lineRule="exact"/>
        <w:rPr>
          <w:rFonts w:ascii="Times New Roman" w:hAnsi="Times New Roman" w:cs="Times New Roman" w:eastAsia="Times New Roman"/>
          <w:kern w:val="0"/>
          <w:sz w:val="20"/>
          <w:szCs w:val="20"/>
          <w14:ligatures w14:val="none"/>
        </w:rPr>
        <w:pStyle w:val="P68B1DB1-Normal15"/>
        <w:bidi/>
      </w:pPr>
      <w:r>
        <w:drawing>
          <wp:anchor simplePos="0" relativeHeight="251666432" behindDoc="1" locked="0" layoutInCell="0" allowOverlap="1">
            <wp:simplePos x="0" y="0"/>
            <wp:positionH relativeFrom="column">
              <wp:posOffset>5080</wp:posOffset>
            </wp:positionH>
            <wp:positionV relativeFrom="paragraph">
              <wp:posOffset>100330</wp:posOffset>
            </wp:positionV>
            <wp:extent cx="6830695" cy="295910"/>
            <wp:wrapNone/>
            <wp:docPr id="15" name="الصورة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الصورة 15"/>
                    <pic:cNvPicPr>
                      <a:picLocks noChangeAspect="1" noChangeArrowheads="1"/>
                    </pic:cNvPicPr>
                  </pic:nvPicPr>
                  <pic:blipFill>
                    <a:blip xmlns:r="http://schemas.openxmlformats.org/officeDocument/2006/relationships" r:embed="rId12">
                      <a:extLst>
                        <a:ext xmlns:a="http://schemas.openxmlformats.org/drawingml/2006/main" uri="{28A0092B-C50C-407E-A947-70E740481C1C}">
                          <a14:useLocalDpi xmlns:a14="http://schemas.microsoft.com/office/drawing/2010/main" val="0"/>
                        </a:ext>
                      </a:extLst>
                    </a:blip>
                    <a:stretch>
                      <a:fillRect/>
                    </a:stretch>
                  </pic:blipFill>
                  <pic:spPr bwMode="auto">
                    <a:xfrm>
                      <a:off x="0" y="0"/>
                      <a:ext cx="6830695" cy="295910"/>
                    </a:xfrm>
                    <a:prstGeom prst="rect">
                      <a:avLst/>
                    </a:prstGeom>
                    <a:noFill/>
                  </pic:spPr>
                </pic:pic>
              </a:graphicData>
            </a:graphic>
          </wp:anchor>
        </w:drawing>
      </w:r>
    </w:p>
    <w:p>
      <w:pPr>
        <w:spacing w:after="0" w:line="294" w:lineRule="exact"/>
        <w:rPr>
          <w:rFonts w:ascii="Times New Roman" w:hAnsi="Times New Roman" w:cs="Times New Roman" w:eastAsia="Times New Roman"/>
          <w:kern w:val="0"/>
          <w:sz w:val="20"/>
          <w:szCs w:val="20"/>
          <w14:ligatures w14:val="none"/>
        </w:rPr>
        <w:bidi/>
      </w:pPr>
    </w:p>
    <w:p>
      <w:pPr>
        <w:tabs>
          <w:tab w:val="left" w:pos="2520"/>
          <w:tab w:val="left" w:pos="6940"/>
          <w:tab w:val="left" w:pos="8560"/>
        </w:tabs>
        <w:spacing w:after="0" w:line="240" w:lineRule="auto"/>
        <w:ind w:left="120"/>
        <w:rPr>
          <w:rFonts w:ascii="Times New Roman" w:hAnsi="Times New Roman" w:cs="Times New Roman" w:eastAsia="Times New Roman"/>
          <w:kern w:val="0"/>
          <w:sz w:val="20"/>
          <w:szCs w:val="20"/>
          <w14:ligatures w14:val="none"/>
        </w:rPr>
        <w:pStyle w:val="P68B1DB1-Normal6"/>
        <w:bidi/>
      </w:pPr>
      <w:r>
        <w:rPr>
          <w:rFonts w:ascii="Arial" w:hAnsi="Arial" w:cs="Arial" w:eastAsia="Arial"/>
          <w:color w:val="231F20"/>
          <w:sz w:val="21"/>
          <w:rtl/>
        </w:rPr>
        <w:t xml:space="preserve">http://www.bocm.es </w:t>
      </w:r>
      <w:r>
        <w:rPr>
          <w:rFonts w:ascii="Times New Roman" w:hAnsi="Times New Roman" w:cs="Times New Roman" w:eastAsiaTheme="minorEastAsia"/>
          <w:sz w:val="20"/>
          <w:szCs w:val="20"/>
        </w:rPr>
        <w:tab/>
      </w:r>
      <w:r>
        <w:rPr>
          <w:rFonts w:ascii="Arial" w:hAnsi="Arial" w:cs="Arial" w:eastAsia="Arial"/>
          <w:color w:val="231F20"/>
          <w:rtl/>
        </w:rPr>
        <w:t xml:space="preserve"> </w:t>
      </w:r>
      <w:r>
        <w:rPr>
          <w:rFonts w:ascii="Arial" w:hAnsi="Arial" w:cs="Arial" w:eastAsia="Arial"/>
          <w:color w:val="231F20"/>
          <w:sz w:val="14"/>
          <w:rtl/>
          <w:szCs w:val="14"/>
        </w:rPr>
        <w:t xml:space="preserve">النشرة الرسمية لمجتمع مدريد </w:t>
      </w:r>
      <w:r>
        <w:rPr>
          <w:rFonts w:ascii="Times New Roman" w:hAnsi="Times New Roman" w:cs="Times New Roman" w:eastAsiaTheme="minorEastAsia"/>
          <w:sz w:val="20"/>
          <w:szCs w:val="20"/>
        </w:rPr>
        <w:tab/>
      </w:r>
      <w:r>
        <w:rPr>
          <w:rFonts w:ascii="Arial" w:hAnsi="Arial" w:cs="Arial" w:eastAsia="Arial"/>
          <w:color w:val="231F20"/>
          <w:sz w:val="14"/>
          <w:rtl/>
          <w:szCs w:val="14"/>
        </w:rPr>
        <w:t xml:space="preserve"> </w:t>
      </w:r>
      <w:r>
        <w:rPr>
          <w:rFonts w:ascii="Arial" w:hAnsi="Arial" w:cs="Arial" w:eastAsia="Arial"/>
          <w:color w:val="231F20"/>
          <w:sz w:val="18"/>
          <w:rtl/>
          <w:szCs w:val="18"/>
        </w:rPr>
        <w:t xml:space="preserve">دي إل: م. </w:t>
      </w:r>
      <w:r>
        <w:rPr>
          <w:rFonts w:ascii="Times New Roman" w:hAnsi="Times New Roman" w:cs="Times New Roman" w:eastAsiaTheme="minorEastAsia"/>
          <w:sz w:val="20"/>
          <w:szCs w:val="20"/>
        </w:rPr>
        <w:tab/>
      </w:r>
      <w:r>
        <w:rPr>
          <w:rFonts w:ascii="Arial" w:hAnsi="Arial" w:cs="Arial" w:eastAsia="Arial"/>
          <w:color w:val="231F20"/>
          <w:sz w:val="18"/>
          <w:rtl/>
          <w:szCs w:val="18"/>
        </w:rPr>
        <w:t xml:space="preserve"> 19.462-1983 ISSN 1989-4791</w:t>
      </w:r>
    </w:p>
    <w:p>
      <w:pPr>
        <w:spacing w:after="0" w:line="20" w:lineRule="exact"/>
        <w:rPr>
          <w:rFonts w:ascii="Times New Roman" w:hAnsi="Times New Roman" w:cs="Times New Roman" w:eastAsia="Times New Roman"/>
          <w:kern w:val="0"/>
          <w:sz w:val="20"/>
          <w:szCs w:val="20"/>
          <w14:ligatures w14:val="none"/>
        </w:rPr>
        <w:pStyle w:val="P68B1DB1-Normal15"/>
        <w:bidi/>
      </w:pPr>
      <w:r>
        <w:drawing>
          <wp:anchor simplePos="0" relativeHeight="251667456" behindDoc="1" locked="0" layoutInCell="0" allowOverlap="1">
            <wp:simplePos x="0" y="0"/>
            <wp:positionH relativeFrom="column">
              <wp:posOffset>6346825</wp:posOffset>
            </wp:positionH>
            <wp:positionV relativeFrom="paragraph">
              <wp:posOffset>-140970</wp:posOffset>
            </wp:positionV>
            <wp:extent cx="488950" cy="370205"/>
            <wp:wrapNone/>
            <wp:docPr id="16" name="الصورة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الصورة 16"/>
                    <pic:cNvPicPr>
                      <a:picLocks noChangeAspect="1" noChangeArrowheads="1"/>
                    </pic:cNvPicPr>
                  </pic:nvPicPr>
                  <pic:blipFill>
                    <a:blip xmlns:r="http://schemas.openxmlformats.org/officeDocument/2006/relationships" r:embed="rId13">
                      <a:extLst>
                        <a:ext xmlns:a="http://schemas.openxmlformats.org/drawingml/2006/main" uri="{28A0092B-C50C-407E-A947-70E740481C1C}">
                          <a14:useLocalDpi xmlns:a14="http://schemas.microsoft.com/office/drawing/2010/main" val="0"/>
                        </a:ext>
                      </a:extLst>
                    </a:blip>
                    <a:stretch>
                      <a:fillRect/>
                    </a:stretch>
                  </pic:blipFill>
                  <pic:spPr bwMode="auto">
                    <a:xfrm>
                      <a:off x="0" y="0"/>
                      <a:ext cx="488950" cy="370205"/>
                    </a:xfrm>
                    <a:prstGeom prst="rect">
                      <a:avLst/>
                    </a:prstGeom>
                    <a:noFill/>
                  </pic:spPr>
                </pic:pic>
              </a:graphicData>
            </a:graphic>
          </wp:anchor>
        </w:drawing>
      </w:r>
    </w:p>
    <w:sectPr>
      <w:type w:val="continuous"/>
      <w:pgSz w:w="11900" w:h="16840" w:orient="portrait"/>
      <w:pgMar w:top="621" w:right="357" w:bottom="8" w:left="720" w:header="0" w:footer="0" w:gutter="0"/>
      <w:cols w:num="1" w:space="720" w:equalWidth="0">
        <w:col w:w="10823"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Light">
    <w:charset w:val="00"/>
    <w:family w:val="swiss"/>
    <w:pitch w:val="variable"/>
    <w:sig w:usb0="E10002FF" w:usb1="5000ECFF" w:usb2="00000021" w:usb3="00000000" w:csb0="0000019F" w:csb1="00000000"/>
  </w:font>
  <w:font w:name="Montserrat-light">
    <w:altName w:val="Montserrat"/>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57F5D4C"/>
    <w:multiLevelType w:val="multilevel"/>
    <w:tmpl w:val="FEB624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46112D6B"/>
    <w:multiLevelType w:val="multilevel"/>
    <w:tmpl w:val="362CB26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643C9869"/>
    <w:multiLevelType w:val="hybridMultilevel"/>
    <w:tmpl w:val="00000000"/>
    <w:lvl w:ilvl="0">
      <w:start w:val="25"/>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66334873"/>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7AD46A6F"/>
    <w:multiLevelType w:val="multilevel"/>
    <w:tmpl w:val="E5CAFD9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093208524">
    <w:abstractNumId w:val="0"/>
  </w:num>
  <w:num w:numId="2" w16cid:durableId="670720993">
    <w:abstractNumId w:val="4"/>
    <w:lvlOverride w:ilvl="0">
      <w:startOverride w:val="2"/>
    </w:lvlOverride>
  </w:num>
  <w:num w:numId="3" w16cid:durableId="1543133576">
    <w:abstractNumId w:val="1"/>
    <w:lvlOverride w:ilvl="0">
      <w:startOverride w:val="3"/>
    </w:lvlOverride>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60A"/>
    <w:rsid w:val="000174C3"/>
    <w:rsid w:val="009D78D5"/>
    <w:rsid w:val="00F4660A"/>
    <w:rsid w:val="3BA30974"/>
    <w:rsid w:val="542AA7EC"/>
  </w:rsids>
  <m:mathPr>
    <m:mathFont m:val="Cambria Math"/>
  </m:mathPr>
  <w:themeFontLang w:val="ar"/>
  <w:clrSchemeMapping w:bg1="light1" w:t1="dark1" w:bg2="light2" w:t2="dark2" w:accent1="accent1" w:accent2="accent2" w:accent3="accent3" w:accent4="accent4" w:accent5="accent5" w:accent6="accent6" w:hyperlink="hyperlink" w:followedHyperlink="followedHyperlink"/>
  <w14:docId w14:val="24B8B7A9"/>
  <w15:chartTrackingRefBased/>
  <w15:docId w15:val="{BC6530F1-4939-48EE-A751-70642229F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pPrDefault>
      <w:pPr>
        <w:spacing w:after="160" w:line="259" w:lineRule="auto"/>
        <w:bidi/>
      </w:pPr>
    </w:pPrDefault>
    <w:rPrDefault>
      <w:rPr>
        <w:rFonts w:asciiTheme="minorHAnsi" w:hAnsiTheme="minorHAnsi" w:cstheme="minorBidi" w:eastAsiaTheme="minorHAnsi"/>
        <w:kern w:val="2"/>
        <w:sz w:val="22"/>
        <w:szCs w:val="22"/>
        <w14:ligatures w14:val="standardContextual"/>
        <w:rt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pPr>
      <w:bidi/>
    </w:pPr>
    <w:rPr>
      <w:rtl/>
    </w:rPr>
    <w:tblPr>
      <w:tblInd w:w="0" w:type="dxa"/>
      <w:tblCellMar>
        <w:top w:w="0" w:type="dxa"/>
        <w:left w:w="108" w:type="dxa"/>
        <w:bottom w:w="0" w:type="dxa"/>
        <w:right w:w="108" w:type="dxa"/>
      </w:tblCellMar>
      <w:bidiVisual/>
    </w:tblPr>
  </w:style>
  <w:style w:type="numbering" w:default="1" w:styleId="NoList">
    <w:name w:val="No List"/>
    <w:uiPriority w:val="99"/>
    <w:semiHidden/>
    <w:unhideWhenUsed/>
  </w:style>
  <w:style w:type="character" w:styleId="Strong">
    <w:name w:val="Strong"/>
    <w:basedOn w:val="DefaultParagraphFont"/>
    <w:uiPriority w:val="22"/>
    <w:qFormat/>
    <w:rsid w:val="00F4660A"/>
    <w:rPr>
      <w:b/>
      <w:bCs/>
    </w:rPr>
  </w:style>
  <w:style w:type="paragraph" w:styleId="NormalWeb">
    <w:name w:val="Normal (Web)"/>
    <w:basedOn w:val="Normal"/>
    <w:uiPriority w:val="99"/>
    <w:semiHidden/>
    <w:unhideWhenUsed/>
    <w:rsid w:val="00F4660A"/>
    <w:pPr>
      <w:spacing w:before="100" w:beforeAutospacing="1" w:after="100" w:afterAutospacing="1" w:line="240" w:lineRule="auto"/>
    </w:pPr>
    <w:rPr>
      <w:rFonts w:ascii="Times New Roman" w:hAnsi="Times New Roman" w:cs="Times New Roman" w:eastAsia="Times New Roman"/>
      <w:kern w:val="0"/>
      <w:sz w:val="24"/>
      <w:szCs w:val="24"/>
      <w14:ligatures w14:val="none"/>
    </w:rPr>
  </w:style>
  <w:style w:type="character" w:styleId="Hyperlink">
    <w:name w:val="Hyperlink"/>
    <w:basedOn w:val="DefaultParagraphFont"/>
    <w:uiPriority w:val="99"/>
    <w:unhideWhenUsed/>
    <w:rPr>
      <w:color w:val="0563C1" w:themeColor="hyperlink"/>
      <w:u w:val="single"/>
    </w:rPr>
  </w:style>
  <w:style w:type="paragraph" w:styleId="P68B1DB1-Normal1">
    <w:name w:val="P68B1DB1-Normal1"/>
    <w:basedOn w:val="Normal"/>
    <w:rPr>
      <w:rFonts w:ascii="Montserrat-light" w:hAnsi="Montserrat-light"/>
      <w:color w:val="333333"/>
      <w:sz w:val="27"/>
      <w:shd w:val="clear" w:color="auto" w:fill="FFFFFF"/>
    </w:rPr>
  </w:style>
  <w:style w:type="paragraph" w:styleId="P68B1DB1-Normal2">
    <w:name w:val="P68B1DB1-Normal2"/>
    <w:basedOn w:val="Normal"/>
    <w:rPr>
      <w:rFonts w:ascii="Montserrat-light" w:hAnsi="Montserrat-light" w:cs="Times New Roman" w:eastAsia="Times New Roman"/>
      <w:color w:val="333333"/>
      <w:kern w:val="0"/>
      <w:sz w:val="21"/>
      <w14:ligatures w14:val="none"/>
    </w:rPr>
  </w:style>
  <w:style w:type="paragraph" w:styleId="P68B1DB1-Normal3">
    <w:name w:val="P68B1DB1-Normal3"/>
    <w:basedOn w:val="Normal"/>
    <w:rPr>
      <w:rFonts w:ascii="Times New Roman" w:hAnsi="Times New Roman" w:cs="Times New Roman" w:eastAsiaTheme="minorEastAsia"/>
      <w:kern w:val="0"/>
      <w:sz w:val="24"/>
      <w:szCs w:val="24"/>
      <w14:ligatures w14:val="none"/>
    </w:rPr>
  </w:style>
  <w:style w:type="paragraph" w:styleId="P68B1DB1-Normal4">
    <w:name w:val="P68B1DB1-Normal4"/>
    <w:basedOn w:val="Normal"/>
    <w:rPr>
      <w:rFonts w:ascii="Arial" w:hAnsi="Arial" w:cs="Arial" w:eastAsia="Arial"/>
      <w:b/>
      <w:color w:val="231F20"/>
      <w:kern w:val="0"/>
      <w:sz w:val="27"/>
      <w14:ligatures w14:val="none"/>
    </w:rPr>
  </w:style>
  <w:style w:type="paragraph" w:styleId="P68B1DB1-Normal5">
    <w:name w:val="P68B1DB1-Normal5"/>
    <w:basedOn w:val="Normal"/>
    <w:rPr>
      <w:color w:val="auto"/>
      <w:sz w:val="24"/>
      <w:szCs w:val="24"/>
    </w:rPr>
  </w:style>
  <w:style w:type="paragraph" w:styleId="P68B1DB1-Normal6">
    <w:name w:val="P68B1DB1-Normal6"/>
    <w:basedOn w:val="Normal"/>
    <w:rPr>
      <w:kern w:val="0"/>
      <w14:ligatures w14:val="none"/>
    </w:rPr>
  </w:style>
  <w:style w:type="paragraph" w:styleId="P68B1DB1-Normal7">
    <w:name w:val="P68B1DB1-Normal7"/>
    <w:basedOn w:val="Normal"/>
    <w:rPr>
      <w:rFonts w:ascii="Times New Roman" w:hAnsi="Times New Roman" w:cs="Times New Roman" w:eastAsia="Times New Roman"/>
      <w:color w:val="231F20"/>
      <w:kern w:val="0"/>
      <w:sz w:val="32"/>
      <w14:ligatures w14:val="none"/>
    </w:rPr>
  </w:style>
  <w:style w:type="paragraph" w:styleId="P68B1DB1-Normal8">
    <w:name w:val="P68B1DB1-Normal8"/>
    <w:basedOn w:val="Normal"/>
    <w:rPr>
      <w:rFonts w:ascii="Times New Roman" w:hAnsi="Times New Roman" w:cs="Times New Roman" w:eastAsia="Times New Roman"/>
      <w:color w:val="231F20"/>
      <w:kern w:val="0"/>
      <w:sz w:val="36"/>
      <w14:ligatures w14:val="none"/>
    </w:rPr>
  </w:style>
  <w:style w:type="paragraph" w:styleId="P68B1DB1-Normal9">
    <w:name w:val="P68B1DB1-Normal9"/>
    <w:basedOn w:val="Normal"/>
    <w:rPr>
      <w:rFonts w:ascii="Arial" w:hAnsi="Arial" w:cs="Arial" w:eastAsia="Arial"/>
      <w:color w:val="231F20"/>
      <w:kern w:val="0"/>
      <w:sz w:val="28"/>
      <w14:ligatures w14:val="none"/>
    </w:rPr>
  </w:style>
  <w:style w:type="paragraph" w:styleId="P68B1DB1-Normal10">
    <w:name w:val="P68B1DB1-Normal10"/>
    <w:basedOn w:val="Normal"/>
    <w:rPr>
      <w:rFonts w:ascii="Times New Roman" w:hAnsi="Times New Roman" w:cs="Times New Roman" w:eastAsia="Times New Roman"/>
      <w:i/>
      <w:color w:val="231F20"/>
      <w:kern w:val="0"/>
      <w14:ligatures w14:val="none"/>
    </w:rPr>
  </w:style>
  <w:style w:type="paragraph" w:styleId="P68B1DB1-Normal11">
    <w:name w:val="P68B1DB1-Normal11"/>
    <w:basedOn w:val="Normal"/>
    <w:rPr>
      <w:rFonts w:ascii="Times New Roman" w:hAnsi="Times New Roman" w:cs="Times New Roman" w:eastAsia="Times New Roman"/>
      <w:color w:val="231F20"/>
      <w:kern w:val="0"/>
      <w14:ligatures w14:val="none"/>
    </w:rPr>
  </w:style>
  <w:style w:type="paragraph" w:styleId="P68B1DB1-Normal12">
    <w:name w:val="P68B1DB1-Normal12"/>
    <w:basedOn w:val="Normal"/>
    <w:rPr>
      <w:rFonts w:ascii="Times New Roman" w:hAnsi="Times New Roman" w:cs="Times New Roman" w:eastAsia="Times New Roman"/>
      <w:color w:val="231F20"/>
      <w:kern w:val="0"/>
      <w:sz w:val="21"/>
      <w14:ligatures w14:val="none"/>
    </w:rPr>
  </w:style>
  <w:style w:type="paragraph" w:styleId="P68B1DB1-Normal13">
    <w:name w:val="P68B1DB1-Normal13"/>
    <w:basedOn w:val="Normal"/>
    <w:rPr>
      <w:rFonts w:ascii="Times New Roman" w:hAnsi="Times New Roman" w:cs="Times New Roman" w:eastAsia="Times New Roman"/>
      <w:color w:val="231F20"/>
      <w:kern w:val="0"/>
      <w:sz w:val="19"/>
      <w14:ligatures w14:val="none"/>
    </w:rPr>
  </w:style>
  <w:style w:type="paragraph" w:styleId="P68B1DB1-Normal14">
    <w:name w:val="P68B1DB1-Normal14"/>
    <w:basedOn w:val="Normal"/>
    <w:rPr>
      <w:rFonts w:ascii="Times New Roman" w:hAnsi="Times New Roman" w:cs="Times New Roman" w:eastAsiaTheme="minorEastAsia"/>
      <w:kern w:val="0"/>
      <w:sz w:val="20"/>
      <w:szCs w:val="20"/>
      <w14:ligatures w14:val="none"/>
    </w:rPr>
  </w:style>
  <w:style w:type="paragraph" w:styleId="P68B1DB1-Normal15">
    <w:name w:val="P68B1DB1-Normal15"/>
    <w:basedOn w:val="Normal"/>
    <w:rPr>
      <w:color w:val="auto"/>
      <w:sz w:val="20"/>
      <w:szCs w:val="20"/>
    </w:rPr>
  </w:style>
  <w:style w:type="paragraph" w:styleId="P68B1DB1-Normal16">
    <w:name w:val="P68B1DB1-Normal16"/>
    <w:basedOn w:val="Normal"/>
    <w:rPr>
      <w:rFonts w:ascii="Times New Roman" w:hAnsi="Times New Roman" w:cs="Times New Roman" w:eastAsia="Times New Roman"/>
      <w:color w:val="231F20"/>
      <w:kern w:val="0"/>
      <w:sz w:val="15"/>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png" /><Relationship Id="rId11" Type="http://schemas.openxmlformats.org/officeDocument/2006/relationships/image" Target="media/image4.png"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hyperlink" Target="https://www.comunidad.madrid/servicios/educacion/becas-educacion-infantil" TargetMode="External" /><Relationship Id="rId8" Type="http://schemas.openxmlformats.org/officeDocument/2006/relationships/image" Target="media/image1.png" /><Relationship Id="rId9"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A7CB73B27CB4E49A317C9BC2AF57AF4" ma:contentTypeVersion="12" ma:contentTypeDescription="Crear nuevo documento." ma:contentTypeScope="" ma:versionID="e3685c07e085920e108a5dd46bc5967f">
  <xsd:schema xmlns:xsd="http://www.w3.org/2001/XMLSchema" xmlns:xs="http://www.w3.org/2001/XMLSchema" xmlns:p="http://schemas.microsoft.com/office/2006/metadata/properties" xmlns:ns2="e767bf96-7635-4efc-9014-8d8aceb844fc" xmlns:ns3="5f99e6c6-490e-4f8d-ad94-90e0c2d3d0aa" targetNamespace="http://schemas.microsoft.com/office/2006/metadata/properties" ma:root="true" ma:fieldsID="7ed36de579b6e50ac857977fa371442d" ns2:_="" ns3:_="">
    <xsd:import namespace="e767bf96-7635-4efc-9014-8d8aceb844fc"/>
    <xsd:import namespace="5f99e6c6-490e-4f8d-ad94-90e0c2d3d0a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67bf96-7635-4efc-9014-8d8aceb844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b23ec234-cbf3-4cc2-a0ae-2bfafc310c72"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f99e6c6-490e-4f8d-ad94-90e0c2d3d0aa"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TaxCatchAll" ma:index="15" nillable="true" ma:displayName="Taxonomy Catch All Column" ma:hidden="true" ma:list="{f2728435-9f1e-4d4f-aef4-e9402e0831de}" ma:internalName="TaxCatchAll" ma:showField="CatchAllData" ma:web="5f99e6c6-490e-4f8d-ad94-90e0c2d3d0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767bf96-7635-4efc-9014-8d8aceb844fc">
      <Terms xmlns="http://schemas.microsoft.com/office/infopath/2007/PartnerControls"/>
    </lcf76f155ced4ddcb4097134ff3c332f>
    <TaxCatchAll xmlns="5f99e6c6-490e-4f8d-ad94-90e0c2d3d0aa" xsi:nil="true"/>
  </documentManagement>
</p:properties>
</file>

<file path=customXml/itemProps1.xml><?xml version="1.0" encoding="utf-8"?>
<ds:datastoreItem xmlns:ds="http://schemas.openxmlformats.org/officeDocument/2006/customXml" ds:itemID="{6F69DFEA-6849-4845-8ACA-742F831ED20C}">
  <ds:schemaRefs/>
</ds:datastoreItem>
</file>

<file path=customXml/itemProps2.xml><?xml version="1.0" encoding="utf-8"?>
<ds:datastoreItem xmlns:ds="http://schemas.openxmlformats.org/officeDocument/2006/customXml" ds:itemID="{C6B6129F-83DE-4BBF-99F5-9945857CAD86}">
  <ds:schemaRefs/>
</ds:datastoreItem>
</file>

<file path=customXml/itemProps3.xml><?xml version="1.0" encoding="utf-8"?>
<ds:datastoreItem xmlns:ds="http://schemas.openxmlformats.org/officeDocument/2006/customXml" ds:itemID="{9230BF9F-3F3F-43F7-8308-E9425BF0A6E5}">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آنا رويز سانتاكيتريا غوميز</dc:creator>
  <cp:lastModifiedBy>Ana Ruiz Santaquiteria Gomez</cp:lastModifiedBy>
  <cp:revision>2</cp:revision>
  <dcterms:created xsi:type="dcterms:W3CDTF">2024-01-26T10:12:00Z</dcterms:created>
  <dcterms:modified xsi:type="dcterms:W3CDTF">2024-01-26T13:56:02Z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0x010100DA7CB73B27CB4E49A317C9BC2AF57AF4</vt:lpwstr>
  </property>
  <property fmtid="{D5CDD505-2E9C-101B-9397-08002B2CF9AE}" pid="3" name="MediaServiceImageTags">
    <vt:lpwstr/>
  </property>
</Properties>
</file>